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105C2" w14:textId="77777777" w:rsidR="001C7409" w:rsidRPr="00CD09B0" w:rsidRDefault="001C7409" w:rsidP="001C7409">
      <w:pPr>
        <w:pStyle w:val="Heading1"/>
        <w:spacing w:before="73" w:line="276" w:lineRule="auto"/>
        <w:ind w:right="1689" w:firstLine="720"/>
        <w:jc w:val="center"/>
        <w:rPr>
          <w:rFonts w:ascii="Sylfaen" w:hAnsi="Sylfaen" w:cs="Times New Roman"/>
          <w:i/>
          <w:sz w:val="24"/>
          <w:szCs w:val="24"/>
          <w:lang w:val="ka-GE"/>
        </w:rPr>
      </w:pPr>
      <w:bookmarkStart w:id="0" w:name="_GoBack"/>
      <w:bookmarkEnd w:id="0"/>
      <w:r w:rsidRPr="003E5D7E">
        <w:rPr>
          <w:rFonts w:ascii="Sylfaen" w:hAnsi="Sylfaen" w:cs="Times New Roman"/>
          <w:w w:val="95"/>
          <w:sz w:val="24"/>
          <w:szCs w:val="24"/>
        </w:rPr>
        <w:softHyphen/>
      </w:r>
    </w:p>
    <w:p w14:paraId="402DEA14" w14:textId="77777777" w:rsidR="004329D2" w:rsidRDefault="004329D2" w:rsidP="004329D2">
      <w:pPr>
        <w:ind w:left="540" w:firstLine="540"/>
        <w:jc w:val="right"/>
        <w:rPr>
          <w:rFonts w:ascii="Sylfaen" w:eastAsia="Times New Roman" w:hAnsi="Sylfaen" w:cs="Sylfaen"/>
          <w:bCs/>
          <w:i/>
          <w:noProof/>
          <w:sz w:val="24"/>
          <w:szCs w:val="24"/>
          <w:u w:val="single"/>
          <w:lang w:val="ka-GE" w:eastAsia="x-none"/>
        </w:rPr>
      </w:pPr>
      <w:r>
        <w:rPr>
          <w:rFonts w:ascii="Sylfaen" w:eastAsia="Times New Roman" w:hAnsi="Sylfaen" w:cs="Sylfaen"/>
          <w:bCs/>
          <w:i/>
          <w:noProof/>
          <w:sz w:val="24"/>
          <w:szCs w:val="24"/>
          <w:u w:val="single"/>
          <w:lang w:val="ka-GE" w:eastAsia="x-none"/>
        </w:rPr>
        <w:t>პროექტი</w:t>
      </w:r>
    </w:p>
    <w:p w14:paraId="3C79E526" w14:textId="45E464B6" w:rsidR="004329D2" w:rsidRDefault="004329D2" w:rsidP="004329D2">
      <w:pPr>
        <w:spacing w:line="256" w:lineRule="auto"/>
        <w:rPr>
          <w:rFonts w:ascii="Sylfaen" w:eastAsia="Times New Roman" w:hAnsi="Sylfaen" w:cs="Sylfaen"/>
          <w:bCs/>
          <w:noProof/>
          <w:sz w:val="24"/>
          <w:szCs w:val="24"/>
          <w:lang w:val="ka-GE" w:eastAsia="x-none"/>
        </w:rPr>
      </w:pPr>
      <w:r>
        <w:rPr>
          <w:rFonts w:ascii="Sylfaen" w:eastAsia="Times New Roman" w:hAnsi="Sylfaen" w:cs="Sylfaen"/>
          <w:bCs/>
          <w:noProof/>
          <w:sz w:val="24"/>
          <w:szCs w:val="24"/>
          <w:lang w:val="ka-GE" w:eastAsia="x-none"/>
        </w:rPr>
        <w:t xml:space="preserve">ქ. თბილისი                                                                                  </w:t>
      </w:r>
      <w:r w:rsidR="004A002C">
        <w:rPr>
          <w:rFonts w:ascii="Sylfaen" w:eastAsia="Times New Roman" w:hAnsi="Sylfaen" w:cs="Sylfaen"/>
          <w:bCs/>
          <w:noProof/>
          <w:sz w:val="24"/>
          <w:szCs w:val="24"/>
          <w:lang w:val="ka-GE" w:eastAsia="x-none"/>
        </w:rPr>
        <w:t xml:space="preserve">            „__“ „________“ 2020</w:t>
      </w:r>
      <w:r>
        <w:rPr>
          <w:rFonts w:ascii="Sylfaen" w:eastAsia="Times New Roman" w:hAnsi="Sylfaen" w:cs="Sylfaen"/>
          <w:bCs/>
          <w:noProof/>
          <w:sz w:val="24"/>
          <w:szCs w:val="24"/>
          <w:lang w:val="ka-GE" w:eastAsia="x-none"/>
        </w:rPr>
        <w:t xml:space="preserve"> წ.</w:t>
      </w:r>
    </w:p>
    <w:p w14:paraId="45CB0B08" w14:textId="77777777" w:rsidR="001C7409" w:rsidRPr="003E5D7E" w:rsidRDefault="001C7409" w:rsidP="001C7409">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r w:rsidRPr="003E5D7E">
        <w:rPr>
          <w:rFonts w:ascii="Sylfaen" w:eastAsia="Times New Roman" w:hAnsi="Sylfaen" w:cs="Times New Roman"/>
          <w:b/>
          <w:sz w:val="24"/>
          <w:szCs w:val="24"/>
          <w:lang w:val="ka-GE"/>
        </w:rPr>
        <w:t xml:space="preserve">საქართველოს მთავრობის </w:t>
      </w:r>
    </w:p>
    <w:p w14:paraId="1972FA5D" w14:textId="77777777" w:rsidR="001C7409" w:rsidRPr="003E5D7E" w:rsidRDefault="001C7409" w:rsidP="001C7409">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r w:rsidRPr="003E5D7E">
        <w:rPr>
          <w:rFonts w:ascii="Sylfaen" w:eastAsia="Times New Roman" w:hAnsi="Sylfaen" w:cs="Times New Roman"/>
          <w:b/>
          <w:sz w:val="24"/>
          <w:szCs w:val="24"/>
          <w:lang w:val="ka-GE"/>
        </w:rPr>
        <w:t>დადგენილება N</w:t>
      </w:r>
    </w:p>
    <w:p w14:paraId="6AFB8E0F" w14:textId="77777777" w:rsidR="001C7409" w:rsidRDefault="001C7409" w:rsidP="001C7409">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p>
    <w:p w14:paraId="4F85D234" w14:textId="77777777" w:rsidR="001C7409" w:rsidRPr="003E5D7E" w:rsidRDefault="001C7409" w:rsidP="001C7409">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r w:rsidRPr="003E5D7E">
        <w:rPr>
          <w:rFonts w:ascii="Sylfaen" w:eastAsia="Times New Roman" w:hAnsi="Sylfaen" w:cs="Times New Roman"/>
          <w:b/>
          <w:sz w:val="24"/>
          <w:szCs w:val="24"/>
          <w:lang w:val="ka-GE"/>
        </w:rPr>
        <w:t>მანქანა-დანადგარების შესახებ ტექნიკური რეგლამენტის დამტკიცების თაობაზე</w:t>
      </w:r>
    </w:p>
    <w:p w14:paraId="5BDDFF5D" w14:textId="77777777" w:rsidR="001C7409" w:rsidRPr="003E5D7E" w:rsidRDefault="001C7409" w:rsidP="001C7409">
      <w:pPr>
        <w:autoSpaceDE w:val="0"/>
        <w:autoSpaceDN w:val="0"/>
        <w:adjustRightInd w:val="0"/>
        <w:spacing w:line="276" w:lineRule="auto"/>
        <w:ind w:firstLine="720"/>
        <w:rPr>
          <w:rFonts w:ascii="Sylfaen" w:hAnsi="Sylfaen" w:cs="Sylfaen"/>
          <w:b/>
          <w:sz w:val="24"/>
          <w:szCs w:val="24"/>
        </w:rPr>
      </w:pPr>
      <w:r w:rsidRPr="003E5D7E">
        <w:rPr>
          <w:rFonts w:ascii="Sylfaen" w:hAnsi="Sylfaen" w:cs="Sylfaen"/>
          <w:b/>
          <w:sz w:val="24"/>
          <w:szCs w:val="24"/>
        </w:rPr>
        <w:t>მუხლი 1</w:t>
      </w:r>
    </w:p>
    <w:p w14:paraId="6E9A70E4" w14:textId="0CAD5421" w:rsidR="001C7409" w:rsidRDefault="001C7409" w:rsidP="001C7409">
      <w:pPr>
        <w:autoSpaceDE w:val="0"/>
        <w:autoSpaceDN w:val="0"/>
        <w:adjustRightInd w:val="0"/>
        <w:spacing w:line="276" w:lineRule="auto"/>
        <w:ind w:firstLine="720"/>
        <w:jc w:val="both"/>
        <w:rPr>
          <w:rFonts w:ascii="Sylfaen" w:hAnsi="Sylfaen" w:cs="Sylfaen"/>
          <w:sz w:val="24"/>
          <w:szCs w:val="24"/>
        </w:rPr>
      </w:pPr>
      <w:r w:rsidRPr="003E5D7E">
        <w:rPr>
          <w:rFonts w:ascii="Sylfaen" w:hAnsi="Sylfaen" w:cs="Sylfaen"/>
          <w:sz w:val="24"/>
          <w:szCs w:val="24"/>
        </w:rPr>
        <w:t>პროდუქტის უსაფრთხოებისა და თავისუფალი მიმოქცევის კოდექსის</w:t>
      </w:r>
      <w:r>
        <w:rPr>
          <w:rFonts w:ascii="Sylfaen" w:hAnsi="Sylfaen" w:cs="Sylfaen"/>
          <w:sz w:val="24"/>
          <w:szCs w:val="24"/>
        </w:rPr>
        <w:t xml:space="preserve"> </w:t>
      </w:r>
      <w:r w:rsidR="00B24FF0">
        <w:rPr>
          <w:rFonts w:ascii="Sylfaen" w:eastAsia="Arial Unicode MS" w:hAnsi="Sylfaen" w:cs="Arial Unicode MS"/>
          <w:sz w:val="24"/>
          <w:szCs w:val="24"/>
          <w:lang w:val="ka-GE"/>
        </w:rPr>
        <w:t xml:space="preserve">56-ე მუხლის პირველი ნაწილის და 58-ე მუხლის მე-2 ნაწილის საფუძველზე </w:t>
      </w:r>
      <w:r w:rsidRPr="003E5D7E">
        <w:rPr>
          <w:rFonts w:ascii="Sylfaen" w:hAnsi="Sylfaen" w:cs="Sylfaen"/>
          <w:sz w:val="24"/>
          <w:szCs w:val="24"/>
        </w:rPr>
        <w:t xml:space="preserve">დამტკიცდეს თანდართული ახალი მიდგომის ტექნიკური რეგლამენტი (შემდგომში </w:t>
      </w:r>
      <w:r w:rsidRPr="003E5D7E">
        <w:rPr>
          <w:rFonts w:ascii="Times New Roman" w:hAnsi="Times New Roman" w:cs="Times New Roman"/>
          <w:sz w:val="24"/>
          <w:szCs w:val="24"/>
        </w:rPr>
        <w:t>‑</w:t>
      </w:r>
      <w:r>
        <w:rPr>
          <w:rFonts w:cs="Times New Roman"/>
          <w:sz w:val="24"/>
          <w:szCs w:val="24"/>
          <w:lang w:val="ka-GE"/>
        </w:rPr>
        <w:t xml:space="preserve"> </w:t>
      </w:r>
      <w:r w:rsidRPr="003E5D7E">
        <w:rPr>
          <w:rFonts w:ascii="Sylfaen" w:hAnsi="Sylfaen" w:cs="Sylfaen"/>
          <w:sz w:val="24"/>
          <w:szCs w:val="24"/>
        </w:rPr>
        <w:t>ტექნიკური რეგლამენტი)</w:t>
      </w:r>
      <w:r w:rsidRPr="003E5D7E">
        <w:rPr>
          <w:rFonts w:ascii="Sylfaen" w:hAnsi="Sylfaen" w:cs="Sylfaen"/>
          <w:sz w:val="24"/>
          <w:szCs w:val="24"/>
          <w:lang w:val="ka-GE"/>
        </w:rPr>
        <w:t xml:space="preserve"> მანქანა-დანადგარების</w:t>
      </w:r>
      <w:r w:rsidRPr="003E5D7E">
        <w:rPr>
          <w:rFonts w:ascii="Sylfaen" w:hAnsi="Sylfaen" w:cs="Sylfaen"/>
          <w:sz w:val="24"/>
          <w:szCs w:val="24"/>
        </w:rPr>
        <w:t xml:space="preserve"> შესახებ</w:t>
      </w:r>
      <w:r>
        <w:rPr>
          <w:rFonts w:ascii="Sylfaen" w:hAnsi="Sylfaen" w:cs="Sylfaen"/>
          <w:sz w:val="24"/>
          <w:szCs w:val="24"/>
          <w:lang w:val="ka-GE"/>
        </w:rPr>
        <w:t>.</w:t>
      </w:r>
      <w:r w:rsidRPr="003E5D7E">
        <w:rPr>
          <w:rFonts w:ascii="Sylfaen" w:hAnsi="Sylfaen" w:cs="Sylfaen"/>
          <w:sz w:val="24"/>
          <w:szCs w:val="24"/>
        </w:rPr>
        <w:t xml:space="preserve"> </w:t>
      </w:r>
    </w:p>
    <w:p w14:paraId="35E9E06D" w14:textId="77777777" w:rsidR="001C7409" w:rsidRPr="003E5D7E" w:rsidRDefault="001C7409" w:rsidP="001C7409">
      <w:pPr>
        <w:autoSpaceDE w:val="0"/>
        <w:autoSpaceDN w:val="0"/>
        <w:adjustRightInd w:val="0"/>
        <w:spacing w:line="276" w:lineRule="auto"/>
        <w:ind w:firstLine="720"/>
        <w:jc w:val="both"/>
        <w:rPr>
          <w:rFonts w:ascii="Sylfaen" w:hAnsi="Sylfaen" w:cs="Sylfaen"/>
          <w:sz w:val="24"/>
          <w:szCs w:val="24"/>
        </w:rPr>
      </w:pPr>
    </w:p>
    <w:p w14:paraId="68538A57" w14:textId="77777777" w:rsidR="001C7409" w:rsidRPr="003E5D7E" w:rsidRDefault="001C7409" w:rsidP="001C7409">
      <w:pPr>
        <w:autoSpaceDE w:val="0"/>
        <w:autoSpaceDN w:val="0"/>
        <w:adjustRightInd w:val="0"/>
        <w:spacing w:line="276" w:lineRule="auto"/>
        <w:ind w:firstLine="720"/>
        <w:rPr>
          <w:rFonts w:ascii="Sylfaen" w:hAnsi="Sylfaen" w:cs="Sylfaen"/>
          <w:b/>
          <w:sz w:val="24"/>
          <w:szCs w:val="24"/>
        </w:rPr>
      </w:pPr>
      <w:r w:rsidRPr="003E5D7E">
        <w:rPr>
          <w:rFonts w:ascii="Sylfaen" w:hAnsi="Sylfaen" w:cs="Sylfaen"/>
          <w:b/>
          <w:sz w:val="24"/>
          <w:szCs w:val="24"/>
        </w:rPr>
        <w:t>მუხლი 2</w:t>
      </w:r>
    </w:p>
    <w:p w14:paraId="67EF1627" w14:textId="77777777" w:rsidR="001C7409" w:rsidRDefault="001C7409" w:rsidP="001C7409">
      <w:pPr>
        <w:autoSpaceDE w:val="0"/>
        <w:autoSpaceDN w:val="0"/>
        <w:adjustRightInd w:val="0"/>
        <w:spacing w:line="276" w:lineRule="auto"/>
        <w:ind w:firstLine="720"/>
        <w:jc w:val="both"/>
        <w:rPr>
          <w:rFonts w:ascii="Sylfaen" w:hAnsi="Sylfaen" w:cs="Sylfaen"/>
          <w:sz w:val="24"/>
          <w:szCs w:val="24"/>
        </w:rPr>
      </w:pPr>
      <w:r w:rsidRPr="003E5D7E">
        <w:rPr>
          <w:rFonts w:ascii="Sylfaen" w:hAnsi="Sylfaen" w:cs="Sylfaen"/>
          <w:sz w:val="24"/>
          <w:szCs w:val="24"/>
        </w:rPr>
        <w:t>საქართველოს სტანდარტებისა და მეტროლოგიის ეროვნული სააგენტო</w:t>
      </w:r>
      <w:r w:rsidRPr="003E5D7E">
        <w:rPr>
          <w:rFonts w:ascii="Sylfaen" w:hAnsi="Sylfaen" w:cs="Sylfaen"/>
          <w:sz w:val="24"/>
          <w:szCs w:val="24"/>
          <w:lang w:val="ka-GE"/>
        </w:rPr>
        <w:t xml:space="preserve"> </w:t>
      </w:r>
      <w:r w:rsidRPr="003E5D7E">
        <w:rPr>
          <w:rFonts w:ascii="Sylfaen" w:hAnsi="Sylfaen" w:cs="Sylfaen"/>
          <w:sz w:val="24"/>
          <w:szCs w:val="24"/>
        </w:rPr>
        <w:t>აქვეყნებს სტანდარტ(ებ)ს (სტანდარტების დასახელებას), რომელიც უზრუნველყოფს ამ დადგენილებით განსაზღვრული ტექნიკური რეგლამენტის მოთხოვნების შესრულებას.</w:t>
      </w:r>
    </w:p>
    <w:p w14:paraId="5A31BB3F" w14:textId="77777777" w:rsidR="001C7409" w:rsidRPr="003E5D7E" w:rsidRDefault="001C7409" w:rsidP="001C7409">
      <w:pPr>
        <w:autoSpaceDE w:val="0"/>
        <w:autoSpaceDN w:val="0"/>
        <w:adjustRightInd w:val="0"/>
        <w:spacing w:line="276" w:lineRule="auto"/>
        <w:ind w:firstLine="720"/>
        <w:jc w:val="both"/>
        <w:rPr>
          <w:rFonts w:ascii="Sylfaen" w:hAnsi="Sylfaen" w:cs="Sylfaen"/>
          <w:sz w:val="24"/>
          <w:szCs w:val="24"/>
        </w:rPr>
      </w:pPr>
    </w:p>
    <w:p w14:paraId="40E93B00" w14:textId="77777777" w:rsidR="001C7409" w:rsidRPr="003E5D7E" w:rsidRDefault="001C7409" w:rsidP="001C7409">
      <w:pPr>
        <w:autoSpaceDE w:val="0"/>
        <w:autoSpaceDN w:val="0"/>
        <w:adjustRightInd w:val="0"/>
        <w:spacing w:line="276" w:lineRule="auto"/>
        <w:ind w:firstLine="720"/>
        <w:rPr>
          <w:rFonts w:ascii="Sylfaen" w:hAnsi="Sylfaen" w:cs="Sylfaen"/>
          <w:b/>
          <w:sz w:val="24"/>
          <w:szCs w:val="24"/>
        </w:rPr>
      </w:pPr>
      <w:r w:rsidRPr="003E5D7E">
        <w:rPr>
          <w:rFonts w:ascii="Sylfaen" w:hAnsi="Sylfaen" w:cs="Sylfaen"/>
          <w:b/>
          <w:sz w:val="24"/>
          <w:szCs w:val="24"/>
        </w:rPr>
        <w:t>მუხლი 3</w:t>
      </w:r>
    </w:p>
    <w:p w14:paraId="4E89440B" w14:textId="77777777" w:rsidR="001C7409" w:rsidRPr="00F0643C" w:rsidRDefault="001C7409" w:rsidP="001C7409">
      <w:pPr>
        <w:autoSpaceDE w:val="0"/>
        <w:autoSpaceDN w:val="0"/>
        <w:adjustRightInd w:val="0"/>
        <w:spacing w:line="276" w:lineRule="auto"/>
        <w:ind w:firstLine="720"/>
        <w:jc w:val="both"/>
        <w:rPr>
          <w:rFonts w:ascii="Sylfaen" w:hAnsi="Sylfaen" w:cs="Sylfaen"/>
          <w:sz w:val="24"/>
          <w:szCs w:val="24"/>
          <w:lang w:val="ka-GE"/>
        </w:rPr>
      </w:pPr>
      <w:r w:rsidRPr="003E5D7E">
        <w:rPr>
          <w:rFonts w:ascii="Sylfaen" w:hAnsi="Sylfaen" w:cs="Sylfaen"/>
          <w:sz w:val="24"/>
          <w:szCs w:val="24"/>
        </w:rPr>
        <w:t>ამ დადგენილებით დამტკიცებული ტექნიკური რეგლამენტით გათვალისწინებულ პროდუქტებზე ბაზარზე ზედამხედველობის განმახო</w:t>
      </w:r>
      <w:r>
        <w:rPr>
          <w:rFonts w:ascii="Sylfaen" w:hAnsi="Sylfaen" w:cs="Sylfaen"/>
          <w:sz w:val="24"/>
          <w:szCs w:val="24"/>
          <w:lang w:val="ka-GE"/>
        </w:rPr>
        <w:t>რ</w:t>
      </w:r>
      <w:r w:rsidRPr="003E5D7E">
        <w:rPr>
          <w:rFonts w:ascii="Sylfaen" w:hAnsi="Sylfaen" w:cs="Sylfaen"/>
          <w:sz w:val="24"/>
          <w:szCs w:val="24"/>
        </w:rPr>
        <w:t>ციელებელ</w:t>
      </w:r>
      <w:r w:rsidRPr="003E5D7E">
        <w:rPr>
          <w:rFonts w:ascii="Sylfaen" w:hAnsi="Sylfaen" w:cs="Sylfaen"/>
          <w:sz w:val="24"/>
          <w:szCs w:val="24"/>
          <w:lang w:val="ka-GE"/>
        </w:rPr>
        <w:t xml:space="preserve"> </w:t>
      </w:r>
      <w:r w:rsidRPr="003E5D7E">
        <w:rPr>
          <w:rFonts w:ascii="Sylfaen" w:hAnsi="Sylfaen" w:cs="Sylfaen"/>
          <w:sz w:val="24"/>
          <w:szCs w:val="24"/>
        </w:rPr>
        <w:t xml:space="preserve">ორგანოდ განისაზღვროს </w:t>
      </w:r>
      <w:r>
        <w:rPr>
          <w:rFonts w:ascii="Sylfaen" w:hAnsi="Sylfaen" w:cs="Sylfaen"/>
          <w:sz w:val="24"/>
          <w:szCs w:val="24"/>
          <w:lang w:val="ka-GE"/>
        </w:rPr>
        <w:t xml:space="preserve">სსიპ - ბაზარზე </w:t>
      </w:r>
      <w:r w:rsidRPr="003E5D7E">
        <w:rPr>
          <w:rFonts w:ascii="Sylfaen" w:hAnsi="Sylfaen" w:cs="Sylfaen"/>
          <w:sz w:val="24"/>
          <w:szCs w:val="24"/>
        </w:rPr>
        <w:t>ზედამხედველობის სააგენტო</w:t>
      </w:r>
      <w:r>
        <w:rPr>
          <w:rFonts w:ascii="Sylfaen" w:hAnsi="Sylfaen" w:cs="Sylfaen"/>
          <w:sz w:val="24"/>
          <w:szCs w:val="24"/>
          <w:lang w:val="ka-GE"/>
        </w:rPr>
        <w:t xml:space="preserve"> (შემდგომში - სააგენტო).</w:t>
      </w:r>
    </w:p>
    <w:p w14:paraId="03043A0F" w14:textId="77777777" w:rsidR="001C7409" w:rsidRPr="003E5D7E" w:rsidRDefault="001C7409" w:rsidP="001C7409">
      <w:pPr>
        <w:autoSpaceDE w:val="0"/>
        <w:autoSpaceDN w:val="0"/>
        <w:adjustRightInd w:val="0"/>
        <w:spacing w:line="276" w:lineRule="auto"/>
        <w:ind w:firstLine="720"/>
        <w:jc w:val="both"/>
        <w:rPr>
          <w:rFonts w:ascii="Sylfaen" w:hAnsi="Sylfaen" w:cs="Sylfaen"/>
          <w:sz w:val="24"/>
          <w:szCs w:val="24"/>
        </w:rPr>
      </w:pPr>
    </w:p>
    <w:p w14:paraId="5433FFAE" w14:textId="77777777" w:rsidR="001C7409" w:rsidRPr="003E5D7E" w:rsidRDefault="001C7409" w:rsidP="001C7409">
      <w:pPr>
        <w:autoSpaceDE w:val="0"/>
        <w:autoSpaceDN w:val="0"/>
        <w:adjustRightInd w:val="0"/>
        <w:spacing w:line="276" w:lineRule="auto"/>
        <w:ind w:firstLine="720"/>
        <w:rPr>
          <w:rFonts w:ascii="Sylfaen" w:hAnsi="Sylfaen" w:cs="Sylfaen"/>
          <w:b/>
          <w:sz w:val="24"/>
          <w:szCs w:val="24"/>
        </w:rPr>
      </w:pPr>
      <w:r w:rsidRPr="003E5D7E">
        <w:rPr>
          <w:rFonts w:ascii="Sylfaen" w:hAnsi="Sylfaen" w:cs="Sylfaen"/>
          <w:b/>
          <w:sz w:val="24"/>
          <w:szCs w:val="24"/>
        </w:rPr>
        <w:t>მუხლი 4</w:t>
      </w:r>
    </w:p>
    <w:p w14:paraId="69E492D3" w14:textId="77777777" w:rsidR="001C7409" w:rsidRDefault="001C7409" w:rsidP="001C7409">
      <w:pPr>
        <w:pBdr>
          <w:top w:val="nil"/>
          <w:left w:val="nil"/>
          <w:bottom w:val="nil"/>
          <w:right w:val="nil"/>
          <w:between w:val="nil"/>
        </w:pBdr>
        <w:spacing w:before="60" w:after="60" w:line="276" w:lineRule="auto"/>
        <w:ind w:firstLine="720"/>
        <w:jc w:val="both"/>
        <w:rPr>
          <w:rFonts w:ascii="Sylfaen" w:hAnsi="Sylfaen"/>
          <w:sz w:val="24"/>
          <w:szCs w:val="24"/>
          <w:shd w:val="clear" w:color="auto" w:fill="FFFFFF"/>
        </w:rPr>
      </w:pPr>
      <w:r w:rsidRPr="003E5D7E">
        <w:rPr>
          <w:rFonts w:ascii="Sylfaen" w:eastAsia="Arial Unicode MS" w:hAnsi="Sylfaen" w:cs="Arial Unicode MS"/>
          <w:sz w:val="24"/>
          <w:szCs w:val="24"/>
        </w:rPr>
        <w:t>ამ დადგენილებით დამტკიცებული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ტექნიკური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რეგლამენტის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მოთხოვნების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შესრულებას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ასევე</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უზრუნველყოფს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საქართველოს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მიერ</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სხვა</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ქვეყნების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ტექნიკური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რეგლამენტების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სამოქმედოდ</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დაშვების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შესაბამისობის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დამადასტურებელი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lastRenderedPageBreak/>
        <w:t>დოკუმენტების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აღიარების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შესაბამისი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ნიშანდების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მქონე</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პროდუქტის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საქართველოში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დამატებითი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შესაბამისობის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შეფასების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პროცედურების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გარეშე</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დაშვებისა</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და</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ასევე</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სხვა</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ქვეყნებში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წარმოებული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რეგულირებული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სფეროსათვის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მიკუთვნებული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პროდუქტის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საქართველოს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ბაზარზე</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შეზღუდვების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გარეშე</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განთავსების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შესახებ</w:t>
      </w:r>
      <w:r w:rsidRPr="003E5D7E">
        <w:rPr>
          <w:rFonts w:ascii="Sylfaen" w:hAnsi="Sylfaen"/>
          <w:sz w:val="24"/>
          <w:szCs w:val="24"/>
          <w:shd w:val="clear" w:color="auto" w:fill="FFFFFF"/>
        </w:rPr>
        <w:t>“</w:t>
      </w:r>
      <w:r w:rsidRPr="003E5D7E">
        <w:rPr>
          <w:rFonts w:ascii="Sylfaen" w:hAnsi="Sylfaen"/>
          <w:sz w:val="24"/>
          <w:szCs w:val="24"/>
          <w:shd w:val="clear" w:color="auto" w:fill="FFFFFF"/>
          <w:lang w:val="ka-GE"/>
        </w:rPr>
        <w:t xml:space="preserve"> </w:t>
      </w:r>
      <w:r w:rsidRPr="003E5D7E">
        <w:rPr>
          <w:rFonts w:ascii="Sylfaen" w:hAnsi="Sylfaen" w:cs="Sylfaen"/>
          <w:sz w:val="24"/>
          <w:szCs w:val="24"/>
          <w:shd w:val="clear" w:color="auto" w:fill="FFFFFF"/>
        </w:rPr>
        <w:t>საქართველოს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მთავრობის</w:t>
      </w:r>
      <w:r w:rsidRPr="003E5D7E">
        <w:rPr>
          <w:rFonts w:ascii="Sylfaen" w:hAnsi="Sylfaen"/>
          <w:sz w:val="24"/>
          <w:szCs w:val="24"/>
          <w:shd w:val="clear" w:color="auto" w:fill="FFFFFF"/>
        </w:rPr>
        <w:t xml:space="preserve"> 2013 </w:t>
      </w:r>
      <w:r w:rsidRPr="003E5D7E">
        <w:rPr>
          <w:rFonts w:ascii="Sylfaen" w:hAnsi="Sylfaen" w:cs="Sylfaen"/>
          <w:sz w:val="24"/>
          <w:szCs w:val="24"/>
          <w:shd w:val="clear" w:color="auto" w:fill="FFFFFF"/>
        </w:rPr>
        <w:t>წლის</w:t>
      </w:r>
      <w:r w:rsidRPr="003E5D7E">
        <w:rPr>
          <w:rFonts w:ascii="Sylfaen" w:hAnsi="Sylfaen"/>
          <w:sz w:val="24"/>
          <w:szCs w:val="24"/>
          <w:shd w:val="clear" w:color="auto" w:fill="FFFFFF"/>
        </w:rPr>
        <w:t xml:space="preserve"> 7 </w:t>
      </w:r>
      <w:r w:rsidRPr="003E5D7E">
        <w:rPr>
          <w:rFonts w:ascii="Sylfaen" w:hAnsi="Sylfaen" w:cs="Sylfaen"/>
          <w:sz w:val="24"/>
          <w:szCs w:val="24"/>
          <w:shd w:val="clear" w:color="auto" w:fill="FFFFFF"/>
        </w:rPr>
        <w:t>მარტის</w:t>
      </w:r>
      <w:r w:rsidRPr="003E5D7E">
        <w:rPr>
          <w:rFonts w:ascii="Sylfaen" w:hAnsi="Sylfaen"/>
          <w:sz w:val="24"/>
          <w:szCs w:val="24"/>
          <w:shd w:val="clear" w:color="auto" w:fill="FFFFFF"/>
        </w:rPr>
        <w:t xml:space="preserve"> №50 </w:t>
      </w:r>
      <w:r w:rsidRPr="003E5D7E">
        <w:rPr>
          <w:rFonts w:ascii="Sylfaen" w:hAnsi="Sylfaen" w:cs="Sylfaen"/>
          <w:sz w:val="24"/>
          <w:szCs w:val="24"/>
          <w:shd w:val="clear" w:color="auto" w:fill="FFFFFF"/>
        </w:rPr>
        <w:t>დადგენილების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დანართით</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გათვალისწინებული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ქვეყნების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მოთხოვნებთან</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შესაბამისობა</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რომელიც</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დასტურდება</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ამავე</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ქვეყნებში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შესაბამისობის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შეფასებისთვის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დადგენილი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წესით</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მათ</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შორის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შესაბამისობის</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დამადასტურებელი</w:t>
      </w:r>
      <w:r w:rsidRPr="003E5D7E">
        <w:rPr>
          <w:rFonts w:ascii="Sylfaen" w:hAnsi="Sylfaen"/>
          <w:sz w:val="24"/>
          <w:szCs w:val="24"/>
          <w:shd w:val="clear" w:color="auto" w:fill="FFFFFF"/>
        </w:rPr>
        <w:t xml:space="preserve"> </w:t>
      </w:r>
      <w:r w:rsidRPr="003E5D7E">
        <w:rPr>
          <w:rFonts w:ascii="Sylfaen" w:hAnsi="Sylfaen" w:cs="Sylfaen"/>
          <w:sz w:val="24"/>
          <w:szCs w:val="24"/>
          <w:shd w:val="clear" w:color="auto" w:fill="FFFFFF"/>
        </w:rPr>
        <w:t>დოკუმენტებით</w:t>
      </w:r>
      <w:r w:rsidRPr="003E5D7E">
        <w:rPr>
          <w:rFonts w:ascii="Sylfaen" w:hAnsi="Sylfaen"/>
          <w:sz w:val="24"/>
          <w:szCs w:val="24"/>
          <w:shd w:val="clear" w:color="auto" w:fill="FFFFFF"/>
        </w:rPr>
        <w:t>. აღნიშნული დოკუმენტები წარმოდგენილი უნდა იყოს პროდუქტის უსაფრთხოებისა და თავისუფალი მიმოქცევის კოდექსით შესაბამისობის დამადასტურებელი დოკუმენტის წარდგენისათვის გათვალისწინებულ ენაზე. აღნიშნული არ ვრცელდება ტექნიკური რეგლამენტით განსაზღვრულ იმპორტიორისა და დისტრიბუტორის ვალდებულებებზე.</w:t>
      </w:r>
    </w:p>
    <w:p w14:paraId="00E1869E" w14:textId="77777777" w:rsidR="001C7409" w:rsidRDefault="001C7409" w:rsidP="001C7409">
      <w:pPr>
        <w:pBdr>
          <w:top w:val="nil"/>
          <w:left w:val="nil"/>
          <w:bottom w:val="nil"/>
          <w:right w:val="nil"/>
          <w:between w:val="nil"/>
        </w:pBdr>
        <w:spacing w:before="60" w:after="60" w:line="276" w:lineRule="auto"/>
        <w:ind w:firstLine="720"/>
        <w:jc w:val="both"/>
        <w:rPr>
          <w:rFonts w:ascii="Sylfaen" w:hAnsi="Sylfaen"/>
          <w:sz w:val="24"/>
          <w:szCs w:val="24"/>
          <w:shd w:val="clear" w:color="auto" w:fill="FFFFFF"/>
        </w:rPr>
      </w:pPr>
    </w:p>
    <w:p w14:paraId="66F60655" w14:textId="77777777" w:rsidR="001C7409" w:rsidRDefault="001C7409" w:rsidP="001C7409">
      <w:pPr>
        <w:pBdr>
          <w:top w:val="nil"/>
          <w:left w:val="nil"/>
          <w:bottom w:val="nil"/>
          <w:right w:val="nil"/>
          <w:between w:val="nil"/>
        </w:pBdr>
        <w:spacing w:before="60" w:after="60" w:line="276" w:lineRule="auto"/>
        <w:ind w:firstLine="720"/>
        <w:jc w:val="both"/>
        <w:rPr>
          <w:rFonts w:ascii="Sylfaen" w:hAnsi="Sylfaen"/>
          <w:b/>
          <w:sz w:val="24"/>
          <w:szCs w:val="24"/>
          <w:shd w:val="clear" w:color="auto" w:fill="FFFFFF"/>
          <w:lang w:val="ka-GE"/>
        </w:rPr>
      </w:pPr>
      <w:r>
        <w:rPr>
          <w:rFonts w:ascii="Sylfaen" w:hAnsi="Sylfaen"/>
          <w:b/>
          <w:sz w:val="24"/>
          <w:szCs w:val="24"/>
          <w:shd w:val="clear" w:color="auto" w:fill="FFFFFF"/>
          <w:lang w:val="ka-GE"/>
        </w:rPr>
        <w:t xml:space="preserve">მუხლი 5 </w:t>
      </w:r>
    </w:p>
    <w:p w14:paraId="075DC7CC" w14:textId="080F239E" w:rsidR="001C7409" w:rsidRDefault="001C7409" w:rsidP="001C7409">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r>
        <w:rPr>
          <w:rFonts w:ascii="Sylfaen" w:hAnsi="Sylfaen"/>
          <w:sz w:val="24"/>
          <w:szCs w:val="24"/>
          <w:shd w:val="clear" w:color="auto" w:fill="FFFFFF"/>
          <w:lang w:val="ka-GE"/>
        </w:rPr>
        <w:t>1. ბაზარზე ზედამხედველობის ორგანო უფლებამოსილია შეამოწმოს საქართველოს ბაზარზე განთავსებული მანქანა-დანადგარების შესაბამისობა ამ დადგენილებით დამტკიცებული ტექნიკური რეგლამენტის მოთხოვნებთან და გასცეს შესაბამისი რეკომენდაციები მანქანა-დანადგარების შესაბამისობაში</w:t>
      </w:r>
      <w:r>
        <w:rPr>
          <w:rFonts w:ascii="Sylfaen" w:hAnsi="Sylfaen"/>
          <w:sz w:val="24"/>
          <w:szCs w:val="24"/>
          <w:shd w:val="clear" w:color="auto" w:fill="FFFFFF"/>
        </w:rPr>
        <w:t xml:space="preserve"> </w:t>
      </w:r>
      <w:r w:rsidRPr="00223ACB">
        <w:rPr>
          <w:rFonts w:ascii="Sylfaen" w:eastAsia="Arial Unicode MS" w:hAnsi="Sylfaen" w:cs="Arial Unicode MS"/>
          <w:sz w:val="24"/>
          <w:szCs w:val="24"/>
          <w:lang w:val="ka-GE"/>
        </w:rPr>
        <w:t xml:space="preserve">მოსაყვანად. </w:t>
      </w:r>
    </w:p>
    <w:p w14:paraId="33C67EAE" w14:textId="77777777" w:rsidR="001C7409" w:rsidRDefault="001C7409" w:rsidP="001C7409">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r>
        <w:rPr>
          <w:rFonts w:ascii="Sylfaen" w:eastAsia="Arial Unicode MS" w:hAnsi="Sylfaen" w:cs="Arial Unicode MS"/>
          <w:sz w:val="24"/>
          <w:szCs w:val="24"/>
          <w:lang w:val="ka-GE"/>
        </w:rPr>
        <w:t>2. შესაბამისი ეკონომიკური ოპერატორი ვალდებულია ითანამშრომლოს ბაზარზე ზედამხედველობის ორგანოსთან ამ მუხლის პირველი პუნქტით გათვალისწინებული ღონისძიებების განსახორციელებლად და უზრუნველყოს ბაზარზე ზედამხედველობის ორგანოს</w:t>
      </w:r>
      <w:r w:rsidRPr="001B6DF2">
        <w:rPr>
          <w:rFonts w:ascii="Sylfaen" w:eastAsia="Arial Unicode MS" w:hAnsi="Sylfaen" w:cs="Arial Unicode MS"/>
          <w:sz w:val="24"/>
          <w:szCs w:val="24"/>
          <w:lang w:val="ka-GE"/>
        </w:rPr>
        <w:t xml:space="preserve"> წარმომადგენლის დაშვება პროდუქტის რეალიზაციის ადგილებში</w:t>
      </w:r>
      <w:r>
        <w:rPr>
          <w:rFonts w:ascii="Sylfaen" w:eastAsia="Arial Unicode MS" w:hAnsi="Sylfaen" w:cs="Arial Unicode MS"/>
          <w:sz w:val="24"/>
          <w:szCs w:val="24"/>
          <w:lang w:val="ka-GE"/>
        </w:rPr>
        <w:t xml:space="preserve">, ასევე, მოთხოვნის შემთხვევაში </w:t>
      </w:r>
      <w:r w:rsidRPr="001B6DF2">
        <w:rPr>
          <w:rFonts w:ascii="Sylfaen" w:eastAsia="Arial Unicode MS" w:hAnsi="Sylfaen" w:cs="Arial Unicode MS"/>
          <w:sz w:val="24"/>
          <w:szCs w:val="24"/>
          <w:lang w:val="ka-GE"/>
        </w:rPr>
        <w:t xml:space="preserve">მიაწოდოს მას </w:t>
      </w:r>
      <w:r>
        <w:rPr>
          <w:rFonts w:ascii="Sylfaen" w:eastAsia="Arial Unicode MS" w:hAnsi="Sylfaen" w:cs="Arial Unicode MS"/>
          <w:sz w:val="24"/>
          <w:szCs w:val="24"/>
          <w:lang w:val="ka-GE"/>
        </w:rPr>
        <w:t>პროდუქტის შესაბამისობის დასადგენად აუცილებელი</w:t>
      </w:r>
      <w:r w:rsidRPr="001B6DF2">
        <w:rPr>
          <w:rFonts w:ascii="Sylfaen" w:eastAsia="Arial Unicode MS" w:hAnsi="Sylfaen" w:cs="Arial Unicode MS"/>
          <w:sz w:val="24"/>
          <w:szCs w:val="24"/>
          <w:lang w:val="ka-GE"/>
        </w:rPr>
        <w:t xml:space="preserve"> </w:t>
      </w:r>
      <w:r>
        <w:rPr>
          <w:rFonts w:ascii="Sylfaen" w:eastAsia="Arial Unicode MS" w:hAnsi="Sylfaen" w:cs="Arial Unicode MS"/>
          <w:sz w:val="24"/>
          <w:szCs w:val="24"/>
          <w:lang w:val="ka-GE"/>
        </w:rPr>
        <w:t xml:space="preserve">ინფორმაცია და </w:t>
      </w:r>
      <w:r w:rsidRPr="001B6DF2">
        <w:rPr>
          <w:rFonts w:ascii="Sylfaen" w:eastAsia="Arial Unicode MS" w:hAnsi="Sylfaen" w:cs="Arial Unicode MS"/>
          <w:sz w:val="24"/>
          <w:szCs w:val="24"/>
          <w:lang w:val="ka-GE"/>
        </w:rPr>
        <w:t>დოკუმენტები.</w:t>
      </w:r>
    </w:p>
    <w:p w14:paraId="60F69B12" w14:textId="77777777" w:rsidR="001C7409" w:rsidRDefault="001C7409" w:rsidP="001C7409">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p>
    <w:p w14:paraId="6FA7F4C7" w14:textId="77777777" w:rsidR="001C7409" w:rsidRPr="00760CBC" w:rsidRDefault="001C7409" w:rsidP="001C7409">
      <w:pPr>
        <w:pBdr>
          <w:top w:val="nil"/>
          <w:left w:val="nil"/>
          <w:bottom w:val="nil"/>
          <w:right w:val="nil"/>
          <w:between w:val="nil"/>
        </w:pBdr>
        <w:spacing w:before="60" w:after="60"/>
        <w:ind w:firstLine="720"/>
        <w:jc w:val="both"/>
        <w:rPr>
          <w:rFonts w:ascii="Sylfaen" w:hAnsi="Sylfaen"/>
          <w:b/>
          <w:sz w:val="24"/>
          <w:szCs w:val="24"/>
          <w:shd w:val="clear" w:color="auto" w:fill="FFFFFF"/>
          <w:lang w:val="ka-GE"/>
        </w:rPr>
      </w:pPr>
      <w:r w:rsidRPr="00760CBC">
        <w:rPr>
          <w:rFonts w:ascii="Sylfaen" w:hAnsi="Sylfaen"/>
          <w:b/>
          <w:sz w:val="24"/>
          <w:szCs w:val="24"/>
          <w:shd w:val="clear" w:color="auto" w:fill="FFFFFF"/>
          <w:lang w:val="ka-GE"/>
        </w:rPr>
        <w:t>მუხლი 6</w:t>
      </w:r>
    </w:p>
    <w:p w14:paraId="19665E12" w14:textId="77777777" w:rsidR="001C7409" w:rsidRPr="00EC1F1A"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sz w:val="24"/>
          <w:szCs w:val="24"/>
          <w:shd w:val="clear" w:color="auto" w:fill="FFFFFF"/>
          <w:lang w:val="ka-GE"/>
        </w:rPr>
      </w:pPr>
      <w:r w:rsidRPr="00EC1F1A">
        <w:rPr>
          <w:rFonts w:ascii="Sylfaen" w:hAnsi="Sylfaen" w:cs="Sylfaen"/>
          <w:sz w:val="24"/>
          <w:szCs w:val="24"/>
          <w:shd w:val="clear" w:color="auto" w:fill="FFFFFF"/>
        </w:rPr>
        <w:t xml:space="preserve">1. იმპორტის გზით </w:t>
      </w:r>
      <w:r w:rsidRPr="00EC1F1A">
        <w:rPr>
          <w:rFonts w:ascii="Sylfaen" w:hAnsi="Sylfaen" w:cs="Sylfaen"/>
          <w:sz w:val="24"/>
          <w:szCs w:val="24"/>
          <w:shd w:val="clear" w:color="auto" w:fill="FFFFFF"/>
          <w:lang w:val="ka-GE"/>
        </w:rPr>
        <w:t>მანქანა-დანადგარის</w:t>
      </w:r>
      <w:r w:rsidRPr="00EC1F1A">
        <w:rPr>
          <w:rFonts w:ascii="Sylfaen" w:hAnsi="Sylfaen" w:cs="Sylfaen"/>
          <w:sz w:val="24"/>
          <w:szCs w:val="24"/>
          <w:shd w:val="clear" w:color="auto" w:fill="FFFFFF"/>
        </w:rPr>
        <w:t xml:space="preserve"> საქართველოს ბაზარზე განთავსებისათვის იმპორტიორი ვალდებულია, სსიპ – შემოსავლების სამსახურის (შემდგომში – შემოსავლების სამსახური) ვებგვერდის მეშვეობით შემოსავლების სამსახურსა და სააგენტოს ელექტრონული ფორმით წარუდგინოს </w:t>
      </w:r>
      <w:r w:rsidRPr="00EC1F1A">
        <w:rPr>
          <w:rFonts w:ascii="Sylfaen" w:hAnsi="Sylfaen" w:cs="Sylfaen"/>
          <w:sz w:val="24"/>
          <w:szCs w:val="24"/>
          <w:shd w:val="clear" w:color="auto" w:fill="FFFFFF"/>
          <w:lang w:val="ka-GE"/>
        </w:rPr>
        <w:t>,,მანქანა-დანადგარის</w:t>
      </w:r>
      <w:r w:rsidRPr="00EC1F1A">
        <w:rPr>
          <w:rFonts w:ascii="Sylfaen" w:hAnsi="Sylfaen" w:cs="Sylfaen"/>
          <w:sz w:val="24"/>
          <w:szCs w:val="24"/>
          <w:shd w:val="clear" w:color="auto" w:fill="FFFFFF"/>
        </w:rPr>
        <w:t xml:space="preserve"> იმპორტის წინასწარი შეტყობინება</w:t>
      </w:r>
      <w:r w:rsidRPr="00EC1F1A">
        <w:rPr>
          <w:rFonts w:ascii="Sylfaen" w:hAnsi="Sylfaen" w:cs="Sylfaen"/>
          <w:sz w:val="24"/>
          <w:szCs w:val="24"/>
          <w:shd w:val="clear" w:color="auto" w:fill="FFFFFF"/>
          <w:lang w:val="ka-GE"/>
        </w:rPr>
        <w:t>,</w:t>
      </w:r>
      <w:r w:rsidRPr="00EC1F1A">
        <w:rPr>
          <w:rFonts w:ascii="Sylfaen" w:hAnsi="Sylfaen" w:cs="Sylfaen"/>
          <w:sz w:val="24"/>
          <w:szCs w:val="24"/>
          <w:shd w:val="clear" w:color="auto" w:fill="FFFFFF"/>
        </w:rPr>
        <w:t>“ რომლის ფორმა, შევსებისა და დადასტურების წესი განისაზღვრება საქართველოს ფინანსთა მინისტრისა და საქართველოს ეკონომიკისა და მდგრადი განვითარების მინისტრის ერთობლივი ბრძანებით.</w:t>
      </w:r>
      <w:r w:rsidRPr="00EC1F1A">
        <w:rPr>
          <w:rFonts w:ascii="Sylfaen" w:hAnsi="Sylfaen" w:cs="Sylfaen"/>
          <w:sz w:val="24"/>
          <w:szCs w:val="24"/>
          <w:shd w:val="clear" w:color="auto" w:fill="FFFFFF"/>
          <w:lang w:val="ka-GE"/>
        </w:rPr>
        <w:t xml:space="preserve"> </w:t>
      </w:r>
    </w:p>
    <w:p w14:paraId="0733A20C" w14:textId="77777777" w:rsidR="001C7409"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sz w:val="24"/>
          <w:szCs w:val="24"/>
        </w:rPr>
      </w:pPr>
      <w:r>
        <w:rPr>
          <w:rFonts w:ascii="Sylfaen" w:eastAsia="Times New Roman" w:hAnsi="Sylfaen" w:cs="Sylfaen"/>
          <w:sz w:val="24"/>
          <w:szCs w:val="24"/>
        </w:rPr>
        <w:lastRenderedPageBreak/>
        <w:t xml:space="preserve">2. შემოსავლების სამსახური ვალდებულია შეაჩეროს და არ დაუშვას იმპორტის გზით ისეთი </w:t>
      </w:r>
      <w:r>
        <w:rPr>
          <w:rFonts w:ascii="Sylfaen" w:eastAsia="Times New Roman" w:hAnsi="Sylfaen" w:cs="Sylfaen"/>
          <w:sz w:val="24"/>
          <w:szCs w:val="24"/>
          <w:lang w:val="ka-GE"/>
        </w:rPr>
        <w:t>მანქანა-დანადგარის</w:t>
      </w:r>
      <w:r>
        <w:rPr>
          <w:rFonts w:ascii="Sylfaen" w:eastAsia="Times New Roman" w:hAnsi="Sylfaen" w:cs="Sylfaen"/>
          <w:sz w:val="24"/>
          <w:szCs w:val="24"/>
        </w:rPr>
        <w:t xml:space="preserve"> საქართველოს ბაზარზე განთავსება, რომელზეც არ იქნა წარმოდგენილი დადასტურებული „</w:t>
      </w:r>
      <w:r>
        <w:rPr>
          <w:rFonts w:ascii="Sylfaen" w:eastAsia="Times New Roman" w:hAnsi="Sylfaen" w:cs="Sylfaen"/>
          <w:sz w:val="24"/>
          <w:szCs w:val="24"/>
          <w:lang w:val="ka-GE"/>
        </w:rPr>
        <w:t xml:space="preserve">მანქანა-დანადგარის </w:t>
      </w:r>
      <w:r>
        <w:rPr>
          <w:rFonts w:ascii="Sylfaen" w:eastAsia="Times New Roman" w:hAnsi="Sylfaen" w:cs="Sylfaen"/>
          <w:sz w:val="24"/>
          <w:szCs w:val="24"/>
        </w:rPr>
        <w:t>იმპორტის წინასწარი შეტყობინება</w:t>
      </w:r>
      <w:r>
        <w:rPr>
          <w:rFonts w:ascii="Sylfaen" w:eastAsia="Times New Roman" w:hAnsi="Sylfaen" w:cs="Sylfaen"/>
          <w:sz w:val="24"/>
          <w:szCs w:val="24"/>
          <w:lang w:val="ka-GE"/>
        </w:rPr>
        <w:t>.</w:t>
      </w:r>
      <w:r>
        <w:rPr>
          <w:rFonts w:ascii="Sylfaen" w:eastAsia="Times New Roman" w:hAnsi="Sylfaen" w:cs="Sylfaen"/>
          <w:sz w:val="24"/>
          <w:szCs w:val="24"/>
        </w:rPr>
        <w:t xml:space="preserve">“ </w:t>
      </w:r>
    </w:p>
    <w:p w14:paraId="62DC611A" w14:textId="7C393437" w:rsidR="001C7409"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sz w:val="24"/>
          <w:szCs w:val="24"/>
        </w:rPr>
      </w:pPr>
      <w:r>
        <w:rPr>
          <w:rFonts w:ascii="Sylfaen" w:eastAsia="Times New Roman" w:hAnsi="Sylfaen" w:cs="Sylfaen"/>
          <w:sz w:val="24"/>
          <w:szCs w:val="24"/>
          <w:lang w:val="ka-GE"/>
        </w:rPr>
        <w:t xml:space="preserve">3. </w:t>
      </w:r>
      <w:r w:rsidR="00542532">
        <w:rPr>
          <w:rFonts w:ascii="Sylfaen" w:eastAsia="Times New Roman" w:hAnsi="Sylfaen" w:cs="Sylfaen"/>
          <w:sz w:val="24"/>
          <w:szCs w:val="24"/>
          <w:lang w:val="ka-GE"/>
        </w:rPr>
        <w:t>თუ საქართველოს საბაჟო კანონმდებლობით დადგენილ ვადაში ვერ ხორციელდება თავისუფალ მიმოქცევაში გაშვების (იმპორტის) ან სხვა საბაჟო პროცედურის/რეექსპორტის განსაზღვრა, საქონლის მიმართ საბაჟო ორგანოს გადაწყვეტილებით ხორციელდება საქართველოს საბაჟო კოდექსის XV თავით გათვალისწინებული საქონლის განკარგვის ღონისძიებები, საქონლის მფლობელის/იმპორტიორის ხარჯით.</w:t>
      </w:r>
    </w:p>
    <w:p w14:paraId="3B860BDF" w14:textId="77777777" w:rsidR="001C7409"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sz w:val="24"/>
          <w:szCs w:val="24"/>
        </w:rPr>
      </w:pPr>
      <w:r>
        <w:rPr>
          <w:rFonts w:ascii="Sylfaen" w:eastAsia="Times New Roman" w:hAnsi="Sylfaen" w:cs="Sylfaen"/>
          <w:sz w:val="24"/>
          <w:szCs w:val="24"/>
        </w:rPr>
        <w:t xml:space="preserve">4. შემოსავლების სამსახური ვალდებულია, საფუძვლიანი ეჭვის არსებობისას ან/და რისკების მართვის სისტემაზე დაყრდნობით, შეაჩეროს პროდუქტი და აღნიშნულის შესახებ აცნობოს სააგენტოს, საქართველოს კანონმდებლობით გათვალისწინებული ბაზარზე ზედამხედველობის ღონისძიებების განხორციელების მიზნით. ამავე მიზნით სააგენტო უფლებამოსილია, საფუძვლიანი ეჭვის არსებობისას ან/და რისკის ანალიზზე დაყრდნობით, შემოსავლების სამსახურს მიმართოს საქონლის შეჩერების თაობაზე. ასეთ შემთხვევებში, შემოსავლების სამსახური ვალდებულია, შეაჩეროს  </w:t>
      </w:r>
      <w:r w:rsidRPr="008060EC">
        <w:rPr>
          <w:rFonts w:ascii="Sylfaen" w:eastAsia="Times New Roman" w:hAnsi="Sylfaen" w:cs="Sylfaen"/>
          <w:sz w:val="24"/>
          <w:szCs w:val="24"/>
        </w:rPr>
        <w:t xml:space="preserve">პროდუქტი ამ </w:t>
      </w:r>
      <w:r w:rsidRPr="008060EC">
        <w:rPr>
          <w:rFonts w:ascii="Sylfaen" w:eastAsia="Times New Roman" w:hAnsi="Sylfaen" w:cs="Sylfaen"/>
          <w:sz w:val="24"/>
          <w:szCs w:val="24"/>
          <w:lang w:val="ka-GE"/>
        </w:rPr>
        <w:t>მუხლის</w:t>
      </w:r>
      <w:r w:rsidRPr="008060EC">
        <w:rPr>
          <w:rFonts w:ascii="Sylfaen" w:eastAsia="Times New Roman" w:hAnsi="Sylfaen" w:cs="Sylfaen"/>
          <w:sz w:val="24"/>
          <w:szCs w:val="24"/>
        </w:rPr>
        <w:t xml:space="preserve"> </w:t>
      </w:r>
      <w:r w:rsidRPr="008060EC">
        <w:rPr>
          <w:rFonts w:ascii="Sylfaen" w:eastAsia="Times New Roman" w:hAnsi="Sylfaen" w:cs="Sylfaen"/>
          <w:sz w:val="24"/>
          <w:szCs w:val="24"/>
          <w:lang w:val="ka-GE"/>
        </w:rPr>
        <w:t xml:space="preserve">მე-7 პუნქტით </w:t>
      </w:r>
      <w:r w:rsidRPr="008060EC">
        <w:rPr>
          <w:rFonts w:ascii="Sylfaen" w:eastAsia="Times New Roman" w:hAnsi="Sylfaen" w:cs="Sylfaen"/>
          <w:sz w:val="24"/>
          <w:szCs w:val="24"/>
        </w:rPr>
        <w:t>გათვალისწინებული,</w:t>
      </w:r>
      <w:r>
        <w:rPr>
          <w:rFonts w:ascii="Sylfaen" w:eastAsia="Times New Roman" w:hAnsi="Sylfaen" w:cs="Sylfaen"/>
          <w:sz w:val="24"/>
          <w:szCs w:val="24"/>
        </w:rPr>
        <w:t xml:space="preserve"> პროდუქტის შემოწმებისათვის განსაზღვრული ვადით და არ დაუშვას იმპორტის გზით ასეთი პროდუქტის საქართველოს ბაზარზე განთავსება.</w:t>
      </w:r>
    </w:p>
    <w:p w14:paraId="2082334B" w14:textId="77777777" w:rsidR="001C7409"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eastAsia="Times New Roman" w:hAnsi="Sylfaen" w:cs="Sylfaen"/>
          <w:sz w:val="24"/>
          <w:szCs w:val="24"/>
        </w:rPr>
      </w:pPr>
      <w:r>
        <w:rPr>
          <w:rFonts w:ascii="Sylfaen" w:eastAsia="Times New Roman" w:hAnsi="Sylfaen" w:cs="Sylfaen"/>
          <w:sz w:val="24"/>
          <w:szCs w:val="24"/>
        </w:rPr>
        <w:t>5. იმ შემთხვევაში, თუ ამ მუხლის მე-4 პუნქტით გათვალისწინებულ ვადაში დადგინდება, რომ პროდუქტი არ შეესაბამება პროდუქტის უსაფრთხოებისა და თავისუფალი მიმოქცევის კოდექსისა და ამ ტექნიკური რეგლამენტის მოთხოვნებს ან/და შეიცავს დადასტურებულ საფრთხეს, შემოსავლების სამსახური ვალდებულია, არ დაუშვას ასეთი პროდუქტის იმპორტის გზით საქართველოს ბაზარზე განთავსება.</w:t>
      </w:r>
    </w:p>
    <w:p w14:paraId="3DF69073" w14:textId="77777777" w:rsidR="001C7409"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color w:val="FF0000"/>
          <w:sz w:val="24"/>
          <w:szCs w:val="24"/>
          <w:shd w:val="clear" w:color="auto" w:fill="FFFFFF"/>
          <w:lang w:val="ka-GE"/>
        </w:rPr>
      </w:pPr>
      <w:r>
        <w:rPr>
          <w:rFonts w:ascii="Sylfaen" w:eastAsia="Times New Roman" w:hAnsi="Sylfaen" w:cs="Sylfaen"/>
          <w:sz w:val="24"/>
          <w:szCs w:val="24"/>
          <w:lang w:val="ka-GE"/>
        </w:rPr>
        <w:t xml:space="preserve">6. </w:t>
      </w:r>
      <w:r>
        <w:rPr>
          <w:rFonts w:ascii="Sylfaen" w:eastAsia="Times New Roman" w:hAnsi="Sylfaen" w:cs="Sylfaen"/>
          <w:sz w:val="24"/>
          <w:szCs w:val="24"/>
        </w:rPr>
        <w:t xml:space="preserve">სააგენტო უფლებამოსილია, </w:t>
      </w:r>
      <w:r>
        <w:rPr>
          <w:rFonts w:ascii="Sylfaen" w:eastAsia="Times New Roman" w:hAnsi="Sylfaen" w:cs="Sylfaen"/>
          <w:sz w:val="24"/>
          <w:szCs w:val="24"/>
          <w:lang w:val="ka-GE"/>
        </w:rPr>
        <w:t xml:space="preserve">ამ </w:t>
      </w:r>
      <w:r>
        <w:rPr>
          <w:rFonts w:ascii="Sylfaen" w:eastAsia="Times New Roman" w:hAnsi="Sylfaen" w:cs="Sylfaen"/>
          <w:sz w:val="24"/>
          <w:szCs w:val="24"/>
        </w:rPr>
        <w:t>მუხლის მე-4 პუნქტით გათვალისწინებულ შემთხვევაში, შემოსავლების სამსახურთან შეთანხმებით, საქართველოს საბაჟო კონტროლის ზონაში განახორციელოს საქართველოს კანონმდებლობით გათვალისწინებული ბაზარზე ზედამხედველობა, შემოსავლების სამსახურისგან ინფორმაციის მიღებიდან არაუგვიანეს 3 სამუშაო დღისა, გარდა იმ შემთხვევებისა, როდესაც პროდუქტის შესაბამისობის დასადგენად აუცილებელია ლაბორატორიული კვლევა.</w:t>
      </w:r>
    </w:p>
    <w:p w14:paraId="37105B34" w14:textId="77777777" w:rsidR="001C7409"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color w:val="FF0000"/>
          <w:sz w:val="24"/>
          <w:szCs w:val="24"/>
          <w:shd w:val="clear" w:color="auto" w:fill="FFFFFF"/>
          <w:lang w:val="ka-GE"/>
        </w:rPr>
      </w:pPr>
      <w:r w:rsidRPr="00E82171">
        <w:rPr>
          <w:rFonts w:ascii="Sylfaen" w:hAnsi="Sylfaen" w:cs="Sylfaen"/>
          <w:sz w:val="24"/>
          <w:szCs w:val="24"/>
          <w:shd w:val="clear" w:color="auto" w:fill="FFFFFF"/>
          <w:lang w:val="ka-GE"/>
        </w:rPr>
        <w:t>7.</w:t>
      </w:r>
      <w:r w:rsidRPr="00E82171">
        <w:rPr>
          <w:rFonts w:ascii="Sylfaen" w:eastAsia="Times New Roman" w:hAnsi="Sylfaen" w:cs="Sylfaen"/>
          <w:sz w:val="24"/>
          <w:szCs w:val="24"/>
        </w:rPr>
        <w:t xml:space="preserve"> </w:t>
      </w:r>
      <w:r>
        <w:rPr>
          <w:rFonts w:ascii="Sylfaen" w:eastAsia="Times New Roman" w:hAnsi="Sylfaen" w:cs="Sylfaen"/>
          <w:sz w:val="24"/>
          <w:szCs w:val="24"/>
        </w:rPr>
        <w:t>სააგენტო უფლებამოსილია, „</w:t>
      </w:r>
      <w:r>
        <w:rPr>
          <w:rFonts w:ascii="Sylfaen" w:eastAsia="Times New Roman" w:hAnsi="Sylfaen" w:cs="Sylfaen"/>
          <w:sz w:val="24"/>
          <w:szCs w:val="24"/>
          <w:lang w:val="ka-GE"/>
        </w:rPr>
        <w:t xml:space="preserve">მანქანა-დანადგარის </w:t>
      </w:r>
      <w:r>
        <w:rPr>
          <w:rFonts w:ascii="Sylfaen" w:eastAsia="Times New Roman" w:hAnsi="Sylfaen" w:cs="Sylfaen"/>
          <w:sz w:val="24"/>
          <w:szCs w:val="24"/>
        </w:rPr>
        <w:t>იმპორტის წინასწარი შეტყობინების“ რეგისტრაციიდან არაუგვიანეს 3 სამუშაო დღისა განახორციელოს საქართველოს კანონმდებლობით გათვალისწინებული დოკუმენტური კონტროლი.</w:t>
      </w:r>
    </w:p>
    <w:p w14:paraId="0987A20D" w14:textId="77777777" w:rsidR="001C7409"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eastAsia="Times New Roman" w:hAnsi="Sylfaen" w:cs="Sylfaen"/>
          <w:sz w:val="24"/>
          <w:szCs w:val="24"/>
        </w:rPr>
      </w:pPr>
      <w:r>
        <w:rPr>
          <w:rFonts w:ascii="Sylfaen" w:eastAsia="Times New Roman" w:hAnsi="Sylfaen" w:cs="Sylfaen"/>
          <w:sz w:val="24"/>
          <w:szCs w:val="24"/>
          <w:lang w:val="ka-GE"/>
        </w:rPr>
        <w:t xml:space="preserve">8. </w:t>
      </w:r>
      <w:r>
        <w:rPr>
          <w:rFonts w:ascii="Sylfaen" w:eastAsia="Times New Roman" w:hAnsi="Sylfaen" w:cs="Sylfaen"/>
          <w:sz w:val="24"/>
          <w:szCs w:val="24"/>
        </w:rPr>
        <w:t>ამ მუხლის მე-6 პუნქტით გათვალისწინებული უფლებამოსილების განსახორციელებლად, სააგენტო უფლებამოსილია, საქართველოს საბაჟო   კონტროლის   ზონაში აიღოს პროდუქტის ნიმუში, მისი შესაბამის აკრედიტებულ ლაბორატორიაში გამოცდის მიზნით.</w:t>
      </w:r>
    </w:p>
    <w:p w14:paraId="33607D21" w14:textId="77777777" w:rsidR="001C7409" w:rsidRPr="004658BC"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color w:val="FF0000"/>
          <w:sz w:val="24"/>
          <w:szCs w:val="24"/>
          <w:shd w:val="clear" w:color="auto" w:fill="FFFFFF"/>
          <w:lang w:val="ka-GE"/>
        </w:rPr>
      </w:pPr>
      <w:r>
        <w:rPr>
          <w:rFonts w:ascii="Sylfaen" w:eastAsia="Times New Roman" w:hAnsi="Sylfaen" w:cs="Sylfaen"/>
          <w:sz w:val="24"/>
          <w:szCs w:val="24"/>
          <w:lang w:val="ka-GE"/>
        </w:rPr>
        <w:lastRenderedPageBreak/>
        <w:t xml:space="preserve">9. </w:t>
      </w:r>
      <w:r>
        <w:rPr>
          <w:rFonts w:ascii="Sylfaen" w:eastAsia="Times New Roman" w:hAnsi="Sylfaen" w:cs="Sylfaen"/>
          <w:sz w:val="24"/>
          <w:szCs w:val="24"/>
        </w:rPr>
        <w:t>იმ შემთხვევაში, თუ პროდუქტის შესაბამისობის დასადგენად აუცილებელია ნიმუშის ლაბორატორიული კვლევა, სააგენტო პროდუქტის ტექნიკურ რეგლამენტთან შესაბამისობას ადგენს პროდუქტის ნიმუშის ლაბორატორიული კვლევის შესაბამისი საექსპერტო დასკვნის სააგენტოში წარმოდგენიდან 2 სამუშაო დღის ვადაში.</w:t>
      </w:r>
    </w:p>
    <w:p w14:paraId="17AD1B81" w14:textId="77777777" w:rsidR="001C7409"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contextualSpacing/>
        <w:jc w:val="both"/>
        <w:rPr>
          <w:rFonts w:ascii="Sylfaen" w:eastAsia="Times New Roman" w:hAnsi="Sylfaen" w:cs="Sylfaen"/>
          <w:b/>
          <w:sz w:val="24"/>
          <w:szCs w:val="24"/>
          <w:lang w:val="ka-GE"/>
        </w:rPr>
      </w:pPr>
    </w:p>
    <w:p w14:paraId="6704E666" w14:textId="77777777" w:rsidR="001C7409"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contextualSpacing/>
        <w:jc w:val="both"/>
        <w:rPr>
          <w:rFonts w:ascii="Sylfaen" w:eastAsia="Times New Roman" w:hAnsi="Sylfaen" w:cs="Sylfaen"/>
          <w:b/>
          <w:sz w:val="24"/>
          <w:szCs w:val="24"/>
          <w:lang w:val="ka-GE"/>
        </w:rPr>
      </w:pPr>
      <w:r>
        <w:rPr>
          <w:rFonts w:ascii="Sylfaen" w:eastAsia="Times New Roman" w:hAnsi="Sylfaen" w:cs="Sylfaen"/>
          <w:b/>
          <w:sz w:val="24"/>
          <w:szCs w:val="24"/>
          <w:lang w:val="ka-GE"/>
        </w:rPr>
        <w:tab/>
        <w:t>მუხლი 7</w:t>
      </w:r>
    </w:p>
    <w:p w14:paraId="4207BC48" w14:textId="77777777" w:rsidR="001C7409"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contextualSpacing/>
        <w:jc w:val="both"/>
        <w:rPr>
          <w:rFonts w:ascii="Sylfaen" w:eastAsia="Times New Roman" w:hAnsi="Sylfaen" w:cs="Sylfaen"/>
          <w:b/>
          <w:sz w:val="24"/>
          <w:szCs w:val="24"/>
          <w:lang w:val="ka-GE"/>
        </w:rPr>
      </w:pPr>
    </w:p>
    <w:p w14:paraId="3DCEFF35" w14:textId="77777777" w:rsidR="001C7409" w:rsidRPr="00652C98"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contextualSpacing/>
        <w:jc w:val="both"/>
        <w:rPr>
          <w:rFonts w:ascii="Sylfaen" w:eastAsia="Times New Roman" w:hAnsi="Sylfaen" w:cs="Sylfaen"/>
          <w:sz w:val="24"/>
          <w:szCs w:val="24"/>
          <w:lang w:val="ka-GE"/>
        </w:rPr>
      </w:pPr>
      <w:r>
        <w:rPr>
          <w:rFonts w:ascii="Sylfaen" w:eastAsia="Times New Roman" w:hAnsi="Sylfaen" w:cs="Sylfaen"/>
          <w:b/>
          <w:sz w:val="24"/>
          <w:szCs w:val="24"/>
          <w:lang w:val="ka-GE"/>
        </w:rPr>
        <w:tab/>
        <w:t xml:space="preserve"> </w:t>
      </w:r>
      <w:r>
        <w:rPr>
          <w:rFonts w:ascii="Sylfaen" w:eastAsia="Times New Roman" w:hAnsi="Sylfaen" w:cs="Sylfaen"/>
          <w:sz w:val="24"/>
          <w:szCs w:val="24"/>
          <w:lang w:val="ka-GE"/>
        </w:rPr>
        <w:t xml:space="preserve">2021 წლის პირველ იანვრამდე საქართველოს ფინანსთა და საქართველოს ეკონომიკისა და მდგრადი განვითრების სამინისტროებმა უზრუნველყონ ერთობლივი ნორმატიული აქტის - რეგლამენტით დადგენილი პროდუქტის </w:t>
      </w:r>
      <w:r w:rsidRPr="00652C98">
        <w:rPr>
          <w:rFonts w:ascii="Sylfaen" w:eastAsia="Times New Roman" w:hAnsi="Sylfaen" w:cs="Sylfaen"/>
          <w:bCs/>
          <w:noProof/>
          <w:sz w:val="24"/>
          <w:szCs w:val="24"/>
          <w:lang w:val="ka-GE" w:eastAsia="x-none"/>
        </w:rPr>
        <w:t>იმპორტის</w:t>
      </w:r>
      <w:r>
        <w:rPr>
          <w:rFonts w:ascii="Sylfaen" w:eastAsia="Times New Roman" w:hAnsi="Sylfaen" w:cs="Sylfaen"/>
          <w:sz w:val="24"/>
          <w:szCs w:val="24"/>
          <w:lang w:val="ka-GE"/>
        </w:rPr>
        <w:t xml:space="preserve"> წინასწარი შეტყობინების ფორმისა და მისი შევსების/დადასტურების წესის დამტკიცება. </w:t>
      </w:r>
    </w:p>
    <w:p w14:paraId="4921610E" w14:textId="77777777" w:rsidR="001C7409" w:rsidRPr="004658BC"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color w:val="FF0000"/>
          <w:sz w:val="24"/>
          <w:szCs w:val="24"/>
          <w:shd w:val="clear" w:color="auto" w:fill="FFFFFF"/>
          <w:lang w:val="ka-GE"/>
        </w:rPr>
      </w:pPr>
    </w:p>
    <w:p w14:paraId="209536E5" w14:textId="77777777" w:rsidR="001C7409" w:rsidRPr="00DF1E65" w:rsidRDefault="001C7409" w:rsidP="001C7409">
      <w:pPr>
        <w:autoSpaceDE w:val="0"/>
        <w:autoSpaceDN w:val="0"/>
        <w:adjustRightInd w:val="0"/>
        <w:spacing w:line="276" w:lineRule="auto"/>
        <w:ind w:firstLine="720"/>
        <w:rPr>
          <w:rFonts w:ascii="Sylfaen" w:hAnsi="Sylfaen" w:cs="Sylfaen"/>
          <w:b/>
          <w:sz w:val="24"/>
          <w:szCs w:val="24"/>
          <w:lang w:val="ka-GE"/>
        </w:rPr>
      </w:pPr>
      <w:r>
        <w:rPr>
          <w:rFonts w:ascii="Sylfaen" w:hAnsi="Sylfaen" w:cs="Sylfaen"/>
          <w:b/>
          <w:sz w:val="24"/>
          <w:szCs w:val="24"/>
          <w:lang w:val="ka-GE"/>
        </w:rPr>
        <w:t>მუხლი 8</w:t>
      </w:r>
    </w:p>
    <w:p w14:paraId="1767BCBF" w14:textId="77777777" w:rsidR="001C7409" w:rsidRDefault="001C7409" w:rsidP="001C7409">
      <w:pPr>
        <w:autoSpaceDE w:val="0"/>
        <w:autoSpaceDN w:val="0"/>
        <w:adjustRightInd w:val="0"/>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1. ეს </w:t>
      </w:r>
      <w:r w:rsidRPr="0005187A">
        <w:rPr>
          <w:rFonts w:ascii="Sylfaen" w:hAnsi="Sylfaen" w:cs="Sylfaen"/>
          <w:sz w:val="24"/>
          <w:szCs w:val="24"/>
          <w:lang w:val="ka-GE"/>
        </w:rPr>
        <w:t>დადგენილება</w:t>
      </w:r>
      <w:r>
        <w:rPr>
          <w:rFonts w:ascii="Sylfaen" w:hAnsi="Sylfaen" w:cs="Sylfaen"/>
          <w:sz w:val="24"/>
          <w:szCs w:val="24"/>
          <w:lang w:val="ka-GE"/>
        </w:rPr>
        <w:t>,</w:t>
      </w:r>
      <w:r w:rsidRPr="0005187A">
        <w:rPr>
          <w:rFonts w:ascii="Sylfaen" w:hAnsi="Sylfaen" w:cs="Sylfaen"/>
          <w:sz w:val="24"/>
          <w:szCs w:val="24"/>
          <w:lang w:val="ka-GE"/>
        </w:rPr>
        <w:t xml:space="preserve"> </w:t>
      </w:r>
      <w:r>
        <w:rPr>
          <w:rFonts w:ascii="Sylfaen" w:hAnsi="Sylfaen" w:cs="Sylfaen"/>
          <w:sz w:val="24"/>
          <w:szCs w:val="24"/>
          <w:lang w:val="ka-GE"/>
        </w:rPr>
        <w:t xml:space="preserve">გარდა ამ დადგენილების მე-5 და მე-7 მუხლისა </w:t>
      </w:r>
      <w:r w:rsidRPr="0005187A">
        <w:rPr>
          <w:rFonts w:ascii="Sylfaen" w:hAnsi="Sylfaen" w:cs="Sylfaen"/>
          <w:sz w:val="24"/>
          <w:szCs w:val="24"/>
          <w:lang w:val="ka-GE"/>
        </w:rPr>
        <w:t xml:space="preserve">ამოქმედდეს </w:t>
      </w:r>
      <w:r>
        <w:rPr>
          <w:rFonts w:ascii="Sylfaen" w:hAnsi="Sylfaen" w:cs="Sylfaen"/>
          <w:sz w:val="24"/>
          <w:szCs w:val="24"/>
          <w:lang w:val="ka-GE"/>
        </w:rPr>
        <w:t>2021 წლის 1 იანვრიდან.</w:t>
      </w:r>
    </w:p>
    <w:p w14:paraId="01C09ECB" w14:textId="7E34F910" w:rsidR="001C7409" w:rsidRDefault="001C7409" w:rsidP="001C7409">
      <w:pPr>
        <w:autoSpaceDE w:val="0"/>
        <w:autoSpaceDN w:val="0"/>
        <w:adjustRightInd w:val="0"/>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2. ამ დადგენილების მე-5 და მე-7 მუხლი ამოქმედდეს </w:t>
      </w:r>
      <w:r w:rsidR="00432695">
        <w:rPr>
          <w:rFonts w:ascii="Sylfaen" w:hAnsi="Sylfaen" w:cs="Sylfaen"/>
          <w:sz w:val="24"/>
          <w:szCs w:val="24"/>
          <w:lang w:val="ka-GE"/>
        </w:rPr>
        <w:t>გამოქვეყნებისთანავე</w:t>
      </w:r>
      <w:r>
        <w:rPr>
          <w:rFonts w:ascii="Sylfaen" w:hAnsi="Sylfaen" w:cs="Sylfaen"/>
          <w:sz w:val="24"/>
          <w:szCs w:val="24"/>
          <w:lang w:val="ka-GE"/>
        </w:rPr>
        <w:t>.</w:t>
      </w:r>
    </w:p>
    <w:p w14:paraId="55987616" w14:textId="7717F2D8" w:rsidR="001C7409" w:rsidRPr="0005187A" w:rsidRDefault="001C7409" w:rsidP="001C7409">
      <w:pPr>
        <w:autoSpaceDE w:val="0"/>
        <w:autoSpaceDN w:val="0"/>
        <w:adjustRightInd w:val="0"/>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3. ამ დადგენილების მე-5 მუხლი </w:t>
      </w:r>
      <w:r w:rsidR="00542532">
        <w:rPr>
          <w:rFonts w:ascii="Sylfaen" w:hAnsi="Sylfaen" w:cs="Sylfaen"/>
          <w:sz w:val="24"/>
          <w:szCs w:val="24"/>
          <w:lang w:val="ka-GE"/>
        </w:rPr>
        <w:t>ძალაშია</w:t>
      </w:r>
      <w:r>
        <w:rPr>
          <w:rFonts w:ascii="Sylfaen" w:hAnsi="Sylfaen" w:cs="Sylfaen"/>
          <w:sz w:val="24"/>
          <w:szCs w:val="24"/>
          <w:lang w:val="ka-GE"/>
        </w:rPr>
        <w:t xml:space="preserve"> 2021 წლის 1 იანვრ</w:t>
      </w:r>
      <w:r w:rsidR="00432695">
        <w:rPr>
          <w:rFonts w:ascii="Sylfaen" w:hAnsi="Sylfaen" w:cs="Sylfaen"/>
          <w:sz w:val="24"/>
          <w:szCs w:val="24"/>
          <w:lang w:val="ka-GE"/>
        </w:rPr>
        <w:t>ამდე</w:t>
      </w:r>
      <w:r>
        <w:rPr>
          <w:rFonts w:ascii="Sylfaen" w:hAnsi="Sylfaen" w:cs="Sylfaen"/>
          <w:sz w:val="24"/>
          <w:szCs w:val="24"/>
          <w:lang w:val="ka-GE"/>
        </w:rPr>
        <w:t>.</w:t>
      </w:r>
    </w:p>
    <w:p w14:paraId="54F70781" w14:textId="77777777" w:rsidR="001C7409" w:rsidRPr="003E5D7E" w:rsidRDefault="001C7409" w:rsidP="001C7409">
      <w:pPr>
        <w:tabs>
          <w:tab w:val="left" w:pos="623"/>
        </w:tabs>
        <w:spacing w:line="276" w:lineRule="auto"/>
        <w:ind w:right="3"/>
        <w:rPr>
          <w:rFonts w:ascii="Sylfaen" w:hAnsi="Sylfaen" w:cs="Sylfaen"/>
          <w:sz w:val="24"/>
          <w:szCs w:val="24"/>
        </w:rPr>
      </w:pPr>
    </w:p>
    <w:p w14:paraId="23E7C4B8" w14:textId="77777777" w:rsidR="001C7409" w:rsidRPr="003E5D7E" w:rsidRDefault="001C7409" w:rsidP="001C7409">
      <w:pPr>
        <w:tabs>
          <w:tab w:val="left" w:pos="623"/>
        </w:tabs>
        <w:spacing w:line="276" w:lineRule="auto"/>
        <w:ind w:right="3"/>
        <w:rPr>
          <w:rFonts w:ascii="Sylfaen" w:hAnsi="Sylfaen" w:cs="Sylfaen"/>
          <w:sz w:val="24"/>
          <w:szCs w:val="24"/>
        </w:rPr>
      </w:pPr>
    </w:p>
    <w:p w14:paraId="0D728D0E" w14:textId="77777777" w:rsidR="001C7409" w:rsidRPr="003E5D7E" w:rsidRDefault="001C7409" w:rsidP="001C7409">
      <w:pPr>
        <w:tabs>
          <w:tab w:val="left" w:pos="623"/>
        </w:tabs>
        <w:spacing w:line="276" w:lineRule="auto"/>
        <w:ind w:right="3"/>
        <w:rPr>
          <w:rFonts w:ascii="Sylfaen" w:hAnsi="Sylfaen" w:cs="Sylfaen"/>
          <w:sz w:val="24"/>
          <w:szCs w:val="24"/>
        </w:rPr>
      </w:pPr>
    </w:p>
    <w:p w14:paraId="7E9A0D20" w14:textId="77777777" w:rsidR="001C7409" w:rsidRPr="003E5D7E" w:rsidRDefault="001C7409" w:rsidP="001C7409">
      <w:pPr>
        <w:tabs>
          <w:tab w:val="left" w:pos="623"/>
        </w:tabs>
        <w:spacing w:line="276" w:lineRule="auto"/>
        <w:ind w:right="3"/>
        <w:rPr>
          <w:rFonts w:ascii="Sylfaen" w:hAnsi="Sylfaen" w:cs="Sylfaen"/>
          <w:sz w:val="24"/>
          <w:szCs w:val="24"/>
        </w:rPr>
      </w:pPr>
    </w:p>
    <w:p w14:paraId="76F689EB" w14:textId="6605E003" w:rsidR="001C7409" w:rsidRPr="003E5D7E" w:rsidRDefault="001C7409" w:rsidP="001C7409">
      <w:pPr>
        <w:tabs>
          <w:tab w:val="left" w:pos="623"/>
        </w:tabs>
        <w:spacing w:line="276" w:lineRule="auto"/>
        <w:ind w:right="3"/>
        <w:rPr>
          <w:rFonts w:ascii="Sylfaen" w:eastAsia="Times New Roman" w:hAnsi="Sylfaen" w:cs="Times New Roman"/>
          <w:sz w:val="24"/>
          <w:szCs w:val="24"/>
          <w:lang w:val="ka-GE"/>
        </w:rPr>
      </w:pPr>
      <w:r w:rsidRPr="003E5D7E">
        <w:rPr>
          <w:rFonts w:ascii="Sylfaen" w:hAnsi="Sylfaen" w:cs="Sylfaen"/>
          <w:sz w:val="24"/>
          <w:szCs w:val="24"/>
        </w:rPr>
        <w:t xml:space="preserve">პრემიერ-მინისტრი     </w:t>
      </w:r>
      <w:r w:rsidRPr="003E5D7E">
        <w:rPr>
          <w:rFonts w:ascii="Sylfaen" w:hAnsi="Sylfaen" w:cs="Sylfaen"/>
          <w:sz w:val="24"/>
          <w:szCs w:val="24"/>
          <w:lang w:val="ka-GE"/>
        </w:rPr>
        <w:t xml:space="preserve">                   </w:t>
      </w:r>
      <w:r w:rsidRPr="003E5D7E">
        <w:rPr>
          <w:rFonts w:ascii="Sylfaen" w:hAnsi="Sylfaen" w:cs="Sylfaen"/>
          <w:sz w:val="24"/>
          <w:szCs w:val="24"/>
        </w:rPr>
        <w:t xml:space="preserve">           </w:t>
      </w:r>
      <w:r w:rsidR="005D357A">
        <w:rPr>
          <w:rFonts w:ascii="Sylfaen" w:hAnsi="Sylfaen" w:cs="Sylfaen"/>
          <w:sz w:val="24"/>
          <w:szCs w:val="24"/>
          <w:lang w:val="ka-GE"/>
        </w:rPr>
        <w:t xml:space="preserve"> </w:t>
      </w:r>
      <w:r w:rsidRPr="003E5D7E">
        <w:rPr>
          <w:rFonts w:ascii="Sylfaen" w:hAnsi="Sylfaen" w:cs="Sylfaen"/>
          <w:sz w:val="24"/>
          <w:szCs w:val="24"/>
        </w:rPr>
        <w:t xml:space="preserve">                                                       </w:t>
      </w:r>
      <w:r w:rsidRPr="003E5D7E">
        <w:rPr>
          <w:rFonts w:ascii="Sylfaen" w:eastAsia="Arial Unicode MS" w:hAnsi="Sylfaen" w:cs="Arial Unicode MS"/>
          <w:sz w:val="24"/>
          <w:szCs w:val="24"/>
        </w:rPr>
        <w:t>გიორგი გახარია</w:t>
      </w:r>
    </w:p>
    <w:p w14:paraId="6B1601F7" w14:textId="77777777" w:rsidR="001C7409" w:rsidRPr="003E5D7E" w:rsidRDefault="001C7409" w:rsidP="001C7409">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p>
    <w:p w14:paraId="46565BD6" w14:textId="77777777" w:rsidR="001C7409" w:rsidRPr="003E5D7E" w:rsidRDefault="001C7409" w:rsidP="001C7409">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p>
    <w:p w14:paraId="7A0E0B5D" w14:textId="77777777" w:rsidR="001C7409" w:rsidRDefault="001C7409" w:rsidP="001C7409">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p>
    <w:p w14:paraId="07D6DAD6" w14:textId="77777777" w:rsidR="001C7409" w:rsidRDefault="001C7409" w:rsidP="001C7409">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p>
    <w:p w14:paraId="5895F485" w14:textId="77777777" w:rsidR="001C7409" w:rsidRPr="003E5D7E" w:rsidRDefault="001C7409" w:rsidP="001C7409">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r w:rsidRPr="003E5D7E">
        <w:rPr>
          <w:rFonts w:ascii="Sylfaen" w:eastAsia="Times New Roman" w:hAnsi="Sylfaen" w:cs="Times New Roman"/>
          <w:b/>
          <w:sz w:val="24"/>
          <w:szCs w:val="24"/>
          <w:lang w:val="ka-GE"/>
        </w:rPr>
        <w:t>ტექნიკური რეგლამენტი - მანქანა დანადგარების შესახებ</w:t>
      </w:r>
    </w:p>
    <w:p w14:paraId="0BD275AD" w14:textId="77777777" w:rsidR="001C7409" w:rsidRPr="003E5D7E" w:rsidRDefault="001C7409" w:rsidP="001C7409">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p>
    <w:p w14:paraId="23F91BC8" w14:textId="77777777" w:rsidR="001C7409" w:rsidRPr="003E5D7E" w:rsidRDefault="001C7409" w:rsidP="001C7409">
      <w:pPr>
        <w:pStyle w:val="ListParagraph"/>
        <w:tabs>
          <w:tab w:val="left" w:pos="623"/>
        </w:tabs>
        <w:spacing w:line="276" w:lineRule="auto"/>
        <w:ind w:left="0" w:right="3" w:firstLine="720"/>
        <w:rPr>
          <w:rFonts w:ascii="Sylfaen" w:eastAsia="Times New Roman" w:hAnsi="Sylfaen" w:cs="Times New Roman"/>
          <w:b/>
          <w:sz w:val="24"/>
          <w:szCs w:val="24"/>
          <w:lang w:val="ka-GE"/>
        </w:rPr>
      </w:pPr>
      <w:r w:rsidRPr="003E5D7E">
        <w:rPr>
          <w:rFonts w:ascii="Sylfaen" w:eastAsia="Times New Roman" w:hAnsi="Sylfaen" w:cs="Times New Roman"/>
          <w:b/>
          <w:sz w:val="24"/>
          <w:szCs w:val="24"/>
          <w:lang w:val="ka-GE"/>
        </w:rPr>
        <w:t>მუხლი 1. რეგულირების სფერო</w:t>
      </w:r>
    </w:p>
    <w:p w14:paraId="26AB8865" w14:textId="77777777" w:rsidR="001C7409" w:rsidRPr="003E5D7E" w:rsidRDefault="001C7409" w:rsidP="001C7409">
      <w:pPr>
        <w:pStyle w:val="ListParagraph"/>
        <w:numPr>
          <w:ilvl w:val="0"/>
          <w:numId w:val="1"/>
        </w:numPr>
        <w:tabs>
          <w:tab w:val="left" w:pos="623"/>
        </w:tabs>
        <w:spacing w:line="276" w:lineRule="auto"/>
        <w:ind w:left="0"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ამ ტექნიკური რეგლამენტის მოქმედება ვრცელდება (შემდგომში - „პროდუქტი“): </w:t>
      </w:r>
    </w:p>
    <w:p w14:paraId="1D9C6223"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ა) მანქანა-დანადგარებზე;</w:t>
      </w:r>
    </w:p>
    <w:p w14:paraId="136D8B38"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lastRenderedPageBreak/>
        <w:t xml:space="preserve">ბ) ურთიერთჩანაცვლებად  მოწყობილობებზე; </w:t>
      </w:r>
    </w:p>
    <w:p w14:paraId="6C82A727"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გ) უსაფრთხოების კომპონენტებზე;</w:t>
      </w:r>
    </w:p>
    <w:p w14:paraId="6B536BC4"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დ)</w:t>
      </w:r>
      <w:r>
        <w:rPr>
          <w:rFonts w:ascii="Sylfaen" w:eastAsia="Times New Roman" w:hAnsi="Sylfaen" w:cs="Times New Roman"/>
          <w:sz w:val="24"/>
          <w:szCs w:val="24"/>
          <w:lang w:val="ka-GE"/>
        </w:rPr>
        <w:t xml:space="preserve"> </w:t>
      </w:r>
      <w:r w:rsidRPr="003E5D7E">
        <w:rPr>
          <w:rFonts w:ascii="Sylfaen" w:eastAsia="Times New Roman" w:hAnsi="Sylfaen" w:cs="Times New Roman"/>
          <w:sz w:val="24"/>
          <w:szCs w:val="24"/>
          <w:lang w:val="ka-GE"/>
        </w:rPr>
        <w:t>აწევისთვის განკუთვნილი მოწყობილობებზე;</w:t>
      </w:r>
    </w:p>
    <w:p w14:paraId="7A5A2DEB"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rPr>
      </w:pPr>
      <w:r w:rsidRPr="003E5D7E">
        <w:rPr>
          <w:rFonts w:ascii="Sylfaen" w:eastAsia="Times New Roman" w:hAnsi="Sylfaen" w:cs="Times New Roman"/>
          <w:sz w:val="24"/>
          <w:szCs w:val="24"/>
          <w:lang w:val="ka-GE"/>
        </w:rPr>
        <w:t>ე) ჯაჭვებზე, თოკებსა და ღვედებზე</w:t>
      </w:r>
      <w:r w:rsidRPr="003E5D7E">
        <w:rPr>
          <w:rFonts w:ascii="Sylfaen" w:eastAsia="Times New Roman" w:hAnsi="Sylfaen" w:cs="Times New Roman"/>
          <w:sz w:val="24"/>
          <w:szCs w:val="24"/>
        </w:rPr>
        <w:t>;</w:t>
      </w:r>
    </w:p>
    <w:p w14:paraId="70A089FA"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rPr>
      </w:pPr>
      <w:r w:rsidRPr="003E5D7E">
        <w:rPr>
          <w:rFonts w:ascii="Sylfaen" w:eastAsia="Times New Roman" w:hAnsi="Sylfaen" w:cs="Times New Roman"/>
          <w:sz w:val="24"/>
          <w:szCs w:val="24"/>
          <w:lang w:val="ka-GE"/>
        </w:rPr>
        <w:t>ვ) მოხსნად მექანიკურ გადამცემ მოწყობილობებზე</w:t>
      </w:r>
      <w:r w:rsidRPr="003E5D7E">
        <w:rPr>
          <w:rFonts w:ascii="Sylfaen" w:eastAsia="Times New Roman" w:hAnsi="Sylfaen" w:cs="Times New Roman"/>
          <w:sz w:val="24"/>
          <w:szCs w:val="24"/>
        </w:rPr>
        <w:t>;</w:t>
      </w:r>
    </w:p>
    <w:p w14:paraId="59DA3487"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rPr>
      </w:pPr>
      <w:r w:rsidRPr="003E5D7E">
        <w:rPr>
          <w:rFonts w:ascii="Sylfaen" w:eastAsia="Times New Roman" w:hAnsi="Sylfaen" w:cs="Times New Roman"/>
          <w:sz w:val="24"/>
          <w:szCs w:val="24"/>
          <w:lang w:val="ka-GE"/>
        </w:rPr>
        <w:t>ზ) ნაწილობრივ დასრულებულ მანქანა-დანადგარებზე</w:t>
      </w:r>
      <w:r w:rsidRPr="003E5D7E">
        <w:rPr>
          <w:rFonts w:ascii="Sylfaen" w:eastAsia="Times New Roman" w:hAnsi="Sylfaen" w:cs="Times New Roman"/>
          <w:sz w:val="24"/>
          <w:szCs w:val="24"/>
        </w:rPr>
        <w:t>.</w:t>
      </w:r>
    </w:p>
    <w:p w14:paraId="231E10DC" w14:textId="77777777" w:rsidR="001C7409" w:rsidRPr="003E5D7E" w:rsidRDefault="001C7409" w:rsidP="001C7409">
      <w:pPr>
        <w:pStyle w:val="ListParagraph"/>
        <w:numPr>
          <w:ilvl w:val="0"/>
          <w:numId w:val="1"/>
        </w:numPr>
        <w:tabs>
          <w:tab w:val="left" w:pos="623"/>
        </w:tabs>
        <w:spacing w:line="276" w:lineRule="auto"/>
        <w:ind w:left="0"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ამ ტექნიკური რეგლამენტის მოქმედება არ ვრცელდება:</w:t>
      </w:r>
    </w:p>
    <w:p w14:paraId="53799E63"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ა) უსაფრთხოების კომპონენტებზე, რომლებიც გამიზნულია სათადარიგო ნაწილებად გამოყენებისთვის, მანქანა-დანადგარის იდენტური კომპონენტების შეცვლის მიზნით და მიწოდებულია იმავე მანქანა-დანადგარის მწარმოებლის მიერ;</w:t>
      </w:r>
    </w:p>
    <w:p w14:paraId="7BBE2D54"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ბ) გასართობ მოედნებსა და პარკებში გამოსაყენებელ სპეციალურ მოწყობილობებზე;</w:t>
      </w:r>
    </w:p>
    <w:p w14:paraId="49DDE8E6" w14:textId="14F2B236"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გ) </w:t>
      </w:r>
      <w:r w:rsidR="00AB01FA" w:rsidRPr="00AB01FA">
        <w:rPr>
          <w:rFonts w:ascii="Sylfaen" w:eastAsia="Times New Roman" w:hAnsi="Sylfaen" w:cs="Times New Roman"/>
          <w:sz w:val="24"/>
          <w:szCs w:val="24"/>
          <w:lang w:val="ka-GE"/>
        </w:rPr>
        <w:t>ბირთვული მიზნებ</w:t>
      </w:r>
      <w:r w:rsidR="00AB01FA">
        <w:rPr>
          <w:rFonts w:ascii="Sylfaen" w:eastAsia="Times New Roman" w:hAnsi="Sylfaen" w:cs="Times New Roman"/>
          <w:sz w:val="24"/>
          <w:szCs w:val="24"/>
          <w:lang w:val="ka-GE"/>
        </w:rPr>
        <w:t>ისათვის  სპეციალურად დამზადებულ ან გამოყენებულ</w:t>
      </w:r>
      <w:r w:rsidR="00AB01FA" w:rsidRPr="00AB01FA">
        <w:rPr>
          <w:rFonts w:ascii="Sylfaen" w:eastAsia="Times New Roman" w:hAnsi="Sylfaen" w:cs="Times New Roman"/>
          <w:sz w:val="24"/>
          <w:szCs w:val="24"/>
          <w:lang w:val="ka-GE"/>
        </w:rPr>
        <w:t xml:space="preserve"> მანქანა</w:t>
      </w:r>
      <w:r w:rsidR="00AB01FA">
        <w:rPr>
          <w:rFonts w:ascii="Sylfaen" w:eastAsia="Times New Roman" w:hAnsi="Sylfaen" w:cs="Times New Roman"/>
          <w:sz w:val="24"/>
          <w:szCs w:val="24"/>
        </w:rPr>
        <w:t>-</w:t>
      </w:r>
      <w:r w:rsidR="00AB01FA">
        <w:rPr>
          <w:rFonts w:ascii="Sylfaen" w:eastAsia="Times New Roman" w:hAnsi="Sylfaen" w:cs="Times New Roman"/>
          <w:sz w:val="24"/>
          <w:szCs w:val="24"/>
          <w:lang w:val="ka-GE"/>
        </w:rPr>
        <w:t>დანადგარებზე</w:t>
      </w:r>
      <w:r w:rsidR="00AB01FA" w:rsidRPr="00AB01FA">
        <w:rPr>
          <w:rFonts w:ascii="Sylfaen" w:eastAsia="Times New Roman" w:hAnsi="Sylfaen" w:cs="Times New Roman"/>
          <w:sz w:val="24"/>
          <w:szCs w:val="24"/>
          <w:lang w:val="ka-GE"/>
        </w:rPr>
        <w:t>, რომ</w:t>
      </w:r>
      <w:r w:rsidR="00AB01FA">
        <w:rPr>
          <w:rFonts w:ascii="Sylfaen" w:eastAsia="Times New Roman" w:hAnsi="Sylfaen" w:cs="Times New Roman"/>
          <w:sz w:val="24"/>
          <w:szCs w:val="24"/>
          <w:lang w:val="ka-GE"/>
        </w:rPr>
        <w:t>ელთა</w:t>
      </w:r>
      <w:r w:rsidR="00AB01FA" w:rsidRPr="00AB01FA">
        <w:rPr>
          <w:rFonts w:ascii="Sylfaen" w:eastAsia="Times New Roman" w:hAnsi="Sylfaen" w:cs="Times New Roman"/>
          <w:sz w:val="24"/>
          <w:szCs w:val="24"/>
          <w:lang w:val="ka-GE"/>
        </w:rPr>
        <w:t xml:space="preserve"> გაუმართაობამ შეიძლება გამოიწვიოს რადიოაქტიური გამოსხივება</w:t>
      </w:r>
      <w:r w:rsidR="00AB01FA">
        <w:rPr>
          <w:rFonts w:ascii="Sylfaen" w:eastAsia="Times New Roman" w:hAnsi="Sylfaen" w:cs="Times New Roman"/>
          <w:sz w:val="24"/>
          <w:szCs w:val="24"/>
          <w:lang w:val="ka-GE"/>
        </w:rPr>
        <w:t>;</w:t>
      </w:r>
    </w:p>
    <w:p w14:paraId="613CA348"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დ) იარაღზე, მათ შორის ცეცხლსასროლ იარაღზე;</w:t>
      </w:r>
    </w:p>
    <w:p w14:paraId="6E50F84A"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ე) შემდეგ სატრანსპორტო საშუალებებზე:</w:t>
      </w:r>
    </w:p>
    <w:p w14:paraId="335227BE" w14:textId="77777777" w:rsidR="001C7409" w:rsidRPr="003E5D7E" w:rsidRDefault="001C7409" w:rsidP="001C7409">
      <w:pPr>
        <w:pStyle w:val="ListParagraph"/>
        <w:tabs>
          <w:tab w:val="left" w:pos="623"/>
        </w:tabs>
        <w:spacing w:line="276" w:lineRule="auto"/>
        <w:ind w:left="0"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ე.ა) სოფლის მეურნეობის და სატყეო დანიშნულების ტრაქტორები, გარდა აღნიშნული ტიპის ტრანსპორტზე განთავსებული დანადგარებისა;</w:t>
      </w:r>
    </w:p>
    <w:p w14:paraId="71CB7D69" w14:textId="77777777" w:rsidR="001C7409" w:rsidRPr="003E5D7E" w:rsidRDefault="001C7409" w:rsidP="001C7409">
      <w:pPr>
        <w:pStyle w:val="ListParagraph"/>
        <w:tabs>
          <w:tab w:val="left" w:pos="623"/>
        </w:tabs>
        <w:spacing w:line="276" w:lineRule="auto"/>
        <w:ind w:left="0"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ე.ბ) ძრავიანი სატრანსპორტო საშუალებები და მათი მისაბმელები, გარდა აღნიშნული ტიპის ტრანსპორტზე მიმაგრებული დანადგარებისა;</w:t>
      </w:r>
    </w:p>
    <w:p w14:paraId="269719BC" w14:textId="77777777" w:rsidR="001C7409" w:rsidRPr="003E5D7E" w:rsidRDefault="001C7409" w:rsidP="001C7409">
      <w:pPr>
        <w:pStyle w:val="ListParagraph"/>
        <w:tabs>
          <w:tab w:val="left" w:pos="623"/>
        </w:tabs>
        <w:spacing w:line="276" w:lineRule="auto"/>
        <w:ind w:left="0"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ე.გ) ორ და სამთვლიანი ძრავ</w:t>
      </w:r>
      <w:r>
        <w:rPr>
          <w:rFonts w:ascii="Sylfaen" w:eastAsia="Times New Roman" w:hAnsi="Sylfaen" w:cs="Times New Roman"/>
          <w:sz w:val="24"/>
          <w:szCs w:val="24"/>
          <w:lang w:val="ka-GE"/>
        </w:rPr>
        <w:t>აზე მომუშავე</w:t>
      </w:r>
      <w:r w:rsidRPr="003E5D7E">
        <w:rPr>
          <w:rFonts w:ascii="Sylfaen" w:eastAsia="Times New Roman" w:hAnsi="Sylfaen" w:cs="Times New Roman"/>
          <w:sz w:val="24"/>
          <w:szCs w:val="24"/>
          <w:lang w:val="ka-GE"/>
        </w:rPr>
        <w:t xml:space="preserve"> სატრანსპორტო საშუალებები, გარდა აღნიშნული ტიპის ტრანსპორტზე მიმაგრებული</w:t>
      </w:r>
      <w:r>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დანადგარებისა;</w:t>
      </w:r>
    </w:p>
    <w:p w14:paraId="0DC30D0E" w14:textId="77777777" w:rsidR="001C7409" w:rsidRPr="003E5D7E" w:rsidRDefault="001C7409" w:rsidP="001C7409">
      <w:pPr>
        <w:pStyle w:val="ListParagraph"/>
        <w:tabs>
          <w:tab w:val="left" w:pos="623"/>
        </w:tabs>
        <w:spacing w:line="276" w:lineRule="auto"/>
        <w:ind w:left="0"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ე.დ) სპეციალურად შეჯიბრებებისთვის განკუთვნილი ძრავიანი სატრანსპორტო საშუალებები;</w:t>
      </w:r>
    </w:p>
    <w:p w14:paraId="0ED877B4" w14:textId="77777777" w:rsidR="001C7409" w:rsidRPr="003E5D7E" w:rsidRDefault="001C7409" w:rsidP="001C7409">
      <w:pPr>
        <w:pStyle w:val="ListParagraph"/>
        <w:tabs>
          <w:tab w:val="left" w:pos="623"/>
        </w:tabs>
        <w:spacing w:line="276" w:lineRule="auto"/>
        <w:ind w:left="0"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ე.ე) საჰაერო, წყლისა  და სარკინიგზო ქსელის მეშვეობით გადაადგილებისთვის განკუთვნილი სატრანსპორტო საშუალებები, გარდა აღნიშნული ტიპის ტრანსპორტზე განთავსებული მანქანა-დანადგარებისა</w:t>
      </w:r>
      <w:r>
        <w:rPr>
          <w:rFonts w:ascii="Sylfaen" w:eastAsia="Times New Roman" w:hAnsi="Sylfaen" w:cs="Times New Roman"/>
          <w:sz w:val="24"/>
          <w:szCs w:val="24"/>
          <w:lang w:val="ka-GE"/>
        </w:rPr>
        <w:t>;</w:t>
      </w:r>
    </w:p>
    <w:p w14:paraId="2174EEE9"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lastRenderedPageBreak/>
        <w:t>ვ) საზღაოსნო ხომალდები</w:t>
      </w:r>
      <w:r>
        <w:rPr>
          <w:rFonts w:ascii="Sylfaen" w:eastAsia="Times New Roman" w:hAnsi="Sylfaen" w:cs="Times New Roman"/>
          <w:sz w:val="24"/>
          <w:szCs w:val="24"/>
          <w:lang w:val="ka-GE"/>
        </w:rPr>
        <w:t xml:space="preserve">, </w:t>
      </w:r>
      <w:r w:rsidRPr="003E5D7E">
        <w:rPr>
          <w:rFonts w:ascii="Sylfaen" w:eastAsia="Times New Roman" w:hAnsi="Sylfaen" w:cs="Times New Roman"/>
          <w:sz w:val="24"/>
          <w:szCs w:val="24"/>
          <w:lang w:val="ka-GE"/>
        </w:rPr>
        <w:t>ზღვაში განსათავსებელი მობილური მოწყობილობები და აღნიშნულ ხომალდებსა  და მოწყობილობებზე დამონტაჟებული მანქანა-დანადგარები;</w:t>
      </w:r>
    </w:p>
    <w:p w14:paraId="1DFE352B" w14:textId="77777777" w:rsidR="001C7409" w:rsidRPr="003E5D7E" w:rsidRDefault="001C7409" w:rsidP="001C7409">
      <w:pPr>
        <w:tabs>
          <w:tab w:val="left" w:pos="623"/>
        </w:tabs>
        <w:spacing w:line="276" w:lineRule="auto"/>
        <w:ind w:right="3" w:firstLine="720"/>
        <w:jc w:val="both"/>
        <w:rPr>
          <w:rFonts w:ascii="Sylfaen" w:hAnsi="Sylfaen"/>
          <w:sz w:val="24"/>
          <w:szCs w:val="24"/>
          <w:lang w:val="ka-GE"/>
        </w:rPr>
      </w:pPr>
      <w:r w:rsidRPr="003E5D7E">
        <w:rPr>
          <w:rFonts w:ascii="Sylfaen" w:eastAsia="Times New Roman" w:hAnsi="Sylfaen" w:cs="Times New Roman"/>
          <w:sz w:val="24"/>
          <w:szCs w:val="24"/>
          <w:lang w:val="ka-GE"/>
        </w:rPr>
        <w:t>ზ) სპეციალურად სამხედრო და საპოლიციო მიზნებისთვის დაპროექტებული და აგებული მანქანა-დანადგარები;</w:t>
      </w:r>
    </w:p>
    <w:p w14:paraId="3C4A61E7"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hAnsi="Sylfaen"/>
          <w:sz w:val="24"/>
          <w:szCs w:val="24"/>
          <w:lang w:val="ka-GE"/>
        </w:rPr>
        <w:t xml:space="preserve">თ) </w:t>
      </w:r>
      <w:r w:rsidRPr="003E5D7E">
        <w:rPr>
          <w:rFonts w:ascii="Sylfaen" w:eastAsia="Times New Roman" w:hAnsi="Sylfaen" w:cs="Times New Roman"/>
          <w:sz w:val="24"/>
          <w:szCs w:val="24"/>
          <w:lang w:val="ka-GE"/>
        </w:rPr>
        <w:t>კვლევით ლაბორატორიებში დროებითი გამოყენებისთვის განკუთვნილი</w:t>
      </w:r>
      <w:r>
        <w:rPr>
          <w:rFonts w:ascii="Sylfaen" w:eastAsia="Times New Roman" w:hAnsi="Sylfaen" w:cs="Times New Roman"/>
          <w:sz w:val="24"/>
          <w:szCs w:val="24"/>
          <w:lang w:val="ka-GE"/>
        </w:rPr>
        <w:t>,</w:t>
      </w:r>
      <w:r w:rsidRPr="003E5D7E">
        <w:rPr>
          <w:rFonts w:ascii="Sylfaen" w:eastAsia="Times New Roman" w:hAnsi="Sylfaen" w:cs="Times New Roman"/>
          <w:sz w:val="24"/>
          <w:szCs w:val="24"/>
          <w:lang w:val="ka-GE"/>
        </w:rPr>
        <w:t xml:space="preserve"> სპეციალურად კვლევის მიზნებისთვის დაპროექტებული და დამზადებული მანქანა-დანადგარები;</w:t>
      </w:r>
    </w:p>
    <w:p w14:paraId="0C9AA600"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ი) საშახტო </w:t>
      </w:r>
      <w:r>
        <w:rPr>
          <w:rFonts w:ascii="Sylfaen" w:eastAsia="Times New Roman" w:hAnsi="Sylfaen" w:cs="Times New Roman"/>
          <w:sz w:val="24"/>
          <w:szCs w:val="24"/>
          <w:lang w:val="ka-GE"/>
        </w:rPr>
        <w:t>ამწე</w:t>
      </w:r>
      <w:r w:rsidRPr="003E5D7E">
        <w:rPr>
          <w:rFonts w:ascii="Sylfaen" w:eastAsia="Times New Roman" w:hAnsi="Sylfaen" w:cs="Times New Roman"/>
          <w:sz w:val="24"/>
          <w:szCs w:val="24"/>
          <w:lang w:val="ka-GE"/>
        </w:rPr>
        <w:t xml:space="preserve"> დანადგარები;</w:t>
      </w:r>
    </w:p>
    <w:p w14:paraId="23DF01A1"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კ) მხატვრული დადგმებისას მსახიობთა გადაადგილებისთვის განკუთვნილი მანქანა-დანადგარები;</w:t>
      </w:r>
    </w:p>
    <w:p w14:paraId="3D4E36BC" w14:textId="77777777" w:rsidR="001C7409" w:rsidRPr="003E5D7E" w:rsidRDefault="001C7409" w:rsidP="001C7409">
      <w:pPr>
        <w:tabs>
          <w:tab w:val="left" w:pos="623"/>
        </w:tabs>
        <w:spacing w:line="276" w:lineRule="auto"/>
        <w:ind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ლ) განსაზღვრული ვოლტაჟის ფარგლებში გამოყენებისთვის გამიზნული ელექტრო მოწყობილობების თაობაზე საქართველოს მთავრობის შესაბამისი ნორმატიული აქტით დაფარულ</w:t>
      </w:r>
      <w:r>
        <w:rPr>
          <w:rFonts w:ascii="Sylfaen" w:eastAsia="Times New Roman" w:hAnsi="Sylfaen" w:cs="Times New Roman"/>
          <w:sz w:val="24"/>
          <w:szCs w:val="24"/>
          <w:lang w:val="ka-GE"/>
        </w:rPr>
        <w:t>ი</w:t>
      </w:r>
      <w:r w:rsidRPr="003E5D7E">
        <w:rPr>
          <w:rFonts w:ascii="Sylfaen" w:eastAsia="Times New Roman" w:hAnsi="Sylfaen" w:cs="Times New Roman"/>
          <w:sz w:val="24"/>
          <w:szCs w:val="24"/>
          <w:lang w:val="ka-GE"/>
        </w:rPr>
        <w:t xml:space="preserve"> შემდეგი დანიშნულების ელექტრული და ელექტრონული პროდუქტები:</w:t>
      </w:r>
    </w:p>
    <w:p w14:paraId="7C969B71" w14:textId="77777777" w:rsidR="001C7409" w:rsidRPr="003E5D7E" w:rsidRDefault="001C7409" w:rsidP="001C7409">
      <w:pPr>
        <w:pStyle w:val="ListParagraph"/>
        <w:tabs>
          <w:tab w:val="left" w:pos="623"/>
        </w:tabs>
        <w:spacing w:line="276" w:lineRule="auto"/>
        <w:ind w:left="0" w:right="3"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ლ.ა) საყოფაცხოვრებო გამოყენებისთვის გამიზნული მოწყობილობები;</w:t>
      </w:r>
    </w:p>
    <w:p w14:paraId="38D63364" w14:textId="77777777" w:rsidR="001C7409" w:rsidRPr="003E5D7E" w:rsidRDefault="001C7409" w:rsidP="001C7409">
      <w:pPr>
        <w:pStyle w:val="ListParagraph"/>
        <w:tabs>
          <w:tab w:val="left" w:pos="623"/>
        </w:tabs>
        <w:spacing w:line="276" w:lineRule="auto"/>
        <w:ind w:right="3"/>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ლ.ბ) აუდიო და ვიდეო მოწყობილობები;</w:t>
      </w:r>
    </w:p>
    <w:p w14:paraId="0C7E4831" w14:textId="77777777" w:rsidR="001C7409" w:rsidRPr="003E5D7E" w:rsidRDefault="001C7409" w:rsidP="001C7409">
      <w:pPr>
        <w:pStyle w:val="ListParagraph"/>
        <w:tabs>
          <w:tab w:val="left" w:pos="623"/>
        </w:tabs>
        <w:spacing w:line="276" w:lineRule="auto"/>
        <w:ind w:right="3"/>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ლ.გ) ინფორმაციულ-ტექნოლოგიური მოწყობილობები;</w:t>
      </w:r>
    </w:p>
    <w:p w14:paraId="63A43081" w14:textId="77777777" w:rsidR="001C7409" w:rsidRPr="003E5D7E" w:rsidRDefault="001C7409" w:rsidP="001C7409">
      <w:pPr>
        <w:pStyle w:val="ListParagraph"/>
        <w:tabs>
          <w:tab w:val="left" w:pos="623"/>
        </w:tabs>
        <w:spacing w:line="276" w:lineRule="auto"/>
        <w:ind w:right="3"/>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ლ.დ) ჩვეულებრივი საოფისე დანადგარები;</w:t>
      </w:r>
    </w:p>
    <w:p w14:paraId="2CE5A140" w14:textId="77777777" w:rsidR="001C7409" w:rsidRPr="003E5D7E" w:rsidRDefault="001C7409" w:rsidP="001C7409">
      <w:pPr>
        <w:pStyle w:val="ListParagraph"/>
        <w:tabs>
          <w:tab w:val="left" w:pos="623"/>
        </w:tabs>
        <w:spacing w:line="276" w:lineRule="auto"/>
        <w:ind w:right="3"/>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ლ.ე) დაბალი ვოლტაჟის ჩამრთველები და მაკონტროლებლები;</w:t>
      </w:r>
    </w:p>
    <w:p w14:paraId="0067ECAB" w14:textId="77777777" w:rsidR="001C7409" w:rsidRPr="003E5D7E" w:rsidRDefault="001C7409" w:rsidP="001C7409">
      <w:pPr>
        <w:pStyle w:val="ListParagraph"/>
        <w:tabs>
          <w:tab w:val="left" w:pos="623"/>
        </w:tabs>
        <w:spacing w:line="276" w:lineRule="auto"/>
        <w:ind w:right="3"/>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ლ.ვ) ელექტრული ძრავები.</w:t>
      </w:r>
    </w:p>
    <w:p w14:paraId="2DEF1C7C" w14:textId="77777777" w:rsidR="001C7409" w:rsidRPr="003E5D7E" w:rsidRDefault="001C7409" w:rsidP="00E87C65">
      <w:pPr>
        <w:pStyle w:val="ListParagraph"/>
        <w:tabs>
          <w:tab w:val="left" w:pos="623"/>
        </w:tabs>
        <w:spacing w:line="276" w:lineRule="auto"/>
        <w:ind w:right="3"/>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მ) მაღალი ვოლტაჟის შემდეგი ტიპის მოწყობილობები:</w:t>
      </w:r>
    </w:p>
    <w:p w14:paraId="49249C03" w14:textId="77777777" w:rsidR="001C7409" w:rsidRPr="003E5D7E" w:rsidRDefault="001C7409" w:rsidP="00E87C65">
      <w:pPr>
        <w:pStyle w:val="ListParagraph"/>
        <w:tabs>
          <w:tab w:val="left" w:pos="623"/>
        </w:tabs>
        <w:spacing w:line="276" w:lineRule="auto"/>
        <w:ind w:right="3"/>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მ.ა) ჩამრთველები და მაკონტროლებლები;</w:t>
      </w:r>
    </w:p>
    <w:p w14:paraId="1C81F496" w14:textId="77777777" w:rsidR="001C7409" w:rsidRDefault="001C7409" w:rsidP="00E87C65">
      <w:pPr>
        <w:pStyle w:val="ListParagraph"/>
        <w:tabs>
          <w:tab w:val="left" w:pos="623"/>
        </w:tabs>
        <w:spacing w:line="276" w:lineRule="auto"/>
        <w:ind w:right="3"/>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მ.ბ) ტრანსფორმატორები.</w:t>
      </w:r>
    </w:p>
    <w:p w14:paraId="4090DBA2" w14:textId="77777777" w:rsidR="001C7409" w:rsidRPr="003E5D7E" w:rsidRDefault="001C7409" w:rsidP="001C7409">
      <w:pPr>
        <w:spacing w:line="276" w:lineRule="auto"/>
        <w:rPr>
          <w:rFonts w:ascii="Sylfaen" w:hAnsi="Sylfaen"/>
          <w:sz w:val="24"/>
          <w:szCs w:val="24"/>
        </w:rPr>
      </w:pPr>
    </w:p>
    <w:p w14:paraId="1046B816" w14:textId="77777777" w:rsidR="001C7409" w:rsidRPr="003E5D7E" w:rsidRDefault="001C7409" w:rsidP="001C7409">
      <w:pPr>
        <w:spacing w:line="276" w:lineRule="auto"/>
        <w:ind w:right="11" w:firstLine="720"/>
        <w:rPr>
          <w:rFonts w:ascii="Sylfaen" w:eastAsia="Times New Roman" w:hAnsi="Sylfaen" w:cs="Times New Roman"/>
          <w:b/>
          <w:sz w:val="24"/>
          <w:szCs w:val="24"/>
          <w:lang w:val="ka-GE"/>
        </w:rPr>
      </w:pPr>
      <w:r w:rsidRPr="003E5D7E">
        <w:rPr>
          <w:rFonts w:ascii="Sylfaen" w:eastAsia="Times New Roman" w:hAnsi="Sylfaen" w:cs="Times New Roman"/>
          <w:b/>
          <w:sz w:val="24"/>
          <w:szCs w:val="24"/>
          <w:lang w:val="ka-GE"/>
        </w:rPr>
        <w:t>მუხლი 2.</w:t>
      </w:r>
      <w:r>
        <w:rPr>
          <w:rFonts w:ascii="Sylfaen" w:eastAsia="Times New Roman" w:hAnsi="Sylfaen" w:cs="Times New Roman"/>
          <w:b/>
          <w:sz w:val="24"/>
          <w:szCs w:val="24"/>
        </w:rPr>
        <w:t xml:space="preserve"> </w:t>
      </w:r>
      <w:r w:rsidRPr="003E5D7E">
        <w:rPr>
          <w:rFonts w:ascii="Sylfaen" w:eastAsia="Times New Roman" w:hAnsi="Sylfaen" w:cs="Times New Roman"/>
          <w:b/>
          <w:sz w:val="24"/>
          <w:szCs w:val="24"/>
          <w:lang w:val="ka-GE"/>
        </w:rPr>
        <w:t>ტერმინთა განმარტებები</w:t>
      </w:r>
    </w:p>
    <w:p w14:paraId="0410DC7E" w14:textId="77777777" w:rsidR="001C7409" w:rsidRPr="003E5D7E" w:rsidRDefault="001C7409" w:rsidP="001C7409">
      <w:pPr>
        <w:pStyle w:val="ListParagraph"/>
        <w:widowControl/>
        <w:numPr>
          <w:ilvl w:val="0"/>
          <w:numId w:val="28"/>
        </w:numPr>
        <w:spacing w:line="276" w:lineRule="auto"/>
        <w:ind w:left="0" w:right="-20" w:firstLine="720"/>
        <w:jc w:val="both"/>
        <w:rPr>
          <w:rFonts w:ascii="Sylfaen" w:hAnsi="Sylfaen"/>
          <w:b/>
          <w:sz w:val="24"/>
          <w:szCs w:val="24"/>
        </w:rPr>
      </w:pPr>
      <w:r w:rsidRPr="003E5D7E">
        <w:rPr>
          <w:rFonts w:ascii="Sylfaen" w:hAnsi="Sylfaen" w:cs="Sylfaen"/>
          <w:sz w:val="24"/>
          <w:szCs w:val="24"/>
          <w:lang w:val="ka-GE"/>
        </w:rPr>
        <w:t xml:space="preserve">ამ </w:t>
      </w:r>
      <w:r w:rsidRPr="003E5D7E">
        <w:rPr>
          <w:rFonts w:ascii="Sylfaen" w:hAnsi="Sylfaen" w:cs="Sylfaen"/>
          <w:sz w:val="24"/>
          <w:szCs w:val="24"/>
        </w:rPr>
        <w:t>ტექნიკური</w:t>
      </w:r>
      <w:r w:rsidRPr="003E5D7E">
        <w:rPr>
          <w:rFonts w:ascii="Sylfaen" w:hAnsi="Sylfaen"/>
          <w:sz w:val="24"/>
          <w:szCs w:val="24"/>
        </w:rPr>
        <w:t xml:space="preserve"> რეგლამენტის</w:t>
      </w:r>
      <w:r w:rsidRPr="003E5D7E">
        <w:rPr>
          <w:rFonts w:ascii="Sylfaen" w:hAnsi="Sylfaen" w:cs="Sylfaen"/>
          <w:sz w:val="24"/>
          <w:szCs w:val="24"/>
        </w:rPr>
        <w:t xml:space="preserve"> მიზნებისთვის</w:t>
      </w:r>
      <w:r w:rsidRPr="003E5D7E">
        <w:rPr>
          <w:rFonts w:ascii="Sylfaen" w:hAnsi="Sylfaen"/>
          <w:sz w:val="24"/>
          <w:szCs w:val="24"/>
        </w:rPr>
        <w:t xml:space="preserve"> მასში გამოყენებულ </w:t>
      </w:r>
      <w:r w:rsidRPr="003E5D7E">
        <w:rPr>
          <w:rFonts w:ascii="Sylfaen" w:hAnsi="Sylfaen" w:cs="Sylfaen"/>
          <w:sz w:val="24"/>
          <w:szCs w:val="24"/>
        </w:rPr>
        <w:t>ტერმინებს აქვს შემდეგი მნიშვნელობა</w:t>
      </w:r>
      <w:r w:rsidRPr="003E5D7E">
        <w:rPr>
          <w:rFonts w:ascii="Sylfaen" w:hAnsi="Sylfaen"/>
          <w:sz w:val="24"/>
          <w:szCs w:val="24"/>
        </w:rPr>
        <w:t>:</w:t>
      </w:r>
    </w:p>
    <w:p w14:paraId="15E77F9B" w14:textId="77777777" w:rsidR="001C7409" w:rsidRPr="003E5D7E" w:rsidRDefault="001C7409" w:rsidP="001C7409">
      <w:pPr>
        <w:spacing w:line="276" w:lineRule="auto"/>
        <w:ind w:right="11" w:firstLine="720"/>
        <w:jc w:val="both"/>
        <w:rPr>
          <w:rFonts w:ascii="Sylfaen" w:eastAsia="Times New Roman" w:hAnsi="Sylfaen" w:cs="Times New Roman"/>
          <w:sz w:val="24"/>
          <w:szCs w:val="24"/>
        </w:rPr>
      </w:pPr>
      <w:r w:rsidRPr="003E5D7E">
        <w:rPr>
          <w:rFonts w:ascii="Sylfaen" w:eastAsia="Times New Roman" w:hAnsi="Sylfaen" w:cs="Times New Roman"/>
          <w:sz w:val="24"/>
          <w:szCs w:val="24"/>
          <w:lang w:val="ka-GE"/>
        </w:rPr>
        <w:t>ა) ამ ტექნიკური რეგლამენტის მიზნებისთვის მანქანა-დანადგარი  მოიცავს</w:t>
      </w:r>
      <w:r>
        <w:rPr>
          <w:rFonts w:ascii="Sylfaen" w:eastAsia="Times New Roman" w:hAnsi="Sylfaen" w:cs="Times New Roman"/>
          <w:sz w:val="24"/>
          <w:szCs w:val="24"/>
          <w:lang w:val="ka-GE"/>
        </w:rPr>
        <w:t xml:space="preserve"> </w:t>
      </w:r>
      <w:r w:rsidRPr="003E5D7E">
        <w:rPr>
          <w:rFonts w:ascii="Sylfaen" w:eastAsia="Times New Roman" w:hAnsi="Sylfaen" w:cs="Times New Roman"/>
          <w:sz w:val="24"/>
          <w:szCs w:val="24"/>
          <w:lang w:val="ka-GE"/>
        </w:rPr>
        <w:t>ამ ტექნიკური რეგლამენტის პირველი მუხლის პირველი პუნქტის „ა“-„ვ“ ქვეპუნქტებით გათვალისწინებულ პროდუქტებს.</w:t>
      </w:r>
    </w:p>
    <w:p w14:paraId="6D1708C4" w14:textId="77777777" w:rsidR="001C7409" w:rsidRPr="003E5D7E" w:rsidRDefault="001C7409" w:rsidP="001C7409">
      <w:pPr>
        <w:tabs>
          <w:tab w:val="left" w:pos="623"/>
        </w:tabs>
        <w:spacing w:line="276" w:lineRule="auto"/>
        <w:ind w:right="3" w:firstLine="720"/>
        <w:jc w:val="both"/>
        <w:rPr>
          <w:rFonts w:ascii="Sylfaen" w:hAnsi="Sylfaen"/>
          <w:sz w:val="24"/>
          <w:szCs w:val="24"/>
          <w:lang w:val="ka-GE"/>
        </w:rPr>
      </w:pPr>
      <w:r w:rsidRPr="003E5D7E">
        <w:rPr>
          <w:rFonts w:ascii="Sylfaen" w:eastAsia="Times New Roman" w:hAnsi="Sylfaen" w:cs="Times New Roman"/>
          <w:sz w:val="24"/>
          <w:szCs w:val="24"/>
          <w:lang w:val="ka-GE"/>
        </w:rPr>
        <w:lastRenderedPageBreak/>
        <w:t>ბ) ამ ტექნიკური რეგლამენტის მიზნებისთვის მანქანა-დანადგარი</w:t>
      </w:r>
      <w:r w:rsidRPr="003E5D7E">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გულისხმობს</w:t>
      </w:r>
      <w:r>
        <w:rPr>
          <w:rFonts w:ascii="Sylfaen" w:eastAsia="Times New Roman" w:hAnsi="Sylfaen" w:cs="Times New Roman"/>
          <w:sz w:val="24"/>
          <w:szCs w:val="24"/>
        </w:rPr>
        <w:t>:</w:t>
      </w:r>
      <w:r w:rsidRPr="003E5D7E">
        <w:rPr>
          <w:rFonts w:ascii="Sylfaen" w:eastAsia="Times New Roman" w:hAnsi="Sylfaen" w:cs="Times New Roman"/>
          <w:sz w:val="24"/>
          <w:szCs w:val="24"/>
          <w:lang w:val="ka-GE"/>
        </w:rPr>
        <w:t xml:space="preserve"> </w:t>
      </w:r>
    </w:p>
    <w:p w14:paraId="27B82E88" w14:textId="77777777" w:rsidR="001C7409" w:rsidRPr="003E5D7E" w:rsidRDefault="001C7409" w:rsidP="001C7409">
      <w:pPr>
        <w:tabs>
          <w:tab w:val="left" w:pos="409"/>
        </w:tabs>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ბ.ა) </w:t>
      </w:r>
      <w:r>
        <w:rPr>
          <w:rFonts w:ascii="Sylfaen" w:eastAsia="Times New Roman" w:hAnsi="Sylfaen" w:cs="Times New Roman"/>
          <w:sz w:val="24"/>
          <w:szCs w:val="24"/>
          <w:lang w:val="ka-GE"/>
        </w:rPr>
        <w:t>ანაწყობს,</w:t>
      </w:r>
      <w:r w:rsidRPr="003E5D7E">
        <w:rPr>
          <w:rFonts w:ascii="Sylfaen" w:eastAsia="Times New Roman" w:hAnsi="Sylfaen" w:cs="Times New Roman"/>
          <w:sz w:val="24"/>
          <w:szCs w:val="24"/>
          <w:lang w:val="ka-GE"/>
        </w:rPr>
        <w:t xml:space="preserve"> რომელიც დამონტაჟებულია ან გამიზნულია მამოძრავებელ სისტემაში დასამონტაჟებლად</w:t>
      </w:r>
      <w:r>
        <w:rPr>
          <w:rFonts w:ascii="Sylfaen" w:eastAsia="Times New Roman" w:hAnsi="Sylfaen" w:cs="Times New Roman"/>
          <w:sz w:val="24"/>
          <w:szCs w:val="24"/>
          <w:lang w:val="ka-GE"/>
        </w:rPr>
        <w:t>,</w:t>
      </w:r>
      <w:r w:rsidRPr="003E5D7E">
        <w:rPr>
          <w:rFonts w:ascii="Sylfaen" w:eastAsia="Times New Roman" w:hAnsi="Sylfaen" w:cs="Times New Roman"/>
          <w:sz w:val="24"/>
          <w:szCs w:val="24"/>
          <w:lang w:val="ka-GE"/>
        </w:rPr>
        <w:t xml:space="preserve"> რომელიც არ საჭიროებს ადამიანის ან ცხოველის პირდაპირ ძალისხმევას მოძრაობისთვის და რომელიც შეიცავს</w:t>
      </w:r>
      <w:r w:rsidRPr="003E5D7E">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ერთმანეთთან დაკავშირებულ ნაწილებსა და კომპონენტებს</w:t>
      </w:r>
      <w:r>
        <w:rPr>
          <w:rFonts w:ascii="Sylfaen" w:eastAsia="Times New Roman" w:hAnsi="Sylfaen" w:cs="Times New Roman"/>
          <w:sz w:val="24"/>
          <w:szCs w:val="24"/>
          <w:lang w:val="ka-GE"/>
        </w:rPr>
        <w:t>,</w:t>
      </w:r>
      <w:r w:rsidRPr="003E5D7E">
        <w:rPr>
          <w:rFonts w:ascii="Sylfaen" w:eastAsia="Times New Roman" w:hAnsi="Sylfaen" w:cs="Times New Roman"/>
          <w:sz w:val="24"/>
          <w:szCs w:val="24"/>
          <w:lang w:val="ka-GE"/>
        </w:rPr>
        <w:t xml:space="preserve"> რომელთაგან ერთი მაინც მოძრაობს, რომლებიც ერთმანეთთან დაკავშირებულია სპეციალური დანიშნულებით; </w:t>
      </w:r>
    </w:p>
    <w:p w14:paraId="5FDDDD76" w14:textId="77777777" w:rsidR="001C7409" w:rsidRPr="003E5D7E" w:rsidRDefault="001C7409" w:rsidP="001C7409">
      <w:pPr>
        <w:tabs>
          <w:tab w:val="left" w:pos="409"/>
        </w:tabs>
        <w:spacing w:line="276" w:lineRule="auto"/>
        <w:ind w:firstLine="720"/>
        <w:jc w:val="both"/>
        <w:rPr>
          <w:rFonts w:ascii="Sylfaen" w:eastAsia="Times New Roman" w:hAnsi="Sylfaen" w:cs="Times New Roman"/>
          <w:sz w:val="24"/>
          <w:szCs w:val="24"/>
        </w:rPr>
      </w:pPr>
      <w:r w:rsidRPr="003E5D7E">
        <w:rPr>
          <w:rFonts w:ascii="Sylfaen" w:eastAsia="Times New Roman" w:hAnsi="Sylfaen" w:cs="Times New Roman"/>
          <w:sz w:val="24"/>
          <w:szCs w:val="24"/>
          <w:lang w:val="ka-GE"/>
        </w:rPr>
        <w:t>ბ.ბ) ამ პუნქტის „ბ.ა“ ქვეპუნქტში მითითებული</w:t>
      </w:r>
      <w:r>
        <w:rPr>
          <w:rFonts w:ascii="Sylfaen" w:eastAsia="Times New Roman" w:hAnsi="Sylfaen" w:cs="Times New Roman"/>
          <w:sz w:val="24"/>
          <w:szCs w:val="24"/>
          <w:lang w:val="ka-GE"/>
        </w:rPr>
        <w:t xml:space="preserve"> ანაწყობს</w:t>
      </w:r>
      <w:r w:rsidRPr="003E5D7E">
        <w:rPr>
          <w:rFonts w:ascii="Sylfaen" w:eastAsia="Times New Roman" w:hAnsi="Sylfaen" w:cs="Times New Roman"/>
          <w:sz w:val="24"/>
          <w:szCs w:val="24"/>
          <w:lang w:val="ka-GE"/>
        </w:rPr>
        <w:t>, რომელიც საჭიროებს მხოლოდ კომპონენტს იმისათვის, რათა მოხდეს მისი დაკავშირება ადგილზე ან ენერგიის წყაროსთან და მოვიდეს მოძრაობაში;</w:t>
      </w:r>
    </w:p>
    <w:p w14:paraId="5D85F1B3" w14:textId="77777777" w:rsidR="001C7409" w:rsidRDefault="001C7409" w:rsidP="001C7409">
      <w:pPr>
        <w:tabs>
          <w:tab w:val="left" w:pos="409"/>
        </w:tabs>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ბ.გ) ამ პუნქტის „ბ.ა“ და „ბ.ბ“ ქვეპუნქტებში </w:t>
      </w:r>
      <w:r>
        <w:rPr>
          <w:rFonts w:ascii="Sylfaen" w:eastAsia="Times New Roman" w:hAnsi="Sylfaen" w:cs="Times New Roman"/>
          <w:sz w:val="24"/>
          <w:szCs w:val="24"/>
          <w:lang w:val="ka-GE"/>
        </w:rPr>
        <w:t xml:space="preserve"> მითითებული ანაწყობს</w:t>
      </w:r>
      <w:r w:rsidRPr="003E5D7E">
        <w:rPr>
          <w:rFonts w:ascii="Sylfaen" w:eastAsia="Times New Roman" w:hAnsi="Sylfaen" w:cs="Times New Roman"/>
          <w:sz w:val="24"/>
          <w:szCs w:val="24"/>
          <w:lang w:val="ka-GE"/>
        </w:rPr>
        <w:t>, რომელიც მზადაა დამონტაჟებისთვის და ფუნქციონირებისთვის და ფუნქციონირებს მხოლოდ იმ შემთხვევაში, როდესაც დამაგრებულია სატრანსპორტო საშუალებაზე, დამონტაჟებულია შენობა</w:t>
      </w:r>
      <w:r w:rsidRPr="003E5D7E">
        <w:rPr>
          <w:rFonts w:ascii="Sylfaen" w:eastAsia="Times New Roman" w:hAnsi="Sylfaen" w:cs="Times New Roman"/>
          <w:sz w:val="24"/>
          <w:szCs w:val="24"/>
        </w:rPr>
        <w:t>-</w:t>
      </w:r>
      <w:r w:rsidRPr="003E5D7E">
        <w:rPr>
          <w:rFonts w:ascii="Sylfaen" w:eastAsia="Times New Roman" w:hAnsi="Sylfaen" w:cs="Times New Roman"/>
          <w:sz w:val="24"/>
          <w:szCs w:val="24"/>
          <w:lang w:val="ka-GE"/>
        </w:rPr>
        <w:t>ნაგებობაზე ან სტრუქტურულ ნაგებობაზე;</w:t>
      </w:r>
    </w:p>
    <w:p w14:paraId="76964733" w14:textId="77777777" w:rsidR="001C7409" w:rsidRPr="003E5D7E" w:rsidRDefault="001C7409" w:rsidP="001C7409">
      <w:pPr>
        <w:tabs>
          <w:tab w:val="left" w:pos="409"/>
        </w:tabs>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ბ.დ) ამ პუნქტის „ბ.ა,“ „ბ.ბ“ და „ბ.გ“ ქვეპუნქტებში მითითებული ანაწყობი ან მანქანა-დანადგარი</w:t>
      </w:r>
      <w:r>
        <w:rPr>
          <w:rFonts w:ascii="Sylfaen" w:eastAsia="Times New Roman" w:hAnsi="Sylfaen" w:cs="Times New Roman"/>
          <w:sz w:val="24"/>
          <w:szCs w:val="24"/>
          <w:lang w:val="ka-GE"/>
        </w:rPr>
        <w:t xml:space="preserve"> ან ამ მუხლის „თ</w:t>
      </w:r>
      <w:r w:rsidRPr="003E5D7E">
        <w:rPr>
          <w:rFonts w:ascii="Sylfaen" w:eastAsia="Times New Roman" w:hAnsi="Sylfaen" w:cs="Times New Roman"/>
          <w:sz w:val="24"/>
          <w:szCs w:val="24"/>
          <w:lang w:val="ka-GE"/>
        </w:rPr>
        <w:t xml:space="preserve">“ ქვეპუნქტში მითითებული ნაწილობრივ დასრულებული მანქანა დანადგარი, რომელიც </w:t>
      </w:r>
      <w:r>
        <w:rPr>
          <w:rFonts w:ascii="Sylfaen" w:eastAsia="Times New Roman" w:hAnsi="Sylfaen" w:cs="Times New Roman"/>
          <w:sz w:val="24"/>
          <w:szCs w:val="24"/>
          <w:lang w:val="ka-GE"/>
        </w:rPr>
        <w:t>იგივე შედეგის მისაღწევად</w:t>
      </w:r>
      <w:r w:rsidRPr="003E5D7E">
        <w:rPr>
          <w:rFonts w:ascii="Sylfaen" w:eastAsia="Times New Roman" w:hAnsi="Sylfaen" w:cs="Times New Roman"/>
          <w:sz w:val="24"/>
          <w:szCs w:val="24"/>
          <w:lang w:val="ka-GE"/>
        </w:rPr>
        <w:t>აწყობილია და მუშაობს</w:t>
      </w:r>
      <w:r>
        <w:rPr>
          <w:rFonts w:ascii="Sylfaen" w:eastAsia="Times New Roman" w:hAnsi="Sylfaen" w:cs="Times New Roman"/>
          <w:sz w:val="24"/>
          <w:szCs w:val="24"/>
          <w:lang w:val="ka-GE"/>
        </w:rPr>
        <w:t>,</w:t>
      </w:r>
      <w:r w:rsidRPr="003E5D7E">
        <w:rPr>
          <w:rFonts w:ascii="Sylfaen" w:eastAsia="Times New Roman" w:hAnsi="Sylfaen" w:cs="Times New Roman"/>
          <w:sz w:val="24"/>
          <w:szCs w:val="24"/>
          <w:lang w:val="ka-GE"/>
        </w:rPr>
        <w:t xml:space="preserve"> როგორც განუყოფელი მთლიანობა; </w:t>
      </w:r>
    </w:p>
    <w:p w14:paraId="51896DAC" w14:textId="77777777" w:rsidR="00495138" w:rsidRDefault="001C7409" w:rsidP="001C7409">
      <w:pPr>
        <w:tabs>
          <w:tab w:val="left" w:pos="409"/>
        </w:tabs>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ბ.ე)</w:t>
      </w:r>
      <w:r w:rsidRPr="003E5D7E">
        <w:rPr>
          <w:rFonts w:ascii="Sylfaen" w:eastAsia="Times New Roman" w:hAnsi="Sylfaen" w:cs="Times New Roman"/>
          <w:sz w:val="24"/>
          <w:szCs w:val="24"/>
          <w:lang w:val="ka-GE"/>
        </w:rPr>
        <w:t>ერთმანეთთან დაკავშირებული ნაწილების ან კომპონენტების</w:t>
      </w:r>
      <w:r>
        <w:rPr>
          <w:rFonts w:ascii="Sylfaen" w:eastAsia="Times New Roman" w:hAnsi="Sylfaen" w:cs="Times New Roman"/>
          <w:sz w:val="24"/>
          <w:szCs w:val="24"/>
          <w:lang w:val="ka-GE"/>
        </w:rPr>
        <w:t xml:space="preserve"> ანაწყობი</w:t>
      </w:r>
      <w:r w:rsidRPr="003E5D7E">
        <w:rPr>
          <w:rFonts w:ascii="Sylfaen" w:eastAsia="Times New Roman" w:hAnsi="Sylfaen" w:cs="Times New Roman"/>
          <w:sz w:val="24"/>
          <w:szCs w:val="24"/>
          <w:lang w:val="ka-GE"/>
        </w:rPr>
        <w:t>, რომელთაგან ერთი მაინც მოძრაობს</w:t>
      </w:r>
      <w:r>
        <w:rPr>
          <w:rFonts w:ascii="Sylfaen" w:eastAsia="Times New Roman" w:hAnsi="Sylfaen" w:cs="Times New Roman"/>
          <w:sz w:val="24"/>
          <w:szCs w:val="24"/>
          <w:lang w:val="ka-GE"/>
        </w:rPr>
        <w:t>,</w:t>
      </w:r>
      <w:r w:rsidRPr="003E5D7E">
        <w:rPr>
          <w:rFonts w:ascii="Sylfaen" w:eastAsia="Times New Roman" w:hAnsi="Sylfaen" w:cs="Times New Roman"/>
          <w:sz w:val="24"/>
          <w:szCs w:val="24"/>
          <w:lang w:val="ka-GE"/>
        </w:rPr>
        <w:t>რომელიც გამიზნულია ტვირთის ასაწევად და რომელთა ენერგიის წყარო არის პირდაპირი ადამიანური ძალისხმევა</w:t>
      </w:r>
      <w:r>
        <w:rPr>
          <w:rFonts w:ascii="Sylfaen" w:eastAsia="Times New Roman" w:hAnsi="Sylfaen" w:cs="Times New Roman"/>
          <w:sz w:val="24"/>
          <w:szCs w:val="24"/>
          <w:lang w:val="ka-GE"/>
        </w:rPr>
        <w:t>;</w:t>
      </w:r>
    </w:p>
    <w:p w14:paraId="7E36744C" w14:textId="22D7F2C6" w:rsidR="001C7409" w:rsidRPr="003E5D7E" w:rsidRDefault="001C7409" w:rsidP="001C7409">
      <w:pPr>
        <w:tabs>
          <w:tab w:val="left" w:pos="409"/>
        </w:tabs>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გ) ჩანაცვლებადი მოწყობილობა  - მოწყობილობა, </w:t>
      </w:r>
      <w:r>
        <w:rPr>
          <w:rFonts w:ascii="Sylfaen" w:eastAsia="Times New Roman" w:hAnsi="Sylfaen" w:cs="Times New Roman"/>
          <w:sz w:val="24"/>
          <w:szCs w:val="24"/>
          <w:lang w:val="ka-GE"/>
        </w:rPr>
        <w:t xml:space="preserve">რომელიც არ წარმოადგენს ხელსაწყოს და </w:t>
      </w:r>
      <w:r w:rsidRPr="003E5D7E">
        <w:rPr>
          <w:rFonts w:ascii="Sylfaen" w:eastAsia="Times New Roman" w:hAnsi="Sylfaen" w:cs="Times New Roman"/>
          <w:sz w:val="24"/>
          <w:szCs w:val="24"/>
          <w:lang w:val="ka-GE"/>
        </w:rPr>
        <w:t>რომელსაც თავად მემანქანე  ამაგრებს მანქანა-დანადგარზე, მანქანა-დანადგარის ან ტრაქტორის ექპლუატაციაში გაშვების შემდეგ მისი ფუნქციების შესაცვლელად  ან ახალი ფუნქციის დამატების  მიზნით</w:t>
      </w:r>
      <w:r>
        <w:rPr>
          <w:rFonts w:ascii="Sylfaen" w:eastAsia="Times New Roman" w:hAnsi="Sylfaen" w:cs="Times New Roman"/>
          <w:sz w:val="24"/>
          <w:szCs w:val="24"/>
          <w:lang w:val="ka-GE"/>
        </w:rPr>
        <w:t>;</w:t>
      </w:r>
    </w:p>
    <w:p w14:paraId="0A1882B8" w14:textId="77777777" w:rsidR="001C7409" w:rsidRPr="003E5D7E" w:rsidRDefault="001C7409" w:rsidP="001C7409">
      <w:pPr>
        <w:tabs>
          <w:tab w:val="left" w:pos="689"/>
        </w:tabs>
        <w:spacing w:line="276" w:lineRule="auto"/>
        <w:ind w:right="116"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დ) უსაფრთხოების კომპონენტი -  კომპონენტი, რომელიც: </w:t>
      </w:r>
    </w:p>
    <w:p w14:paraId="695B911A" w14:textId="77777777" w:rsidR="001C7409" w:rsidRPr="003E5D7E" w:rsidRDefault="001C7409" w:rsidP="001C7409">
      <w:pPr>
        <w:pStyle w:val="ListParagraph"/>
        <w:tabs>
          <w:tab w:val="left" w:pos="689"/>
        </w:tabs>
        <w:spacing w:line="276" w:lineRule="auto"/>
        <w:ind w:left="0" w:right="116"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დ.ა</w:t>
      </w:r>
      <w:r w:rsidRPr="003E5D7E">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ასრულებს უსაფრთხოებასთან დაკავშირებულ ფუნქციას;</w:t>
      </w:r>
    </w:p>
    <w:p w14:paraId="78DA7E7D" w14:textId="77777777" w:rsidR="001C7409" w:rsidRPr="003E5D7E" w:rsidRDefault="001C7409" w:rsidP="001C7409">
      <w:pPr>
        <w:pStyle w:val="ListParagraph"/>
        <w:tabs>
          <w:tab w:val="left" w:pos="689"/>
        </w:tabs>
        <w:spacing w:line="276" w:lineRule="auto"/>
        <w:ind w:left="0" w:right="116"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დ.ბ) დამოუკიდებლადაა განთავსებული ბაზარზე;</w:t>
      </w:r>
    </w:p>
    <w:p w14:paraId="71337EC3" w14:textId="77777777" w:rsidR="001C7409" w:rsidRPr="003E5D7E" w:rsidRDefault="001C7409" w:rsidP="001C7409">
      <w:pPr>
        <w:pStyle w:val="ListParagraph"/>
        <w:tabs>
          <w:tab w:val="left" w:pos="689"/>
        </w:tabs>
        <w:spacing w:line="276" w:lineRule="auto"/>
        <w:ind w:left="0" w:right="116"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დ.გ) მწყობრიდან გამოსვლის ან არასწორი ფუნქციონირების შემთხვევაში, საფრთხე</w:t>
      </w:r>
      <w:r>
        <w:rPr>
          <w:rFonts w:ascii="Sylfaen" w:eastAsia="Times New Roman" w:hAnsi="Sylfaen" w:cs="Times New Roman"/>
          <w:sz w:val="24"/>
          <w:szCs w:val="24"/>
          <w:lang w:val="ka-GE"/>
        </w:rPr>
        <w:t>ს უქმნის</w:t>
      </w:r>
      <w:r w:rsidRPr="003E5D7E">
        <w:rPr>
          <w:rFonts w:ascii="Sylfaen" w:eastAsia="Times New Roman" w:hAnsi="Sylfaen" w:cs="Times New Roman"/>
          <w:sz w:val="24"/>
          <w:szCs w:val="24"/>
          <w:lang w:val="ka-GE"/>
        </w:rPr>
        <w:t xml:space="preserve"> ადამიანების უსაფრთხოებას</w:t>
      </w:r>
      <w:r>
        <w:rPr>
          <w:rFonts w:ascii="Sylfaen" w:eastAsia="Times New Roman" w:hAnsi="Sylfaen" w:cs="Times New Roman"/>
          <w:sz w:val="24"/>
          <w:szCs w:val="24"/>
          <w:lang w:val="ka-GE"/>
        </w:rPr>
        <w:t>;</w:t>
      </w:r>
    </w:p>
    <w:p w14:paraId="5F92FAB2" w14:textId="77777777" w:rsidR="001C7409" w:rsidRPr="003E5D7E" w:rsidRDefault="001C7409" w:rsidP="001C7409">
      <w:pPr>
        <w:pStyle w:val="ListParagraph"/>
        <w:tabs>
          <w:tab w:val="left" w:pos="689"/>
        </w:tabs>
        <w:spacing w:line="276" w:lineRule="auto"/>
        <w:ind w:left="0" w:right="116" w:firstLine="720"/>
        <w:jc w:val="both"/>
        <w:rPr>
          <w:rFonts w:ascii="Sylfaen" w:eastAsia="Times New Roman" w:hAnsi="Sylfaen" w:cs="Times New Roman"/>
          <w:sz w:val="24"/>
          <w:szCs w:val="24"/>
        </w:rPr>
      </w:pPr>
      <w:r w:rsidRPr="003E5D7E">
        <w:rPr>
          <w:rFonts w:ascii="Sylfaen" w:eastAsia="Times New Roman" w:hAnsi="Sylfaen" w:cs="Times New Roman"/>
          <w:sz w:val="24"/>
          <w:szCs w:val="24"/>
          <w:lang w:val="ka-GE"/>
        </w:rPr>
        <w:t>დ.დ) არ არის აუცილებელი მანქანა-დანადგარის ფუნქციონირებისთვის ან მისი შეცვლა შესაძლებელია ჩვეულებრივი კომპონენტებით ისე, რომ მანქანა-</w:t>
      </w:r>
      <w:r w:rsidRPr="003E5D7E">
        <w:rPr>
          <w:rFonts w:ascii="Sylfaen" w:eastAsia="Times New Roman" w:hAnsi="Sylfaen" w:cs="Times New Roman"/>
          <w:sz w:val="24"/>
          <w:szCs w:val="24"/>
          <w:lang w:val="ka-GE"/>
        </w:rPr>
        <w:lastRenderedPageBreak/>
        <w:t>დანადგარმა შეძლოს ფუნქციონირება</w:t>
      </w:r>
      <w:r>
        <w:rPr>
          <w:rFonts w:ascii="Sylfaen" w:eastAsia="Times New Roman" w:hAnsi="Sylfaen" w:cs="Times New Roman"/>
          <w:sz w:val="24"/>
          <w:szCs w:val="24"/>
          <w:lang w:val="ka-GE"/>
        </w:rPr>
        <w:t>;</w:t>
      </w:r>
    </w:p>
    <w:p w14:paraId="24A8623F" w14:textId="24FF2011" w:rsidR="001C7409" w:rsidRPr="003E5D7E" w:rsidRDefault="001C7409" w:rsidP="001C7409">
      <w:pPr>
        <w:tabs>
          <w:tab w:val="left" w:pos="690"/>
        </w:tabs>
        <w:spacing w:line="276" w:lineRule="auto"/>
        <w:ind w:right="1" w:firstLine="720"/>
        <w:jc w:val="both"/>
        <w:rPr>
          <w:rFonts w:ascii="Sylfaen" w:eastAsia="Times New Roman" w:hAnsi="Sylfaen" w:cs="Times New Roman"/>
          <w:sz w:val="24"/>
          <w:szCs w:val="24"/>
          <w:lang w:val="ka-GE"/>
        </w:rPr>
      </w:pPr>
      <w:r w:rsidRPr="003140F6">
        <w:rPr>
          <w:rFonts w:ascii="Sylfaen" w:eastAsia="Times New Roman" w:hAnsi="Sylfaen" w:cs="Times New Roman"/>
          <w:sz w:val="24"/>
          <w:szCs w:val="24"/>
          <w:lang w:val="ka-GE"/>
        </w:rPr>
        <w:t xml:space="preserve">შენიშვნა: უსაფრთხოების კომპონენტების სია მოცემულია ტექნიკური რეგლამენტის </w:t>
      </w:r>
      <w:r w:rsidR="000F3916">
        <w:rPr>
          <w:rFonts w:ascii="Sylfaen" w:eastAsia="Times New Roman" w:hAnsi="Sylfaen" w:cs="Times New Roman"/>
          <w:sz w:val="24"/>
          <w:szCs w:val="24"/>
        </w:rPr>
        <w:t>I</w:t>
      </w:r>
      <w:r>
        <w:rPr>
          <w:rFonts w:ascii="Sylfaen" w:eastAsia="Times New Roman" w:hAnsi="Sylfaen" w:cs="Times New Roman"/>
          <w:sz w:val="24"/>
          <w:szCs w:val="24"/>
        </w:rPr>
        <w:t>V</w:t>
      </w:r>
      <w:r w:rsidRPr="003140F6">
        <w:rPr>
          <w:rFonts w:ascii="Sylfaen" w:eastAsia="Times New Roman" w:hAnsi="Sylfaen" w:cs="Times New Roman"/>
          <w:sz w:val="24"/>
          <w:szCs w:val="24"/>
          <w:lang w:val="ka-GE"/>
        </w:rPr>
        <w:t xml:space="preserve"> დანართში.</w:t>
      </w:r>
    </w:p>
    <w:p w14:paraId="6ACDCDB8" w14:textId="77777777" w:rsidR="001C7409" w:rsidRPr="003E5D7E" w:rsidRDefault="001C7409" w:rsidP="001C7409">
      <w:pPr>
        <w:tabs>
          <w:tab w:val="left" w:pos="690"/>
        </w:tabs>
        <w:spacing w:line="276" w:lineRule="auto"/>
        <w:ind w:right="1"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ე) აწევისთვის განკუთვნილი მოწყობილობა - კომპონენტი ან აღჭურვილობა, რომელიც არ არის დამაგრებული ამწევ მანქანა-დანადგარზე, ხელს უწყობს ტვირთის დაჭერას, განთავსებულია მანქანა-დანადგარსა და ტვირთს შორის ან თავად ტვირთზე, ან რომელიც გამიზნულია</w:t>
      </w:r>
      <w:r>
        <w:rPr>
          <w:rFonts w:ascii="Sylfaen" w:eastAsia="Times New Roman" w:hAnsi="Sylfaen" w:cs="Times New Roman"/>
          <w:sz w:val="24"/>
          <w:szCs w:val="24"/>
          <w:lang w:val="ka-GE"/>
        </w:rPr>
        <w:t xml:space="preserve"> იმისათვის,</w:t>
      </w:r>
      <w:r w:rsidRPr="003E5D7E">
        <w:rPr>
          <w:rFonts w:ascii="Sylfaen" w:eastAsia="Times New Roman" w:hAnsi="Sylfaen" w:cs="Times New Roman"/>
          <w:sz w:val="24"/>
          <w:szCs w:val="24"/>
          <w:lang w:val="ka-GE"/>
        </w:rPr>
        <w:t xml:space="preserve"> რომ წარმოადგენდეს ტვირთის შემადგენელ ნაწილს და რომელიც დამოუკიდებლადაა განთავსებული ბაზარზე; კაუჭები და მისი კომპონენტები ასევე მიეკუთვნება აწევისთვის განკუთვნილი მოწყობილობებს;</w:t>
      </w:r>
    </w:p>
    <w:p w14:paraId="745A0CF1" w14:textId="77777777" w:rsidR="001C7409" w:rsidRPr="003E5D7E" w:rsidRDefault="001C7409" w:rsidP="001C7409">
      <w:pPr>
        <w:tabs>
          <w:tab w:val="left" w:pos="410"/>
        </w:tabs>
        <w:spacing w:line="276" w:lineRule="auto"/>
        <w:ind w:firstLine="720"/>
        <w:jc w:val="both"/>
        <w:rPr>
          <w:rFonts w:ascii="Sylfaen" w:eastAsia="Times New Roman" w:hAnsi="Sylfaen" w:cs="Times New Roman"/>
          <w:sz w:val="24"/>
          <w:szCs w:val="24"/>
        </w:rPr>
      </w:pPr>
      <w:r w:rsidRPr="003E5D7E">
        <w:rPr>
          <w:rFonts w:ascii="Sylfaen" w:eastAsia="Times New Roman" w:hAnsi="Sylfaen" w:cs="Times New Roman"/>
          <w:sz w:val="24"/>
          <w:szCs w:val="24"/>
          <w:lang w:val="ka-GE"/>
        </w:rPr>
        <w:t>ვ) ჯაჭვები, თოკები და ღვედები - ჯაჭვები, თოკები და ღვედები, რომლებიც დაპროექტებული და წარმოებულია ტვირთის აწევისთვის</w:t>
      </w:r>
      <w:r w:rsidRPr="003E5D7E">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და წარმოადგენს ამწე დანადგარის ან აწევისთვის განკუთვნილი მოწყობილობის ნაწილს;</w:t>
      </w:r>
    </w:p>
    <w:p w14:paraId="3DAF788E" w14:textId="77777777" w:rsidR="001C7409" w:rsidRPr="003E5D7E" w:rsidRDefault="001C7409" w:rsidP="001C7409">
      <w:pPr>
        <w:tabs>
          <w:tab w:val="left" w:pos="410"/>
        </w:tabs>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ზ) მოსახსნელი მექანიკური გადამცემი მოწყობილობა </w:t>
      </w:r>
      <w:r>
        <w:rPr>
          <w:rFonts w:ascii="Sylfaen" w:eastAsia="Times New Roman" w:hAnsi="Sylfaen" w:cs="Times New Roman"/>
          <w:sz w:val="24"/>
          <w:szCs w:val="24"/>
          <w:lang w:val="ka-GE"/>
        </w:rPr>
        <w:t xml:space="preserve"> - </w:t>
      </w:r>
      <w:r w:rsidRPr="003E5D7E">
        <w:rPr>
          <w:rFonts w:ascii="Sylfaen" w:eastAsia="Times New Roman" w:hAnsi="Sylfaen" w:cs="Times New Roman"/>
          <w:sz w:val="24"/>
          <w:szCs w:val="24"/>
          <w:lang w:val="ka-GE"/>
        </w:rPr>
        <w:t>თვითმავალი მანქანა-დანადგარი ან ტრაქტორსა და სხვა დანადგარს შორის ენერგიის გადაცემისთვის განკუთვნილი მოსახსნელი კომპონენტი, აღნიშნული მანქანა-დანადგარების ერთმანეთთან პირველი უძრავი საკისარით შეერთების მეშვეობით. მოსახსნელი მექანიკური გადამცემი მოწყობილობა და მისი მცველი ითვლება ერთ პროდუქტად, თუ ისინი ერთობლივადაა განთავსებული ბაზარზე.</w:t>
      </w:r>
    </w:p>
    <w:p w14:paraId="0FB0B4EF" w14:textId="77777777" w:rsidR="001C7409" w:rsidRPr="003E5D7E" w:rsidRDefault="001C7409" w:rsidP="001C7409">
      <w:pPr>
        <w:tabs>
          <w:tab w:val="left" w:pos="410"/>
        </w:tabs>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თ) ნაწილობრივ დასრულებული მანქანა-დანადგარი - ანაწყობი, რომელიც არასრული მანქანა-დანადგარია  და სპეციფიური დანიშნულებით მისი დამოუკიდებლად გამოყენება შეუძლებელია. ამძრავი სისტემა ნაწილობრივ დასრულებული მანქანა-დანადგარია. ნაწილობრივ დასრულებული მანქანა-დანადგარი გამიზნულია მხოლოდ სხვა მანქანა-დანადგარში, ნაწილობრივ დასრულებულ მანქანა-დანადგარში ან აღჭურვილობაში ინკორპორირებისთვის ან მასთან ერთად </w:t>
      </w:r>
      <w:r>
        <w:rPr>
          <w:rFonts w:ascii="Sylfaen" w:eastAsia="Times New Roman" w:hAnsi="Sylfaen" w:cs="Times New Roman"/>
          <w:sz w:val="24"/>
          <w:szCs w:val="24"/>
          <w:lang w:val="ka-GE"/>
        </w:rPr>
        <w:t>ასაწყობად;</w:t>
      </w:r>
    </w:p>
    <w:p w14:paraId="0919E408" w14:textId="77777777" w:rsidR="001C7409" w:rsidRPr="003E5D7E" w:rsidRDefault="001C7409" w:rsidP="001C7409">
      <w:pPr>
        <w:tabs>
          <w:tab w:val="left" w:pos="410"/>
        </w:tabs>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ი) მწარმოებელი -  ნებისმიერი ფიზიკური ან იურიდიული პირი, რომელიც</w:t>
      </w:r>
      <w:r>
        <w:rPr>
          <w:rFonts w:ascii="Sylfaen" w:eastAsia="Times New Roman" w:hAnsi="Sylfaen" w:cs="Times New Roman"/>
          <w:sz w:val="24"/>
          <w:szCs w:val="24"/>
          <w:lang w:val="ka-GE"/>
        </w:rPr>
        <w:t xml:space="preserve"> </w:t>
      </w:r>
      <w:r w:rsidRPr="003E5D7E">
        <w:rPr>
          <w:rFonts w:ascii="Sylfaen" w:eastAsia="Times New Roman" w:hAnsi="Sylfaen" w:cs="Times New Roman"/>
          <w:sz w:val="24"/>
          <w:szCs w:val="24"/>
          <w:lang w:val="ka-GE"/>
        </w:rPr>
        <w:t>საკუთარი სახელით ან სავაჭრო ნიშნით ბაზარზე განთავსების ან პირადი მოხმარები</w:t>
      </w:r>
      <w:r>
        <w:rPr>
          <w:rFonts w:ascii="Sylfaen" w:eastAsia="Times New Roman" w:hAnsi="Sylfaen" w:cs="Times New Roman"/>
          <w:sz w:val="24"/>
          <w:szCs w:val="24"/>
          <w:lang w:val="ka-GE"/>
        </w:rPr>
        <w:t>ს მიზნით,</w:t>
      </w:r>
      <w:r w:rsidRPr="003E5D7E">
        <w:rPr>
          <w:rFonts w:ascii="Sylfaen" w:eastAsia="Times New Roman" w:hAnsi="Sylfaen" w:cs="Times New Roman"/>
          <w:sz w:val="24"/>
          <w:szCs w:val="24"/>
          <w:lang w:val="ka-GE"/>
        </w:rPr>
        <w:t xml:space="preserve"> ახორციელებს ამ ტექნიკური რეგლამენტით გათვალისწინებულიი მანქანა-დანადგარის ან ნაწილობრივ დასრულებული მანქანა-დანადგარის დაპროექტებას ან/და დამზადებას და პასუხისმგებელია მანქანა-დანადგარის ან ნაწილობრივ დასრულებული მანქანა-დანადგარის ამ ტექნიკური რეგლამენტის მოთხოვნებთან შესაბამისობაზე, მწარმოებლის არარსებობის შემთხვევაში</w:t>
      </w:r>
      <w:r>
        <w:rPr>
          <w:rFonts w:ascii="Sylfaen" w:eastAsia="Times New Roman" w:hAnsi="Sylfaen" w:cs="Times New Roman"/>
          <w:sz w:val="24"/>
          <w:szCs w:val="24"/>
          <w:lang w:val="ka-GE"/>
        </w:rPr>
        <w:t>,</w:t>
      </w:r>
      <w:r w:rsidRPr="003E5D7E">
        <w:rPr>
          <w:rFonts w:ascii="Sylfaen" w:eastAsia="Times New Roman" w:hAnsi="Sylfaen" w:cs="Times New Roman"/>
          <w:sz w:val="24"/>
          <w:szCs w:val="24"/>
          <w:lang w:val="ka-GE"/>
        </w:rPr>
        <w:t xml:space="preserve"> ნებისმიერი ფიზიკური ან იურიდიული პირი, რომელიც ამ ტექნიკური რეგლამ</w:t>
      </w:r>
      <w:r>
        <w:rPr>
          <w:rFonts w:ascii="Sylfaen" w:eastAsia="Times New Roman" w:hAnsi="Sylfaen" w:cs="Times New Roman"/>
          <w:sz w:val="24"/>
          <w:szCs w:val="24"/>
          <w:lang w:val="ka-GE"/>
        </w:rPr>
        <w:t>ე</w:t>
      </w:r>
      <w:r w:rsidRPr="003E5D7E">
        <w:rPr>
          <w:rFonts w:ascii="Sylfaen" w:eastAsia="Times New Roman" w:hAnsi="Sylfaen" w:cs="Times New Roman"/>
          <w:sz w:val="24"/>
          <w:szCs w:val="24"/>
          <w:lang w:val="ka-GE"/>
        </w:rPr>
        <w:t xml:space="preserve">ნტით გათვალისწინებულ </w:t>
      </w:r>
      <w:r w:rsidRPr="003E5D7E">
        <w:rPr>
          <w:rFonts w:ascii="Sylfaen" w:eastAsia="Times New Roman" w:hAnsi="Sylfaen" w:cs="Times New Roman"/>
          <w:sz w:val="24"/>
          <w:szCs w:val="24"/>
          <w:lang w:val="ka-GE"/>
        </w:rPr>
        <w:lastRenderedPageBreak/>
        <w:t>მანქანა-დანადგარს ან ნაწილობრივ დასრულებულ მანქანა-დანადგარს ათავსებს ბაზარზე ან ახორციელებს მის ექსპლუატაციას  ითვლება მწარმოებლად.</w:t>
      </w:r>
    </w:p>
    <w:p w14:paraId="414DCB04" w14:textId="77777777" w:rsidR="001C7409" w:rsidRPr="003E5D7E" w:rsidRDefault="001C7409" w:rsidP="001C7409">
      <w:pPr>
        <w:tabs>
          <w:tab w:val="left" w:pos="410"/>
        </w:tabs>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კ) ავტორიზებული წარმომადგენელი </w:t>
      </w:r>
      <w:r w:rsidRPr="003E5D7E">
        <w:rPr>
          <w:rFonts w:ascii="Sylfaen" w:eastAsia="Merriweather" w:hAnsi="Sylfaen" w:cs="Merriweather"/>
          <w:sz w:val="24"/>
          <w:szCs w:val="24"/>
          <w:lang w:val="ka-GE"/>
        </w:rPr>
        <w:t>- საქართველოში დარეგისტრირებული, ნებისმიერი ფიზიკური ან იურიდიული პირი, რომელსაც მწარმოებლის მიერ მინიჭებული აქვს უფლებამოსილება, რომ იმოქმედოს მისი სახელით ამ ტექნიკური რეგლამენტით გათვალისწინებული ვალდებულებების შესასრულებლად;</w:t>
      </w:r>
      <w:r w:rsidRPr="003E5D7E">
        <w:rPr>
          <w:rFonts w:ascii="Sylfaen" w:eastAsia="Times New Roman" w:hAnsi="Sylfaen" w:cs="Times New Roman"/>
          <w:sz w:val="24"/>
          <w:szCs w:val="24"/>
          <w:lang w:val="ka-GE"/>
        </w:rPr>
        <w:t xml:space="preserve"> </w:t>
      </w:r>
    </w:p>
    <w:p w14:paraId="60723690" w14:textId="77777777" w:rsidR="001C7409" w:rsidRPr="003E5D7E" w:rsidRDefault="001C7409" w:rsidP="001C7409">
      <w:pPr>
        <w:tabs>
          <w:tab w:val="left" w:pos="410"/>
        </w:tabs>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ლ) ექ</w:t>
      </w:r>
      <w:r>
        <w:rPr>
          <w:rFonts w:ascii="Sylfaen" w:eastAsia="Times New Roman" w:hAnsi="Sylfaen" w:cs="Times New Roman"/>
          <w:sz w:val="24"/>
          <w:szCs w:val="24"/>
          <w:lang w:val="ka-GE"/>
        </w:rPr>
        <w:t>ს</w:t>
      </w:r>
      <w:r w:rsidRPr="003E5D7E">
        <w:rPr>
          <w:rFonts w:ascii="Sylfaen" w:eastAsia="Times New Roman" w:hAnsi="Sylfaen" w:cs="Times New Roman"/>
          <w:sz w:val="24"/>
          <w:szCs w:val="24"/>
          <w:lang w:val="ka-GE"/>
        </w:rPr>
        <w:t>პლუატაციაში გაშვება - საქართველოს ტერიტორიაზე ამ ტექნიკური რეგლამენტით გათვალისწინებული  მანქანა-დანადგარის პირველად გამოყენება მისი დანიშნულების შესაბამისად;</w:t>
      </w:r>
    </w:p>
    <w:p w14:paraId="18A4118D" w14:textId="77777777" w:rsidR="001C7409" w:rsidRPr="003140F6" w:rsidRDefault="001C7409" w:rsidP="001C7409">
      <w:pPr>
        <w:tabs>
          <w:tab w:val="left" w:pos="410"/>
        </w:tabs>
        <w:spacing w:line="276" w:lineRule="auto"/>
        <w:ind w:firstLine="720"/>
        <w:jc w:val="both"/>
        <w:rPr>
          <w:rFonts w:ascii="Sylfaen" w:eastAsia="Times New Roman" w:hAnsi="Sylfaen" w:cs="Times New Roman"/>
          <w:sz w:val="24"/>
          <w:szCs w:val="24"/>
        </w:rPr>
      </w:pPr>
      <w:r w:rsidRPr="003E5D7E">
        <w:rPr>
          <w:rFonts w:ascii="Sylfaen" w:eastAsia="Times New Roman" w:hAnsi="Sylfaen" w:cs="Times New Roman"/>
          <w:sz w:val="24"/>
          <w:szCs w:val="24"/>
          <w:lang w:val="ka-GE"/>
        </w:rPr>
        <w:t>მ) ჯანმრთელობისა და უსაფრთხოების ძირითადი მოთხოვნები - ამ ტექნიკური რეგლამენტით გათვალისწინებული პროდუქტის დიზაინთან (პროექტთან) და დამზადებასთან დაკავშირებული სავალდებულო მოთხოვნები ადამიანის  ჯანმრთელობისა და უსაფრთხო</w:t>
      </w:r>
      <w:r>
        <w:rPr>
          <w:rFonts w:ascii="Sylfaen" w:eastAsia="Times New Roman" w:hAnsi="Sylfaen" w:cs="Times New Roman"/>
          <w:sz w:val="24"/>
          <w:szCs w:val="24"/>
          <w:lang w:val="ka-GE"/>
        </w:rPr>
        <w:t>ე</w:t>
      </w:r>
      <w:r w:rsidRPr="003E5D7E">
        <w:rPr>
          <w:rFonts w:ascii="Sylfaen" w:eastAsia="Times New Roman" w:hAnsi="Sylfaen" w:cs="Times New Roman"/>
          <w:sz w:val="24"/>
          <w:szCs w:val="24"/>
          <w:lang w:val="ka-GE"/>
        </w:rPr>
        <w:t xml:space="preserve">ბის, შინაური ცხოველების, საკუთრებისა და გარემოს დაცვის მაღალი </w:t>
      </w:r>
      <w:r>
        <w:rPr>
          <w:rFonts w:ascii="Sylfaen" w:eastAsia="Times New Roman" w:hAnsi="Sylfaen" w:cs="Times New Roman"/>
          <w:sz w:val="24"/>
          <w:szCs w:val="24"/>
          <w:lang w:val="ka-GE"/>
        </w:rPr>
        <w:t>ხარისხის</w:t>
      </w:r>
      <w:r w:rsidRPr="003E5D7E">
        <w:rPr>
          <w:rFonts w:ascii="Sylfaen" w:eastAsia="Times New Roman" w:hAnsi="Sylfaen" w:cs="Times New Roman"/>
          <w:sz w:val="24"/>
          <w:szCs w:val="24"/>
          <w:lang w:val="ka-GE"/>
        </w:rPr>
        <w:t xml:space="preserve"> უზრუნველსაყოფად. ჯანმრთელობისა და უსაფრთხოების ძირითადი მოთხოვნები მოცემულია </w:t>
      </w:r>
      <w:r>
        <w:rPr>
          <w:rFonts w:ascii="Sylfaen" w:eastAsia="Times New Roman" w:hAnsi="Sylfaen" w:cs="Times New Roman"/>
          <w:sz w:val="24"/>
          <w:szCs w:val="24"/>
          <w:lang w:val="ka-GE"/>
        </w:rPr>
        <w:t xml:space="preserve">ამ </w:t>
      </w:r>
      <w:r w:rsidRPr="003E5D7E">
        <w:rPr>
          <w:rFonts w:ascii="Sylfaen" w:eastAsia="Times New Roman" w:hAnsi="Sylfaen" w:cs="Times New Roman"/>
          <w:sz w:val="24"/>
          <w:szCs w:val="24"/>
          <w:lang w:val="ka-GE"/>
        </w:rPr>
        <w:t xml:space="preserve">ტექნიკური რეგლამენტის </w:t>
      </w:r>
      <w:r w:rsidRPr="00E327F9">
        <w:rPr>
          <w:rFonts w:ascii="Sylfaen" w:eastAsia="Times New Roman" w:hAnsi="Sylfaen" w:cs="Times New Roman"/>
          <w:sz w:val="24"/>
          <w:szCs w:val="24"/>
        </w:rPr>
        <w:t xml:space="preserve">I </w:t>
      </w:r>
      <w:r w:rsidRPr="00E327F9">
        <w:rPr>
          <w:rFonts w:ascii="Sylfaen" w:eastAsia="Times New Roman" w:hAnsi="Sylfaen" w:cs="Times New Roman"/>
          <w:sz w:val="24"/>
          <w:szCs w:val="24"/>
          <w:lang w:val="ka-GE"/>
        </w:rPr>
        <w:t>დანართში.</w:t>
      </w:r>
      <w:r w:rsidRPr="00133C05">
        <w:rPr>
          <w:rFonts w:ascii="Sylfaen" w:eastAsia="Times New Roman" w:hAnsi="Sylfaen" w:cs="Times New Roman"/>
          <w:sz w:val="24"/>
          <w:szCs w:val="24"/>
          <w:lang w:val="ka-GE"/>
        </w:rPr>
        <w:t xml:space="preserve"> </w:t>
      </w:r>
      <w:r w:rsidRPr="006A28D2">
        <w:rPr>
          <w:rFonts w:ascii="Sylfaen" w:eastAsia="Times New Roman" w:hAnsi="Sylfaen" w:cs="Times New Roman"/>
          <w:sz w:val="24"/>
          <w:szCs w:val="24"/>
          <w:lang w:val="ka-GE"/>
        </w:rPr>
        <w:t xml:space="preserve">გარემოსთან დაკავშირებული ჯანმრთელობისა და უსაფრთხოების ძირითადი მოთხოვნები ვრცელდება მხოლოდ </w:t>
      </w:r>
      <w:r w:rsidRPr="006A28D2">
        <w:rPr>
          <w:rFonts w:ascii="Sylfaen" w:eastAsia="Times New Roman" w:hAnsi="Sylfaen" w:cs="Times New Roman"/>
          <w:sz w:val="24"/>
          <w:szCs w:val="24"/>
        </w:rPr>
        <w:t xml:space="preserve">I </w:t>
      </w:r>
      <w:r w:rsidRPr="00343637">
        <w:rPr>
          <w:rFonts w:ascii="Sylfaen" w:eastAsia="Times New Roman" w:hAnsi="Sylfaen" w:cs="Times New Roman"/>
          <w:sz w:val="24"/>
          <w:szCs w:val="24"/>
          <w:lang w:val="ka-GE"/>
        </w:rPr>
        <w:t xml:space="preserve">დანართის </w:t>
      </w:r>
      <w:r w:rsidRPr="003140F6">
        <w:rPr>
          <w:rFonts w:ascii="Sylfaen" w:eastAsia="Times New Roman" w:hAnsi="Sylfaen" w:cs="Times New Roman"/>
          <w:sz w:val="24"/>
          <w:szCs w:val="24"/>
        </w:rPr>
        <w:t xml:space="preserve">XII </w:t>
      </w:r>
      <w:r w:rsidRPr="003140F6">
        <w:rPr>
          <w:rFonts w:ascii="Sylfaen" w:eastAsia="Times New Roman" w:hAnsi="Sylfaen" w:cs="Times New Roman"/>
          <w:sz w:val="24"/>
          <w:szCs w:val="24"/>
          <w:lang w:val="ka-GE"/>
        </w:rPr>
        <w:t xml:space="preserve">თავში </w:t>
      </w:r>
      <w:r w:rsidRPr="00133C05">
        <w:rPr>
          <w:rFonts w:ascii="Sylfaen" w:eastAsia="Times New Roman" w:hAnsi="Sylfaen" w:cs="Times New Roman"/>
          <w:sz w:val="24"/>
          <w:szCs w:val="24"/>
          <w:lang w:val="ka-GE"/>
        </w:rPr>
        <w:t>მითითებულ მანქანა-</w:t>
      </w:r>
      <w:r w:rsidRPr="006A28D2">
        <w:rPr>
          <w:rFonts w:ascii="Sylfaen" w:eastAsia="Times New Roman" w:hAnsi="Sylfaen" w:cs="Times New Roman"/>
          <w:sz w:val="24"/>
          <w:szCs w:val="24"/>
          <w:lang w:val="ka-GE"/>
        </w:rPr>
        <w:t>დანადგარებზე.</w:t>
      </w:r>
    </w:p>
    <w:p w14:paraId="6941FC87" w14:textId="77777777" w:rsidR="001C7409" w:rsidRPr="003E5D7E" w:rsidRDefault="001C7409" w:rsidP="001C7409">
      <w:pPr>
        <w:pBdr>
          <w:top w:val="nil"/>
          <w:left w:val="nil"/>
          <w:bottom w:val="nil"/>
          <w:right w:val="nil"/>
          <w:between w:val="nil"/>
        </w:pBdr>
        <w:spacing w:after="60" w:line="276" w:lineRule="auto"/>
        <w:ind w:firstLine="720"/>
        <w:jc w:val="both"/>
        <w:rPr>
          <w:rFonts w:ascii="Sylfaen" w:eastAsia="Merriweather" w:hAnsi="Sylfaen" w:cs="Merriweather"/>
          <w:sz w:val="24"/>
          <w:szCs w:val="24"/>
          <w:lang w:val="ka-GE"/>
        </w:rPr>
      </w:pPr>
      <w:r w:rsidRPr="003E5D7E">
        <w:rPr>
          <w:rFonts w:ascii="Sylfaen" w:eastAsia="Merriweather" w:hAnsi="Sylfaen" w:cs="Merriweather"/>
          <w:sz w:val="24"/>
          <w:szCs w:val="24"/>
          <w:lang w:val="ka-GE"/>
        </w:rPr>
        <w:t>2. ამ ტექნიკურ რეგლამენტში გამოყენებულ ტერმინებზე, გარდა ამ მუხლის პირველი პუნქტით გათვალისწინებული ტერმინებისა, ვრცელდება პროდუქტის უსაფრთხოებისა და თავისუფალი მიმოქცევის კოდექსის ტერმინთა განმარტებები.</w:t>
      </w:r>
    </w:p>
    <w:p w14:paraId="2381AAA0" w14:textId="77777777" w:rsidR="001C7409" w:rsidRPr="003E5D7E" w:rsidRDefault="001C7409" w:rsidP="001C7409">
      <w:pPr>
        <w:tabs>
          <w:tab w:val="left" w:pos="410"/>
        </w:tabs>
        <w:spacing w:line="276" w:lineRule="auto"/>
        <w:ind w:firstLine="720"/>
        <w:jc w:val="both"/>
        <w:rPr>
          <w:rFonts w:ascii="Sylfaen" w:hAnsi="Sylfaen"/>
          <w:sz w:val="24"/>
          <w:szCs w:val="24"/>
        </w:rPr>
      </w:pPr>
    </w:p>
    <w:p w14:paraId="407B7EF6" w14:textId="77777777" w:rsidR="001C7409" w:rsidRPr="003E5D7E" w:rsidRDefault="001C7409" w:rsidP="001C7409">
      <w:pPr>
        <w:spacing w:line="276" w:lineRule="auto"/>
        <w:ind w:firstLine="720"/>
        <w:rPr>
          <w:rFonts w:ascii="Sylfaen" w:eastAsia="Times New Roman" w:hAnsi="Sylfaen" w:cs="Times New Roman"/>
          <w:b/>
          <w:sz w:val="24"/>
          <w:szCs w:val="24"/>
          <w:lang w:val="ka-GE"/>
        </w:rPr>
      </w:pPr>
      <w:r w:rsidRPr="003E5D7E">
        <w:rPr>
          <w:rFonts w:ascii="Sylfaen" w:eastAsia="Times New Roman" w:hAnsi="Sylfaen" w:cs="Times New Roman"/>
          <w:b/>
          <w:sz w:val="24"/>
          <w:szCs w:val="24"/>
          <w:lang w:val="ka-GE"/>
        </w:rPr>
        <w:t>მუხლი 3. სპეციალური ტექნიკური რეგლამენტები</w:t>
      </w:r>
    </w:p>
    <w:p w14:paraId="5CC27E1B" w14:textId="77777777" w:rsidR="001C7409" w:rsidRPr="003E5D7E" w:rsidRDefault="001C7409" w:rsidP="001C7409">
      <w:pPr>
        <w:tabs>
          <w:tab w:val="left" w:pos="410"/>
        </w:tabs>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იმ შემთხვევაში, თუ ამ ტექნიკური რეგლამენტის </w:t>
      </w:r>
      <w:r w:rsidRPr="00E327F9">
        <w:rPr>
          <w:rFonts w:ascii="Sylfaen" w:eastAsia="Times New Roman" w:hAnsi="Sylfaen" w:cs="Times New Roman"/>
          <w:sz w:val="24"/>
          <w:szCs w:val="24"/>
          <w:lang w:val="ka-GE"/>
        </w:rPr>
        <w:t>I დანართით</w:t>
      </w:r>
      <w:r w:rsidRPr="003E5D7E">
        <w:rPr>
          <w:rFonts w:ascii="Sylfaen" w:eastAsia="Times New Roman" w:hAnsi="Sylfaen" w:cs="Times New Roman"/>
          <w:sz w:val="24"/>
          <w:szCs w:val="24"/>
          <w:lang w:val="ka-GE"/>
        </w:rPr>
        <w:t xml:space="preserve"> გათვალისწინებულ  მანქანა-დანადგარებთან დაკავშირებულ რისკებს მთლიანად ან ნაწილობრივ მოიცავს საქართველოს მთავრობის დადგენილებით დამტკიცებული სხვა, უფრო სპეციალური</w:t>
      </w:r>
      <w:r>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ტექნიკური რეგლამენტი</w:t>
      </w:r>
      <w:r>
        <w:rPr>
          <w:rFonts w:ascii="Sylfaen" w:eastAsia="Times New Roman" w:hAnsi="Sylfaen" w:cs="Times New Roman"/>
          <w:sz w:val="24"/>
          <w:szCs w:val="24"/>
        </w:rPr>
        <w:t>,</w:t>
      </w:r>
      <w:r w:rsidRPr="003E5D7E">
        <w:rPr>
          <w:rFonts w:ascii="Sylfaen" w:eastAsia="Times New Roman" w:hAnsi="Sylfaen" w:cs="Times New Roman"/>
          <w:sz w:val="24"/>
          <w:szCs w:val="24"/>
          <w:lang w:val="ka-GE"/>
        </w:rPr>
        <w:t xml:space="preserve"> ამ ტექნიკური რეგლამენტის მოთხოვნები აღარ გავრცელდება სპეციალური ტექნიკური რეგლამენტების ამოქმედების შემდეგ. </w:t>
      </w:r>
    </w:p>
    <w:p w14:paraId="2C6CAA60" w14:textId="77777777" w:rsidR="001C7409" w:rsidRPr="003E5D7E" w:rsidRDefault="001C7409" w:rsidP="001C7409">
      <w:pPr>
        <w:tabs>
          <w:tab w:val="left" w:pos="410"/>
        </w:tabs>
        <w:spacing w:line="276" w:lineRule="auto"/>
        <w:ind w:firstLine="720"/>
        <w:jc w:val="center"/>
        <w:rPr>
          <w:rFonts w:ascii="Sylfaen" w:eastAsia="Times New Roman" w:hAnsi="Sylfaen" w:cs="Times New Roman"/>
          <w:sz w:val="24"/>
          <w:szCs w:val="24"/>
          <w:lang w:val="ka-GE"/>
        </w:rPr>
      </w:pPr>
    </w:p>
    <w:p w14:paraId="5FD0F32C" w14:textId="77777777" w:rsidR="001C7409" w:rsidRPr="003E5D7E" w:rsidRDefault="001C7409" w:rsidP="001C7409">
      <w:pPr>
        <w:spacing w:line="276" w:lineRule="auto"/>
        <w:ind w:firstLine="720"/>
        <w:rPr>
          <w:rFonts w:ascii="Sylfaen" w:eastAsia="Times New Roman" w:hAnsi="Sylfaen" w:cs="Times New Roman"/>
          <w:b/>
          <w:sz w:val="24"/>
          <w:szCs w:val="24"/>
          <w:lang w:val="ka-GE"/>
        </w:rPr>
      </w:pPr>
      <w:r w:rsidRPr="003E5D7E">
        <w:rPr>
          <w:rFonts w:ascii="Sylfaen" w:eastAsia="Times New Roman" w:hAnsi="Sylfaen" w:cs="Times New Roman"/>
          <w:b/>
          <w:sz w:val="24"/>
          <w:szCs w:val="24"/>
          <w:lang w:val="ka-GE"/>
        </w:rPr>
        <w:t>მუხლი 4. ბაზარზე განთავსება და ექსპლუატაციაში გაშვება</w:t>
      </w:r>
    </w:p>
    <w:p w14:paraId="6E0DD811" w14:textId="77777777" w:rsidR="001C7409" w:rsidRPr="003E5D7E" w:rsidRDefault="001C7409" w:rsidP="001C7409">
      <w:pPr>
        <w:pStyle w:val="ListParagraph"/>
        <w:numPr>
          <w:ilvl w:val="0"/>
          <w:numId w:val="4"/>
        </w:numPr>
        <w:spacing w:line="276" w:lineRule="auto"/>
        <w:ind w:left="0"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lastRenderedPageBreak/>
        <w:t>მანქანა-დანადგარის ბაზარზე განთავსებამდე ან მის ექსპლუატაციაში გაშვებამდე მწარმოებელი ან მისი ავტორიზებული წარმომადგენელი ვალდებულია:</w:t>
      </w:r>
    </w:p>
    <w:p w14:paraId="2426F266" w14:textId="77777777" w:rsidR="001C7409" w:rsidRPr="003E5D7E" w:rsidRDefault="001C7409" w:rsidP="001C7409">
      <w:pPr>
        <w:pStyle w:val="ListParagraph"/>
        <w:spacing w:line="276" w:lineRule="auto"/>
        <w:ind w:left="0"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ა) უზრუნველყოს, რომ მანქანა-დანადგარი აკმაყოფილებდეს ამ ტექნიკური </w:t>
      </w:r>
      <w:r w:rsidRPr="00E327F9">
        <w:rPr>
          <w:rFonts w:ascii="Sylfaen" w:eastAsia="Times New Roman" w:hAnsi="Sylfaen" w:cs="Times New Roman"/>
          <w:sz w:val="24"/>
          <w:szCs w:val="24"/>
          <w:lang w:val="ka-GE"/>
        </w:rPr>
        <w:t xml:space="preserve">რეგლამენტის </w:t>
      </w:r>
      <w:r w:rsidRPr="00E327F9">
        <w:rPr>
          <w:rFonts w:ascii="Sylfaen" w:eastAsia="Times New Roman" w:hAnsi="Sylfaen" w:cs="Times New Roman"/>
          <w:sz w:val="24"/>
          <w:szCs w:val="24"/>
        </w:rPr>
        <w:t>I</w:t>
      </w:r>
      <w:r w:rsidRPr="00133C05">
        <w:rPr>
          <w:rFonts w:ascii="Sylfaen" w:eastAsia="Times New Roman" w:hAnsi="Sylfaen" w:cs="Times New Roman"/>
          <w:sz w:val="24"/>
          <w:szCs w:val="24"/>
          <w:lang w:val="ka-GE"/>
        </w:rPr>
        <w:t xml:space="preserve"> დანართით</w:t>
      </w:r>
      <w:r w:rsidRPr="003E5D7E">
        <w:rPr>
          <w:rFonts w:ascii="Sylfaen" w:eastAsia="Times New Roman" w:hAnsi="Sylfaen" w:cs="Times New Roman"/>
          <w:sz w:val="24"/>
          <w:szCs w:val="24"/>
          <w:lang w:val="ka-GE"/>
        </w:rPr>
        <w:t xml:space="preserve"> გათვალისწინებულ ჯანმრთელობისა და უსაფრთხოების ძირითად მოთხოვნებს;</w:t>
      </w:r>
    </w:p>
    <w:p w14:paraId="052DEE07" w14:textId="77777777" w:rsidR="001C7409" w:rsidRPr="003E5D7E" w:rsidRDefault="001C7409" w:rsidP="001C7409">
      <w:pPr>
        <w:pStyle w:val="ListParagraph"/>
        <w:spacing w:line="276" w:lineRule="auto"/>
        <w:ind w:left="0"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ბ) შეადგინოს და უზრუნველყოს ამ ტექნიკური </w:t>
      </w:r>
      <w:r w:rsidRPr="00E327F9">
        <w:rPr>
          <w:rFonts w:ascii="Sylfaen" w:eastAsia="Times New Roman" w:hAnsi="Sylfaen" w:cs="Times New Roman"/>
          <w:sz w:val="24"/>
          <w:szCs w:val="24"/>
          <w:lang w:val="ka-GE"/>
        </w:rPr>
        <w:t xml:space="preserve">რეგლამენტის </w:t>
      </w:r>
      <w:r w:rsidRPr="00133C05">
        <w:rPr>
          <w:rFonts w:ascii="Sylfaen" w:eastAsia="Times New Roman" w:hAnsi="Sylfaen" w:cs="Times New Roman"/>
          <w:sz w:val="24"/>
          <w:szCs w:val="24"/>
        </w:rPr>
        <w:t>VI</w:t>
      </w:r>
      <w:r w:rsidRPr="006A28D2">
        <w:rPr>
          <w:rFonts w:ascii="Sylfaen" w:eastAsia="Times New Roman" w:hAnsi="Sylfaen" w:cs="Times New Roman"/>
          <w:sz w:val="24"/>
          <w:szCs w:val="24"/>
          <w:lang w:val="ka-GE"/>
        </w:rPr>
        <w:t xml:space="preserve"> დანართით</w:t>
      </w:r>
      <w:r w:rsidRPr="003E5D7E">
        <w:rPr>
          <w:rFonts w:ascii="Sylfaen" w:eastAsia="Times New Roman" w:hAnsi="Sylfaen" w:cs="Times New Roman"/>
          <w:sz w:val="24"/>
          <w:szCs w:val="24"/>
          <w:lang w:val="ka-GE"/>
        </w:rPr>
        <w:t xml:space="preserve"> გათვალისწინებული ტექნიკური დოკუმენტის ხელმისაწვდომობა;</w:t>
      </w:r>
    </w:p>
    <w:p w14:paraId="4E113425" w14:textId="77777777" w:rsidR="001C7409" w:rsidRPr="003E5D7E" w:rsidRDefault="001C7409" w:rsidP="001C7409">
      <w:pPr>
        <w:pStyle w:val="ListParagraph"/>
        <w:spacing w:line="276" w:lineRule="auto"/>
        <w:ind w:left="0"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გ) შეადგინოს და</w:t>
      </w:r>
      <w:r w:rsidRPr="003E5D7E">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ხელმისაწვდომი გახადოს აუცილებელი ინფორმაცია, მათ შორის</w:t>
      </w:r>
      <w:r>
        <w:rPr>
          <w:rFonts w:ascii="Sylfaen" w:eastAsia="Times New Roman" w:hAnsi="Sylfaen" w:cs="Times New Roman"/>
          <w:sz w:val="24"/>
          <w:szCs w:val="24"/>
        </w:rPr>
        <w:t>,</w:t>
      </w:r>
      <w:r w:rsidRPr="003E5D7E">
        <w:rPr>
          <w:rFonts w:ascii="Sylfaen" w:eastAsia="Times New Roman" w:hAnsi="Sylfaen" w:cs="Times New Roman"/>
          <w:sz w:val="24"/>
          <w:szCs w:val="24"/>
          <w:lang w:val="ka-GE"/>
        </w:rPr>
        <w:t xml:space="preserve"> შესაბამისი ინსტრუქციები;</w:t>
      </w:r>
    </w:p>
    <w:p w14:paraId="050A52BA" w14:textId="4C348CC5" w:rsidR="001C7409" w:rsidRPr="003E5D7E" w:rsidRDefault="001C7409" w:rsidP="001C7409">
      <w:pPr>
        <w:pStyle w:val="ListParagraph"/>
        <w:spacing w:line="276" w:lineRule="auto"/>
        <w:ind w:left="0"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დ) ამ ტექნიკური რეგლამენტის </w:t>
      </w:r>
      <w:r w:rsidRPr="00E327F9">
        <w:rPr>
          <w:rFonts w:ascii="Sylfaen" w:eastAsia="Times New Roman" w:hAnsi="Sylfaen" w:cs="Times New Roman"/>
          <w:sz w:val="24"/>
          <w:szCs w:val="24"/>
          <w:lang w:val="ka-GE"/>
        </w:rPr>
        <w:t>მე-</w:t>
      </w:r>
      <w:r w:rsidR="00495138">
        <w:rPr>
          <w:rFonts w:ascii="Sylfaen" w:eastAsia="Times New Roman" w:hAnsi="Sylfaen" w:cs="Times New Roman"/>
          <w:sz w:val="24"/>
          <w:szCs w:val="24"/>
        </w:rPr>
        <w:t>7</w:t>
      </w:r>
      <w:r w:rsidRPr="00E327F9">
        <w:rPr>
          <w:rFonts w:ascii="Sylfaen" w:eastAsia="Times New Roman" w:hAnsi="Sylfaen" w:cs="Times New Roman"/>
          <w:sz w:val="24"/>
          <w:szCs w:val="24"/>
        </w:rPr>
        <w:t xml:space="preserve"> </w:t>
      </w:r>
      <w:r w:rsidRPr="00133C05">
        <w:rPr>
          <w:rFonts w:ascii="Sylfaen" w:eastAsia="Times New Roman" w:hAnsi="Sylfaen" w:cs="Times New Roman"/>
          <w:sz w:val="24"/>
          <w:szCs w:val="24"/>
          <w:lang w:val="ka-GE"/>
        </w:rPr>
        <w:t>მუხლით</w:t>
      </w:r>
      <w:r w:rsidRPr="003E5D7E">
        <w:rPr>
          <w:rFonts w:ascii="Sylfaen" w:eastAsia="Times New Roman" w:hAnsi="Sylfaen" w:cs="Times New Roman"/>
          <w:sz w:val="24"/>
          <w:szCs w:val="24"/>
          <w:lang w:val="ka-GE"/>
        </w:rPr>
        <w:t xml:space="preserve"> გათვალისწინებული მოთხოვნების შესაბამისად განახორციელოს ყველა აუცილებელი შესაბამისობის შეფასების პროცედურა;</w:t>
      </w:r>
    </w:p>
    <w:p w14:paraId="78145088" w14:textId="77777777" w:rsidR="001C7409" w:rsidRPr="003E5D7E" w:rsidRDefault="001C7409" w:rsidP="001C7409">
      <w:pPr>
        <w:pStyle w:val="ListParagraph"/>
        <w:spacing w:line="276" w:lineRule="auto"/>
        <w:ind w:left="0"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ე) ამ ტექნიკური რეგლამენტის </w:t>
      </w:r>
      <w:r w:rsidRPr="00E327F9">
        <w:rPr>
          <w:rFonts w:ascii="Sylfaen" w:eastAsia="Times New Roman" w:hAnsi="Sylfaen" w:cs="Times New Roman"/>
          <w:sz w:val="24"/>
          <w:szCs w:val="24"/>
        </w:rPr>
        <w:t>II</w:t>
      </w:r>
      <w:r w:rsidRPr="00E327F9">
        <w:rPr>
          <w:rFonts w:ascii="Sylfaen" w:eastAsia="Times New Roman" w:hAnsi="Sylfaen" w:cs="Times New Roman"/>
          <w:sz w:val="24"/>
          <w:szCs w:val="24"/>
          <w:lang w:val="ka-GE"/>
        </w:rPr>
        <w:t xml:space="preserve"> </w:t>
      </w:r>
      <w:r w:rsidRPr="00133C05">
        <w:rPr>
          <w:rFonts w:ascii="Sylfaen" w:eastAsia="Times New Roman" w:hAnsi="Sylfaen" w:cs="Times New Roman"/>
          <w:sz w:val="24"/>
          <w:szCs w:val="24"/>
          <w:lang w:val="ka-GE"/>
        </w:rPr>
        <w:t>დანართის პირველი</w:t>
      </w:r>
      <w:r>
        <w:rPr>
          <w:rFonts w:ascii="Sylfaen" w:eastAsia="Times New Roman" w:hAnsi="Sylfaen" w:cs="Times New Roman"/>
          <w:sz w:val="24"/>
          <w:szCs w:val="24"/>
          <w:lang w:val="ka-GE"/>
        </w:rPr>
        <w:t xml:space="preserve"> მუხლის </w:t>
      </w:r>
      <w:r w:rsidRPr="003E5D7E">
        <w:rPr>
          <w:rFonts w:ascii="Sylfaen" w:eastAsia="Times New Roman" w:hAnsi="Sylfaen" w:cs="Times New Roman"/>
          <w:sz w:val="24"/>
          <w:szCs w:val="24"/>
          <w:lang w:val="ka-GE"/>
        </w:rPr>
        <w:t>მიხედვით შეადგინოს</w:t>
      </w:r>
      <w:r w:rsidRPr="003E5D7E">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შესაბამისობის დეკლარაცია და დაურთოს იგი მანქანა-დანადგარს;</w:t>
      </w:r>
    </w:p>
    <w:p w14:paraId="3E625CA1" w14:textId="77777777" w:rsidR="001C7409" w:rsidRPr="003E5D7E" w:rsidRDefault="001C7409" w:rsidP="001C7409">
      <w:pPr>
        <w:pStyle w:val="ListParagraph"/>
        <w:numPr>
          <w:ilvl w:val="0"/>
          <w:numId w:val="4"/>
        </w:numPr>
        <w:spacing w:line="276" w:lineRule="auto"/>
        <w:ind w:left="0"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მწარმოებელი ან მისი ავტორიზებული წარმომადგენელი ვალდებულია ნაწილობრივ დასრულებული მანქანა-დანადგარის ბაზარზე განთავსებამდე დარწმუნდეს, რომ განხორციელებულია ამ ტექნიკური რეგლამენტის </w:t>
      </w:r>
      <w:r w:rsidRPr="00E327F9">
        <w:rPr>
          <w:rFonts w:ascii="Sylfaen" w:eastAsia="Times New Roman" w:hAnsi="Sylfaen" w:cs="Times New Roman"/>
          <w:sz w:val="24"/>
          <w:szCs w:val="24"/>
          <w:lang w:val="ka-GE"/>
        </w:rPr>
        <w:t>მე-</w:t>
      </w:r>
      <w:r>
        <w:rPr>
          <w:rFonts w:ascii="Sylfaen" w:eastAsia="Times New Roman" w:hAnsi="Sylfaen" w:cs="Times New Roman"/>
          <w:sz w:val="24"/>
          <w:szCs w:val="24"/>
          <w:lang w:val="ka-GE"/>
        </w:rPr>
        <w:t>8</w:t>
      </w:r>
      <w:r w:rsidRPr="00E327F9">
        <w:rPr>
          <w:rFonts w:ascii="Sylfaen" w:eastAsia="Times New Roman" w:hAnsi="Sylfaen" w:cs="Times New Roman"/>
          <w:sz w:val="24"/>
          <w:szCs w:val="24"/>
          <w:lang w:val="ka-GE"/>
        </w:rPr>
        <w:t xml:space="preserve"> მუხლში</w:t>
      </w:r>
      <w:r w:rsidRPr="003E5D7E">
        <w:rPr>
          <w:rFonts w:ascii="Sylfaen" w:eastAsia="Times New Roman" w:hAnsi="Sylfaen" w:cs="Times New Roman"/>
          <w:sz w:val="24"/>
          <w:szCs w:val="24"/>
          <w:lang w:val="ka-GE"/>
        </w:rPr>
        <w:t xml:space="preserve"> მითითებული პროცედურა.</w:t>
      </w:r>
    </w:p>
    <w:p w14:paraId="5E8863A1" w14:textId="77777777" w:rsidR="001C7409" w:rsidRPr="003E5D7E" w:rsidRDefault="001C7409" w:rsidP="001C7409">
      <w:pPr>
        <w:pStyle w:val="ListParagraph"/>
        <w:numPr>
          <w:ilvl w:val="0"/>
          <w:numId w:val="4"/>
        </w:numPr>
        <w:spacing w:line="276" w:lineRule="auto"/>
        <w:ind w:left="0"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ამ ტექნიკური რეგლამენტის </w:t>
      </w:r>
      <w:r w:rsidRPr="00E327F9">
        <w:rPr>
          <w:rFonts w:ascii="Sylfaen" w:eastAsia="Times New Roman" w:hAnsi="Sylfaen" w:cs="Times New Roman"/>
          <w:sz w:val="24"/>
          <w:szCs w:val="24"/>
          <w:lang w:val="ka-GE"/>
        </w:rPr>
        <w:t>მე-</w:t>
      </w:r>
      <w:r>
        <w:rPr>
          <w:rFonts w:ascii="Sylfaen" w:eastAsia="Times New Roman" w:hAnsi="Sylfaen" w:cs="Times New Roman"/>
          <w:sz w:val="24"/>
          <w:szCs w:val="24"/>
          <w:lang w:val="ka-GE"/>
        </w:rPr>
        <w:t>7</w:t>
      </w:r>
      <w:r w:rsidRPr="00E327F9">
        <w:rPr>
          <w:rFonts w:ascii="Sylfaen" w:eastAsia="Times New Roman" w:hAnsi="Sylfaen" w:cs="Times New Roman"/>
          <w:sz w:val="24"/>
          <w:szCs w:val="24"/>
          <w:lang w:val="ka-GE"/>
        </w:rPr>
        <w:t xml:space="preserve"> მუხლით</w:t>
      </w:r>
      <w:r w:rsidRPr="003E5D7E">
        <w:rPr>
          <w:rFonts w:ascii="Sylfaen" w:eastAsia="Times New Roman" w:hAnsi="Sylfaen" w:cs="Times New Roman"/>
          <w:sz w:val="24"/>
          <w:szCs w:val="24"/>
          <w:lang w:val="ka-GE"/>
        </w:rPr>
        <w:t xml:space="preserve"> გათვალისწინებული პროცედურის მიზნებისთვის, მწარმოებელ</w:t>
      </w:r>
      <w:r>
        <w:rPr>
          <w:rFonts w:ascii="Sylfaen" w:eastAsia="Times New Roman" w:hAnsi="Sylfaen" w:cs="Times New Roman"/>
          <w:sz w:val="24"/>
          <w:szCs w:val="24"/>
          <w:lang w:val="ka-GE"/>
        </w:rPr>
        <w:t>მა</w:t>
      </w:r>
      <w:r w:rsidRPr="003E5D7E">
        <w:rPr>
          <w:rFonts w:ascii="Sylfaen" w:eastAsia="Times New Roman" w:hAnsi="Sylfaen" w:cs="Times New Roman"/>
          <w:sz w:val="24"/>
          <w:szCs w:val="24"/>
          <w:lang w:val="ka-GE"/>
        </w:rPr>
        <w:t xml:space="preserve"> ან მის</w:t>
      </w:r>
      <w:r>
        <w:rPr>
          <w:rFonts w:ascii="Sylfaen" w:eastAsia="Times New Roman" w:hAnsi="Sylfaen" w:cs="Times New Roman"/>
          <w:sz w:val="24"/>
          <w:szCs w:val="24"/>
          <w:lang w:val="ka-GE"/>
        </w:rPr>
        <w:t>მა</w:t>
      </w:r>
      <w:r w:rsidRPr="003E5D7E">
        <w:rPr>
          <w:rFonts w:ascii="Sylfaen" w:eastAsia="Times New Roman" w:hAnsi="Sylfaen" w:cs="Times New Roman"/>
          <w:sz w:val="24"/>
          <w:szCs w:val="24"/>
          <w:lang w:val="ka-GE"/>
        </w:rPr>
        <w:t xml:space="preserve"> ავტორიზებულ</w:t>
      </w:r>
      <w:r>
        <w:rPr>
          <w:rFonts w:ascii="Sylfaen" w:eastAsia="Times New Roman" w:hAnsi="Sylfaen" w:cs="Times New Roman"/>
          <w:sz w:val="24"/>
          <w:szCs w:val="24"/>
          <w:lang w:val="ka-GE"/>
        </w:rPr>
        <w:t>მა</w:t>
      </w:r>
      <w:r w:rsidRPr="003E5D7E">
        <w:rPr>
          <w:rFonts w:ascii="Sylfaen" w:eastAsia="Times New Roman" w:hAnsi="Sylfaen" w:cs="Times New Roman"/>
          <w:sz w:val="24"/>
          <w:szCs w:val="24"/>
          <w:lang w:val="ka-GE"/>
        </w:rPr>
        <w:t xml:space="preserve"> წარმომადგენელ</w:t>
      </w:r>
      <w:r>
        <w:rPr>
          <w:rFonts w:ascii="Sylfaen" w:eastAsia="Times New Roman" w:hAnsi="Sylfaen" w:cs="Times New Roman"/>
          <w:sz w:val="24"/>
          <w:szCs w:val="24"/>
          <w:lang w:val="ka-GE"/>
        </w:rPr>
        <w:t>მა</w:t>
      </w:r>
      <w:r w:rsidRPr="003E5D7E">
        <w:rPr>
          <w:rFonts w:ascii="Sylfaen" w:eastAsia="Times New Roman" w:hAnsi="Sylfaen" w:cs="Times New Roman"/>
          <w:sz w:val="24"/>
          <w:szCs w:val="24"/>
          <w:lang w:val="ka-GE"/>
        </w:rPr>
        <w:t xml:space="preserve">  </w:t>
      </w:r>
      <w:r>
        <w:rPr>
          <w:rFonts w:ascii="Sylfaen" w:eastAsia="Times New Roman" w:hAnsi="Sylfaen" w:cs="Times New Roman"/>
          <w:sz w:val="24"/>
          <w:szCs w:val="24"/>
          <w:lang w:val="ka-GE"/>
        </w:rPr>
        <w:t>უნდა უზრუნველყოს,</w:t>
      </w:r>
      <w:r w:rsidRPr="003E5D7E">
        <w:rPr>
          <w:rFonts w:ascii="Sylfaen" w:eastAsia="Times New Roman" w:hAnsi="Sylfaen" w:cs="Times New Roman"/>
          <w:sz w:val="24"/>
          <w:szCs w:val="24"/>
          <w:lang w:val="ka-GE"/>
        </w:rPr>
        <w:t xml:space="preserve"> რომ მანქანა-დანადგარი აკმაყოფილებს ამ ტექნიკური </w:t>
      </w:r>
      <w:r w:rsidRPr="00E327F9">
        <w:rPr>
          <w:rFonts w:ascii="Sylfaen" w:eastAsia="Times New Roman" w:hAnsi="Sylfaen" w:cs="Times New Roman"/>
          <w:sz w:val="24"/>
          <w:szCs w:val="24"/>
          <w:lang w:val="ka-GE"/>
        </w:rPr>
        <w:t xml:space="preserve">რეგლამენტის </w:t>
      </w:r>
      <w:r w:rsidRPr="00E327F9">
        <w:rPr>
          <w:rFonts w:ascii="Sylfaen" w:eastAsia="Times New Roman" w:hAnsi="Sylfaen" w:cs="Times New Roman"/>
          <w:sz w:val="24"/>
          <w:szCs w:val="24"/>
        </w:rPr>
        <w:t>I</w:t>
      </w:r>
      <w:r w:rsidRPr="00133C05">
        <w:rPr>
          <w:rFonts w:ascii="Sylfaen" w:eastAsia="Times New Roman" w:hAnsi="Sylfaen" w:cs="Times New Roman"/>
          <w:sz w:val="24"/>
          <w:szCs w:val="24"/>
          <w:lang w:val="ka-GE"/>
        </w:rPr>
        <w:t xml:space="preserve"> დანართით</w:t>
      </w:r>
      <w:r w:rsidRPr="003E5D7E">
        <w:rPr>
          <w:rFonts w:ascii="Sylfaen" w:eastAsia="Times New Roman" w:hAnsi="Sylfaen" w:cs="Times New Roman"/>
          <w:sz w:val="24"/>
          <w:szCs w:val="24"/>
          <w:lang w:val="ka-GE"/>
        </w:rPr>
        <w:t xml:space="preserve"> გათვალისწინებულ </w:t>
      </w:r>
      <w:r>
        <w:rPr>
          <w:rFonts w:ascii="Sylfaen" w:eastAsia="Times New Roman" w:hAnsi="Sylfaen" w:cs="Times New Roman"/>
          <w:sz w:val="24"/>
          <w:szCs w:val="24"/>
          <w:lang w:val="ka-GE"/>
        </w:rPr>
        <w:t>ჯანმრთელობისა და უსაფრთხოების</w:t>
      </w:r>
      <w:r w:rsidRPr="003E5D7E">
        <w:rPr>
          <w:rFonts w:ascii="Sylfaen" w:eastAsia="Times New Roman" w:hAnsi="Sylfaen" w:cs="Times New Roman"/>
          <w:sz w:val="24"/>
          <w:szCs w:val="24"/>
          <w:lang w:val="ka-GE"/>
        </w:rPr>
        <w:t xml:space="preserve">მოთხოვნებს.  </w:t>
      </w:r>
    </w:p>
    <w:p w14:paraId="3162FAD8" w14:textId="77777777" w:rsidR="001C7409" w:rsidRPr="003E5D7E" w:rsidRDefault="001C7409" w:rsidP="001C7409">
      <w:pPr>
        <w:spacing w:line="276" w:lineRule="auto"/>
        <w:ind w:firstLine="720"/>
        <w:rPr>
          <w:rFonts w:ascii="Sylfaen" w:hAnsi="Sylfaen"/>
          <w:sz w:val="24"/>
          <w:szCs w:val="24"/>
        </w:rPr>
      </w:pPr>
    </w:p>
    <w:p w14:paraId="3D3E04C3" w14:textId="77777777" w:rsidR="001C7409" w:rsidRPr="003E5D7E" w:rsidRDefault="001C7409" w:rsidP="001C7409">
      <w:pPr>
        <w:spacing w:before="2" w:line="276" w:lineRule="auto"/>
        <w:ind w:firstLine="720"/>
        <w:rPr>
          <w:rFonts w:ascii="Sylfaen" w:eastAsia="Times New Roman" w:hAnsi="Sylfaen" w:cs="Times New Roman"/>
          <w:b/>
          <w:sz w:val="24"/>
          <w:szCs w:val="24"/>
          <w:lang w:val="ka-GE"/>
        </w:rPr>
      </w:pPr>
      <w:r w:rsidRPr="003E5D7E">
        <w:rPr>
          <w:rFonts w:ascii="Sylfaen" w:eastAsia="Times New Roman" w:hAnsi="Sylfaen" w:cs="Times New Roman"/>
          <w:b/>
          <w:sz w:val="24"/>
          <w:szCs w:val="24"/>
          <w:lang w:val="ka-GE"/>
        </w:rPr>
        <w:t>მუხლი 5.</w:t>
      </w:r>
      <w:r w:rsidRPr="003E5D7E">
        <w:rPr>
          <w:rFonts w:ascii="Sylfaen" w:eastAsia="Times New Roman" w:hAnsi="Sylfaen" w:cs="Times New Roman"/>
          <w:b/>
          <w:sz w:val="24"/>
          <w:szCs w:val="24"/>
        </w:rPr>
        <w:t xml:space="preserve"> </w:t>
      </w:r>
      <w:r w:rsidRPr="003E5D7E">
        <w:rPr>
          <w:rFonts w:ascii="Sylfaen" w:eastAsia="Times New Roman" w:hAnsi="Sylfaen" w:cs="Times New Roman"/>
          <w:b/>
          <w:sz w:val="24"/>
          <w:szCs w:val="24"/>
          <w:lang w:val="ka-GE"/>
        </w:rPr>
        <w:t>გამოფენებზე განთავსება</w:t>
      </w:r>
    </w:p>
    <w:p w14:paraId="0F4993F2" w14:textId="77777777" w:rsidR="001C7409" w:rsidRPr="003E5D7E" w:rsidRDefault="001C7409" w:rsidP="001C7409">
      <w:pPr>
        <w:spacing w:before="2" w:line="276" w:lineRule="auto"/>
        <w:ind w:firstLine="720"/>
        <w:jc w:val="both"/>
        <w:rPr>
          <w:rFonts w:ascii="Sylfaen" w:hAnsi="Sylfaen"/>
          <w:sz w:val="24"/>
          <w:szCs w:val="24"/>
          <w:lang w:val="ka-GE"/>
        </w:rPr>
      </w:pPr>
      <w:r w:rsidRPr="003E5D7E">
        <w:rPr>
          <w:rFonts w:ascii="Sylfaen" w:hAnsi="Sylfaen"/>
          <w:sz w:val="24"/>
          <w:szCs w:val="24"/>
          <w:lang w:val="ka-GE"/>
        </w:rPr>
        <w:t xml:space="preserve">დასაშვებია </w:t>
      </w:r>
      <w:r>
        <w:rPr>
          <w:rFonts w:ascii="Sylfaen" w:hAnsi="Sylfaen"/>
          <w:sz w:val="24"/>
          <w:szCs w:val="24"/>
          <w:lang w:val="ka-GE"/>
        </w:rPr>
        <w:t xml:space="preserve">ამ ტექნიკური რეგლამენტის მოთხოვნების შეუსაბამო </w:t>
      </w:r>
      <w:r w:rsidRPr="003E5D7E">
        <w:rPr>
          <w:rFonts w:ascii="Sylfaen" w:hAnsi="Sylfaen"/>
          <w:sz w:val="24"/>
          <w:szCs w:val="24"/>
          <w:lang w:val="ka-GE"/>
        </w:rPr>
        <w:t xml:space="preserve"> მანქანა-დანადგარების ან ნაწილობრივ დასრულებული მანქანა-დანადგარების გამოფენა სავაჭრო-სადემონსტრაციო მიზნებისთვის, მხოლოდ იმ შემთხვევაში,  </w:t>
      </w:r>
      <w:r w:rsidRPr="003E5D7E">
        <w:rPr>
          <w:rFonts w:ascii="Sylfaen" w:eastAsia="Arial Unicode MS" w:hAnsi="Sylfaen" w:cs="Arial Unicode MS"/>
          <w:sz w:val="24"/>
          <w:szCs w:val="24"/>
          <w:lang w:val="ka-GE"/>
        </w:rPr>
        <w:t>თუ მასზე დატანილი იქნება ნიშანი, რომელიც მკაფიოდ მიუთითებს, რომ პროდუქტი არ შეესაბამება ამ ტექნიკური რეგლამენტის მოთხოვნებს და რომ არ მოხდება მისი ბაზარზე განთავსება, სანამ  არ იქნება შესაბამისობაში მოყვანილი ამ მოთხოვნებთან.</w:t>
      </w:r>
      <w:r w:rsidRPr="003E5D7E">
        <w:rPr>
          <w:rFonts w:ascii="Sylfaen" w:hAnsi="Sylfaen"/>
          <w:sz w:val="24"/>
          <w:szCs w:val="24"/>
          <w:lang w:val="ka-GE"/>
        </w:rPr>
        <w:t xml:space="preserve"> </w:t>
      </w:r>
      <w:r>
        <w:rPr>
          <w:rFonts w:ascii="Sylfaen" w:hAnsi="Sylfaen"/>
          <w:sz w:val="24"/>
          <w:szCs w:val="24"/>
          <w:lang w:val="ka-GE"/>
        </w:rPr>
        <w:t xml:space="preserve">ასეთი </w:t>
      </w:r>
      <w:r w:rsidRPr="003E5D7E">
        <w:rPr>
          <w:rFonts w:ascii="Sylfaen" w:hAnsi="Sylfaen"/>
          <w:sz w:val="24"/>
          <w:szCs w:val="24"/>
          <w:lang w:val="ka-GE"/>
        </w:rPr>
        <w:t>მანქანა-დანადგარებისა და ნაწილობრივ დასრულებული მანქანა-დანადგარების გამოფენის</w:t>
      </w:r>
      <w:r>
        <w:rPr>
          <w:rFonts w:ascii="Sylfaen" w:hAnsi="Sylfaen"/>
          <w:sz w:val="24"/>
          <w:szCs w:val="24"/>
          <w:lang w:val="ka-GE"/>
        </w:rPr>
        <w:t xml:space="preserve"> შემთხვევაში,</w:t>
      </w:r>
      <w:r w:rsidRPr="003E5D7E">
        <w:rPr>
          <w:rFonts w:ascii="Sylfaen" w:hAnsi="Sylfaen"/>
          <w:sz w:val="24"/>
          <w:szCs w:val="24"/>
          <w:lang w:val="ka-GE"/>
        </w:rPr>
        <w:t>აუცილებელია მიღებულ იქნას ადამიანთა უსაფრთხოებისათვის საჭირო ყველა სათანადო ზომა.</w:t>
      </w:r>
    </w:p>
    <w:p w14:paraId="14BD5BFF" w14:textId="77777777" w:rsidR="001C7409" w:rsidRPr="003E5D7E" w:rsidRDefault="001C7409" w:rsidP="001C7409">
      <w:pPr>
        <w:spacing w:line="276" w:lineRule="auto"/>
        <w:ind w:right="2222" w:firstLine="720"/>
        <w:jc w:val="center"/>
        <w:rPr>
          <w:rFonts w:ascii="Sylfaen" w:eastAsia="Times New Roman" w:hAnsi="Sylfaen" w:cs="Times New Roman"/>
          <w:i/>
          <w:w w:val="95"/>
          <w:sz w:val="24"/>
          <w:szCs w:val="24"/>
        </w:rPr>
      </w:pPr>
    </w:p>
    <w:p w14:paraId="3F7EF824" w14:textId="77777777" w:rsidR="001C7409" w:rsidRPr="003E5D7E" w:rsidRDefault="001C7409" w:rsidP="001C7409">
      <w:pPr>
        <w:spacing w:before="3" w:line="276" w:lineRule="auto"/>
        <w:ind w:firstLine="720"/>
        <w:rPr>
          <w:rFonts w:ascii="Sylfaen" w:hAnsi="Sylfaen"/>
          <w:b/>
          <w:sz w:val="24"/>
          <w:szCs w:val="24"/>
          <w:lang w:val="ka-GE"/>
        </w:rPr>
      </w:pPr>
      <w:r w:rsidRPr="003E5D7E">
        <w:rPr>
          <w:rFonts w:ascii="Sylfaen" w:hAnsi="Sylfaen"/>
          <w:b/>
          <w:sz w:val="24"/>
          <w:szCs w:val="24"/>
          <w:lang w:val="ka-GE"/>
        </w:rPr>
        <w:t>მუხლი 6. შესაბამისობის პრეზუმფცია</w:t>
      </w:r>
    </w:p>
    <w:p w14:paraId="050240E4" w14:textId="77777777" w:rsidR="001C7409" w:rsidRPr="003E5D7E" w:rsidRDefault="001C7409" w:rsidP="001C7409">
      <w:pPr>
        <w:pStyle w:val="ListParagraph"/>
        <w:spacing w:before="3" w:line="276" w:lineRule="auto"/>
        <w:ind w:left="0" w:firstLine="720"/>
        <w:jc w:val="both"/>
        <w:rPr>
          <w:rFonts w:ascii="Sylfaen" w:hAnsi="Sylfaen"/>
          <w:sz w:val="24"/>
          <w:szCs w:val="24"/>
          <w:lang w:val="ka-GE"/>
        </w:rPr>
      </w:pPr>
      <w:r w:rsidRPr="003E5D7E">
        <w:rPr>
          <w:rFonts w:ascii="Sylfaen" w:hAnsi="Sylfaen"/>
          <w:sz w:val="24"/>
          <w:szCs w:val="24"/>
          <w:lang w:val="ka-GE"/>
        </w:rPr>
        <w:t xml:space="preserve">მანქანა-დანადგარი, რომელიც დამზადებულია </w:t>
      </w:r>
      <w:r w:rsidRPr="003E5D7E">
        <w:rPr>
          <w:rFonts w:ascii="Sylfaen" w:eastAsia="Arial Unicode MS" w:hAnsi="Sylfaen" w:cs="Arial Unicode MS"/>
          <w:sz w:val="24"/>
          <w:szCs w:val="24"/>
          <w:lang w:val="ka-GE"/>
        </w:rPr>
        <w:t>ამ ტექნიკური რეგლამენტის მიზნებისათვის</w:t>
      </w:r>
      <w:r>
        <w:rPr>
          <w:rFonts w:ascii="Sylfaen" w:eastAsia="Arial Unicode MS" w:hAnsi="Sylfaen" w:cs="Arial Unicode MS"/>
          <w:sz w:val="24"/>
          <w:szCs w:val="24"/>
          <w:lang w:val="ka-GE"/>
        </w:rPr>
        <w:t xml:space="preserve"> </w:t>
      </w:r>
      <w:r w:rsidRPr="003E5D7E">
        <w:rPr>
          <w:rFonts w:ascii="Sylfaen" w:eastAsia="Arial Unicode MS" w:hAnsi="Sylfaen" w:cs="Arial Unicode MS"/>
          <w:sz w:val="24"/>
          <w:szCs w:val="24"/>
          <w:lang w:val="ka-GE"/>
        </w:rPr>
        <w:t>სსიპ − საქართველოს სტანდარტებისა და მეტროლოგიის ეროვნული სააგენტოს მიერ  გამოქვეყნებული სტანდარტებით გათვალისწინებული მოთხოვნების მიხედვით, მიიჩნევა, რომ</w:t>
      </w:r>
      <w:r w:rsidRPr="003E5D7E">
        <w:rPr>
          <w:rFonts w:ascii="Sylfaen" w:hAnsi="Sylfaen"/>
          <w:sz w:val="24"/>
          <w:szCs w:val="24"/>
          <w:lang w:val="ka-GE"/>
        </w:rPr>
        <w:t xml:space="preserve"> შეესაბამება აღნიშნული სტანდარტებით გათვალისწინებულ ჯანმრთელობისა და უსაფრთხოების მოთხოვნებს.</w:t>
      </w:r>
    </w:p>
    <w:p w14:paraId="42802D11" w14:textId="77777777" w:rsidR="001C7409" w:rsidRPr="0067085D" w:rsidRDefault="001C7409" w:rsidP="001C7409">
      <w:pPr>
        <w:spacing w:line="276" w:lineRule="auto"/>
        <w:jc w:val="both"/>
        <w:rPr>
          <w:rFonts w:ascii="Sylfaen" w:hAnsi="Sylfaen"/>
          <w:b/>
          <w:sz w:val="24"/>
          <w:szCs w:val="24"/>
          <w:lang w:val="ka-GE"/>
        </w:rPr>
      </w:pPr>
    </w:p>
    <w:p w14:paraId="4A4DAE88" w14:textId="77777777" w:rsidR="001C7409" w:rsidRPr="003E5D7E" w:rsidRDefault="001C7409" w:rsidP="001C7409">
      <w:pPr>
        <w:pStyle w:val="ListParagraph"/>
        <w:spacing w:line="276" w:lineRule="auto"/>
        <w:ind w:left="0" w:firstLine="720"/>
        <w:jc w:val="both"/>
        <w:rPr>
          <w:rFonts w:ascii="Sylfaen" w:hAnsi="Sylfaen"/>
          <w:b/>
          <w:sz w:val="24"/>
          <w:szCs w:val="24"/>
          <w:lang w:val="ka-GE"/>
        </w:rPr>
      </w:pPr>
      <w:r w:rsidRPr="003E5D7E">
        <w:rPr>
          <w:rFonts w:ascii="Sylfaen" w:hAnsi="Sylfaen"/>
          <w:b/>
          <w:sz w:val="24"/>
          <w:szCs w:val="24"/>
          <w:lang w:val="ka-GE"/>
        </w:rPr>
        <w:t xml:space="preserve">მუხლი </w:t>
      </w:r>
      <w:r>
        <w:rPr>
          <w:rFonts w:ascii="Sylfaen" w:hAnsi="Sylfaen"/>
          <w:b/>
          <w:sz w:val="24"/>
          <w:szCs w:val="24"/>
          <w:lang w:val="ka-GE"/>
        </w:rPr>
        <w:t>7.</w:t>
      </w:r>
      <w:r w:rsidRPr="003E5D7E">
        <w:rPr>
          <w:rFonts w:ascii="Sylfaen" w:hAnsi="Sylfaen"/>
          <w:b/>
          <w:sz w:val="24"/>
          <w:szCs w:val="24"/>
          <w:lang w:val="ka-GE"/>
        </w:rPr>
        <w:t xml:space="preserve"> </w:t>
      </w:r>
      <w:r w:rsidRPr="003E5D7E">
        <w:rPr>
          <w:rFonts w:ascii="Sylfaen" w:hAnsi="Sylfaen" w:cs="Sylfaen"/>
          <w:b/>
          <w:sz w:val="24"/>
          <w:szCs w:val="24"/>
          <w:lang w:val="ka-GE"/>
        </w:rPr>
        <w:t>მანქანა</w:t>
      </w:r>
      <w:r w:rsidRPr="003E5D7E">
        <w:rPr>
          <w:rFonts w:ascii="Sylfaen" w:hAnsi="Sylfaen"/>
          <w:b/>
          <w:sz w:val="24"/>
          <w:szCs w:val="24"/>
          <w:lang w:val="ka-GE"/>
        </w:rPr>
        <w:t>-</w:t>
      </w:r>
      <w:r w:rsidRPr="003E5D7E">
        <w:rPr>
          <w:rFonts w:ascii="Sylfaen" w:hAnsi="Sylfaen" w:cs="Sylfaen"/>
          <w:b/>
          <w:sz w:val="24"/>
          <w:szCs w:val="24"/>
          <w:lang w:val="ka-GE"/>
        </w:rPr>
        <w:t>დანადგარის</w:t>
      </w:r>
      <w:r w:rsidRPr="003E5D7E">
        <w:rPr>
          <w:rFonts w:ascii="Sylfaen" w:hAnsi="Sylfaen"/>
          <w:b/>
          <w:sz w:val="24"/>
          <w:szCs w:val="24"/>
          <w:lang w:val="ka-GE"/>
        </w:rPr>
        <w:t xml:space="preserve"> </w:t>
      </w:r>
      <w:r w:rsidRPr="003E5D7E">
        <w:rPr>
          <w:rFonts w:ascii="Sylfaen" w:hAnsi="Sylfaen" w:cs="Sylfaen"/>
          <w:b/>
          <w:sz w:val="24"/>
          <w:szCs w:val="24"/>
          <w:lang w:val="ka-GE"/>
        </w:rPr>
        <w:t>შესაბამისობის</w:t>
      </w:r>
      <w:r w:rsidRPr="003E5D7E">
        <w:rPr>
          <w:rFonts w:ascii="Sylfaen" w:hAnsi="Sylfaen"/>
          <w:b/>
          <w:sz w:val="24"/>
          <w:szCs w:val="24"/>
          <w:lang w:val="ka-GE"/>
        </w:rPr>
        <w:t xml:space="preserve"> </w:t>
      </w:r>
      <w:r w:rsidRPr="003E5D7E">
        <w:rPr>
          <w:rFonts w:ascii="Sylfaen" w:hAnsi="Sylfaen" w:cs="Sylfaen"/>
          <w:b/>
          <w:sz w:val="24"/>
          <w:szCs w:val="24"/>
          <w:lang w:val="ka-GE"/>
        </w:rPr>
        <w:t>შეფასების</w:t>
      </w:r>
      <w:r w:rsidRPr="003E5D7E">
        <w:rPr>
          <w:rFonts w:ascii="Sylfaen" w:hAnsi="Sylfaen"/>
          <w:b/>
          <w:sz w:val="24"/>
          <w:szCs w:val="24"/>
          <w:lang w:val="ka-GE"/>
        </w:rPr>
        <w:t xml:space="preserve"> </w:t>
      </w:r>
      <w:r w:rsidRPr="003E5D7E">
        <w:rPr>
          <w:rFonts w:ascii="Sylfaen" w:hAnsi="Sylfaen" w:cs="Sylfaen"/>
          <w:b/>
          <w:sz w:val="24"/>
          <w:szCs w:val="24"/>
          <w:lang w:val="ka-GE"/>
        </w:rPr>
        <w:t>პროცედურა</w:t>
      </w:r>
    </w:p>
    <w:p w14:paraId="212D6A94" w14:textId="77777777" w:rsidR="001C7409" w:rsidRPr="003E5D7E" w:rsidRDefault="001C7409" w:rsidP="001C7409">
      <w:pPr>
        <w:pStyle w:val="ListParagraph"/>
        <w:numPr>
          <w:ilvl w:val="0"/>
          <w:numId w:val="5"/>
        </w:numPr>
        <w:spacing w:line="276" w:lineRule="auto"/>
        <w:ind w:left="0" w:firstLine="720"/>
        <w:jc w:val="both"/>
        <w:rPr>
          <w:rFonts w:ascii="Sylfaen" w:hAnsi="Sylfaen"/>
          <w:sz w:val="24"/>
          <w:szCs w:val="24"/>
          <w:lang w:val="ka-GE"/>
        </w:rPr>
      </w:pPr>
      <w:r w:rsidRPr="003E5D7E">
        <w:rPr>
          <w:rFonts w:ascii="Sylfaen" w:hAnsi="Sylfaen"/>
          <w:sz w:val="24"/>
          <w:szCs w:val="24"/>
          <w:lang w:val="ka-GE"/>
        </w:rPr>
        <w:t>მწარმოებელი ან მისი ავტორიზებული წარმომადგენელი ვალდებულია, მანქანა-დანადგარის ამ ტექნიკური რეგლამენტის მოთხოვნებთან შესაბამისობის დადასტურების უზრუნველსაყოფად გამოიყენოს ამ მუხლით გათვალისწინებული შესაბამისი შესაბამისობის შეფასების პროცედურა.</w:t>
      </w:r>
    </w:p>
    <w:p w14:paraId="665E7B11" w14:textId="77777777" w:rsidR="001C7409" w:rsidRPr="003E5D7E" w:rsidRDefault="001C7409" w:rsidP="001C7409">
      <w:pPr>
        <w:pStyle w:val="ListParagraph"/>
        <w:numPr>
          <w:ilvl w:val="0"/>
          <w:numId w:val="5"/>
        </w:numPr>
        <w:spacing w:line="276" w:lineRule="auto"/>
        <w:ind w:left="0" w:firstLine="720"/>
        <w:jc w:val="both"/>
        <w:rPr>
          <w:rFonts w:ascii="Sylfaen" w:hAnsi="Sylfaen"/>
          <w:sz w:val="24"/>
          <w:szCs w:val="24"/>
          <w:lang w:val="ka-GE"/>
        </w:rPr>
      </w:pPr>
      <w:r w:rsidRPr="003E5D7E">
        <w:rPr>
          <w:rFonts w:ascii="Sylfaen" w:hAnsi="Sylfaen"/>
          <w:sz w:val="24"/>
          <w:szCs w:val="24"/>
          <w:lang w:val="ka-GE"/>
        </w:rPr>
        <w:t xml:space="preserve">იმ შემთხვევაში, თუ მანქანა-დანადგარი არ არის გათვალისწინებული ამ ტექნიკური რეგლამენტის </w:t>
      </w:r>
      <w:r w:rsidRPr="00E327F9">
        <w:rPr>
          <w:rFonts w:ascii="Sylfaen" w:hAnsi="Sylfaen"/>
          <w:sz w:val="24"/>
          <w:szCs w:val="24"/>
        </w:rPr>
        <w:t>I</w:t>
      </w:r>
      <w:r w:rsidRPr="008E0153">
        <w:rPr>
          <w:rFonts w:ascii="Sylfaen" w:hAnsi="Sylfaen"/>
          <w:sz w:val="24"/>
          <w:szCs w:val="24"/>
        </w:rPr>
        <w:t>II</w:t>
      </w:r>
      <w:r w:rsidRPr="00E327F9">
        <w:rPr>
          <w:rFonts w:ascii="Sylfaen" w:hAnsi="Sylfaen"/>
          <w:sz w:val="24"/>
          <w:szCs w:val="24"/>
          <w:lang w:val="ka-GE"/>
        </w:rPr>
        <w:t xml:space="preserve"> </w:t>
      </w:r>
      <w:r w:rsidRPr="00133C05">
        <w:rPr>
          <w:rFonts w:ascii="Sylfaen" w:hAnsi="Sylfaen"/>
          <w:sz w:val="24"/>
          <w:szCs w:val="24"/>
          <w:lang w:val="ka-GE"/>
        </w:rPr>
        <w:t>დანართ</w:t>
      </w:r>
      <w:r w:rsidRPr="006A28D2">
        <w:rPr>
          <w:rFonts w:ascii="Sylfaen" w:hAnsi="Sylfaen"/>
          <w:sz w:val="24"/>
          <w:szCs w:val="24"/>
          <w:lang w:val="ka-GE"/>
        </w:rPr>
        <w:t>ით</w:t>
      </w:r>
      <w:r w:rsidRPr="00343637">
        <w:rPr>
          <w:rFonts w:ascii="Sylfaen" w:hAnsi="Sylfaen"/>
          <w:sz w:val="24"/>
          <w:szCs w:val="24"/>
          <w:lang w:val="ka-GE"/>
        </w:rPr>
        <w:t>,</w:t>
      </w:r>
      <w:r w:rsidRPr="003E5D7E">
        <w:rPr>
          <w:rFonts w:ascii="Sylfaen" w:hAnsi="Sylfaen"/>
          <w:sz w:val="24"/>
          <w:szCs w:val="24"/>
          <w:lang w:val="ka-GE"/>
        </w:rPr>
        <w:t xml:space="preserve"> მწარმოებელი ან მისი უფლებამოსილი წარმომადგენელი ვალდებულია გამოიყენოს ამ ტექნიკური </w:t>
      </w:r>
      <w:r w:rsidRPr="00E327F9">
        <w:rPr>
          <w:rFonts w:ascii="Sylfaen" w:hAnsi="Sylfaen"/>
          <w:sz w:val="24"/>
          <w:szCs w:val="24"/>
          <w:lang w:val="ka-GE"/>
        </w:rPr>
        <w:t xml:space="preserve">რეგლამენტის </w:t>
      </w:r>
      <w:r w:rsidRPr="00133C05">
        <w:rPr>
          <w:rFonts w:ascii="Sylfaen" w:hAnsi="Sylfaen"/>
          <w:sz w:val="24"/>
          <w:szCs w:val="24"/>
        </w:rPr>
        <w:t>VI</w:t>
      </w:r>
      <w:r w:rsidRPr="006A28D2">
        <w:rPr>
          <w:rFonts w:ascii="Sylfaen" w:hAnsi="Sylfaen"/>
          <w:sz w:val="24"/>
          <w:szCs w:val="24"/>
        </w:rPr>
        <w:t>I</w:t>
      </w:r>
      <w:r w:rsidRPr="006A28D2">
        <w:rPr>
          <w:rFonts w:ascii="Sylfaen" w:hAnsi="Sylfaen"/>
          <w:sz w:val="24"/>
          <w:szCs w:val="24"/>
          <w:lang w:val="ka-GE"/>
        </w:rPr>
        <w:t xml:space="preserve"> </w:t>
      </w:r>
      <w:r w:rsidRPr="00343637">
        <w:rPr>
          <w:rFonts w:ascii="Sylfaen" w:hAnsi="Sylfaen"/>
          <w:sz w:val="24"/>
          <w:szCs w:val="24"/>
          <w:lang w:val="ka-GE"/>
        </w:rPr>
        <w:t>დანართი</w:t>
      </w:r>
      <w:r w:rsidRPr="00684457">
        <w:rPr>
          <w:rFonts w:ascii="Sylfaen" w:hAnsi="Sylfaen"/>
          <w:sz w:val="24"/>
          <w:szCs w:val="24"/>
          <w:lang w:val="ka-GE"/>
        </w:rPr>
        <w:t>თ</w:t>
      </w:r>
      <w:r w:rsidRPr="003E5D7E">
        <w:rPr>
          <w:rFonts w:ascii="Sylfaen" w:hAnsi="Sylfaen"/>
          <w:sz w:val="24"/>
          <w:szCs w:val="24"/>
          <w:lang w:val="ka-GE"/>
        </w:rPr>
        <w:t xml:space="preserve"> გათვალისწინებული შესაბამისობის შეფასების პროცედურა მანქანა-დანადგარის წარმოების შიდა შემოწმების მეშვეობით.</w:t>
      </w:r>
    </w:p>
    <w:p w14:paraId="51A42A12" w14:textId="77777777" w:rsidR="001C7409" w:rsidRPr="003E5D7E" w:rsidRDefault="001C7409" w:rsidP="001C7409">
      <w:pPr>
        <w:pStyle w:val="ListParagraph"/>
        <w:numPr>
          <w:ilvl w:val="0"/>
          <w:numId w:val="5"/>
        </w:numPr>
        <w:spacing w:line="276" w:lineRule="auto"/>
        <w:ind w:left="0" w:firstLine="720"/>
        <w:jc w:val="both"/>
        <w:rPr>
          <w:rFonts w:ascii="Sylfaen" w:hAnsi="Sylfaen"/>
          <w:sz w:val="24"/>
          <w:szCs w:val="24"/>
          <w:lang w:val="ka-GE"/>
        </w:rPr>
      </w:pPr>
      <w:r w:rsidRPr="003E5D7E">
        <w:rPr>
          <w:rFonts w:ascii="Sylfaen" w:hAnsi="Sylfaen"/>
          <w:sz w:val="24"/>
          <w:szCs w:val="24"/>
          <w:lang w:val="ka-GE"/>
        </w:rPr>
        <w:t xml:space="preserve">იმ შემთხვევაში, თუ მანქანა-დანადგარი გათვალისწინებულია ამ ტექნიკური რეგლამენტის </w:t>
      </w:r>
      <w:r w:rsidRPr="00E327F9">
        <w:rPr>
          <w:rFonts w:ascii="Sylfaen" w:hAnsi="Sylfaen"/>
          <w:sz w:val="24"/>
          <w:szCs w:val="24"/>
        </w:rPr>
        <w:t>I</w:t>
      </w:r>
      <w:r w:rsidRPr="008E0153">
        <w:rPr>
          <w:rFonts w:ascii="Sylfaen" w:hAnsi="Sylfaen"/>
          <w:sz w:val="24"/>
          <w:szCs w:val="24"/>
        </w:rPr>
        <w:t>II</w:t>
      </w:r>
      <w:r w:rsidRPr="00E327F9">
        <w:rPr>
          <w:rFonts w:ascii="Sylfaen" w:hAnsi="Sylfaen"/>
          <w:sz w:val="24"/>
          <w:szCs w:val="24"/>
          <w:lang w:val="ka-GE"/>
        </w:rPr>
        <w:t xml:space="preserve"> </w:t>
      </w:r>
      <w:r w:rsidRPr="00133C05">
        <w:rPr>
          <w:rFonts w:ascii="Sylfaen" w:hAnsi="Sylfaen"/>
          <w:sz w:val="24"/>
          <w:szCs w:val="24"/>
          <w:lang w:val="ka-GE"/>
        </w:rPr>
        <w:t>დანართში</w:t>
      </w:r>
      <w:r w:rsidRPr="003E5D7E">
        <w:rPr>
          <w:rFonts w:ascii="Sylfaen" w:hAnsi="Sylfaen"/>
          <w:sz w:val="24"/>
          <w:szCs w:val="24"/>
          <w:lang w:val="ka-GE"/>
        </w:rPr>
        <w:t xml:space="preserve"> და წარმოებულია ამ ტექნიკური რეგლამენტის მე-</w:t>
      </w:r>
      <w:r>
        <w:rPr>
          <w:rFonts w:ascii="Sylfaen" w:hAnsi="Sylfaen"/>
          <w:sz w:val="24"/>
          <w:szCs w:val="24"/>
          <w:lang w:val="ka-GE"/>
        </w:rPr>
        <w:t>6</w:t>
      </w:r>
      <w:r w:rsidRPr="003E5D7E">
        <w:rPr>
          <w:rFonts w:ascii="Sylfaen" w:hAnsi="Sylfaen"/>
          <w:sz w:val="24"/>
          <w:szCs w:val="24"/>
          <w:lang w:val="ka-GE"/>
        </w:rPr>
        <w:t xml:space="preserve"> მუხლ</w:t>
      </w:r>
      <w:r>
        <w:rPr>
          <w:rFonts w:ascii="Sylfaen" w:hAnsi="Sylfaen"/>
          <w:sz w:val="24"/>
          <w:szCs w:val="24"/>
          <w:lang w:val="ka-GE"/>
        </w:rPr>
        <w:t xml:space="preserve">ით </w:t>
      </w:r>
      <w:r w:rsidRPr="003E5D7E">
        <w:rPr>
          <w:rFonts w:ascii="Sylfaen" w:hAnsi="Sylfaen"/>
          <w:sz w:val="24"/>
          <w:szCs w:val="24"/>
          <w:lang w:val="ka-GE"/>
        </w:rPr>
        <w:t>გათვალისწინებული სტანდარტების შესაბამისად, იმის გათვალისწინებით, რომ აღნიშნული სტანდარტები შეიცავ</w:t>
      </w:r>
      <w:r>
        <w:rPr>
          <w:rFonts w:ascii="Sylfaen" w:hAnsi="Sylfaen"/>
          <w:sz w:val="24"/>
          <w:szCs w:val="24"/>
          <w:lang w:val="ka-GE"/>
        </w:rPr>
        <w:t xml:space="preserve">ს </w:t>
      </w:r>
      <w:r w:rsidRPr="003E5D7E">
        <w:rPr>
          <w:rFonts w:ascii="Sylfaen" w:hAnsi="Sylfaen"/>
          <w:sz w:val="24"/>
          <w:szCs w:val="24"/>
          <w:lang w:val="ka-GE"/>
        </w:rPr>
        <w:t xml:space="preserve"> ძირითადი ჯანმრთელობასა და უსაფრთხოების ყველა შესაბამის მოთხოვნას, მწარმოებელი და მისი ავტორიზებული წარმომადგენელი ვალდებულია განახორციელოს, რომელიმე შემდეგი პროცედურა:</w:t>
      </w:r>
    </w:p>
    <w:p w14:paraId="21EEC7C9" w14:textId="77777777" w:rsidR="001C7409" w:rsidRPr="003E5D7E" w:rsidRDefault="001C7409" w:rsidP="001C7409">
      <w:pPr>
        <w:pStyle w:val="ListParagraph"/>
        <w:spacing w:line="276" w:lineRule="auto"/>
        <w:ind w:left="0" w:firstLine="720"/>
        <w:jc w:val="both"/>
        <w:rPr>
          <w:rFonts w:ascii="Sylfaen" w:hAnsi="Sylfaen"/>
          <w:sz w:val="24"/>
          <w:szCs w:val="24"/>
          <w:lang w:val="ka-GE"/>
        </w:rPr>
      </w:pPr>
      <w:r w:rsidRPr="003E5D7E">
        <w:rPr>
          <w:rFonts w:ascii="Sylfaen" w:hAnsi="Sylfaen"/>
          <w:sz w:val="24"/>
          <w:szCs w:val="24"/>
          <w:lang w:val="ka-GE"/>
        </w:rPr>
        <w:t xml:space="preserve">ა) ამ ტექნიკური რეგლამენტის </w:t>
      </w:r>
      <w:r w:rsidRPr="00E327F9">
        <w:rPr>
          <w:rFonts w:ascii="Sylfaen" w:hAnsi="Sylfaen"/>
          <w:sz w:val="24"/>
          <w:szCs w:val="24"/>
        </w:rPr>
        <w:t>VII</w:t>
      </w:r>
      <w:r w:rsidRPr="00E327F9">
        <w:rPr>
          <w:rFonts w:ascii="Sylfaen" w:hAnsi="Sylfaen"/>
          <w:sz w:val="24"/>
          <w:szCs w:val="24"/>
          <w:lang w:val="ka-GE"/>
        </w:rPr>
        <w:t xml:space="preserve"> </w:t>
      </w:r>
      <w:r w:rsidRPr="00133C05">
        <w:rPr>
          <w:rFonts w:ascii="Sylfaen" w:hAnsi="Sylfaen"/>
          <w:sz w:val="24"/>
          <w:szCs w:val="24"/>
          <w:lang w:val="ka-GE"/>
        </w:rPr>
        <w:t>დანართით</w:t>
      </w:r>
      <w:r w:rsidRPr="003E5D7E">
        <w:rPr>
          <w:rFonts w:ascii="Sylfaen" w:hAnsi="Sylfaen"/>
          <w:sz w:val="24"/>
          <w:szCs w:val="24"/>
          <w:lang w:val="ka-GE"/>
        </w:rPr>
        <w:t xml:space="preserve"> გათვალისწინებული შესაბამისობის შეფასება, მანქანა-დანადგარის წარმოების შიდა შემოწმების გზით;</w:t>
      </w:r>
    </w:p>
    <w:p w14:paraId="60733C4A" w14:textId="77777777" w:rsidR="001C7409" w:rsidRPr="003E5D7E" w:rsidRDefault="001C7409" w:rsidP="001C7409">
      <w:pPr>
        <w:pStyle w:val="ListParagraph"/>
        <w:spacing w:line="276" w:lineRule="auto"/>
        <w:ind w:left="0" w:firstLine="720"/>
        <w:jc w:val="both"/>
        <w:rPr>
          <w:rFonts w:ascii="Sylfaen" w:hAnsi="Sylfaen"/>
          <w:sz w:val="24"/>
          <w:szCs w:val="24"/>
          <w:lang w:val="ka-GE"/>
        </w:rPr>
      </w:pPr>
      <w:r w:rsidRPr="003E5D7E">
        <w:rPr>
          <w:rFonts w:ascii="Sylfaen" w:hAnsi="Sylfaen"/>
          <w:sz w:val="24"/>
          <w:szCs w:val="24"/>
          <w:lang w:val="ka-GE"/>
        </w:rPr>
        <w:t xml:space="preserve">ბ) ამ ტექნიკური </w:t>
      </w:r>
      <w:r w:rsidRPr="00E327F9">
        <w:rPr>
          <w:rFonts w:ascii="Sylfaen" w:hAnsi="Sylfaen"/>
          <w:sz w:val="24"/>
          <w:szCs w:val="24"/>
          <w:lang w:val="ka-GE"/>
        </w:rPr>
        <w:t xml:space="preserve">რეგლამენტის </w:t>
      </w:r>
      <w:r w:rsidRPr="008E0153">
        <w:rPr>
          <w:rFonts w:ascii="Sylfaen" w:hAnsi="Sylfaen"/>
          <w:sz w:val="24"/>
          <w:szCs w:val="24"/>
        </w:rPr>
        <w:t>VIII</w:t>
      </w:r>
      <w:r w:rsidRPr="00E327F9">
        <w:rPr>
          <w:rFonts w:ascii="Sylfaen" w:hAnsi="Sylfaen"/>
          <w:sz w:val="24"/>
          <w:szCs w:val="24"/>
          <w:lang w:val="ka-GE"/>
        </w:rPr>
        <w:t xml:space="preserve"> დანართით</w:t>
      </w:r>
      <w:r w:rsidRPr="003E5D7E">
        <w:rPr>
          <w:rFonts w:ascii="Sylfaen" w:hAnsi="Sylfaen"/>
          <w:sz w:val="24"/>
          <w:szCs w:val="24"/>
          <w:lang w:val="ka-GE"/>
        </w:rPr>
        <w:t xml:space="preserve"> გათვალისწინებული პროდუქტის ტიპის გამოცდა და ამ ტექნიკური რეგლამენტის </w:t>
      </w:r>
      <w:r w:rsidRPr="00E327F9">
        <w:rPr>
          <w:rFonts w:ascii="Sylfaen" w:hAnsi="Sylfaen"/>
          <w:sz w:val="24"/>
          <w:szCs w:val="24"/>
        </w:rPr>
        <w:t>VII</w:t>
      </w:r>
      <w:r w:rsidRPr="00E327F9">
        <w:rPr>
          <w:rFonts w:ascii="Sylfaen" w:hAnsi="Sylfaen"/>
          <w:sz w:val="24"/>
          <w:szCs w:val="24"/>
          <w:lang w:val="ka-GE"/>
        </w:rPr>
        <w:t xml:space="preserve"> </w:t>
      </w:r>
      <w:r w:rsidRPr="00133C05">
        <w:rPr>
          <w:rFonts w:ascii="Sylfaen" w:hAnsi="Sylfaen"/>
          <w:sz w:val="24"/>
          <w:szCs w:val="24"/>
          <w:lang w:val="ka-GE"/>
        </w:rPr>
        <w:t xml:space="preserve">დანართის </w:t>
      </w:r>
      <w:r w:rsidRPr="006A28D2">
        <w:rPr>
          <w:rFonts w:ascii="Sylfaen" w:hAnsi="Sylfaen"/>
          <w:sz w:val="24"/>
          <w:szCs w:val="24"/>
          <w:lang w:val="ka-GE"/>
        </w:rPr>
        <w:t>მე-3</w:t>
      </w:r>
      <w:r w:rsidRPr="003E5D7E">
        <w:rPr>
          <w:rFonts w:ascii="Sylfaen" w:hAnsi="Sylfaen"/>
          <w:sz w:val="24"/>
          <w:szCs w:val="24"/>
          <w:lang w:val="ka-GE"/>
        </w:rPr>
        <w:t xml:space="preserve"> </w:t>
      </w:r>
      <w:r>
        <w:rPr>
          <w:rFonts w:ascii="Sylfaen" w:hAnsi="Sylfaen"/>
          <w:sz w:val="24"/>
          <w:szCs w:val="24"/>
          <w:lang w:val="ka-GE"/>
        </w:rPr>
        <w:t>პუნქტით</w:t>
      </w:r>
      <w:r w:rsidRPr="003E5D7E">
        <w:rPr>
          <w:rFonts w:ascii="Sylfaen" w:hAnsi="Sylfaen"/>
          <w:sz w:val="24"/>
          <w:szCs w:val="24"/>
          <w:lang w:val="ka-GE"/>
        </w:rPr>
        <w:t xml:space="preserve"> გათვალისწინებული მანქანა-დანადგარის წარმოების შიდა შემოწმება;</w:t>
      </w:r>
    </w:p>
    <w:p w14:paraId="3FDCCDA8" w14:textId="77777777" w:rsidR="001C7409" w:rsidRPr="003E5D7E" w:rsidRDefault="001C7409" w:rsidP="001C7409">
      <w:pPr>
        <w:pStyle w:val="ListParagraph"/>
        <w:spacing w:line="276" w:lineRule="auto"/>
        <w:ind w:left="0" w:firstLine="720"/>
        <w:jc w:val="both"/>
        <w:rPr>
          <w:rFonts w:ascii="Sylfaen" w:hAnsi="Sylfaen"/>
          <w:sz w:val="24"/>
          <w:szCs w:val="24"/>
          <w:lang w:val="ka-GE"/>
        </w:rPr>
      </w:pPr>
      <w:r w:rsidRPr="003E5D7E">
        <w:rPr>
          <w:rFonts w:ascii="Sylfaen" w:hAnsi="Sylfaen"/>
          <w:sz w:val="24"/>
          <w:szCs w:val="24"/>
          <w:lang w:val="ka-GE"/>
        </w:rPr>
        <w:t xml:space="preserve">გ) ამ ტექნიკური რეგლამენტის </w:t>
      </w:r>
      <w:r w:rsidRPr="00E327F9">
        <w:rPr>
          <w:rFonts w:ascii="Sylfaen" w:hAnsi="Sylfaen"/>
          <w:sz w:val="24"/>
          <w:szCs w:val="24"/>
        </w:rPr>
        <w:t>IX</w:t>
      </w:r>
      <w:r w:rsidRPr="00E327F9">
        <w:rPr>
          <w:rFonts w:ascii="Sylfaen" w:hAnsi="Sylfaen"/>
          <w:sz w:val="24"/>
          <w:szCs w:val="24"/>
          <w:lang w:val="ka-GE"/>
        </w:rPr>
        <w:t xml:space="preserve"> დანართ</w:t>
      </w:r>
      <w:r w:rsidRPr="00133C05">
        <w:rPr>
          <w:rFonts w:ascii="Sylfaen" w:hAnsi="Sylfaen"/>
          <w:sz w:val="24"/>
          <w:szCs w:val="24"/>
          <w:lang w:val="ka-GE"/>
        </w:rPr>
        <w:t>ით</w:t>
      </w:r>
      <w:r w:rsidRPr="003E5D7E">
        <w:rPr>
          <w:rFonts w:ascii="Sylfaen" w:hAnsi="Sylfaen"/>
          <w:sz w:val="24"/>
          <w:szCs w:val="24"/>
          <w:lang w:val="ka-GE"/>
        </w:rPr>
        <w:t xml:space="preserve"> გათვალისწინებული ხარისხის სრული უზრუნველყოფის პროცედურა.</w:t>
      </w:r>
    </w:p>
    <w:p w14:paraId="14CA79A7" w14:textId="77777777" w:rsidR="001C7409" w:rsidRPr="003E5D7E" w:rsidRDefault="001C7409" w:rsidP="001C7409">
      <w:pPr>
        <w:pStyle w:val="ListParagraph"/>
        <w:numPr>
          <w:ilvl w:val="0"/>
          <w:numId w:val="5"/>
        </w:numPr>
        <w:spacing w:line="276" w:lineRule="auto"/>
        <w:ind w:left="0" w:firstLine="720"/>
        <w:jc w:val="both"/>
        <w:rPr>
          <w:rFonts w:ascii="Sylfaen" w:hAnsi="Sylfaen"/>
          <w:sz w:val="24"/>
          <w:szCs w:val="24"/>
          <w:lang w:val="ka-GE"/>
        </w:rPr>
      </w:pPr>
      <w:r w:rsidRPr="003E5D7E">
        <w:rPr>
          <w:rFonts w:ascii="Sylfaen" w:hAnsi="Sylfaen"/>
          <w:sz w:val="24"/>
          <w:szCs w:val="24"/>
          <w:lang w:val="ka-GE"/>
        </w:rPr>
        <w:t xml:space="preserve">იმ შემთხვევაში, თუ მანქანა-დანადგარი გათვალისწინებულია ამ ტექნიკური რეგლამენტის </w:t>
      </w:r>
      <w:r w:rsidRPr="00E327F9">
        <w:rPr>
          <w:rFonts w:ascii="Sylfaen" w:hAnsi="Sylfaen"/>
          <w:sz w:val="24"/>
          <w:szCs w:val="24"/>
        </w:rPr>
        <w:t>I</w:t>
      </w:r>
      <w:r w:rsidRPr="008E0153">
        <w:rPr>
          <w:rFonts w:ascii="Sylfaen" w:hAnsi="Sylfaen"/>
          <w:sz w:val="24"/>
          <w:szCs w:val="24"/>
        </w:rPr>
        <w:t>II</w:t>
      </w:r>
      <w:r w:rsidRPr="00E327F9">
        <w:rPr>
          <w:rFonts w:ascii="Sylfaen" w:hAnsi="Sylfaen"/>
          <w:sz w:val="24"/>
          <w:szCs w:val="24"/>
          <w:lang w:val="ka-GE"/>
        </w:rPr>
        <w:t xml:space="preserve"> დანართით</w:t>
      </w:r>
      <w:r w:rsidRPr="003E5D7E">
        <w:rPr>
          <w:rFonts w:ascii="Sylfaen" w:hAnsi="Sylfaen"/>
          <w:sz w:val="24"/>
          <w:szCs w:val="24"/>
          <w:lang w:val="ka-GE"/>
        </w:rPr>
        <w:t xml:space="preserve"> და არ არის ან ნაწილობრივ არის </w:t>
      </w:r>
      <w:r w:rsidRPr="003E5D7E">
        <w:rPr>
          <w:rFonts w:ascii="Sylfaen" w:hAnsi="Sylfaen"/>
          <w:sz w:val="24"/>
          <w:szCs w:val="24"/>
          <w:lang w:val="ka-GE"/>
        </w:rPr>
        <w:lastRenderedPageBreak/>
        <w:t>წარმოებული ამ ტექნიკური რეგლამენტის მე-</w:t>
      </w:r>
      <w:r>
        <w:rPr>
          <w:rFonts w:ascii="Sylfaen" w:hAnsi="Sylfaen"/>
          <w:sz w:val="24"/>
          <w:szCs w:val="24"/>
          <w:lang w:val="ka-GE"/>
        </w:rPr>
        <w:t>6</w:t>
      </w:r>
      <w:r w:rsidRPr="003E5D7E">
        <w:rPr>
          <w:rFonts w:ascii="Sylfaen" w:hAnsi="Sylfaen"/>
          <w:sz w:val="24"/>
          <w:szCs w:val="24"/>
          <w:lang w:val="ka-GE"/>
        </w:rPr>
        <w:t xml:space="preserve"> მუხლ</w:t>
      </w:r>
      <w:r>
        <w:rPr>
          <w:rFonts w:ascii="Sylfaen" w:hAnsi="Sylfaen"/>
          <w:sz w:val="24"/>
          <w:szCs w:val="24"/>
          <w:lang w:val="ka-GE"/>
        </w:rPr>
        <w:t xml:space="preserve">ში </w:t>
      </w:r>
      <w:r w:rsidRPr="003E5D7E">
        <w:rPr>
          <w:rFonts w:ascii="Sylfaen" w:hAnsi="Sylfaen"/>
          <w:sz w:val="24"/>
          <w:szCs w:val="24"/>
          <w:lang w:val="ka-GE"/>
        </w:rPr>
        <w:t>მითითებული სტანდარტების შესაბამისად ან აღნიშნული სტანდარტები არ ითვალისწინებს ჯანმრთელობისა და უსაფრთხოების ყველა შესაბამის მოთხოვნას ან თუ მოცემულ მანქანა-დანადგარისთვის არ არსებობს სტანდარტი</w:t>
      </w:r>
      <w:r>
        <w:rPr>
          <w:rFonts w:ascii="Sylfaen" w:hAnsi="Sylfaen"/>
          <w:sz w:val="24"/>
          <w:szCs w:val="24"/>
          <w:lang w:val="ka-GE"/>
        </w:rPr>
        <w:t>,</w:t>
      </w:r>
      <w:r w:rsidRPr="003E5D7E">
        <w:rPr>
          <w:rFonts w:ascii="Sylfaen" w:hAnsi="Sylfaen"/>
          <w:sz w:val="24"/>
          <w:szCs w:val="24"/>
          <w:lang w:val="ka-GE"/>
        </w:rPr>
        <w:t xml:space="preserve"> მწარმოებელი ან მისი ავტორიზებული წარმომადგენელი ვალდებულია გამოიყენოს  რომელიმე</w:t>
      </w:r>
      <w:r>
        <w:rPr>
          <w:rFonts w:ascii="Sylfaen" w:hAnsi="Sylfaen"/>
          <w:sz w:val="24"/>
          <w:szCs w:val="24"/>
          <w:lang w:val="ka-GE"/>
        </w:rPr>
        <w:t xml:space="preserve"> </w:t>
      </w:r>
      <w:r w:rsidRPr="003E5D7E">
        <w:rPr>
          <w:rFonts w:ascii="Sylfaen" w:hAnsi="Sylfaen"/>
          <w:sz w:val="24"/>
          <w:szCs w:val="24"/>
          <w:lang w:val="ka-GE"/>
        </w:rPr>
        <w:t>შემდეგი პროცედურა:</w:t>
      </w:r>
    </w:p>
    <w:p w14:paraId="36A9CA6B" w14:textId="77777777" w:rsidR="001C7409" w:rsidRPr="003E5D7E" w:rsidRDefault="001C7409" w:rsidP="001C7409">
      <w:pPr>
        <w:pStyle w:val="ListParagraph"/>
        <w:spacing w:line="276" w:lineRule="auto"/>
        <w:ind w:left="0" w:firstLine="720"/>
        <w:jc w:val="both"/>
        <w:rPr>
          <w:rFonts w:ascii="Sylfaen" w:hAnsi="Sylfaen"/>
          <w:sz w:val="24"/>
          <w:szCs w:val="24"/>
          <w:lang w:val="ka-GE"/>
        </w:rPr>
      </w:pPr>
      <w:r w:rsidRPr="003E5D7E">
        <w:rPr>
          <w:rFonts w:ascii="Sylfaen" w:hAnsi="Sylfaen"/>
          <w:sz w:val="24"/>
          <w:szCs w:val="24"/>
          <w:lang w:val="ka-GE"/>
        </w:rPr>
        <w:t xml:space="preserve">ა) ამ ტექნიკური </w:t>
      </w:r>
      <w:r w:rsidRPr="00E327F9">
        <w:rPr>
          <w:rFonts w:ascii="Sylfaen" w:hAnsi="Sylfaen"/>
          <w:sz w:val="24"/>
          <w:szCs w:val="24"/>
          <w:lang w:val="ka-GE"/>
        </w:rPr>
        <w:t xml:space="preserve">რეგლამენტის </w:t>
      </w:r>
      <w:r w:rsidRPr="008E0153">
        <w:rPr>
          <w:rFonts w:ascii="Sylfaen" w:hAnsi="Sylfaen"/>
          <w:sz w:val="24"/>
          <w:szCs w:val="24"/>
        </w:rPr>
        <w:t>VIII</w:t>
      </w:r>
      <w:r w:rsidRPr="00E327F9">
        <w:rPr>
          <w:rFonts w:ascii="Sylfaen" w:hAnsi="Sylfaen"/>
          <w:sz w:val="24"/>
          <w:szCs w:val="24"/>
          <w:lang w:val="ka-GE"/>
        </w:rPr>
        <w:t xml:space="preserve"> დანართით</w:t>
      </w:r>
      <w:r w:rsidRPr="003E5D7E">
        <w:rPr>
          <w:rFonts w:ascii="Sylfaen" w:hAnsi="Sylfaen"/>
          <w:sz w:val="24"/>
          <w:szCs w:val="24"/>
          <w:lang w:val="ka-GE"/>
        </w:rPr>
        <w:t xml:space="preserve"> გათვალისწინებული პროდუქტის</w:t>
      </w:r>
      <w:r w:rsidRPr="003E5D7E">
        <w:rPr>
          <w:rFonts w:ascii="Sylfaen" w:hAnsi="Sylfaen"/>
          <w:sz w:val="24"/>
          <w:szCs w:val="24"/>
        </w:rPr>
        <w:t xml:space="preserve"> </w:t>
      </w:r>
      <w:r w:rsidRPr="003E5D7E">
        <w:rPr>
          <w:rFonts w:ascii="Sylfaen" w:hAnsi="Sylfaen"/>
          <w:sz w:val="24"/>
          <w:szCs w:val="24"/>
          <w:lang w:val="ka-GE"/>
        </w:rPr>
        <w:t xml:space="preserve">ტიპის გამოცდა, და ამ ტექნიკური რეგლამენტის </w:t>
      </w:r>
      <w:r w:rsidRPr="00E327F9">
        <w:rPr>
          <w:rFonts w:ascii="Sylfaen" w:hAnsi="Sylfaen"/>
          <w:sz w:val="24"/>
          <w:szCs w:val="24"/>
        </w:rPr>
        <w:t>VII</w:t>
      </w:r>
      <w:r w:rsidRPr="00E327F9">
        <w:rPr>
          <w:rFonts w:ascii="Sylfaen" w:hAnsi="Sylfaen"/>
          <w:sz w:val="24"/>
          <w:szCs w:val="24"/>
          <w:lang w:val="ka-GE"/>
        </w:rPr>
        <w:t xml:space="preserve"> </w:t>
      </w:r>
      <w:r w:rsidRPr="00133C05">
        <w:rPr>
          <w:rFonts w:ascii="Sylfaen" w:hAnsi="Sylfaen"/>
          <w:sz w:val="24"/>
          <w:szCs w:val="24"/>
          <w:lang w:val="ka-GE"/>
        </w:rPr>
        <w:t>დანართ</w:t>
      </w:r>
      <w:r w:rsidRPr="008E0153">
        <w:rPr>
          <w:rFonts w:ascii="Sylfaen" w:hAnsi="Sylfaen"/>
          <w:sz w:val="24"/>
          <w:szCs w:val="24"/>
          <w:lang w:val="ka-GE"/>
        </w:rPr>
        <w:t>ი</w:t>
      </w:r>
      <w:r w:rsidRPr="00E327F9">
        <w:rPr>
          <w:rFonts w:ascii="Sylfaen" w:hAnsi="Sylfaen"/>
          <w:sz w:val="24"/>
          <w:szCs w:val="24"/>
          <w:lang w:val="ka-GE"/>
        </w:rPr>
        <w:t xml:space="preserve">ს მე-3 </w:t>
      </w:r>
      <w:r w:rsidRPr="008E0153">
        <w:rPr>
          <w:rFonts w:ascii="Sylfaen" w:hAnsi="Sylfaen"/>
          <w:sz w:val="24"/>
          <w:szCs w:val="24"/>
          <w:lang w:val="ka-GE"/>
        </w:rPr>
        <w:t>პუნქტით</w:t>
      </w:r>
      <w:r w:rsidRPr="003E5D7E">
        <w:rPr>
          <w:rFonts w:ascii="Sylfaen" w:hAnsi="Sylfaen"/>
          <w:sz w:val="24"/>
          <w:szCs w:val="24"/>
          <w:lang w:val="ka-GE"/>
        </w:rPr>
        <w:t xml:space="preserve"> გათვალისწინებული მანქანა-დანადგარის წარმოების შიდა შემოწმება;</w:t>
      </w:r>
    </w:p>
    <w:p w14:paraId="2AC7410A" w14:textId="77777777" w:rsidR="001C7409" w:rsidRPr="003E5D7E" w:rsidRDefault="001C7409" w:rsidP="001C7409">
      <w:pPr>
        <w:pStyle w:val="ListParagraph"/>
        <w:spacing w:line="276" w:lineRule="auto"/>
        <w:ind w:left="0" w:firstLine="720"/>
        <w:jc w:val="both"/>
        <w:rPr>
          <w:rFonts w:ascii="Sylfaen" w:hAnsi="Sylfaen"/>
          <w:sz w:val="24"/>
          <w:szCs w:val="24"/>
          <w:lang w:val="ka-GE"/>
        </w:rPr>
      </w:pPr>
      <w:r w:rsidRPr="003E5D7E">
        <w:rPr>
          <w:rFonts w:ascii="Sylfaen" w:hAnsi="Sylfaen"/>
          <w:sz w:val="24"/>
          <w:szCs w:val="24"/>
          <w:lang w:val="ka-GE"/>
        </w:rPr>
        <w:t xml:space="preserve">ბ) ამ ტექნიკური რეგლამენტის </w:t>
      </w:r>
      <w:r>
        <w:rPr>
          <w:rFonts w:ascii="Sylfaen" w:hAnsi="Sylfaen"/>
          <w:sz w:val="24"/>
          <w:szCs w:val="24"/>
        </w:rPr>
        <w:t>I</w:t>
      </w:r>
      <w:r w:rsidRPr="003E5D7E">
        <w:rPr>
          <w:rFonts w:ascii="Sylfaen" w:hAnsi="Sylfaen"/>
          <w:sz w:val="24"/>
          <w:szCs w:val="24"/>
        </w:rPr>
        <w:t>X</w:t>
      </w:r>
      <w:r w:rsidRPr="003E5D7E">
        <w:rPr>
          <w:rFonts w:ascii="Sylfaen" w:hAnsi="Sylfaen"/>
          <w:sz w:val="24"/>
          <w:szCs w:val="24"/>
          <w:lang w:val="ka-GE"/>
        </w:rPr>
        <w:t xml:space="preserve"> დანართით გათვალისწინებული ხარისხის სრული უზრუნველყოფის პროცედურა. </w:t>
      </w:r>
    </w:p>
    <w:p w14:paraId="3916F220" w14:textId="77777777" w:rsidR="001C7409" w:rsidRPr="003140F6" w:rsidRDefault="001C7409" w:rsidP="001C7409">
      <w:pPr>
        <w:spacing w:line="276" w:lineRule="auto"/>
        <w:rPr>
          <w:rFonts w:ascii="Sylfaen" w:hAnsi="Sylfaen"/>
          <w:sz w:val="24"/>
          <w:szCs w:val="24"/>
          <w:lang w:val="ka-GE"/>
        </w:rPr>
      </w:pPr>
    </w:p>
    <w:p w14:paraId="40539921" w14:textId="77777777" w:rsidR="001C7409" w:rsidRPr="003E5D7E" w:rsidRDefault="001C7409" w:rsidP="001C7409">
      <w:pPr>
        <w:pStyle w:val="ListParagraph"/>
        <w:spacing w:line="276" w:lineRule="auto"/>
        <w:ind w:left="0" w:firstLine="720"/>
        <w:rPr>
          <w:rFonts w:ascii="Sylfaen" w:hAnsi="Sylfaen"/>
          <w:sz w:val="24"/>
          <w:szCs w:val="24"/>
          <w:lang w:val="ka-GE"/>
        </w:rPr>
      </w:pPr>
      <w:r w:rsidRPr="003E5D7E">
        <w:rPr>
          <w:rFonts w:ascii="Sylfaen" w:hAnsi="Sylfaen"/>
          <w:b/>
          <w:sz w:val="24"/>
          <w:szCs w:val="24"/>
          <w:lang w:val="ka-GE"/>
        </w:rPr>
        <w:t xml:space="preserve">მუხლი </w:t>
      </w:r>
      <w:r>
        <w:rPr>
          <w:rFonts w:ascii="Sylfaen" w:hAnsi="Sylfaen"/>
          <w:b/>
          <w:sz w:val="24"/>
          <w:szCs w:val="24"/>
          <w:lang w:val="ka-GE"/>
        </w:rPr>
        <w:t>8</w:t>
      </w:r>
      <w:r w:rsidRPr="003E5D7E">
        <w:rPr>
          <w:rFonts w:ascii="Sylfaen" w:hAnsi="Sylfaen"/>
          <w:b/>
          <w:sz w:val="24"/>
          <w:szCs w:val="24"/>
          <w:lang w:val="ka-GE"/>
        </w:rPr>
        <w:t>. ნაწილობრივ დასრულებული მანქანა-დანადგარებისთვის დადგენილი შესაბამისობის შეფასების პროცედურა</w:t>
      </w:r>
    </w:p>
    <w:p w14:paraId="62266938" w14:textId="77777777" w:rsidR="001C7409" w:rsidRPr="003E5D7E" w:rsidRDefault="001C7409" w:rsidP="001C7409">
      <w:pPr>
        <w:pStyle w:val="ListParagraph"/>
        <w:numPr>
          <w:ilvl w:val="0"/>
          <w:numId w:val="6"/>
        </w:numPr>
        <w:spacing w:line="276" w:lineRule="auto"/>
        <w:ind w:left="0" w:firstLine="720"/>
        <w:jc w:val="both"/>
        <w:rPr>
          <w:rFonts w:ascii="Sylfaen" w:hAnsi="Sylfaen"/>
          <w:sz w:val="24"/>
          <w:szCs w:val="24"/>
          <w:lang w:val="ka-GE"/>
        </w:rPr>
      </w:pPr>
      <w:r w:rsidRPr="003E5D7E">
        <w:rPr>
          <w:rFonts w:ascii="Sylfaen" w:hAnsi="Sylfaen"/>
          <w:sz w:val="24"/>
          <w:szCs w:val="24"/>
          <w:lang w:val="ka-GE"/>
        </w:rPr>
        <w:t>ნაწილობრივ დასრულებული მანქანა-დანადგარის ბაზარზე განთავსებამდე მწარმოებელი ან მისი ავტორიზებული წარმომადგენელი ვალდებულია უზრუნველყოს, რომ:</w:t>
      </w:r>
    </w:p>
    <w:p w14:paraId="769F6833" w14:textId="77777777" w:rsidR="001C7409" w:rsidRPr="003E5D7E" w:rsidRDefault="001C7409" w:rsidP="001C7409">
      <w:pPr>
        <w:pStyle w:val="ListParagraph"/>
        <w:spacing w:line="276" w:lineRule="auto"/>
        <w:ind w:left="0" w:firstLine="720"/>
        <w:jc w:val="both"/>
        <w:rPr>
          <w:rFonts w:ascii="Sylfaen" w:hAnsi="Sylfaen"/>
          <w:sz w:val="24"/>
          <w:szCs w:val="24"/>
        </w:rPr>
      </w:pPr>
      <w:r w:rsidRPr="003E5D7E">
        <w:rPr>
          <w:rFonts w:ascii="Sylfaen" w:hAnsi="Sylfaen"/>
          <w:sz w:val="24"/>
          <w:szCs w:val="24"/>
          <w:lang w:val="ka-GE"/>
        </w:rPr>
        <w:t xml:space="preserve">ა) შედგენილია ამ ტექნიკური რეგლამენტის </w:t>
      </w:r>
      <w:r w:rsidRPr="00E327F9">
        <w:rPr>
          <w:rFonts w:ascii="Sylfaen" w:hAnsi="Sylfaen"/>
          <w:sz w:val="24"/>
          <w:szCs w:val="24"/>
        </w:rPr>
        <w:t>VI</w:t>
      </w:r>
      <w:r w:rsidRPr="00E327F9">
        <w:rPr>
          <w:rFonts w:ascii="Sylfaen" w:hAnsi="Sylfaen"/>
          <w:sz w:val="24"/>
          <w:szCs w:val="24"/>
          <w:lang w:val="ka-GE"/>
        </w:rPr>
        <w:t xml:space="preserve"> დანართის</w:t>
      </w:r>
      <w:r w:rsidRPr="00133C05">
        <w:rPr>
          <w:rFonts w:ascii="Sylfaen" w:hAnsi="Sylfaen"/>
          <w:sz w:val="24"/>
          <w:szCs w:val="24"/>
          <w:lang w:val="ka-GE"/>
        </w:rPr>
        <w:t xml:space="preserve"> </w:t>
      </w:r>
      <w:r w:rsidRPr="008E0153">
        <w:rPr>
          <w:rFonts w:ascii="Sylfaen" w:hAnsi="Sylfaen"/>
          <w:sz w:val="24"/>
          <w:szCs w:val="24"/>
          <w:lang w:val="ka-GE"/>
        </w:rPr>
        <w:t>მე</w:t>
      </w:r>
      <w:r w:rsidRPr="00E327F9">
        <w:rPr>
          <w:rFonts w:ascii="Sylfaen" w:hAnsi="Sylfaen"/>
          <w:sz w:val="24"/>
          <w:szCs w:val="24"/>
          <w:lang w:val="ka-GE"/>
        </w:rPr>
        <w:t>-3</w:t>
      </w:r>
      <w:r w:rsidRPr="008E0153">
        <w:rPr>
          <w:rFonts w:ascii="Sylfaen" w:hAnsi="Sylfaen"/>
          <w:sz w:val="24"/>
          <w:szCs w:val="24"/>
          <w:lang w:val="ka-GE"/>
        </w:rPr>
        <w:t xml:space="preserve"> მუხლში</w:t>
      </w:r>
      <w:r w:rsidRPr="00E327F9">
        <w:rPr>
          <w:rFonts w:ascii="Sylfaen" w:hAnsi="Sylfaen"/>
          <w:sz w:val="24"/>
          <w:szCs w:val="24"/>
          <w:lang w:val="ka-GE"/>
        </w:rPr>
        <w:t xml:space="preserve"> </w:t>
      </w:r>
      <w:r w:rsidRPr="003E5D7E">
        <w:rPr>
          <w:rFonts w:ascii="Sylfaen" w:hAnsi="Sylfaen"/>
          <w:sz w:val="24"/>
          <w:szCs w:val="24"/>
          <w:lang w:val="ka-GE"/>
        </w:rPr>
        <w:t xml:space="preserve">მითითებული შესაბამისი ტექნიკური დოკუმენტაცია; </w:t>
      </w:r>
    </w:p>
    <w:p w14:paraId="5C6D6B14" w14:textId="77777777" w:rsidR="001C7409" w:rsidRPr="003E5D7E" w:rsidRDefault="001C7409" w:rsidP="001C7409">
      <w:pPr>
        <w:pStyle w:val="ListParagraph"/>
        <w:spacing w:line="276" w:lineRule="auto"/>
        <w:ind w:left="0" w:firstLine="720"/>
        <w:jc w:val="both"/>
        <w:rPr>
          <w:rFonts w:ascii="Sylfaen" w:hAnsi="Sylfaen"/>
          <w:sz w:val="24"/>
          <w:szCs w:val="24"/>
          <w:lang w:val="ka-GE"/>
        </w:rPr>
      </w:pPr>
      <w:r w:rsidRPr="003E5D7E">
        <w:rPr>
          <w:rFonts w:ascii="Sylfaen" w:hAnsi="Sylfaen"/>
          <w:sz w:val="24"/>
          <w:szCs w:val="24"/>
          <w:lang w:val="ka-GE"/>
        </w:rPr>
        <w:t>ბ</w:t>
      </w:r>
      <w:r w:rsidRPr="003E5D7E">
        <w:rPr>
          <w:rFonts w:ascii="Sylfaen" w:hAnsi="Sylfaen"/>
          <w:sz w:val="24"/>
          <w:szCs w:val="24"/>
        </w:rPr>
        <w:t>)</w:t>
      </w:r>
      <w:r w:rsidRPr="003E5D7E">
        <w:rPr>
          <w:rFonts w:ascii="Sylfaen" w:hAnsi="Sylfaen"/>
          <w:sz w:val="24"/>
          <w:szCs w:val="24"/>
          <w:lang w:val="ka-GE"/>
        </w:rPr>
        <w:t xml:space="preserve"> შედგენილია ამ ტექნიკური </w:t>
      </w:r>
      <w:r w:rsidRPr="00E327F9">
        <w:rPr>
          <w:rFonts w:ascii="Sylfaen" w:hAnsi="Sylfaen"/>
          <w:sz w:val="24"/>
          <w:szCs w:val="24"/>
          <w:lang w:val="ka-GE"/>
        </w:rPr>
        <w:t xml:space="preserve">რეგლამენტის </w:t>
      </w:r>
      <w:r w:rsidRPr="00E327F9">
        <w:rPr>
          <w:rFonts w:ascii="Sylfaen" w:hAnsi="Sylfaen"/>
          <w:sz w:val="24"/>
          <w:szCs w:val="24"/>
        </w:rPr>
        <w:t>V</w:t>
      </w:r>
      <w:r w:rsidRPr="00133C05">
        <w:rPr>
          <w:rFonts w:ascii="Sylfaen" w:hAnsi="Sylfaen"/>
          <w:sz w:val="24"/>
          <w:szCs w:val="24"/>
          <w:lang w:val="ka-GE"/>
        </w:rPr>
        <w:t xml:space="preserve"> დანართით</w:t>
      </w:r>
      <w:r w:rsidRPr="003E5D7E">
        <w:rPr>
          <w:rFonts w:ascii="Sylfaen" w:hAnsi="Sylfaen"/>
          <w:sz w:val="24"/>
          <w:szCs w:val="24"/>
          <w:lang w:val="ka-GE"/>
        </w:rPr>
        <w:t xml:space="preserve"> გათვალისწინებული აწყობის ინსტრუქცია;</w:t>
      </w:r>
    </w:p>
    <w:p w14:paraId="6CB1D686" w14:textId="77777777" w:rsidR="001C7409" w:rsidRPr="008E0153" w:rsidRDefault="001C7409" w:rsidP="001C7409">
      <w:pPr>
        <w:pStyle w:val="ListParagraph"/>
        <w:spacing w:line="276" w:lineRule="auto"/>
        <w:ind w:left="0" w:firstLine="720"/>
        <w:jc w:val="both"/>
        <w:rPr>
          <w:rFonts w:ascii="Sylfaen" w:hAnsi="Sylfaen"/>
          <w:sz w:val="24"/>
          <w:szCs w:val="24"/>
          <w:highlight w:val="yellow"/>
          <w:lang w:val="ka-GE"/>
        </w:rPr>
      </w:pPr>
      <w:r w:rsidRPr="003E5D7E">
        <w:rPr>
          <w:rFonts w:ascii="Sylfaen" w:hAnsi="Sylfaen"/>
          <w:sz w:val="24"/>
          <w:szCs w:val="24"/>
          <w:lang w:val="ka-GE"/>
        </w:rPr>
        <w:t xml:space="preserve">გ) შედგენილია ამ ტექნიკური რეგლამენტის </w:t>
      </w:r>
      <w:r w:rsidRPr="00E327F9">
        <w:rPr>
          <w:rFonts w:ascii="Sylfaen" w:hAnsi="Sylfaen"/>
          <w:sz w:val="24"/>
          <w:szCs w:val="24"/>
        </w:rPr>
        <w:t>II</w:t>
      </w:r>
      <w:r w:rsidRPr="00E327F9">
        <w:rPr>
          <w:rFonts w:ascii="Sylfaen" w:hAnsi="Sylfaen"/>
          <w:sz w:val="24"/>
          <w:szCs w:val="24"/>
          <w:lang w:val="ka-GE"/>
        </w:rPr>
        <w:t xml:space="preserve"> დანართის </w:t>
      </w:r>
      <w:r w:rsidRPr="008E0153">
        <w:rPr>
          <w:rFonts w:ascii="Sylfaen" w:hAnsi="Sylfaen"/>
          <w:sz w:val="24"/>
          <w:szCs w:val="24"/>
          <w:lang w:val="ka-GE"/>
        </w:rPr>
        <w:t xml:space="preserve">მე-2 მუხლით გათვალისწინებული ინკორპორირების დეკლარაცია. </w:t>
      </w:r>
    </w:p>
    <w:p w14:paraId="7D7FC0F9" w14:textId="77777777" w:rsidR="001C7409" w:rsidRPr="003E5D7E" w:rsidRDefault="001C7409" w:rsidP="001C7409">
      <w:pPr>
        <w:pStyle w:val="ListParagraph"/>
        <w:numPr>
          <w:ilvl w:val="0"/>
          <w:numId w:val="6"/>
        </w:numPr>
        <w:spacing w:line="276" w:lineRule="auto"/>
        <w:ind w:left="0" w:firstLine="720"/>
        <w:jc w:val="both"/>
        <w:rPr>
          <w:rFonts w:ascii="Sylfaen" w:hAnsi="Sylfaen"/>
          <w:sz w:val="24"/>
          <w:szCs w:val="24"/>
          <w:lang w:val="ka-GE"/>
        </w:rPr>
      </w:pPr>
      <w:r w:rsidRPr="003E5D7E">
        <w:rPr>
          <w:rFonts w:ascii="Sylfaen" w:hAnsi="Sylfaen"/>
          <w:sz w:val="24"/>
          <w:szCs w:val="24"/>
          <w:lang w:val="ka-GE"/>
        </w:rPr>
        <w:t>ნაწილობრივ დასრულებულ მანქანა-დანადგარს მის საბოლოო მანქანა-დანადგარში ინკორპორირებამდე უნდა ახლდეს აწყობის ინსტრუქცია და ინკორპორირების დეკლარაცია. ნაწილობრივ დასრულებულმანქანა-დანადგარში ინტეგრირების შემდეგ</w:t>
      </w:r>
      <w:r>
        <w:rPr>
          <w:rFonts w:ascii="Sylfaen" w:hAnsi="Sylfaen"/>
          <w:sz w:val="24"/>
          <w:szCs w:val="24"/>
          <w:lang w:val="ka-GE"/>
        </w:rPr>
        <w:t xml:space="preserve">, </w:t>
      </w:r>
      <w:r w:rsidRPr="003E5D7E">
        <w:rPr>
          <w:rFonts w:ascii="Sylfaen" w:hAnsi="Sylfaen"/>
          <w:sz w:val="24"/>
          <w:szCs w:val="24"/>
          <w:lang w:val="ka-GE"/>
        </w:rPr>
        <w:t>აღნიშნული დოკუმენტები გახდება დასრულებული მანქანა-დანადგარის ტექნიკური დოკუმენტაციის შემადგენელი ნაწილი.</w:t>
      </w:r>
    </w:p>
    <w:p w14:paraId="291AF8AF" w14:textId="77777777" w:rsidR="001C7409" w:rsidRPr="003E5D7E" w:rsidRDefault="001C7409" w:rsidP="001C7409">
      <w:pPr>
        <w:pStyle w:val="ListParagraph"/>
        <w:spacing w:line="276" w:lineRule="auto"/>
        <w:ind w:left="0" w:firstLine="720"/>
        <w:rPr>
          <w:rFonts w:ascii="Sylfaen" w:hAnsi="Sylfaen"/>
          <w:sz w:val="24"/>
          <w:szCs w:val="24"/>
          <w:lang w:val="ka-GE"/>
        </w:rPr>
      </w:pPr>
    </w:p>
    <w:p w14:paraId="0AC31E87" w14:textId="77777777" w:rsidR="001C7409" w:rsidRPr="003E5D7E" w:rsidRDefault="001C7409" w:rsidP="001C7409">
      <w:pPr>
        <w:spacing w:line="276" w:lineRule="auto"/>
        <w:ind w:firstLine="720"/>
        <w:rPr>
          <w:rFonts w:ascii="Sylfaen" w:hAnsi="Sylfaen" w:cs="Sylfaen"/>
          <w:b/>
          <w:sz w:val="24"/>
          <w:szCs w:val="24"/>
        </w:rPr>
      </w:pPr>
      <w:r w:rsidRPr="003E5D7E">
        <w:rPr>
          <w:rFonts w:ascii="Sylfaen" w:hAnsi="Sylfaen" w:cs="Sylfaen"/>
          <w:b/>
          <w:sz w:val="24"/>
          <w:szCs w:val="24"/>
        </w:rPr>
        <w:t xml:space="preserve">მუხლი </w:t>
      </w:r>
      <w:r>
        <w:rPr>
          <w:rFonts w:ascii="Sylfaen" w:hAnsi="Sylfaen" w:cs="Sylfaen"/>
          <w:b/>
          <w:sz w:val="24"/>
          <w:szCs w:val="24"/>
          <w:lang w:val="ka-GE"/>
        </w:rPr>
        <w:t>9</w:t>
      </w:r>
      <w:r w:rsidRPr="003E5D7E">
        <w:rPr>
          <w:rFonts w:ascii="Sylfaen" w:hAnsi="Sylfaen" w:cs="Sylfaen"/>
          <w:b/>
          <w:sz w:val="24"/>
          <w:szCs w:val="24"/>
        </w:rPr>
        <w:t>. შესაბამისობის შეფასებაზე უფლებამოსილი პირები</w:t>
      </w:r>
    </w:p>
    <w:p w14:paraId="7A76E96C" w14:textId="61BB31BC" w:rsidR="001C7409" w:rsidRPr="003E5D7E" w:rsidRDefault="00B92303"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sz w:val="24"/>
          <w:szCs w:val="24"/>
          <w:lang w:val="ka-GE"/>
        </w:rPr>
      </w:pPr>
      <w:r>
        <w:rPr>
          <w:rFonts w:ascii="Sylfaen" w:hAnsi="Sylfaen"/>
          <w:sz w:val="24"/>
          <w:szCs w:val="24"/>
          <w:lang w:val="ka-GE"/>
        </w:rPr>
        <w:tab/>
      </w:r>
      <w:r w:rsidR="001C7409" w:rsidRPr="003E5D7E">
        <w:rPr>
          <w:rFonts w:ascii="Sylfaen" w:hAnsi="Sylfaen"/>
          <w:sz w:val="24"/>
          <w:szCs w:val="24"/>
          <w:lang w:val="ka-GE"/>
        </w:rPr>
        <w:t xml:space="preserve">ამ ტექნიკური რეგლამენტის მიზნებისათვის, მესამე დამოუკიდებელი პირის მიერ განსახორციელებელი პროდუქტის შესაბამისობის </w:t>
      </w:r>
      <w:r w:rsidR="000F3916">
        <w:rPr>
          <w:rFonts w:ascii="Sylfaen" w:hAnsi="Sylfaen"/>
          <w:sz w:val="24"/>
          <w:szCs w:val="24"/>
          <w:lang w:val="ka-GE"/>
        </w:rPr>
        <w:t xml:space="preserve">შეფასების </w:t>
      </w:r>
      <w:r w:rsidR="001C7409" w:rsidRPr="003E5D7E">
        <w:rPr>
          <w:rFonts w:ascii="Sylfaen" w:hAnsi="Sylfaen"/>
          <w:sz w:val="24"/>
          <w:szCs w:val="24"/>
          <w:lang w:val="ka-GE"/>
        </w:rPr>
        <w:t>უფლება აქვთ საქართველოს კანონმდებლობის შესაბამისად აკრედიტებულ ან ეკონომიკური თანამშრომლობისა და განვითარების ორგანიზაციის (OECD) ან ევროკავშირის წევრ ქვეყნებში აკრედიტებულ შესაბამისობის შემფასებელ პირებს</w:t>
      </w:r>
      <w:r w:rsidR="001C7409">
        <w:rPr>
          <w:rFonts w:ascii="Sylfaen" w:hAnsi="Sylfaen"/>
          <w:sz w:val="24"/>
          <w:szCs w:val="24"/>
        </w:rPr>
        <w:t xml:space="preserve">, </w:t>
      </w:r>
      <w:r w:rsidR="001C7409">
        <w:rPr>
          <w:rFonts w:ascii="Sylfaen" w:hAnsi="Sylfaen"/>
          <w:sz w:val="24"/>
          <w:szCs w:val="24"/>
          <w:lang w:val="ka-GE"/>
        </w:rPr>
        <w:t xml:space="preserve">რომლებიც ამ მიზნით </w:t>
      </w:r>
      <w:r w:rsidR="001C7409">
        <w:rPr>
          <w:rFonts w:ascii="Sylfaen" w:hAnsi="Sylfaen"/>
          <w:sz w:val="24"/>
          <w:szCs w:val="24"/>
          <w:lang w:val="ka-GE"/>
        </w:rPr>
        <w:lastRenderedPageBreak/>
        <w:t xml:space="preserve">რეგისტრირდებიან </w:t>
      </w:r>
      <w:r w:rsidR="001C7409" w:rsidRPr="003E5D7E">
        <w:rPr>
          <w:rFonts w:ascii="Sylfaen" w:hAnsi="Sylfaen" w:cs="Sylfaen"/>
          <w:sz w:val="24"/>
          <w:szCs w:val="24"/>
        </w:rPr>
        <w:t xml:space="preserve">აკრედიტაციის </w:t>
      </w:r>
      <w:r w:rsidR="001C7409">
        <w:rPr>
          <w:rFonts w:ascii="Sylfaen" w:hAnsi="Sylfaen" w:cs="Sylfaen"/>
          <w:sz w:val="24"/>
          <w:szCs w:val="24"/>
        </w:rPr>
        <w:t>ერთიან</w:t>
      </w:r>
      <w:r w:rsidR="001C7409" w:rsidRPr="003E5D7E">
        <w:rPr>
          <w:rFonts w:ascii="Sylfaen" w:hAnsi="Sylfaen" w:cs="Sylfaen"/>
          <w:sz w:val="24"/>
          <w:szCs w:val="24"/>
        </w:rPr>
        <w:t xml:space="preserve"> </w:t>
      </w:r>
      <w:r w:rsidR="001C7409">
        <w:rPr>
          <w:rFonts w:ascii="Sylfaen" w:hAnsi="Sylfaen" w:cs="Sylfaen"/>
          <w:sz w:val="24"/>
          <w:szCs w:val="24"/>
        </w:rPr>
        <w:t>ეროვნულ</w:t>
      </w:r>
      <w:r w:rsidR="001C7409" w:rsidRPr="003E5D7E">
        <w:rPr>
          <w:rFonts w:ascii="Sylfaen" w:hAnsi="Sylfaen" w:cs="Sylfaen"/>
          <w:sz w:val="24"/>
          <w:szCs w:val="24"/>
        </w:rPr>
        <w:t xml:space="preserve"> ორგანო</w:t>
      </w:r>
      <w:r w:rsidR="001C7409">
        <w:rPr>
          <w:rFonts w:ascii="Sylfaen" w:hAnsi="Sylfaen" w:cs="Sylfaen"/>
          <w:sz w:val="24"/>
          <w:szCs w:val="24"/>
          <w:lang w:val="ka-GE"/>
        </w:rPr>
        <w:t>ში</w:t>
      </w:r>
      <w:r w:rsidR="001C7409" w:rsidRPr="003E5D7E">
        <w:rPr>
          <w:rFonts w:ascii="Sylfaen" w:hAnsi="Sylfaen" w:cs="Sylfaen"/>
          <w:sz w:val="24"/>
          <w:szCs w:val="24"/>
        </w:rPr>
        <w:t xml:space="preserve"> – აკრედიტაციის </w:t>
      </w:r>
      <w:r w:rsidR="001C7409">
        <w:rPr>
          <w:rFonts w:ascii="Sylfaen" w:hAnsi="Sylfaen" w:cs="Sylfaen"/>
          <w:sz w:val="24"/>
          <w:szCs w:val="24"/>
        </w:rPr>
        <w:t>ცენტრ</w:t>
      </w:r>
      <w:r w:rsidR="001C7409">
        <w:rPr>
          <w:rFonts w:ascii="Sylfaen" w:hAnsi="Sylfaen" w:cs="Sylfaen"/>
          <w:sz w:val="24"/>
          <w:szCs w:val="24"/>
          <w:lang w:val="ka-GE"/>
        </w:rPr>
        <w:t>ში</w:t>
      </w:r>
      <w:r w:rsidR="001C7409" w:rsidRPr="003E5D7E">
        <w:rPr>
          <w:rFonts w:ascii="Sylfaen" w:hAnsi="Sylfaen" w:cs="Sylfaen"/>
          <w:sz w:val="24"/>
          <w:szCs w:val="24"/>
        </w:rPr>
        <w:t xml:space="preserve"> (შემდგომში – აკრედიტაციის ცენტრი</w:t>
      </w:r>
      <w:r w:rsidR="001C7409">
        <w:rPr>
          <w:rFonts w:ascii="Sylfaen" w:hAnsi="Sylfaen" w:cs="Sylfaen"/>
          <w:sz w:val="24"/>
          <w:szCs w:val="24"/>
        </w:rPr>
        <w:t>)</w:t>
      </w:r>
      <w:r w:rsidR="001C7409" w:rsidRPr="003E5D7E">
        <w:rPr>
          <w:rFonts w:ascii="Sylfaen" w:hAnsi="Sylfaen"/>
          <w:sz w:val="24"/>
          <w:szCs w:val="24"/>
          <w:lang w:val="ka-GE"/>
        </w:rPr>
        <w:t xml:space="preserve">. </w:t>
      </w:r>
    </w:p>
    <w:p w14:paraId="3EE5BFE8" w14:textId="77777777" w:rsidR="001C7409" w:rsidRPr="003E5D7E"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05"/>
        <w:jc w:val="both"/>
        <w:rPr>
          <w:rFonts w:ascii="Sylfaen" w:hAnsi="Sylfaen" w:cs="Sylfaen"/>
          <w:b/>
          <w:bCs/>
          <w:sz w:val="24"/>
          <w:szCs w:val="24"/>
        </w:rPr>
      </w:pPr>
    </w:p>
    <w:p w14:paraId="0F0001DF" w14:textId="77777777" w:rsidR="001C7409" w:rsidRPr="003E5D7E" w:rsidRDefault="001C7409" w:rsidP="001C74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jc w:val="both"/>
        <w:rPr>
          <w:rFonts w:ascii="Sylfaen" w:hAnsi="Sylfaen" w:cs="Sylfaen"/>
          <w:b/>
          <w:bCs/>
          <w:sz w:val="24"/>
          <w:szCs w:val="24"/>
        </w:rPr>
      </w:pPr>
      <w:r w:rsidRPr="003E5D7E">
        <w:rPr>
          <w:rFonts w:ascii="Sylfaen" w:hAnsi="Sylfaen" w:cs="Sylfaen"/>
          <w:b/>
          <w:bCs/>
          <w:sz w:val="24"/>
          <w:szCs w:val="24"/>
        </w:rPr>
        <w:t xml:space="preserve">მუხლი </w:t>
      </w:r>
      <w:r>
        <w:rPr>
          <w:rFonts w:ascii="Sylfaen" w:hAnsi="Sylfaen" w:cs="Sylfaen"/>
          <w:b/>
          <w:bCs/>
          <w:sz w:val="24"/>
          <w:szCs w:val="24"/>
          <w:lang w:val="ka-GE"/>
        </w:rPr>
        <w:t>10</w:t>
      </w:r>
      <w:r w:rsidRPr="003E5D7E">
        <w:rPr>
          <w:rFonts w:ascii="Sylfaen" w:hAnsi="Sylfaen" w:cs="Sylfaen"/>
          <w:b/>
          <w:bCs/>
          <w:sz w:val="24"/>
          <w:szCs w:val="24"/>
        </w:rPr>
        <w:t xml:space="preserve">. აკრედიტაციის ცენტრი </w:t>
      </w:r>
    </w:p>
    <w:p w14:paraId="0E5492A5" w14:textId="77777777" w:rsidR="001C7409" w:rsidRPr="003E5D7E" w:rsidRDefault="001C7409" w:rsidP="001C7409">
      <w:pPr>
        <w:spacing w:before="60" w:after="60" w:line="276" w:lineRule="auto"/>
        <w:ind w:firstLine="720"/>
        <w:jc w:val="both"/>
        <w:rPr>
          <w:rFonts w:ascii="Sylfaen" w:eastAsia="Merriweather" w:hAnsi="Sylfaen" w:cs="Merriweather"/>
          <w:sz w:val="24"/>
          <w:szCs w:val="24"/>
        </w:rPr>
      </w:pPr>
      <w:r w:rsidRPr="003E5D7E">
        <w:rPr>
          <w:rFonts w:ascii="Sylfaen" w:hAnsi="Sylfaen" w:cs="Sylfaen"/>
          <w:sz w:val="24"/>
          <w:szCs w:val="24"/>
        </w:rPr>
        <w:t>აკრედიტაციის ცენტრი ვალდებულია შეიმუშა</w:t>
      </w:r>
      <w:r>
        <w:rPr>
          <w:rFonts w:ascii="Sylfaen" w:hAnsi="Sylfaen" w:cs="Sylfaen"/>
          <w:sz w:val="24"/>
          <w:szCs w:val="24"/>
          <w:lang w:val="ka-GE"/>
        </w:rPr>
        <w:t>ვ</w:t>
      </w:r>
      <w:r w:rsidRPr="003E5D7E">
        <w:rPr>
          <w:rFonts w:ascii="Sylfaen" w:hAnsi="Sylfaen" w:cs="Sylfaen"/>
          <w:sz w:val="24"/>
          <w:szCs w:val="24"/>
        </w:rPr>
        <w:t>ოს და განახორციელოს ამ რეგლამენტის მიზნებისათვის ტიპის გამოცდის შესაბამისობის შემფასებელი ორგანოების შეფასებისა და აკრედიტაციისთვის აუცილებელი პროცედურები.</w:t>
      </w:r>
    </w:p>
    <w:p w14:paraId="5D8A741E" w14:textId="77777777" w:rsidR="001C7409" w:rsidRPr="003E5D7E" w:rsidRDefault="001C7409" w:rsidP="001C7409">
      <w:pPr>
        <w:tabs>
          <w:tab w:val="left" w:pos="541"/>
        </w:tabs>
        <w:spacing w:line="276" w:lineRule="auto"/>
        <w:ind w:right="116" w:firstLine="720"/>
        <w:jc w:val="center"/>
        <w:rPr>
          <w:rFonts w:ascii="Sylfaen" w:eastAsia="Times New Roman" w:hAnsi="Sylfaen" w:cs="Times New Roman"/>
          <w:sz w:val="24"/>
          <w:szCs w:val="24"/>
          <w:lang w:val="ka-GE"/>
        </w:rPr>
      </w:pPr>
    </w:p>
    <w:p w14:paraId="23959B3C" w14:textId="77777777" w:rsidR="001C7409" w:rsidRPr="003E5D7E" w:rsidRDefault="001C7409" w:rsidP="001C7409">
      <w:pPr>
        <w:tabs>
          <w:tab w:val="left" w:pos="541"/>
        </w:tabs>
        <w:spacing w:line="276" w:lineRule="auto"/>
        <w:ind w:right="116" w:firstLine="720"/>
        <w:rPr>
          <w:rFonts w:ascii="Sylfaen" w:eastAsia="Times New Roman" w:hAnsi="Sylfaen" w:cs="Times New Roman"/>
          <w:b/>
          <w:sz w:val="24"/>
          <w:szCs w:val="24"/>
          <w:lang w:val="ka-GE"/>
        </w:rPr>
      </w:pPr>
      <w:r w:rsidRPr="003E5D7E">
        <w:rPr>
          <w:rFonts w:ascii="Sylfaen" w:eastAsia="Times New Roman" w:hAnsi="Sylfaen" w:cs="Times New Roman"/>
          <w:b/>
          <w:sz w:val="24"/>
          <w:szCs w:val="24"/>
          <w:lang w:val="ka-GE"/>
        </w:rPr>
        <w:t xml:space="preserve">მუხლი </w:t>
      </w:r>
      <w:r>
        <w:rPr>
          <w:rFonts w:ascii="Sylfaen" w:eastAsia="Times New Roman" w:hAnsi="Sylfaen" w:cs="Times New Roman"/>
          <w:b/>
          <w:sz w:val="24"/>
          <w:szCs w:val="24"/>
          <w:lang w:val="ka-GE"/>
        </w:rPr>
        <w:t>11</w:t>
      </w:r>
      <w:r w:rsidRPr="003E5D7E">
        <w:rPr>
          <w:rFonts w:ascii="Sylfaen" w:eastAsia="Times New Roman" w:hAnsi="Sylfaen" w:cs="Times New Roman"/>
          <w:b/>
          <w:sz w:val="24"/>
          <w:szCs w:val="24"/>
          <w:lang w:val="ka-GE"/>
        </w:rPr>
        <w:t>. შესაბამისობის შემფასებელი პირების ვალდებულებები</w:t>
      </w:r>
    </w:p>
    <w:p w14:paraId="3D711BB2" w14:textId="3F1A2A9C" w:rsidR="001C7409" w:rsidRPr="003E5D7E" w:rsidRDefault="001C7409" w:rsidP="001C7409">
      <w:pPr>
        <w:tabs>
          <w:tab w:val="left" w:pos="541"/>
        </w:tabs>
        <w:spacing w:line="276" w:lineRule="auto"/>
        <w:ind w:right="116"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იმ შემთხვევაში, თუ შესაბამისობის შემფასებელი ორგანო აღმოაჩენს, რომ მწარმოებელი </w:t>
      </w:r>
      <w:r>
        <w:rPr>
          <w:rFonts w:ascii="Sylfaen" w:eastAsia="Times New Roman" w:hAnsi="Sylfaen" w:cs="Times New Roman"/>
          <w:sz w:val="24"/>
          <w:szCs w:val="24"/>
          <w:lang w:val="ka-GE"/>
        </w:rPr>
        <w:t>ვერ</w:t>
      </w:r>
      <w:r w:rsidR="007C381B">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აკმაყოფილებს  ამ ტექნიკური რეგლამენტით განსაზღვრული მოთხოვნებს, ან ტიპის შემოწმების სერტიფიკატი ან ხარისხის უზრუნველყოფის სისტემის აღაირება არ უნდა ყოფილიყო გაცემული,  იგი ვალდებულია</w:t>
      </w:r>
      <w:r w:rsidRPr="003E5D7E">
        <w:rPr>
          <w:rFonts w:ascii="Sylfaen" w:eastAsia="Times New Roman" w:hAnsi="Sylfaen" w:cs="Times New Roman"/>
          <w:sz w:val="24"/>
          <w:szCs w:val="24"/>
        </w:rPr>
        <w:t>,</w:t>
      </w:r>
      <w:r w:rsidRPr="003E5D7E">
        <w:rPr>
          <w:rFonts w:ascii="Sylfaen" w:eastAsia="Times New Roman" w:hAnsi="Sylfaen" w:cs="Times New Roman"/>
          <w:sz w:val="24"/>
          <w:szCs w:val="24"/>
          <w:lang w:val="ka-GE"/>
        </w:rPr>
        <w:t xml:space="preserve"> პროპორციულობის პრინციპის დაცვით შეაჩეროს ან გამოიხმოს/გააუქმოს სერტიფიკატი ან გაცემული შესაბამისობის აღიარების დოკუმენტი ან დააწესოს შეზღუდვები მათ გამოყენებაზე, სანამ ამ მოთხოვნებთან შესაბამისობას მწარმოებელი არ დაადასტურებს სათანადო მაკორექტირებელი ზომების გატარებით.  შესაბამისობის შემფასებელი ორგანო ვალდებულია, გასცეს აღნიშნული ზომების შესახებ დეტალური განმარტება. სერტიფიკატის ან აღიარების შეჩერების, გამოხმობის ან მათ მოქმედებაზე შეზღუდვების დაწესების ან იმ შემთხვევაში, თუ ბაზარზე ზედამხედველობის ორგანოს ჩარევა აუცილებელია, შესაბამისობის შემფასებელი ორგანო ვალდებულია,</w:t>
      </w:r>
      <w:r>
        <w:rPr>
          <w:rFonts w:ascii="Sylfaen" w:eastAsia="Times New Roman" w:hAnsi="Sylfaen" w:cs="Times New Roman"/>
          <w:sz w:val="24"/>
          <w:szCs w:val="24"/>
          <w:lang w:val="ka-GE"/>
        </w:rPr>
        <w:t xml:space="preserve"> </w:t>
      </w:r>
      <w:r w:rsidRPr="003E5D7E">
        <w:rPr>
          <w:rFonts w:ascii="Sylfaen" w:eastAsia="Times New Roman" w:hAnsi="Sylfaen" w:cs="Times New Roman"/>
          <w:sz w:val="24"/>
          <w:szCs w:val="24"/>
          <w:lang w:val="ka-GE"/>
        </w:rPr>
        <w:t>ბაზარზე ზედამხედველობის ორგანოს მიაწოდოს ინფორმაცია</w:t>
      </w:r>
      <w:r w:rsidR="00A34766">
        <w:rPr>
          <w:rFonts w:ascii="Sylfaen" w:eastAsia="Times New Roman" w:hAnsi="Sylfaen" w:cs="Times New Roman"/>
          <w:sz w:val="24"/>
          <w:szCs w:val="24"/>
          <w:lang w:val="ka-GE"/>
        </w:rPr>
        <w:t xml:space="preserve"> </w:t>
      </w:r>
      <w:r w:rsidRPr="003E5D7E">
        <w:rPr>
          <w:rFonts w:ascii="Sylfaen" w:eastAsia="Times New Roman" w:hAnsi="Sylfaen" w:cs="Times New Roman"/>
          <w:sz w:val="24"/>
          <w:szCs w:val="24"/>
          <w:lang w:val="ka-GE"/>
        </w:rPr>
        <w:t>მიღებული გადაწყვეტილების თაობაზე.</w:t>
      </w:r>
    </w:p>
    <w:p w14:paraId="37405FC5" w14:textId="77777777" w:rsidR="001C7409" w:rsidRPr="003E5D7E" w:rsidRDefault="001C7409" w:rsidP="001C7409">
      <w:pPr>
        <w:spacing w:line="276" w:lineRule="auto"/>
        <w:rPr>
          <w:rFonts w:ascii="Sylfaen" w:hAnsi="Sylfaen"/>
          <w:sz w:val="24"/>
          <w:szCs w:val="24"/>
        </w:rPr>
      </w:pPr>
    </w:p>
    <w:p w14:paraId="3BA6D5D1" w14:textId="77777777" w:rsidR="001C7409" w:rsidRPr="003E5D7E" w:rsidRDefault="001C7409" w:rsidP="001C7409">
      <w:pPr>
        <w:spacing w:before="3" w:line="276" w:lineRule="auto"/>
        <w:ind w:firstLine="720"/>
        <w:rPr>
          <w:rFonts w:ascii="Sylfaen" w:hAnsi="Sylfaen"/>
          <w:b/>
          <w:sz w:val="24"/>
          <w:szCs w:val="24"/>
          <w:lang w:val="ka-GE"/>
        </w:rPr>
      </w:pPr>
      <w:r w:rsidRPr="003E5D7E">
        <w:rPr>
          <w:rFonts w:ascii="Sylfaen" w:hAnsi="Sylfaen"/>
          <w:b/>
          <w:sz w:val="24"/>
          <w:szCs w:val="24"/>
          <w:lang w:val="ka-GE"/>
        </w:rPr>
        <w:t>მუხლი 1</w:t>
      </w:r>
      <w:r>
        <w:rPr>
          <w:rFonts w:ascii="Sylfaen" w:hAnsi="Sylfaen"/>
          <w:b/>
          <w:sz w:val="24"/>
          <w:szCs w:val="24"/>
          <w:lang w:val="ka-GE"/>
        </w:rPr>
        <w:t>2</w:t>
      </w:r>
      <w:r w:rsidRPr="003E5D7E">
        <w:rPr>
          <w:rFonts w:ascii="Sylfaen" w:hAnsi="Sylfaen"/>
          <w:b/>
          <w:sz w:val="24"/>
          <w:szCs w:val="24"/>
          <w:lang w:val="ka-GE"/>
        </w:rPr>
        <w:t>. ნიშანდება</w:t>
      </w:r>
    </w:p>
    <w:p w14:paraId="0A65972F" w14:textId="77777777" w:rsidR="001C7409" w:rsidRPr="003E5D7E" w:rsidRDefault="001C7409" w:rsidP="001C7409">
      <w:pPr>
        <w:pStyle w:val="ListParagraph"/>
        <w:numPr>
          <w:ilvl w:val="0"/>
          <w:numId w:val="7"/>
        </w:numPr>
        <w:spacing w:line="276" w:lineRule="auto"/>
        <w:ind w:left="0" w:firstLine="720"/>
        <w:jc w:val="both"/>
        <w:rPr>
          <w:rFonts w:ascii="Sylfaen" w:hAnsi="Sylfaen"/>
          <w:sz w:val="24"/>
          <w:szCs w:val="24"/>
          <w:lang w:val="ka-GE"/>
        </w:rPr>
      </w:pPr>
      <w:r w:rsidRPr="003E5D7E">
        <w:rPr>
          <w:rFonts w:ascii="Sylfaen" w:hAnsi="Sylfaen"/>
          <w:sz w:val="24"/>
          <w:szCs w:val="24"/>
          <w:lang w:val="ka-GE"/>
        </w:rPr>
        <w:t>ნიშანდება მანქანა-დანადგარზე დატანილ უნდა იქნას ცხადად, მკაფიოდ და წაუშლელად</w:t>
      </w:r>
      <w:r>
        <w:rPr>
          <w:rFonts w:ascii="Sylfaen" w:hAnsi="Sylfaen"/>
          <w:sz w:val="24"/>
          <w:szCs w:val="24"/>
          <w:lang w:val="ka-GE"/>
        </w:rPr>
        <w:t>.</w:t>
      </w:r>
    </w:p>
    <w:p w14:paraId="76659AE5" w14:textId="77777777" w:rsidR="001C7409" w:rsidRPr="003140F6" w:rsidRDefault="001C7409" w:rsidP="001C7409">
      <w:pPr>
        <w:pStyle w:val="ListParagraph"/>
        <w:numPr>
          <w:ilvl w:val="0"/>
          <w:numId w:val="7"/>
        </w:numPr>
        <w:spacing w:line="276" w:lineRule="auto"/>
        <w:ind w:left="0" w:firstLine="720"/>
        <w:jc w:val="both"/>
        <w:rPr>
          <w:rFonts w:ascii="Sylfaen" w:hAnsi="Sylfaen"/>
          <w:sz w:val="24"/>
          <w:szCs w:val="24"/>
          <w:lang w:val="ka-GE"/>
        </w:rPr>
      </w:pPr>
      <w:r w:rsidRPr="003E5D7E">
        <w:rPr>
          <w:rFonts w:ascii="Sylfaen" w:hAnsi="Sylfaen"/>
          <w:sz w:val="24"/>
          <w:szCs w:val="24"/>
          <w:lang w:val="ka-GE"/>
        </w:rPr>
        <w:t>აკრძალულია მანქანა-დანადგარზე ნებისმიერი ნიშანდების, ნიშანის ან წარწერის დატანა, რომელსაც შეუძლია შეცდომაში შეიყვანოს მესამე პირები, ნიშანდების ფორმასა ან/და მნიშვნელობასთან დაკავშირებით. მანქანა-დანადგარზე სხვა ნებისმიერი ნიშანი დატანილი უნდა იყოს იმგვარად</w:t>
      </w:r>
      <w:r>
        <w:rPr>
          <w:rFonts w:ascii="Sylfaen" w:hAnsi="Sylfaen"/>
          <w:sz w:val="24"/>
          <w:szCs w:val="24"/>
          <w:lang w:val="ka-GE"/>
        </w:rPr>
        <w:t>,</w:t>
      </w:r>
      <w:r w:rsidRPr="003E5D7E">
        <w:rPr>
          <w:rFonts w:ascii="Sylfaen" w:hAnsi="Sylfaen"/>
          <w:sz w:val="24"/>
          <w:szCs w:val="24"/>
          <w:lang w:val="ka-GE"/>
        </w:rPr>
        <w:t xml:space="preserve"> რომ აღნიშნული არ იწვევდეს შესაბამისობის ნიშანდების მკაფიოობის, სიცხადისა და მნიშვნელობის </w:t>
      </w:r>
      <w:r w:rsidRPr="003E5D7E">
        <w:rPr>
          <w:rFonts w:ascii="Sylfaen" w:hAnsi="Sylfaen"/>
          <w:sz w:val="24"/>
          <w:szCs w:val="24"/>
          <w:lang w:val="ka-GE"/>
        </w:rPr>
        <w:lastRenderedPageBreak/>
        <w:t>შელახვას.</w:t>
      </w:r>
    </w:p>
    <w:p w14:paraId="32F44591" w14:textId="77777777" w:rsidR="001C7409" w:rsidRPr="003E5D7E" w:rsidRDefault="001C7409" w:rsidP="001C7409">
      <w:pPr>
        <w:spacing w:line="276" w:lineRule="auto"/>
        <w:ind w:firstLine="720"/>
        <w:rPr>
          <w:rFonts w:ascii="Sylfaen" w:hAnsi="Sylfaen"/>
          <w:sz w:val="24"/>
          <w:szCs w:val="24"/>
          <w:lang w:val="ka-GE"/>
        </w:rPr>
      </w:pPr>
    </w:p>
    <w:p w14:paraId="601DA79C" w14:textId="77777777" w:rsidR="001C7409" w:rsidRPr="003E5D7E" w:rsidRDefault="001C7409" w:rsidP="001C7409">
      <w:pPr>
        <w:spacing w:before="72" w:line="276" w:lineRule="auto"/>
        <w:ind w:right="2054" w:firstLine="720"/>
        <w:rPr>
          <w:rFonts w:ascii="Sylfaen" w:hAnsi="Sylfaen"/>
          <w:b/>
          <w:sz w:val="24"/>
          <w:szCs w:val="24"/>
          <w:lang w:val="ka-GE"/>
        </w:rPr>
      </w:pPr>
      <w:r w:rsidRPr="003E5D7E">
        <w:rPr>
          <w:rFonts w:ascii="Sylfaen" w:hAnsi="Sylfaen"/>
          <w:b/>
          <w:sz w:val="24"/>
          <w:szCs w:val="24"/>
          <w:lang w:val="ka-GE"/>
        </w:rPr>
        <w:t>მუხლი 1</w:t>
      </w:r>
      <w:r>
        <w:rPr>
          <w:rFonts w:ascii="Sylfaen" w:hAnsi="Sylfaen"/>
          <w:b/>
          <w:sz w:val="24"/>
          <w:szCs w:val="24"/>
          <w:lang w:val="ka-GE"/>
        </w:rPr>
        <w:t>3</w:t>
      </w:r>
      <w:r w:rsidRPr="003E5D7E">
        <w:rPr>
          <w:rFonts w:ascii="Sylfaen" w:hAnsi="Sylfaen"/>
          <w:b/>
          <w:sz w:val="24"/>
          <w:szCs w:val="24"/>
          <w:lang w:val="ka-GE"/>
        </w:rPr>
        <w:t>.</w:t>
      </w:r>
      <w:r>
        <w:rPr>
          <w:rFonts w:ascii="Sylfaen" w:hAnsi="Sylfaen"/>
          <w:b/>
          <w:sz w:val="24"/>
          <w:szCs w:val="24"/>
          <w:lang w:val="ka-GE"/>
        </w:rPr>
        <w:t xml:space="preserve"> </w:t>
      </w:r>
      <w:r w:rsidRPr="003E5D7E">
        <w:rPr>
          <w:rFonts w:ascii="Sylfaen" w:hAnsi="Sylfaen"/>
          <w:b/>
          <w:sz w:val="24"/>
          <w:szCs w:val="24"/>
          <w:lang w:val="ka-GE"/>
        </w:rPr>
        <w:t>კონფიდენციალურობა</w:t>
      </w:r>
    </w:p>
    <w:p w14:paraId="6CB40700" w14:textId="77777777" w:rsidR="001C7409" w:rsidRPr="003E5D7E" w:rsidRDefault="001C7409" w:rsidP="001C7409">
      <w:pPr>
        <w:pStyle w:val="ListParagraph"/>
        <w:spacing w:before="72" w:line="276" w:lineRule="auto"/>
        <w:ind w:left="0" w:firstLine="720"/>
        <w:jc w:val="both"/>
        <w:rPr>
          <w:rFonts w:ascii="Sylfaen" w:hAnsi="Sylfaen"/>
          <w:sz w:val="24"/>
          <w:szCs w:val="24"/>
          <w:lang w:val="ka-GE"/>
        </w:rPr>
      </w:pPr>
      <w:r w:rsidRPr="003E5D7E">
        <w:rPr>
          <w:rFonts w:ascii="Sylfaen" w:hAnsi="Sylfaen"/>
          <w:sz w:val="24"/>
          <w:szCs w:val="24"/>
          <w:lang w:val="ka-GE"/>
        </w:rPr>
        <w:t>სახელმწიფო ორგანოების მიერ ამ ტექნიკური რეგლამენტის საფუძველზე მოპოვებული ინფორმაცია, მათ შორის პროფესიული ან კომერციული საიდუმლოება, მიიჩნევა კონფიდენციალურ ინფორმაციად, გარდა იმ შემთხვევებისა, როდესაც ამგვარი ინფორმაციის გავრცელება აუცილებელია ადამიანთა ჯანმრთელობისა და უსაფრთხოების უზრუნველყოფისთვის.</w:t>
      </w:r>
    </w:p>
    <w:p w14:paraId="517D8A74" w14:textId="77777777" w:rsidR="001C7409" w:rsidRPr="003E5D7E" w:rsidRDefault="001C7409" w:rsidP="001C7409">
      <w:pPr>
        <w:pStyle w:val="ListParagraph"/>
        <w:spacing w:before="72" w:line="276" w:lineRule="auto"/>
        <w:ind w:left="0" w:firstLine="720"/>
        <w:jc w:val="both"/>
        <w:rPr>
          <w:rFonts w:ascii="Sylfaen" w:hAnsi="Sylfaen"/>
          <w:sz w:val="24"/>
          <w:szCs w:val="24"/>
          <w:lang w:val="ka-GE"/>
        </w:rPr>
      </w:pPr>
    </w:p>
    <w:p w14:paraId="58355CEE" w14:textId="77777777" w:rsidR="001C7409" w:rsidRPr="003E5D7E" w:rsidRDefault="001C7409" w:rsidP="001C7409">
      <w:pPr>
        <w:pStyle w:val="ListParagraph"/>
        <w:spacing w:before="72" w:line="276" w:lineRule="auto"/>
        <w:ind w:left="0" w:firstLine="720"/>
        <w:jc w:val="center"/>
        <w:rPr>
          <w:rFonts w:ascii="Sylfaen" w:hAnsi="Sylfaen"/>
          <w:sz w:val="24"/>
          <w:szCs w:val="24"/>
          <w:lang w:val="ka-GE"/>
        </w:rPr>
      </w:pPr>
    </w:p>
    <w:p w14:paraId="123AF9AB" w14:textId="77777777" w:rsidR="001C7409" w:rsidRPr="003E5D7E" w:rsidRDefault="001C7409" w:rsidP="001C7409">
      <w:pPr>
        <w:spacing w:line="276" w:lineRule="auto"/>
        <w:ind w:firstLine="720"/>
        <w:jc w:val="both"/>
        <w:rPr>
          <w:rFonts w:ascii="Sylfaen" w:hAnsi="Sylfaen"/>
          <w:sz w:val="24"/>
          <w:szCs w:val="24"/>
          <w:lang w:val="ka-GE"/>
        </w:rPr>
      </w:pPr>
    </w:p>
    <w:p w14:paraId="7B88DB7A" w14:textId="77777777" w:rsidR="001C7409" w:rsidRDefault="001C7409" w:rsidP="001C7409">
      <w:pPr>
        <w:pStyle w:val="Heading1"/>
        <w:spacing w:before="73" w:line="276" w:lineRule="auto"/>
        <w:ind w:right="1689" w:firstLine="720"/>
        <w:jc w:val="center"/>
        <w:rPr>
          <w:rFonts w:ascii="Sylfaen" w:hAnsi="Sylfaen" w:cs="Sylfaen"/>
          <w:sz w:val="24"/>
          <w:szCs w:val="24"/>
          <w:lang w:val="ka-GE"/>
        </w:rPr>
      </w:pPr>
      <w:r w:rsidRPr="003E5D7E">
        <w:rPr>
          <w:rFonts w:ascii="Sylfaen" w:hAnsi="Sylfaen" w:cs="Sylfaen"/>
          <w:sz w:val="24"/>
          <w:szCs w:val="24"/>
          <w:lang w:val="ka-GE"/>
        </w:rPr>
        <w:t>დანართი I</w:t>
      </w:r>
    </w:p>
    <w:p w14:paraId="4C58C6AA" w14:textId="77777777" w:rsidR="001C7409" w:rsidRDefault="001C7409" w:rsidP="001C7409">
      <w:pPr>
        <w:spacing w:line="276" w:lineRule="auto"/>
        <w:jc w:val="center"/>
        <w:rPr>
          <w:rFonts w:ascii="Sylfaen" w:hAnsi="Sylfaen" w:cs="Sylfaen"/>
          <w:b/>
          <w:sz w:val="24"/>
          <w:szCs w:val="24"/>
          <w:lang w:val="ka-GE"/>
        </w:rPr>
      </w:pPr>
      <w:r w:rsidRPr="003E5D7E">
        <w:rPr>
          <w:rFonts w:ascii="Sylfaen" w:hAnsi="Sylfaen" w:cs="Sylfaen"/>
          <w:b/>
          <w:sz w:val="24"/>
          <w:szCs w:val="24"/>
          <w:lang w:val="ka-GE"/>
        </w:rPr>
        <w:t>მანქანა-დანადგარების დაპროექტებასთან და დამზადებასთან დაკავშირებული ჯანმრთელობისა</w:t>
      </w:r>
      <w:r>
        <w:rPr>
          <w:rFonts w:ascii="Sylfaen" w:hAnsi="Sylfaen" w:cs="Sylfaen"/>
          <w:b/>
          <w:sz w:val="24"/>
          <w:szCs w:val="24"/>
          <w:lang w:val="ka-GE"/>
        </w:rPr>
        <w:t xml:space="preserve"> </w:t>
      </w:r>
      <w:r w:rsidRPr="003140F6">
        <w:rPr>
          <w:rFonts w:ascii="Sylfaen" w:hAnsi="Sylfaen" w:cs="Sylfaen"/>
          <w:b/>
          <w:sz w:val="24"/>
          <w:szCs w:val="24"/>
          <w:lang w:val="ka-GE"/>
        </w:rPr>
        <w:t>და უსაფრთხოების ძირითადი მოთხოვნები</w:t>
      </w:r>
    </w:p>
    <w:p w14:paraId="04CA3E9B" w14:textId="77777777" w:rsidR="001C7409" w:rsidRDefault="001C7409" w:rsidP="001C7409">
      <w:pPr>
        <w:spacing w:line="276" w:lineRule="auto"/>
        <w:jc w:val="center"/>
        <w:rPr>
          <w:rFonts w:ascii="Sylfaen" w:hAnsi="Sylfaen" w:cs="Sylfaen"/>
          <w:b/>
          <w:sz w:val="24"/>
          <w:szCs w:val="24"/>
          <w:lang w:val="ka-GE"/>
        </w:rPr>
      </w:pPr>
    </w:p>
    <w:p w14:paraId="5DD0616D" w14:textId="77777777" w:rsidR="001C7409" w:rsidRPr="007F0734" w:rsidRDefault="001C7409" w:rsidP="001C7409">
      <w:pPr>
        <w:spacing w:line="276" w:lineRule="auto"/>
        <w:jc w:val="center"/>
        <w:rPr>
          <w:rFonts w:ascii="Sylfaen" w:hAnsi="Sylfaen" w:cs="Sylfaen"/>
          <w:b/>
          <w:sz w:val="24"/>
          <w:szCs w:val="24"/>
          <w:lang w:val="ka-GE"/>
        </w:rPr>
      </w:pPr>
      <w:r>
        <w:rPr>
          <w:rFonts w:ascii="Sylfaen" w:hAnsi="Sylfaen" w:cs="Sylfaen"/>
          <w:b/>
          <w:sz w:val="24"/>
          <w:szCs w:val="24"/>
          <w:lang w:val="ka-GE"/>
        </w:rPr>
        <w:t xml:space="preserve">კარი </w:t>
      </w:r>
      <w:r>
        <w:rPr>
          <w:rFonts w:ascii="Sylfaen" w:hAnsi="Sylfaen" w:cs="Sylfaen"/>
          <w:b/>
          <w:sz w:val="24"/>
          <w:szCs w:val="24"/>
        </w:rPr>
        <w:t xml:space="preserve">I. </w:t>
      </w:r>
      <w:r>
        <w:rPr>
          <w:rFonts w:ascii="Sylfaen" w:hAnsi="Sylfaen" w:cs="Sylfaen"/>
          <w:b/>
          <w:sz w:val="24"/>
          <w:szCs w:val="24"/>
          <w:lang w:val="ka-GE"/>
        </w:rPr>
        <w:t>ჯანმრთელობისა და უსაფრთხოების ძირითადი მოთხოვნები</w:t>
      </w:r>
    </w:p>
    <w:p w14:paraId="1E367761" w14:textId="77777777" w:rsidR="001C7409" w:rsidRPr="003E5D7E" w:rsidRDefault="001C7409" w:rsidP="001C7409">
      <w:pPr>
        <w:pStyle w:val="ListParagraph"/>
        <w:spacing w:line="276" w:lineRule="auto"/>
        <w:ind w:left="0" w:firstLine="720"/>
        <w:jc w:val="center"/>
        <w:rPr>
          <w:rFonts w:ascii="Sylfaen" w:hAnsi="Sylfaen" w:cs="Sylfaen"/>
          <w:sz w:val="24"/>
          <w:szCs w:val="24"/>
          <w:lang w:val="ka-GE"/>
        </w:rPr>
      </w:pPr>
    </w:p>
    <w:p w14:paraId="2A8E837B" w14:textId="77777777" w:rsidR="001C7409" w:rsidRPr="003E5D7E" w:rsidRDefault="001C7409" w:rsidP="001C7409">
      <w:pPr>
        <w:pStyle w:val="ListParagraph"/>
        <w:spacing w:line="276" w:lineRule="auto"/>
        <w:ind w:left="0" w:firstLine="720"/>
        <w:jc w:val="center"/>
        <w:rPr>
          <w:rFonts w:ascii="Sylfaen" w:hAnsi="Sylfaen" w:cs="Sylfaen"/>
          <w:b/>
          <w:sz w:val="24"/>
          <w:szCs w:val="24"/>
          <w:lang w:val="ka-GE"/>
        </w:rPr>
      </w:pPr>
      <w:r w:rsidRPr="003E5D7E">
        <w:rPr>
          <w:rFonts w:ascii="Sylfaen" w:hAnsi="Sylfaen" w:cs="Sylfaen"/>
          <w:b/>
          <w:sz w:val="24"/>
          <w:szCs w:val="24"/>
          <w:lang w:val="ka-GE"/>
        </w:rPr>
        <w:t xml:space="preserve">თავი </w:t>
      </w:r>
      <w:r w:rsidRPr="003E5D7E">
        <w:rPr>
          <w:rFonts w:ascii="Sylfaen" w:hAnsi="Sylfaen" w:cs="Sylfaen"/>
          <w:b/>
          <w:sz w:val="24"/>
          <w:szCs w:val="24"/>
        </w:rPr>
        <w:t>I</w:t>
      </w:r>
      <w:r>
        <w:rPr>
          <w:rFonts w:ascii="Sylfaen" w:hAnsi="Sylfaen" w:cs="Sylfaen"/>
          <w:b/>
          <w:sz w:val="24"/>
          <w:szCs w:val="24"/>
        </w:rPr>
        <w:t>.</w:t>
      </w:r>
      <w:r w:rsidRPr="003E5D7E">
        <w:rPr>
          <w:rFonts w:ascii="Sylfaen" w:hAnsi="Sylfaen" w:cs="Sylfaen"/>
          <w:b/>
          <w:sz w:val="24"/>
          <w:szCs w:val="24"/>
          <w:lang w:val="ka-GE"/>
        </w:rPr>
        <w:t xml:space="preserve"> პრინციპები</w:t>
      </w:r>
    </w:p>
    <w:p w14:paraId="3856C4D9" w14:textId="77777777" w:rsidR="001C7409" w:rsidRPr="003E5D7E" w:rsidRDefault="001C7409" w:rsidP="001C7409">
      <w:pPr>
        <w:pStyle w:val="ListParagraph"/>
        <w:spacing w:line="276" w:lineRule="auto"/>
        <w:ind w:left="0" w:firstLine="720"/>
        <w:jc w:val="both"/>
        <w:rPr>
          <w:rFonts w:ascii="Sylfaen" w:hAnsi="Sylfaen" w:cs="Sylfaen"/>
          <w:b/>
          <w:sz w:val="24"/>
          <w:szCs w:val="24"/>
        </w:rPr>
      </w:pPr>
      <w:r w:rsidRPr="003E5D7E">
        <w:rPr>
          <w:rFonts w:ascii="Sylfaen" w:hAnsi="Sylfaen" w:cs="Sylfaen"/>
          <w:b/>
          <w:sz w:val="24"/>
          <w:szCs w:val="24"/>
          <w:lang w:val="ka-GE"/>
        </w:rPr>
        <w:t>მუხლი 1. ზოგადი პრინციპები</w:t>
      </w:r>
    </w:p>
    <w:p w14:paraId="73CA9764" w14:textId="77777777" w:rsidR="001C7409" w:rsidRPr="003E5D7E" w:rsidRDefault="001C7409" w:rsidP="001C7409">
      <w:pPr>
        <w:tabs>
          <w:tab w:val="left" w:pos="450"/>
        </w:tabs>
        <w:spacing w:line="276" w:lineRule="auto"/>
        <w:ind w:firstLine="720"/>
        <w:jc w:val="both"/>
        <w:rPr>
          <w:rFonts w:ascii="Sylfaen" w:hAnsi="Sylfaen" w:cs="Sylfaen"/>
          <w:sz w:val="24"/>
          <w:szCs w:val="24"/>
          <w:lang w:val="ka-GE"/>
        </w:rPr>
      </w:pPr>
      <w:r w:rsidRPr="003E5D7E">
        <w:rPr>
          <w:rFonts w:ascii="Sylfaen" w:hAnsi="Sylfaen" w:cs="Sylfaen"/>
          <w:sz w:val="24"/>
          <w:szCs w:val="24"/>
          <w:lang w:val="ka-GE"/>
        </w:rPr>
        <w:t>1. მანქანა-დანადგარის მწარმოებელი ან მისი ავტორიზებული წარმომადგენელი ვალდებულია</w:t>
      </w:r>
      <w:r>
        <w:rPr>
          <w:rFonts w:ascii="Sylfaen" w:hAnsi="Sylfaen" w:cs="Sylfaen"/>
          <w:sz w:val="24"/>
          <w:szCs w:val="24"/>
          <w:lang w:val="ka-GE"/>
        </w:rPr>
        <w:t xml:space="preserve"> განახორციელოს</w:t>
      </w:r>
      <w:r w:rsidRPr="003E5D7E">
        <w:rPr>
          <w:rFonts w:ascii="Sylfaen" w:hAnsi="Sylfaen" w:cs="Sylfaen"/>
          <w:sz w:val="24"/>
          <w:szCs w:val="24"/>
          <w:lang w:val="ka-GE"/>
        </w:rPr>
        <w:t>რისკის ანალიზიმანქანა-დანადგარისთვის შესაბამისი ჯანმრთელობ</w:t>
      </w:r>
      <w:r>
        <w:rPr>
          <w:rFonts w:ascii="Sylfaen" w:hAnsi="Sylfaen" w:cs="Sylfaen"/>
          <w:sz w:val="24"/>
          <w:szCs w:val="24"/>
          <w:lang w:val="ka-GE"/>
        </w:rPr>
        <w:t>ი</w:t>
      </w:r>
      <w:r w:rsidRPr="003E5D7E">
        <w:rPr>
          <w:rFonts w:ascii="Sylfaen" w:hAnsi="Sylfaen" w:cs="Sylfaen"/>
          <w:sz w:val="24"/>
          <w:szCs w:val="24"/>
          <w:lang w:val="ka-GE"/>
        </w:rPr>
        <w:t>სა და უსაფრთხოების მოთხოვნების განსაზღვრის</w:t>
      </w:r>
      <w:r>
        <w:rPr>
          <w:rFonts w:ascii="Sylfaen" w:hAnsi="Sylfaen" w:cs="Sylfaen"/>
          <w:sz w:val="24"/>
          <w:szCs w:val="24"/>
          <w:lang w:val="ka-GE"/>
        </w:rPr>
        <w:t>ათვის</w:t>
      </w:r>
      <w:r w:rsidRPr="003E5D7E">
        <w:rPr>
          <w:rFonts w:ascii="Sylfaen" w:hAnsi="Sylfaen" w:cs="Sylfaen"/>
          <w:sz w:val="24"/>
          <w:szCs w:val="24"/>
          <w:lang w:val="ka-GE"/>
        </w:rPr>
        <w:t>. მანქანა-დანადგარის დაპროექტება და დამზადება უნდა მოხდეს აღნიშნული რისკის ანალიზის შედეგების გათვალისწინებით.</w:t>
      </w:r>
    </w:p>
    <w:p w14:paraId="3E1EBA02" w14:textId="77777777" w:rsidR="001C7409" w:rsidRPr="003E5D7E" w:rsidRDefault="001C7409" w:rsidP="001C7409">
      <w:pPr>
        <w:tabs>
          <w:tab w:val="left" w:pos="1890"/>
        </w:tabs>
        <w:spacing w:before="74" w:line="276" w:lineRule="auto"/>
        <w:ind w:right="6" w:firstLine="720"/>
        <w:jc w:val="both"/>
        <w:rPr>
          <w:rFonts w:ascii="Sylfaen" w:hAnsi="Sylfaen" w:cs="Sylfaen"/>
          <w:sz w:val="24"/>
          <w:szCs w:val="24"/>
          <w:lang w:val="ka-GE"/>
        </w:rPr>
      </w:pPr>
      <w:r w:rsidRPr="003E5D7E">
        <w:rPr>
          <w:rFonts w:ascii="Sylfaen" w:hAnsi="Sylfaen" w:cs="Sylfaen"/>
          <w:sz w:val="24"/>
          <w:szCs w:val="24"/>
          <w:lang w:val="ka-GE"/>
        </w:rPr>
        <w:t>2. რისკის ანალიზისა და რისკის შემცირების განმეორებადი პროცესების მეშვეობით მწარმოებელი ან მისი ავტორიზებული წარმომადგენელი ვალდებულია:</w:t>
      </w:r>
    </w:p>
    <w:p w14:paraId="3BD2C11C" w14:textId="77777777" w:rsidR="001C7409" w:rsidRPr="003E5D7E" w:rsidRDefault="001C7409" w:rsidP="001C7409">
      <w:pPr>
        <w:tabs>
          <w:tab w:val="left" w:pos="1890"/>
        </w:tabs>
        <w:spacing w:before="74" w:line="276" w:lineRule="auto"/>
        <w:ind w:right="6" w:firstLine="720"/>
        <w:jc w:val="both"/>
        <w:rPr>
          <w:rFonts w:ascii="Sylfaen" w:hAnsi="Sylfaen" w:cs="Sylfaen"/>
          <w:sz w:val="24"/>
          <w:szCs w:val="24"/>
          <w:lang w:val="ka-GE"/>
        </w:rPr>
      </w:pPr>
      <w:r w:rsidRPr="003E5D7E">
        <w:rPr>
          <w:rFonts w:ascii="Sylfaen" w:hAnsi="Sylfaen" w:cs="Sylfaen"/>
          <w:sz w:val="24"/>
          <w:szCs w:val="24"/>
          <w:lang w:val="ka-GE"/>
        </w:rPr>
        <w:t xml:space="preserve">ა) განსაზღვროს მანქანა-დანადგარის გამოყენების ლიმიტები, მათ შორის დანიშნულებისამებრ გამოყენებისა და გონივრულად </w:t>
      </w:r>
      <w:r>
        <w:rPr>
          <w:rFonts w:ascii="Sylfaen" w:hAnsi="Sylfaen" w:cs="Sylfaen"/>
          <w:sz w:val="24"/>
          <w:szCs w:val="24"/>
          <w:lang w:val="ka-GE"/>
        </w:rPr>
        <w:t>განჭვრეტადი</w:t>
      </w:r>
      <w:r w:rsidRPr="003E5D7E">
        <w:rPr>
          <w:rFonts w:ascii="Sylfaen" w:hAnsi="Sylfaen" w:cs="Sylfaen"/>
          <w:sz w:val="24"/>
          <w:szCs w:val="24"/>
          <w:lang w:val="ka-GE"/>
        </w:rPr>
        <w:t xml:space="preserve"> არასწორი გამოყენების ჩათვლით;</w:t>
      </w:r>
    </w:p>
    <w:p w14:paraId="1F47159B" w14:textId="77777777" w:rsidR="001C7409" w:rsidRDefault="001C7409" w:rsidP="001C7409">
      <w:pPr>
        <w:tabs>
          <w:tab w:val="left" w:pos="1890"/>
        </w:tabs>
        <w:spacing w:before="74" w:line="276" w:lineRule="auto"/>
        <w:ind w:right="6" w:firstLine="720"/>
        <w:jc w:val="both"/>
        <w:rPr>
          <w:rFonts w:ascii="Sylfaen" w:hAnsi="Sylfaen"/>
          <w:sz w:val="24"/>
          <w:szCs w:val="24"/>
          <w:lang w:val="ka-GE"/>
        </w:rPr>
      </w:pPr>
      <w:r w:rsidRPr="003E5D7E">
        <w:rPr>
          <w:rFonts w:ascii="Sylfaen" w:hAnsi="Sylfaen" w:cs="Sylfaen"/>
          <w:sz w:val="24"/>
          <w:szCs w:val="24"/>
          <w:lang w:val="ka-GE"/>
        </w:rPr>
        <w:t>ბ</w:t>
      </w:r>
      <w:r w:rsidRPr="003E5D7E">
        <w:rPr>
          <w:rFonts w:ascii="Sylfaen" w:hAnsi="Sylfaen"/>
          <w:sz w:val="24"/>
          <w:szCs w:val="24"/>
          <w:lang w:val="ka-GE"/>
        </w:rPr>
        <w:t>) განსაზღ</w:t>
      </w:r>
      <w:r>
        <w:rPr>
          <w:rFonts w:ascii="Sylfaen" w:hAnsi="Sylfaen"/>
          <w:sz w:val="24"/>
          <w:szCs w:val="24"/>
          <w:lang w:val="ka-GE"/>
        </w:rPr>
        <w:t>ვ</w:t>
      </w:r>
      <w:r w:rsidRPr="003E5D7E">
        <w:rPr>
          <w:rFonts w:ascii="Sylfaen" w:hAnsi="Sylfaen"/>
          <w:sz w:val="24"/>
          <w:szCs w:val="24"/>
          <w:lang w:val="ka-GE"/>
        </w:rPr>
        <w:t>როს მანქანა-დანადგართან დაკავშირებული საფრთხეები და მის გამოყენებასთან დაკავშირებული სახიფათო გარემოებები;</w:t>
      </w:r>
    </w:p>
    <w:p w14:paraId="0514AB43" w14:textId="77777777" w:rsidR="001C7409" w:rsidRPr="003E5D7E" w:rsidRDefault="001C7409" w:rsidP="001C7409">
      <w:pPr>
        <w:tabs>
          <w:tab w:val="left" w:pos="1890"/>
        </w:tabs>
        <w:spacing w:before="74" w:line="276" w:lineRule="auto"/>
        <w:ind w:right="6" w:firstLine="720"/>
        <w:jc w:val="both"/>
        <w:rPr>
          <w:rFonts w:ascii="Sylfaen" w:hAnsi="Sylfaen" w:cs="Sylfaen"/>
          <w:sz w:val="24"/>
          <w:szCs w:val="24"/>
          <w:lang w:val="ka-GE"/>
        </w:rPr>
      </w:pPr>
      <w:r w:rsidRPr="003E5D7E">
        <w:rPr>
          <w:rFonts w:ascii="Sylfaen" w:hAnsi="Sylfaen" w:cs="Sylfaen"/>
          <w:sz w:val="24"/>
          <w:szCs w:val="24"/>
          <w:lang w:val="ka-GE"/>
        </w:rPr>
        <w:lastRenderedPageBreak/>
        <w:t>გ) შეაფასოს რისკები ჯანმრთელობის სავარაუდო დაზიანების სიმძიმისა და მისი მოხდენის ალბათობის გათვალისწინებით;</w:t>
      </w:r>
    </w:p>
    <w:p w14:paraId="04FAD58D" w14:textId="77777777" w:rsidR="001C7409" w:rsidRPr="003E5D7E" w:rsidRDefault="001C7409" w:rsidP="001C7409">
      <w:pPr>
        <w:tabs>
          <w:tab w:val="left" w:pos="1890"/>
        </w:tabs>
        <w:spacing w:before="74" w:line="276" w:lineRule="auto"/>
        <w:ind w:right="6" w:firstLine="720"/>
        <w:jc w:val="both"/>
        <w:rPr>
          <w:rFonts w:ascii="Sylfaen" w:hAnsi="Sylfaen"/>
          <w:sz w:val="24"/>
          <w:szCs w:val="24"/>
          <w:lang w:val="ka-GE"/>
        </w:rPr>
      </w:pPr>
      <w:r w:rsidRPr="003E5D7E">
        <w:rPr>
          <w:rFonts w:ascii="Sylfaen" w:hAnsi="Sylfaen" w:cs="Sylfaen"/>
          <w:sz w:val="24"/>
          <w:szCs w:val="24"/>
          <w:lang w:val="ka-GE"/>
        </w:rPr>
        <w:t>დ</w:t>
      </w:r>
      <w:r w:rsidRPr="003E5D7E">
        <w:rPr>
          <w:rFonts w:ascii="Sylfaen" w:hAnsi="Sylfaen"/>
          <w:sz w:val="24"/>
          <w:szCs w:val="24"/>
          <w:lang w:val="ka-GE"/>
        </w:rPr>
        <w:t>) შეაფასოს რისკები მათი შემცირების საჭიროების განსასაზღვრად ამ ტექნიკური რეგლამენტით გათვალისწინებული მიზნების ფარგლებში</w:t>
      </w:r>
      <w:r w:rsidRPr="003E5D7E">
        <w:rPr>
          <w:rFonts w:ascii="Sylfaen" w:hAnsi="Sylfaen"/>
          <w:sz w:val="24"/>
          <w:szCs w:val="24"/>
        </w:rPr>
        <w:t>;</w:t>
      </w:r>
    </w:p>
    <w:p w14:paraId="25DF3C25" w14:textId="77777777" w:rsidR="001C7409" w:rsidRPr="003E5D7E" w:rsidRDefault="001C7409" w:rsidP="001C7409">
      <w:pPr>
        <w:tabs>
          <w:tab w:val="left" w:pos="1890"/>
        </w:tabs>
        <w:spacing w:before="74" w:line="276" w:lineRule="auto"/>
        <w:ind w:right="6" w:firstLine="720"/>
        <w:jc w:val="both"/>
        <w:rPr>
          <w:rFonts w:ascii="Sylfaen" w:hAnsi="Sylfaen"/>
          <w:sz w:val="24"/>
          <w:szCs w:val="24"/>
          <w:lang w:val="ka-GE"/>
        </w:rPr>
      </w:pPr>
      <w:r w:rsidRPr="003E5D7E">
        <w:rPr>
          <w:rFonts w:ascii="Sylfaen" w:hAnsi="Sylfaen" w:cs="Sylfaen"/>
          <w:sz w:val="24"/>
          <w:szCs w:val="24"/>
          <w:lang w:val="ka-GE"/>
        </w:rPr>
        <w:t>ე</w:t>
      </w:r>
      <w:r w:rsidRPr="003E5D7E">
        <w:rPr>
          <w:rFonts w:ascii="Sylfaen" w:hAnsi="Sylfaen"/>
          <w:sz w:val="24"/>
          <w:szCs w:val="24"/>
          <w:lang w:val="ka-GE"/>
        </w:rPr>
        <w:t xml:space="preserve">) აღმოფხვრას საფრთხეები ან შეამციროს ამ საფრთხეების წარმოქმნის რისკები შესაბამისი დაცვითი ღონისძიებების დანერგვის გზით ამ დანართის </w:t>
      </w:r>
      <w:r>
        <w:rPr>
          <w:rFonts w:ascii="Sylfaen" w:hAnsi="Sylfaen"/>
          <w:sz w:val="24"/>
          <w:szCs w:val="24"/>
          <w:lang w:val="ka-GE"/>
        </w:rPr>
        <w:t xml:space="preserve">მე-3 მუხლის მე-2 პუნქტის </w:t>
      </w:r>
      <w:r w:rsidRPr="003E5D7E">
        <w:rPr>
          <w:rFonts w:ascii="Sylfaen" w:hAnsi="Sylfaen"/>
          <w:sz w:val="24"/>
          <w:szCs w:val="24"/>
          <w:lang w:val="ka-GE"/>
        </w:rPr>
        <w:t>შესაბამისად განსაზღვრული თანმიმდევრობის დაცვით.</w:t>
      </w:r>
    </w:p>
    <w:p w14:paraId="00131A95" w14:textId="77777777" w:rsidR="001C7409" w:rsidRPr="003E5D7E" w:rsidRDefault="001C7409" w:rsidP="001C7409">
      <w:pPr>
        <w:tabs>
          <w:tab w:val="left" w:pos="360"/>
          <w:tab w:val="left" w:pos="540"/>
        </w:tabs>
        <w:spacing w:before="74" w:line="276" w:lineRule="auto"/>
        <w:ind w:right="6" w:firstLine="720"/>
        <w:jc w:val="both"/>
        <w:rPr>
          <w:rFonts w:ascii="Sylfaen" w:eastAsia="Times New Roman" w:hAnsi="Sylfaen" w:cs="Times New Roman"/>
          <w:w w:val="95"/>
          <w:sz w:val="24"/>
          <w:szCs w:val="24"/>
          <w:lang w:val="ka-GE"/>
        </w:rPr>
      </w:pPr>
      <w:r w:rsidRPr="003E5D7E">
        <w:rPr>
          <w:rFonts w:ascii="Sylfaen" w:hAnsi="Sylfaen" w:cs="Sylfaen"/>
          <w:sz w:val="24"/>
          <w:szCs w:val="24"/>
          <w:lang w:val="ka-GE"/>
        </w:rPr>
        <w:t xml:space="preserve">3. ჯანმრთელობის და უსაფრთხოების ძირითად მოთხოვნებთან დაკავშირებული ვალდებულებები ვრცელდება მხოლოდ მაშინ, როდესაც საფრთხე წარმოიქმნება მწარმოებლის ან მისი ავტორიზებული წარმომადგენლის მიერ მანქანა-დანადგარის წინასწარ განსაზღვრული გამოყენების ან წინასწარ  სავარაუდო არამართებული გამოყენების პირობებში.ამ დანართის </w:t>
      </w:r>
      <w:r w:rsidRPr="007F0734">
        <w:rPr>
          <w:rFonts w:ascii="Sylfaen" w:hAnsi="Sylfaen" w:cs="Sylfaen"/>
          <w:sz w:val="24"/>
          <w:szCs w:val="24"/>
          <w:lang w:val="ka-GE"/>
        </w:rPr>
        <w:t>მე-3 მუხლით</w:t>
      </w:r>
      <w:r w:rsidRPr="003E5D7E">
        <w:rPr>
          <w:rFonts w:ascii="Sylfaen" w:hAnsi="Sylfaen" w:cs="Sylfaen"/>
          <w:sz w:val="24"/>
          <w:szCs w:val="24"/>
          <w:lang w:val="ka-GE"/>
        </w:rPr>
        <w:t xml:space="preserve"> გათვალისწინებული უსაფრთხო ინტეგრაციის პრინციპები </w:t>
      </w:r>
      <w:r w:rsidRPr="00133C05">
        <w:rPr>
          <w:rFonts w:ascii="Sylfaen" w:hAnsi="Sylfaen" w:cs="Sylfaen"/>
          <w:sz w:val="24"/>
          <w:szCs w:val="24"/>
          <w:lang w:val="ka-GE"/>
        </w:rPr>
        <w:t xml:space="preserve">და </w:t>
      </w:r>
      <w:r w:rsidRPr="003E5D7E">
        <w:rPr>
          <w:rFonts w:ascii="Sylfaen" w:hAnsi="Sylfaen" w:cs="Sylfaen"/>
          <w:sz w:val="24"/>
          <w:szCs w:val="24"/>
          <w:lang w:val="ka-GE"/>
        </w:rPr>
        <w:t xml:space="preserve">ამ დანართის </w:t>
      </w:r>
      <w:r>
        <w:rPr>
          <w:rFonts w:ascii="Sylfaen" w:hAnsi="Sylfaen" w:cs="Sylfaen"/>
          <w:sz w:val="24"/>
          <w:szCs w:val="24"/>
          <w:lang w:val="ka-GE"/>
        </w:rPr>
        <w:t xml:space="preserve"> </w:t>
      </w:r>
      <w:r w:rsidRPr="007F0734">
        <w:rPr>
          <w:rFonts w:ascii="Sylfaen" w:hAnsi="Sylfaen" w:cs="Sylfaen"/>
          <w:sz w:val="24"/>
          <w:szCs w:val="24"/>
          <w:lang w:val="ka-GE"/>
        </w:rPr>
        <w:t>51-ე</w:t>
      </w:r>
      <w:r w:rsidRPr="00133C05">
        <w:rPr>
          <w:rFonts w:ascii="Sylfaen" w:hAnsi="Sylfaen" w:cs="Sylfaen"/>
          <w:sz w:val="24"/>
          <w:szCs w:val="24"/>
          <w:lang w:val="ka-GE"/>
        </w:rPr>
        <w:t xml:space="preserve">  </w:t>
      </w:r>
      <w:r w:rsidRPr="006A28D2">
        <w:rPr>
          <w:rFonts w:ascii="Sylfaen" w:hAnsi="Sylfaen" w:cs="Sylfaen"/>
          <w:sz w:val="24"/>
          <w:szCs w:val="24"/>
          <w:lang w:val="ka-GE"/>
        </w:rPr>
        <w:t xml:space="preserve">და </w:t>
      </w:r>
      <w:r w:rsidRPr="007F0734">
        <w:rPr>
          <w:rFonts w:ascii="Sylfaen" w:hAnsi="Sylfaen" w:cs="Sylfaen"/>
          <w:sz w:val="24"/>
          <w:szCs w:val="24"/>
          <w:lang w:val="ka-GE"/>
        </w:rPr>
        <w:t>52-ე მუხლებით</w:t>
      </w:r>
      <w:r w:rsidRPr="003E5D7E">
        <w:rPr>
          <w:rFonts w:ascii="Sylfaen" w:hAnsi="Sylfaen" w:cs="Sylfaen"/>
          <w:sz w:val="24"/>
          <w:szCs w:val="24"/>
          <w:lang w:val="ka-GE"/>
        </w:rPr>
        <w:t xml:space="preserve">  განსაზღვრული მანქანა-დანადგარის ნიშანდებასა და მანქანა-დანადგარის ინსტრუქციებთან დაკავშირებული ვალდებულებები გამოიყენება</w:t>
      </w:r>
      <w:r w:rsidRPr="003E5D7E">
        <w:rPr>
          <w:rFonts w:ascii="Sylfaen" w:eastAsia="Times New Roman" w:hAnsi="Sylfaen" w:cs="Times New Roman"/>
          <w:w w:val="95"/>
          <w:sz w:val="24"/>
          <w:szCs w:val="24"/>
          <w:lang w:val="ka-GE"/>
        </w:rPr>
        <w:t xml:space="preserve"> </w:t>
      </w:r>
      <w:r w:rsidRPr="003E5D7E">
        <w:rPr>
          <w:rFonts w:ascii="Sylfaen" w:hAnsi="Sylfaen" w:cs="Sylfaen"/>
          <w:sz w:val="24"/>
          <w:szCs w:val="24"/>
          <w:lang w:val="ka-GE"/>
        </w:rPr>
        <w:t>ნებისმიერ შემთხვევაში</w:t>
      </w:r>
      <w:r w:rsidRPr="003E5D7E">
        <w:rPr>
          <w:rFonts w:ascii="Sylfaen" w:eastAsia="Times New Roman" w:hAnsi="Sylfaen" w:cs="Times New Roman"/>
          <w:w w:val="95"/>
          <w:sz w:val="24"/>
          <w:szCs w:val="24"/>
          <w:lang w:val="ka-GE"/>
        </w:rPr>
        <w:t xml:space="preserve">. </w:t>
      </w:r>
    </w:p>
    <w:p w14:paraId="77EF7003" w14:textId="77777777" w:rsidR="001C7409" w:rsidRPr="003E5D7E" w:rsidRDefault="001C7409" w:rsidP="001C7409">
      <w:pPr>
        <w:tabs>
          <w:tab w:val="left" w:pos="360"/>
        </w:tabs>
        <w:spacing w:before="74" w:line="276" w:lineRule="auto"/>
        <w:ind w:right="6" w:firstLine="720"/>
        <w:jc w:val="both"/>
        <w:rPr>
          <w:rFonts w:ascii="Sylfaen" w:eastAsia="Times New Roman" w:hAnsi="Sylfaen" w:cs="Times New Roman"/>
          <w:w w:val="95"/>
          <w:sz w:val="24"/>
          <w:szCs w:val="24"/>
          <w:lang w:val="ka-GE"/>
        </w:rPr>
      </w:pPr>
      <w:r w:rsidRPr="003E5D7E">
        <w:rPr>
          <w:rFonts w:ascii="Sylfaen" w:hAnsi="Sylfaen" w:cs="Sylfaen"/>
          <w:sz w:val="24"/>
          <w:szCs w:val="24"/>
          <w:lang w:val="ka-GE"/>
        </w:rPr>
        <w:t>4. ამ დანართით გათვალისწინებული უსაფრთხოების მოთხოვნები სავალდებულოა, თუმცა პროგრესის არსებული დონის გათვალისწინებით აღნიშნული მოთხოვნების მიზნები  შესაძლოა ვერ იქ</w:t>
      </w:r>
      <w:r>
        <w:rPr>
          <w:rFonts w:ascii="Sylfaen" w:hAnsi="Sylfaen" w:cs="Sylfaen"/>
          <w:sz w:val="24"/>
          <w:szCs w:val="24"/>
          <w:lang w:val="ka-GE"/>
        </w:rPr>
        <w:t>ნას</w:t>
      </w:r>
      <w:r w:rsidRPr="003E5D7E">
        <w:rPr>
          <w:rFonts w:ascii="Sylfaen" w:hAnsi="Sylfaen" w:cs="Sylfaen"/>
          <w:sz w:val="24"/>
          <w:szCs w:val="24"/>
          <w:lang w:val="ka-GE"/>
        </w:rPr>
        <w:t xml:space="preserve"> მიღწეული. ასეთ შემთხვევებში მანქანა-დანადგარი შესაძლებლობის ფარგლებში უნდა დაპროექტდეს და აიწყოს იმგვარად, რომ  აღნიშნულ მიზნების შესრულება არასრულად მაინც დაკმაყოფილდეს.</w:t>
      </w:r>
    </w:p>
    <w:p w14:paraId="37A91189" w14:textId="77777777" w:rsidR="001C7409" w:rsidRPr="003E5D7E" w:rsidRDefault="001C7409" w:rsidP="001C7409">
      <w:pPr>
        <w:tabs>
          <w:tab w:val="left" w:pos="360"/>
        </w:tabs>
        <w:spacing w:before="74" w:line="276" w:lineRule="auto"/>
        <w:ind w:right="6" w:firstLine="720"/>
        <w:jc w:val="both"/>
        <w:rPr>
          <w:rFonts w:ascii="Sylfaen" w:hAnsi="Sylfaen" w:cs="Sylfaen"/>
          <w:sz w:val="24"/>
          <w:szCs w:val="24"/>
          <w:lang w:val="ka-GE"/>
        </w:rPr>
      </w:pPr>
      <w:r w:rsidRPr="003E5D7E">
        <w:rPr>
          <w:rFonts w:ascii="Sylfaen" w:hAnsi="Sylfaen" w:cs="Sylfaen"/>
          <w:sz w:val="24"/>
          <w:szCs w:val="24"/>
          <w:lang w:val="ka-GE"/>
        </w:rPr>
        <w:t>5. მანქანა-დანადგარის დაპროექტებისას მხედველობაში უნდა იქნას მიღებული ამ დანართის როგორც ზოგადი მოთხოვნების ნაწილი</w:t>
      </w:r>
      <w:r>
        <w:rPr>
          <w:rFonts w:ascii="Sylfaen" w:hAnsi="Sylfaen" w:cs="Sylfaen"/>
          <w:sz w:val="24"/>
          <w:szCs w:val="24"/>
          <w:lang w:val="ka-GE"/>
        </w:rPr>
        <w:t>,</w:t>
      </w:r>
      <w:r w:rsidRPr="003E5D7E">
        <w:rPr>
          <w:rFonts w:ascii="Sylfaen" w:hAnsi="Sylfaen" w:cs="Sylfaen"/>
          <w:sz w:val="24"/>
          <w:szCs w:val="24"/>
          <w:lang w:val="ka-GE"/>
        </w:rPr>
        <w:t xml:space="preserve"> ასევე ერთი ან რამდენიმე სხვა სპეციფიური მოთხოვნის ნაწილიც, მათი შერჩევა უნდა განხორციელდეს ამ მუხლის პირველი და მე-2 პუნქტებით გათვალისწინებული რისკის შეფასების შედეგებზე დაყრდნობით.</w:t>
      </w:r>
    </w:p>
    <w:p w14:paraId="6C12925A" w14:textId="77777777" w:rsidR="001C7409" w:rsidRPr="000008C2" w:rsidRDefault="001C7409" w:rsidP="001C7409">
      <w:pPr>
        <w:spacing w:line="276" w:lineRule="auto"/>
        <w:ind w:firstLine="720"/>
        <w:jc w:val="both"/>
        <w:rPr>
          <w:rFonts w:ascii="Sylfaen" w:hAnsi="Sylfaen"/>
          <w:sz w:val="24"/>
          <w:szCs w:val="24"/>
          <w:lang w:val="ka-GE"/>
        </w:rPr>
      </w:pPr>
      <w:r w:rsidRPr="000008C2">
        <w:rPr>
          <w:rFonts w:ascii="Sylfaen" w:hAnsi="Sylfaen"/>
          <w:sz w:val="24"/>
          <w:szCs w:val="24"/>
          <w:lang w:val="ka-GE"/>
        </w:rPr>
        <w:t>6. სასურსათო პროდუქტების მანქანა-დანადგარი, მანქანა-დანადგარი კოსმეტიკის ან ფარმაცევტული პროდუქტებისთვის, ხელის ან/და ხელით მართვადი მანქანა-დანადგარი, პორტატული დამაფიქსირებელი და სხვა იმპულსური</w:t>
      </w:r>
      <w:r w:rsidRPr="000008C2">
        <w:rPr>
          <w:rFonts w:ascii="Sylfaen" w:hAnsi="Sylfaen"/>
          <w:sz w:val="24"/>
          <w:szCs w:val="24"/>
        </w:rPr>
        <w:t xml:space="preserve"> </w:t>
      </w:r>
      <w:r w:rsidRPr="000008C2">
        <w:rPr>
          <w:rFonts w:ascii="Sylfaen" w:hAnsi="Sylfaen"/>
          <w:sz w:val="24"/>
          <w:szCs w:val="24"/>
          <w:lang w:val="ka-GE"/>
        </w:rPr>
        <w:t>მანქანა-დანადგარი, ხეზე და სხვა მსგავსი ფიზიკური მახასიათებლების მქონე მასალებზე მომუშავე მანქანა-დანადგარი და პესტიციდებით შესაწამლი მანქანა</w:t>
      </w:r>
      <w:r>
        <w:rPr>
          <w:rFonts w:ascii="Sylfaen" w:hAnsi="Sylfaen"/>
          <w:sz w:val="24"/>
          <w:szCs w:val="24"/>
          <w:lang w:val="ka-GE"/>
        </w:rPr>
        <w:t>-</w:t>
      </w:r>
      <w:r w:rsidRPr="000008C2">
        <w:rPr>
          <w:rFonts w:ascii="Sylfaen" w:hAnsi="Sylfaen"/>
          <w:sz w:val="24"/>
          <w:szCs w:val="24"/>
          <w:lang w:val="ka-GE"/>
        </w:rPr>
        <w:t xml:space="preserve">დანადგარი  </w:t>
      </w:r>
      <w:r w:rsidRPr="000008C2">
        <w:rPr>
          <w:rFonts w:ascii="Sylfaen" w:hAnsi="Sylfaen"/>
          <w:sz w:val="24"/>
          <w:szCs w:val="24"/>
          <w:lang w:val="ka-GE"/>
        </w:rPr>
        <w:lastRenderedPageBreak/>
        <w:t xml:space="preserve">უნდა აკმაყოფილებდეს ამ დანართის </w:t>
      </w:r>
      <w:r w:rsidRPr="000008C2">
        <w:rPr>
          <w:rFonts w:ascii="Sylfaen" w:hAnsi="Sylfaen"/>
          <w:sz w:val="24"/>
          <w:szCs w:val="24"/>
        </w:rPr>
        <w:t xml:space="preserve">II </w:t>
      </w:r>
      <w:r w:rsidRPr="000008C2">
        <w:rPr>
          <w:rFonts w:ascii="Sylfaen" w:hAnsi="Sylfaen"/>
          <w:sz w:val="24"/>
          <w:szCs w:val="24"/>
          <w:lang w:val="ka-GE"/>
        </w:rPr>
        <w:t>კარით განსაზღვრულ ჯანმრთელობისა და უსაფრთხოების ყველა მოთხოვნას.</w:t>
      </w:r>
    </w:p>
    <w:p w14:paraId="1F8581E1" w14:textId="77777777" w:rsidR="001C7409" w:rsidRPr="00700159" w:rsidRDefault="001C7409" w:rsidP="001C7409">
      <w:pPr>
        <w:spacing w:line="276" w:lineRule="auto"/>
        <w:ind w:firstLine="720"/>
        <w:jc w:val="both"/>
        <w:rPr>
          <w:rFonts w:ascii="Sylfaen" w:hAnsi="Sylfaen"/>
          <w:sz w:val="24"/>
          <w:szCs w:val="24"/>
        </w:rPr>
      </w:pPr>
      <w:r w:rsidRPr="000008C2">
        <w:rPr>
          <w:rFonts w:ascii="Sylfaen" w:hAnsi="Sylfaen"/>
          <w:sz w:val="24"/>
          <w:szCs w:val="24"/>
        </w:rPr>
        <w:t xml:space="preserve">7. </w:t>
      </w:r>
      <w:r w:rsidRPr="000008C2">
        <w:rPr>
          <w:rFonts w:ascii="Sylfaen" w:hAnsi="Sylfaen"/>
          <w:sz w:val="24"/>
          <w:szCs w:val="24"/>
          <w:lang w:val="ka-GE"/>
        </w:rPr>
        <w:t xml:space="preserve">მანქანა-დანადგარი, რომელიც მისი მობილურობიდან გამომდინარე ქმნის საფრთხეს, უნდა აკმაყოფილებდეს ამ დანართის </w:t>
      </w:r>
      <w:r w:rsidRPr="000008C2">
        <w:rPr>
          <w:rFonts w:ascii="Sylfaen" w:hAnsi="Sylfaen"/>
          <w:sz w:val="24"/>
          <w:szCs w:val="24"/>
        </w:rPr>
        <w:t xml:space="preserve">III </w:t>
      </w:r>
      <w:r w:rsidRPr="000008C2">
        <w:rPr>
          <w:rFonts w:ascii="Sylfaen" w:hAnsi="Sylfaen"/>
          <w:sz w:val="24"/>
          <w:szCs w:val="24"/>
          <w:lang w:val="ka-GE"/>
        </w:rPr>
        <w:t>კარით განსაზღვრულ ჯარმთელობისა და უსაფრთხოების ყველა მოთხოვნას</w:t>
      </w:r>
      <w:r w:rsidRPr="000008C2">
        <w:rPr>
          <w:rFonts w:ascii="Sylfaen" w:hAnsi="Sylfaen"/>
          <w:sz w:val="24"/>
          <w:szCs w:val="24"/>
        </w:rPr>
        <w:t>.</w:t>
      </w:r>
    </w:p>
    <w:p w14:paraId="5FD45FE4" w14:textId="77777777" w:rsidR="001C7409" w:rsidRPr="003E5D7E" w:rsidRDefault="001C7409" w:rsidP="001C7409">
      <w:pPr>
        <w:tabs>
          <w:tab w:val="left" w:pos="360"/>
        </w:tabs>
        <w:spacing w:before="74" w:line="276" w:lineRule="auto"/>
        <w:ind w:right="6" w:firstLine="720"/>
        <w:jc w:val="both"/>
        <w:rPr>
          <w:rFonts w:ascii="Sylfaen" w:eastAsia="Times New Roman" w:hAnsi="Sylfaen" w:cs="Times New Roman"/>
          <w:w w:val="95"/>
          <w:sz w:val="24"/>
          <w:szCs w:val="24"/>
          <w:lang w:val="ka-GE"/>
        </w:rPr>
      </w:pPr>
    </w:p>
    <w:p w14:paraId="716F8EC8" w14:textId="77777777" w:rsidR="001C7409" w:rsidRPr="003E5D7E" w:rsidRDefault="001C7409" w:rsidP="001C7409">
      <w:pPr>
        <w:pStyle w:val="ListParagraph"/>
        <w:spacing w:line="276" w:lineRule="auto"/>
        <w:ind w:left="0" w:firstLine="720"/>
        <w:jc w:val="center"/>
        <w:rPr>
          <w:rFonts w:ascii="Sylfaen" w:hAnsi="Sylfaen" w:cs="Sylfaen"/>
          <w:b/>
          <w:sz w:val="24"/>
          <w:szCs w:val="24"/>
          <w:lang w:val="ka-GE"/>
        </w:rPr>
      </w:pPr>
      <w:r w:rsidRPr="003E5D7E">
        <w:rPr>
          <w:rFonts w:ascii="Sylfaen" w:hAnsi="Sylfaen" w:cs="Sylfaen"/>
          <w:b/>
          <w:sz w:val="24"/>
          <w:szCs w:val="24"/>
          <w:lang w:val="ka-GE"/>
        </w:rPr>
        <w:t xml:space="preserve">თავი </w:t>
      </w:r>
      <w:r w:rsidRPr="003E5D7E">
        <w:rPr>
          <w:rFonts w:ascii="Sylfaen" w:hAnsi="Sylfaen" w:cs="Sylfaen"/>
          <w:b/>
          <w:sz w:val="24"/>
          <w:szCs w:val="24"/>
        </w:rPr>
        <w:t>II</w:t>
      </w:r>
      <w:r>
        <w:rPr>
          <w:rFonts w:ascii="Sylfaen" w:hAnsi="Sylfaen" w:cs="Sylfaen"/>
          <w:b/>
          <w:sz w:val="24"/>
          <w:szCs w:val="24"/>
          <w:lang w:val="ka-GE"/>
        </w:rPr>
        <w:t>.</w:t>
      </w:r>
      <w:r w:rsidRPr="003E5D7E">
        <w:rPr>
          <w:rFonts w:ascii="Sylfaen" w:hAnsi="Sylfaen" w:cs="Sylfaen"/>
          <w:b/>
          <w:sz w:val="24"/>
          <w:szCs w:val="24"/>
        </w:rPr>
        <w:t xml:space="preserve"> </w:t>
      </w:r>
      <w:r w:rsidRPr="003E5D7E">
        <w:rPr>
          <w:rFonts w:ascii="Sylfaen" w:hAnsi="Sylfaen" w:cs="Sylfaen"/>
          <w:b/>
          <w:sz w:val="24"/>
          <w:szCs w:val="24"/>
          <w:lang w:val="ka-GE"/>
        </w:rPr>
        <w:t>ზოგადი მოთხოვნები</w:t>
      </w:r>
    </w:p>
    <w:p w14:paraId="5FC59081" w14:textId="77777777" w:rsidR="001C7409" w:rsidRPr="003E5D7E" w:rsidRDefault="001C7409" w:rsidP="001C7409">
      <w:pPr>
        <w:tabs>
          <w:tab w:val="left" w:pos="1890"/>
        </w:tabs>
        <w:spacing w:before="1" w:line="276" w:lineRule="auto"/>
        <w:ind w:firstLine="720"/>
        <w:rPr>
          <w:rFonts w:ascii="Sylfaen" w:hAnsi="Sylfaen" w:cs="Sylfaen"/>
          <w:sz w:val="24"/>
          <w:szCs w:val="24"/>
          <w:lang w:val="ka-GE"/>
        </w:rPr>
      </w:pPr>
    </w:p>
    <w:p w14:paraId="39459CD3" w14:textId="77777777" w:rsidR="001C7409" w:rsidRPr="003E5D7E" w:rsidRDefault="001C7409" w:rsidP="001C7409">
      <w:pPr>
        <w:tabs>
          <w:tab w:val="left" w:pos="1890"/>
        </w:tabs>
        <w:spacing w:before="16" w:line="276" w:lineRule="auto"/>
        <w:ind w:firstLine="720"/>
        <w:rPr>
          <w:rFonts w:ascii="Sylfaen" w:hAnsi="Sylfaen" w:cs="Sylfaen"/>
          <w:b/>
          <w:sz w:val="24"/>
          <w:szCs w:val="24"/>
          <w:lang w:val="ka-GE"/>
        </w:rPr>
      </w:pPr>
      <w:r w:rsidRPr="003E5D7E">
        <w:rPr>
          <w:rFonts w:ascii="Sylfaen" w:hAnsi="Sylfaen" w:cs="Sylfaen"/>
          <w:b/>
          <w:sz w:val="24"/>
          <w:szCs w:val="24"/>
          <w:lang w:val="ka-GE"/>
        </w:rPr>
        <w:t>მუხლი 2.</w:t>
      </w:r>
      <w:r w:rsidRPr="003E5D7E">
        <w:rPr>
          <w:rFonts w:ascii="Sylfaen" w:hAnsi="Sylfaen" w:cs="Sylfaen"/>
          <w:b/>
          <w:sz w:val="24"/>
          <w:szCs w:val="24"/>
        </w:rPr>
        <w:t xml:space="preserve"> </w:t>
      </w:r>
      <w:r w:rsidRPr="003E5D7E">
        <w:rPr>
          <w:rFonts w:ascii="Sylfaen" w:hAnsi="Sylfaen" w:cs="Sylfaen"/>
          <w:b/>
          <w:sz w:val="24"/>
          <w:szCs w:val="24"/>
          <w:lang w:val="ka-GE"/>
        </w:rPr>
        <w:t>ტერმინთა განმარტება</w:t>
      </w:r>
    </w:p>
    <w:p w14:paraId="3E9E1D13" w14:textId="77777777" w:rsidR="001C7409" w:rsidRPr="003E5D7E" w:rsidRDefault="001C7409" w:rsidP="001C7409">
      <w:pPr>
        <w:pStyle w:val="ListParagraph"/>
        <w:numPr>
          <w:ilvl w:val="0"/>
          <w:numId w:val="25"/>
        </w:numPr>
        <w:tabs>
          <w:tab w:val="left" w:pos="54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 xml:space="preserve"> ამ დანართის მიზნებისთვის მასში გამოყენებულ ტერმინებს აქვს შემდეგი მნიშვნელობა:</w:t>
      </w:r>
    </w:p>
    <w:p w14:paraId="52CE343F" w14:textId="77777777" w:rsidR="001C7409" w:rsidRPr="003E5D7E" w:rsidRDefault="001C7409" w:rsidP="001C7409">
      <w:pPr>
        <w:pStyle w:val="ListParagraph"/>
        <w:tabs>
          <w:tab w:val="left" w:pos="108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ა) საფრთხე - დაშავების  ან ჯანმრთელობის დაზიანების პოტენციური წყარო;</w:t>
      </w:r>
    </w:p>
    <w:p w14:paraId="4BB746A1" w14:textId="77777777" w:rsidR="001C7409" w:rsidRPr="003E5D7E" w:rsidRDefault="001C7409" w:rsidP="001C7409">
      <w:pPr>
        <w:pStyle w:val="ListParagraph"/>
        <w:tabs>
          <w:tab w:val="left" w:pos="630"/>
          <w:tab w:val="left" w:pos="720"/>
          <w:tab w:val="left" w:pos="99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ბ) სახიფათო ზონა  - ნებისმიერი ტერიტორია მანქანა-დანა</w:t>
      </w:r>
      <w:r>
        <w:rPr>
          <w:rFonts w:ascii="Sylfaen" w:hAnsi="Sylfaen" w:cs="Sylfaen"/>
          <w:sz w:val="24"/>
          <w:szCs w:val="24"/>
          <w:lang w:val="ka-GE"/>
        </w:rPr>
        <w:t>დგარის</w:t>
      </w:r>
      <w:r w:rsidRPr="003E5D7E">
        <w:rPr>
          <w:rFonts w:ascii="Sylfaen" w:hAnsi="Sylfaen" w:cs="Sylfaen"/>
          <w:sz w:val="24"/>
          <w:szCs w:val="24"/>
          <w:lang w:val="ka-GE"/>
        </w:rPr>
        <w:t xml:space="preserve"> შიგნით ან მის გარშემო</w:t>
      </w:r>
      <w:r>
        <w:rPr>
          <w:rFonts w:ascii="Sylfaen" w:hAnsi="Sylfaen" w:cs="Sylfaen"/>
          <w:sz w:val="24"/>
          <w:szCs w:val="24"/>
          <w:lang w:val="ka-GE"/>
        </w:rPr>
        <w:t>,</w:t>
      </w:r>
      <w:r w:rsidRPr="003E5D7E">
        <w:rPr>
          <w:rFonts w:ascii="Sylfaen" w:hAnsi="Sylfaen" w:cs="Sylfaen"/>
          <w:sz w:val="24"/>
          <w:szCs w:val="24"/>
          <w:lang w:val="ka-GE"/>
        </w:rPr>
        <w:t xml:space="preserve"> სადაც ადამიანის ჯანმრთელობა ან უსაფრთხოება ექცევა რისკის ქვეშ;</w:t>
      </w:r>
    </w:p>
    <w:p w14:paraId="511D5DFD" w14:textId="77777777" w:rsidR="001C7409" w:rsidRPr="003E5D7E" w:rsidRDefault="001C7409" w:rsidP="001C7409">
      <w:pPr>
        <w:pStyle w:val="ListParagraph"/>
        <w:tabs>
          <w:tab w:val="left" w:pos="630"/>
          <w:tab w:val="left" w:pos="720"/>
          <w:tab w:val="left" w:pos="99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გ) დაუცველი პირი  - ნებისმიერი ად</w:t>
      </w:r>
      <w:r>
        <w:rPr>
          <w:rFonts w:ascii="Sylfaen" w:hAnsi="Sylfaen" w:cs="Sylfaen"/>
          <w:sz w:val="24"/>
          <w:szCs w:val="24"/>
          <w:lang w:val="ka-GE"/>
        </w:rPr>
        <w:t>ა</w:t>
      </w:r>
      <w:r w:rsidRPr="003E5D7E">
        <w:rPr>
          <w:rFonts w:ascii="Sylfaen" w:hAnsi="Sylfaen" w:cs="Sylfaen"/>
          <w:sz w:val="24"/>
          <w:szCs w:val="24"/>
          <w:lang w:val="ka-GE"/>
        </w:rPr>
        <w:t>მიანი, რომელიც მთლიანად ან ნაწილობრივ იმყოფება სახიფათო ზონაში;</w:t>
      </w:r>
    </w:p>
    <w:p w14:paraId="6EAB8208" w14:textId="77777777" w:rsidR="001C7409" w:rsidRPr="003E5D7E" w:rsidRDefault="001C7409" w:rsidP="001C7409">
      <w:pPr>
        <w:pStyle w:val="ListParagraph"/>
        <w:tabs>
          <w:tab w:val="left" w:pos="63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დ) ოპერატორი</w:t>
      </w:r>
      <w:r>
        <w:rPr>
          <w:rFonts w:ascii="Sylfaen" w:hAnsi="Sylfaen" w:cs="Sylfaen"/>
          <w:sz w:val="24"/>
          <w:szCs w:val="24"/>
          <w:lang w:val="ka-GE"/>
        </w:rPr>
        <w:t xml:space="preserve"> </w:t>
      </w:r>
      <w:r w:rsidRPr="003E5D7E">
        <w:rPr>
          <w:rFonts w:ascii="Sylfaen" w:hAnsi="Sylfaen" w:cs="Sylfaen"/>
          <w:sz w:val="24"/>
          <w:szCs w:val="24"/>
          <w:lang w:val="ka-GE"/>
        </w:rPr>
        <w:t>- ნებისმიერი ადამიანი, რომელიც ახორციელებს მანქანა-დანადგარის მონტაჟს, მართვას, რეგულირებას (კონტროლს)</w:t>
      </w:r>
      <w:r>
        <w:rPr>
          <w:rFonts w:ascii="Sylfaen" w:hAnsi="Sylfaen" w:cs="Sylfaen"/>
          <w:sz w:val="24"/>
          <w:szCs w:val="24"/>
          <w:lang w:val="ka-GE"/>
        </w:rPr>
        <w:t>,</w:t>
      </w:r>
      <w:r w:rsidRPr="003E5D7E">
        <w:rPr>
          <w:rFonts w:ascii="Sylfaen" w:hAnsi="Sylfaen" w:cs="Sylfaen"/>
          <w:sz w:val="24"/>
          <w:szCs w:val="24"/>
          <w:lang w:val="ka-GE"/>
        </w:rPr>
        <w:t xml:space="preserve"> ტექნიკურ უზრუნველყოფას, წმენდას, შეკეთებას ან გადაადგილებას;</w:t>
      </w:r>
    </w:p>
    <w:p w14:paraId="44A865EA" w14:textId="77777777" w:rsidR="001C7409" w:rsidRPr="003E5D7E" w:rsidRDefault="001C7409" w:rsidP="001C7409">
      <w:pPr>
        <w:pStyle w:val="ListParagraph"/>
        <w:tabs>
          <w:tab w:val="left" w:pos="63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ე) რისკი - სახიფათო სიტუაციიდან გამოწვეული ჯანმრთელობის დაზიანების ალბათობისა და დაზიანების სიმძიმის კომბინაცია;</w:t>
      </w:r>
    </w:p>
    <w:p w14:paraId="0B5AA956" w14:textId="77777777" w:rsidR="001C7409" w:rsidRPr="003E5D7E" w:rsidRDefault="001C7409" w:rsidP="001C7409">
      <w:pPr>
        <w:pStyle w:val="ListParagraph"/>
        <w:tabs>
          <w:tab w:val="left" w:pos="63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ვ) მცველი</w:t>
      </w:r>
      <w:r>
        <w:rPr>
          <w:rFonts w:ascii="Sylfaen" w:hAnsi="Sylfaen" w:cs="Sylfaen"/>
          <w:sz w:val="24"/>
          <w:szCs w:val="24"/>
          <w:lang w:val="ka-GE"/>
        </w:rPr>
        <w:t xml:space="preserve"> </w:t>
      </w:r>
      <w:r w:rsidRPr="003E5D7E">
        <w:rPr>
          <w:rFonts w:ascii="Sylfaen" w:hAnsi="Sylfaen" w:cs="Sylfaen"/>
          <w:sz w:val="24"/>
          <w:szCs w:val="24"/>
          <w:lang w:val="ka-GE"/>
        </w:rPr>
        <w:t>- მანქანა-დანადგარის ნაწილი, რომელიც განკუთვნილია საფრთხისგან დასაცავად ფიზიკური ბარიერის მეშვეობით;</w:t>
      </w:r>
    </w:p>
    <w:p w14:paraId="301F0E3A" w14:textId="77777777" w:rsidR="001C7409" w:rsidRPr="003E5D7E" w:rsidRDefault="001C7409" w:rsidP="001C7409">
      <w:pPr>
        <w:pStyle w:val="ListParagraph"/>
        <w:tabs>
          <w:tab w:val="left" w:pos="630"/>
          <w:tab w:val="left" w:pos="99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ზ) დამცავი აღჭურვილობა - მოწყობილობა (მცველის გარდა), რომელიც უზრუნვ</w:t>
      </w:r>
      <w:r>
        <w:rPr>
          <w:rFonts w:ascii="Sylfaen" w:hAnsi="Sylfaen" w:cs="Sylfaen"/>
          <w:sz w:val="24"/>
          <w:szCs w:val="24"/>
          <w:lang w:val="ka-GE"/>
        </w:rPr>
        <w:t>ელ</w:t>
      </w:r>
      <w:r w:rsidRPr="003E5D7E">
        <w:rPr>
          <w:rFonts w:ascii="Sylfaen" w:hAnsi="Sylfaen" w:cs="Sylfaen"/>
          <w:sz w:val="24"/>
          <w:szCs w:val="24"/>
          <w:lang w:val="ka-GE"/>
        </w:rPr>
        <w:t>ყოფს რისკების შემცირებას დამოუკიდებლად ან დამცავთან ერთად</w:t>
      </w:r>
      <w:r w:rsidRPr="003E5D7E">
        <w:rPr>
          <w:rFonts w:ascii="Sylfaen" w:hAnsi="Sylfaen" w:cs="Sylfaen"/>
          <w:sz w:val="24"/>
          <w:szCs w:val="24"/>
        </w:rPr>
        <w:t>;</w:t>
      </w:r>
    </w:p>
    <w:p w14:paraId="32719393" w14:textId="77777777" w:rsidR="001C7409" w:rsidRPr="003E5D7E" w:rsidRDefault="001C7409" w:rsidP="001C7409">
      <w:pPr>
        <w:pStyle w:val="ListParagraph"/>
        <w:tabs>
          <w:tab w:val="left" w:pos="63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 xml:space="preserve">თ) დანიშნულებისამებრ გამოყენება </w:t>
      </w:r>
      <w:r w:rsidRPr="003E5D7E">
        <w:rPr>
          <w:rFonts w:ascii="Sylfaen" w:hAnsi="Sylfaen" w:cs="Sylfaen"/>
          <w:sz w:val="24"/>
          <w:szCs w:val="24"/>
        </w:rPr>
        <w:t xml:space="preserve"> - </w:t>
      </w:r>
      <w:r w:rsidRPr="003E5D7E">
        <w:rPr>
          <w:rFonts w:ascii="Sylfaen" w:hAnsi="Sylfaen" w:cs="Sylfaen"/>
          <w:sz w:val="24"/>
          <w:szCs w:val="24"/>
          <w:lang w:val="ka-GE"/>
        </w:rPr>
        <w:t>მანქანა-დანადგარის ინსტრუქციაში მოცემული ინფორმაციის შესაბამისად გამოყენება;</w:t>
      </w:r>
    </w:p>
    <w:p w14:paraId="4A373356" w14:textId="77777777" w:rsidR="001C7409" w:rsidRDefault="001C7409" w:rsidP="001C7409">
      <w:pPr>
        <w:pStyle w:val="ListParagraph"/>
        <w:tabs>
          <w:tab w:val="left" w:pos="63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 xml:space="preserve">ი) გონივრულად სავარაუდო არასათანადო გამოყენება </w:t>
      </w:r>
      <w:r w:rsidRPr="003E5D7E">
        <w:rPr>
          <w:rFonts w:ascii="Sylfaen" w:hAnsi="Sylfaen" w:cs="Sylfaen"/>
          <w:sz w:val="24"/>
          <w:szCs w:val="24"/>
        </w:rPr>
        <w:t xml:space="preserve"> - </w:t>
      </w:r>
      <w:r w:rsidRPr="003E5D7E">
        <w:rPr>
          <w:rFonts w:ascii="Sylfaen" w:hAnsi="Sylfaen" w:cs="Sylfaen"/>
          <w:sz w:val="24"/>
          <w:szCs w:val="24"/>
          <w:lang w:val="ka-GE"/>
        </w:rPr>
        <w:t>მანქანა-დანადგარის ისეთი გამოყენება, რო</w:t>
      </w:r>
      <w:r>
        <w:rPr>
          <w:rFonts w:ascii="Sylfaen" w:hAnsi="Sylfaen" w:cs="Sylfaen"/>
          <w:sz w:val="24"/>
          <w:szCs w:val="24"/>
          <w:lang w:val="ka-GE"/>
        </w:rPr>
        <w:t>მელიც</w:t>
      </w:r>
      <w:r w:rsidRPr="003E5D7E">
        <w:rPr>
          <w:rFonts w:ascii="Sylfaen" w:hAnsi="Sylfaen" w:cs="Sylfaen"/>
          <w:sz w:val="24"/>
          <w:szCs w:val="24"/>
          <w:lang w:val="ka-GE"/>
        </w:rPr>
        <w:t xml:space="preserve"> არ არის გათვალისწინებული ინსტრუქციით, თუმცა შესაძლოა განპირობებულ იქნას ადამიანის ადვილად პროგნოზირებადი ქცევის შედეგად.</w:t>
      </w:r>
    </w:p>
    <w:p w14:paraId="42B94847" w14:textId="77777777" w:rsidR="001C7409" w:rsidRPr="003E5D7E" w:rsidRDefault="001C7409" w:rsidP="001C7409">
      <w:pPr>
        <w:pStyle w:val="ListParagraph"/>
        <w:tabs>
          <w:tab w:val="left" w:pos="630"/>
          <w:tab w:val="left" w:pos="1620"/>
        </w:tabs>
        <w:spacing w:before="16" w:line="276" w:lineRule="auto"/>
        <w:ind w:left="0" w:firstLine="720"/>
        <w:jc w:val="both"/>
        <w:rPr>
          <w:rFonts w:ascii="Sylfaen" w:hAnsi="Sylfaen" w:cs="Sylfaen"/>
          <w:sz w:val="24"/>
          <w:szCs w:val="24"/>
          <w:lang w:val="ka-GE"/>
        </w:rPr>
      </w:pPr>
    </w:p>
    <w:p w14:paraId="5916A40F" w14:textId="77777777" w:rsidR="001C7409" w:rsidRPr="003E5D7E" w:rsidRDefault="001C7409" w:rsidP="001C7409">
      <w:pPr>
        <w:tabs>
          <w:tab w:val="left" w:pos="630"/>
          <w:tab w:val="left" w:pos="1620"/>
        </w:tabs>
        <w:spacing w:before="16" w:line="276" w:lineRule="auto"/>
        <w:ind w:firstLine="720"/>
        <w:jc w:val="both"/>
        <w:rPr>
          <w:rFonts w:ascii="Sylfaen" w:hAnsi="Sylfaen" w:cs="Sylfaen"/>
          <w:b/>
          <w:sz w:val="24"/>
          <w:szCs w:val="24"/>
          <w:lang w:val="ka-GE"/>
        </w:rPr>
      </w:pPr>
      <w:r w:rsidRPr="003E5D7E">
        <w:rPr>
          <w:rFonts w:ascii="Sylfaen" w:hAnsi="Sylfaen" w:cs="Sylfaen"/>
          <w:b/>
          <w:sz w:val="24"/>
          <w:szCs w:val="24"/>
          <w:lang w:val="ka-GE"/>
        </w:rPr>
        <w:t>მუხლი 3. უსაფრთხო აწყობის პრინციპები</w:t>
      </w:r>
    </w:p>
    <w:p w14:paraId="54A0AC3D" w14:textId="77777777" w:rsidR="001C7409" w:rsidRPr="002E7EF4" w:rsidRDefault="001C7409" w:rsidP="001C7409">
      <w:pPr>
        <w:tabs>
          <w:tab w:val="left" w:pos="630"/>
          <w:tab w:val="left" w:pos="990"/>
          <w:tab w:val="left" w:pos="1620"/>
        </w:tabs>
        <w:spacing w:before="16" w:line="276" w:lineRule="auto"/>
        <w:jc w:val="both"/>
        <w:rPr>
          <w:rFonts w:ascii="Sylfaen" w:hAnsi="Sylfaen"/>
          <w:sz w:val="24"/>
          <w:szCs w:val="24"/>
          <w:lang w:val="ka-GE"/>
        </w:rPr>
      </w:pPr>
      <w:r>
        <w:rPr>
          <w:rFonts w:ascii="Sylfaen" w:hAnsi="Sylfaen" w:cs="Sylfaen"/>
          <w:sz w:val="24"/>
          <w:szCs w:val="24"/>
          <w:lang w:val="ka-GE"/>
        </w:rPr>
        <w:lastRenderedPageBreak/>
        <w:t xml:space="preserve">            </w:t>
      </w:r>
      <w:r w:rsidRPr="00153DD0">
        <w:rPr>
          <w:rFonts w:ascii="Sylfaen" w:hAnsi="Sylfaen" w:cs="Sylfaen"/>
          <w:sz w:val="24"/>
          <w:szCs w:val="24"/>
          <w:lang w:val="ka-GE"/>
        </w:rPr>
        <w:t>1.</w:t>
      </w:r>
      <w:r>
        <w:rPr>
          <w:rFonts w:ascii="Sylfaen" w:hAnsi="Sylfaen" w:cs="Sylfaen"/>
          <w:sz w:val="24"/>
          <w:szCs w:val="24"/>
          <w:lang w:val="ka-GE"/>
        </w:rPr>
        <w:t xml:space="preserve"> </w:t>
      </w:r>
      <w:r w:rsidRPr="002E7EF4">
        <w:rPr>
          <w:rFonts w:ascii="Sylfaen" w:hAnsi="Sylfaen" w:cs="Sylfaen"/>
          <w:sz w:val="24"/>
          <w:szCs w:val="24"/>
          <w:lang w:val="ka-GE"/>
        </w:rPr>
        <w:t>მანქანა-დანადგარი უნდა დაპროექტდეს და აიწყოს იმგვარად, რომ  შეესაბამებოდეს მის ფუნქციებს</w:t>
      </w:r>
      <w:r>
        <w:rPr>
          <w:rFonts w:ascii="Sylfaen" w:hAnsi="Sylfaen" w:cs="Sylfaen"/>
          <w:sz w:val="24"/>
          <w:szCs w:val="24"/>
          <w:lang w:val="ka-GE"/>
        </w:rPr>
        <w:t>.</w:t>
      </w:r>
      <w:r w:rsidRPr="002E7EF4">
        <w:rPr>
          <w:rFonts w:ascii="Sylfaen" w:hAnsi="Sylfaen" w:cs="Sylfaen"/>
          <w:sz w:val="24"/>
          <w:szCs w:val="24"/>
          <w:lang w:val="ka-GE"/>
        </w:rPr>
        <w:t xml:space="preserve">მისი გამოყენება, რეგულირება და რემონტი წინასწარ განსაზღვრულ პირობებში გამოყენებისას არ უნდა აყენებდეს ადამიანებს რისკის ქვეშ.  ასევე გათვალისწინებული უნდა იქნას გონივრულად წინასწარ სავარაუდო არასათანადო გამოყენება. </w:t>
      </w:r>
      <w:r w:rsidRPr="002E7EF4">
        <w:rPr>
          <w:rFonts w:ascii="Sylfaen" w:hAnsi="Sylfaen"/>
          <w:sz w:val="24"/>
          <w:szCs w:val="24"/>
          <w:lang w:val="ka-GE"/>
        </w:rPr>
        <w:t>გატარებული ზომები უნდა უზრუნველყოფდეს რისკების გამორიცხვას მანქანა-დანადგარისთვის განსაზღვრული გამოყენების ვადის განმავლობაში, მათ შორის ტრანსპორტირების, აწყობის, დემონტაჟის, გათიშვის და დაშლის პროცესში.</w:t>
      </w:r>
    </w:p>
    <w:p w14:paraId="32FC835E" w14:textId="77777777" w:rsidR="001C7409" w:rsidRPr="003E5D7E" w:rsidRDefault="001C7409" w:rsidP="001C7409">
      <w:pPr>
        <w:pStyle w:val="ListParagraph"/>
        <w:tabs>
          <w:tab w:val="left" w:pos="630"/>
          <w:tab w:val="left" w:pos="99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 xml:space="preserve">2. </w:t>
      </w:r>
      <w:r w:rsidRPr="003E5D7E">
        <w:rPr>
          <w:rFonts w:ascii="Sylfaen" w:hAnsi="Sylfaen" w:cs="Sylfaen"/>
          <w:sz w:val="24"/>
          <w:szCs w:val="24"/>
          <w:lang w:val="ka-GE"/>
        </w:rPr>
        <w:t xml:space="preserve">მწარმოებელი ან მისი ავტორიზებული წარმომადგენელი შესაფერისი მეთოდების შერჩევისას ვალდებულია გამოიყენოს  შემდეგი პრინციპები, </w:t>
      </w:r>
      <w:r>
        <w:rPr>
          <w:rFonts w:ascii="Sylfaen" w:hAnsi="Sylfaen" w:cs="Sylfaen"/>
          <w:sz w:val="24"/>
          <w:szCs w:val="24"/>
          <w:lang w:val="ka-GE"/>
        </w:rPr>
        <w:t>მითითებული</w:t>
      </w:r>
      <w:r w:rsidRPr="003E5D7E">
        <w:rPr>
          <w:rFonts w:ascii="Sylfaen" w:hAnsi="Sylfaen" w:cs="Sylfaen"/>
          <w:sz w:val="24"/>
          <w:szCs w:val="24"/>
          <w:lang w:val="ka-GE"/>
        </w:rPr>
        <w:t xml:space="preserve"> თანმიმდევრობის დაცვით:</w:t>
      </w:r>
    </w:p>
    <w:p w14:paraId="1C487382" w14:textId="77777777" w:rsidR="001C7409" w:rsidRPr="003E5D7E" w:rsidRDefault="001C7409" w:rsidP="001C7409">
      <w:pPr>
        <w:pStyle w:val="ListParagraph"/>
        <w:tabs>
          <w:tab w:val="left" w:pos="630"/>
          <w:tab w:val="left" w:pos="117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ა) შესაძლებლობის ფარგლებში გამორიცხოს ან შეამციროს რისკები (არსებითად უსაფრთხო მანქანა-დანადგარის დაპროექტება და  აწყობა);</w:t>
      </w:r>
    </w:p>
    <w:p w14:paraId="22840B35" w14:textId="77777777" w:rsidR="001C7409" w:rsidRPr="003E5D7E" w:rsidRDefault="001C7409" w:rsidP="001C7409">
      <w:pPr>
        <w:pStyle w:val="ListParagraph"/>
        <w:tabs>
          <w:tab w:val="left" w:pos="630"/>
          <w:tab w:val="left" w:pos="99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ბ) გაატაროს აუცილებელი დამცავი ზომები იმ რისკებთან დაკავშირებით, რომელთა გამორიცხვა ვერ ხერხდება;</w:t>
      </w:r>
    </w:p>
    <w:p w14:paraId="3EAEC6F2" w14:textId="77777777" w:rsidR="001C7409" w:rsidRPr="003E5D7E" w:rsidRDefault="001C7409" w:rsidP="001C7409">
      <w:pPr>
        <w:pStyle w:val="ListParagraph"/>
        <w:tabs>
          <w:tab w:val="left" w:pos="630"/>
          <w:tab w:val="left" w:pos="99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გ) შეატყობინოს მომხმარებლებს არასათანადოდ გატარებული დამცავი ღონისძიე</w:t>
      </w:r>
      <w:r>
        <w:rPr>
          <w:rFonts w:ascii="Sylfaen" w:hAnsi="Sylfaen" w:cs="Sylfaen"/>
          <w:sz w:val="24"/>
          <w:szCs w:val="24"/>
          <w:lang w:val="ka-GE"/>
        </w:rPr>
        <w:t>ბ</w:t>
      </w:r>
      <w:r w:rsidRPr="003E5D7E">
        <w:rPr>
          <w:rFonts w:ascii="Sylfaen" w:hAnsi="Sylfaen" w:cs="Sylfaen"/>
          <w:sz w:val="24"/>
          <w:szCs w:val="24"/>
          <w:lang w:val="ka-GE"/>
        </w:rPr>
        <w:t>ების  შედეგად  დარჩ</w:t>
      </w:r>
      <w:r>
        <w:rPr>
          <w:rFonts w:ascii="Sylfaen" w:hAnsi="Sylfaen" w:cs="Sylfaen"/>
          <w:sz w:val="24"/>
          <w:szCs w:val="24"/>
          <w:lang w:val="ka-GE"/>
        </w:rPr>
        <w:t>ე</w:t>
      </w:r>
      <w:r w:rsidRPr="003E5D7E">
        <w:rPr>
          <w:rFonts w:ascii="Sylfaen" w:hAnsi="Sylfaen" w:cs="Sylfaen"/>
          <w:sz w:val="24"/>
          <w:szCs w:val="24"/>
          <w:lang w:val="ka-GE"/>
        </w:rPr>
        <w:t>ნილი რისკების შესახებ. მიუთითოს</w:t>
      </w:r>
      <w:r>
        <w:rPr>
          <w:rFonts w:ascii="Sylfaen" w:hAnsi="Sylfaen" w:cs="Sylfaen"/>
          <w:sz w:val="24"/>
          <w:szCs w:val="24"/>
          <w:lang w:val="ka-GE"/>
        </w:rPr>
        <w:t>,</w:t>
      </w:r>
      <w:r w:rsidRPr="003E5D7E">
        <w:rPr>
          <w:rFonts w:ascii="Sylfaen" w:hAnsi="Sylfaen" w:cs="Sylfaen"/>
          <w:sz w:val="24"/>
          <w:szCs w:val="24"/>
          <w:lang w:val="ka-GE"/>
        </w:rPr>
        <w:t xml:space="preserve"> საჭიროა თუ არა სპეციალური </w:t>
      </w:r>
      <w:r>
        <w:rPr>
          <w:rFonts w:ascii="Sylfaen" w:hAnsi="Sylfaen" w:cs="Sylfaen"/>
          <w:sz w:val="24"/>
          <w:szCs w:val="24"/>
          <w:lang w:val="ka-GE"/>
        </w:rPr>
        <w:t>სწავლება</w:t>
      </w:r>
      <w:r w:rsidRPr="003E5D7E">
        <w:rPr>
          <w:rFonts w:ascii="Sylfaen" w:hAnsi="Sylfaen" w:cs="Sylfaen"/>
          <w:sz w:val="24"/>
          <w:szCs w:val="24"/>
          <w:lang w:val="ka-GE"/>
        </w:rPr>
        <w:t xml:space="preserve"> მანქანა-დანადგარის გამოყენებისთვის და პერსონალური დაცვის აღჭურვილობის გამოყენების საჭიროების შესახებ.</w:t>
      </w:r>
    </w:p>
    <w:p w14:paraId="521311D2" w14:textId="77777777" w:rsidR="001C7409" w:rsidRPr="003E5D7E" w:rsidRDefault="001C7409" w:rsidP="001C7409">
      <w:pPr>
        <w:pStyle w:val="ListParagraph"/>
        <w:tabs>
          <w:tab w:val="left" w:pos="630"/>
          <w:tab w:val="left" w:pos="99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3.</w:t>
      </w:r>
      <w:r w:rsidRPr="003E5D7E">
        <w:rPr>
          <w:rFonts w:ascii="Sylfaen" w:hAnsi="Sylfaen" w:cs="Sylfaen"/>
          <w:sz w:val="24"/>
          <w:szCs w:val="24"/>
          <w:lang w:val="ka-GE"/>
        </w:rPr>
        <w:t xml:space="preserve"> მანქანა-დანადგარის დაპროექტებისა და დამზადებისას, ასევე ინსტრუქციის მომზადებისას</w:t>
      </w:r>
      <w:r>
        <w:rPr>
          <w:rFonts w:ascii="Sylfaen" w:hAnsi="Sylfaen" w:cs="Sylfaen"/>
          <w:sz w:val="24"/>
          <w:szCs w:val="24"/>
          <w:lang w:val="ka-GE"/>
        </w:rPr>
        <w:t>,</w:t>
      </w:r>
      <w:r w:rsidRPr="003E5D7E">
        <w:rPr>
          <w:rFonts w:ascii="Sylfaen" w:hAnsi="Sylfaen" w:cs="Sylfaen"/>
          <w:sz w:val="24"/>
          <w:szCs w:val="24"/>
          <w:lang w:val="ka-GE"/>
        </w:rPr>
        <w:t xml:space="preserve"> მწარმოებელი ან მისი უფლებამოსილი წარმომადგენელი ვალდებულია გაითვალისწინოს არამხოლოდ დანიშნულებისამებრ გამოყენება, არამედ ნებისმიერი გონივრულად წინასწარ სავარაუდო არასათანადო გამოყენებაც. </w:t>
      </w:r>
    </w:p>
    <w:p w14:paraId="409F924F" w14:textId="77777777" w:rsidR="001C7409" w:rsidRPr="003E5D7E" w:rsidRDefault="001C7409" w:rsidP="001C7409">
      <w:pPr>
        <w:pStyle w:val="ListParagraph"/>
        <w:tabs>
          <w:tab w:val="left" w:pos="630"/>
          <w:tab w:val="left" w:pos="99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4.</w:t>
      </w:r>
      <w:r w:rsidRPr="003E5D7E">
        <w:rPr>
          <w:rFonts w:ascii="Sylfaen" w:hAnsi="Sylfaen" w:cs="Sylfaen"/>
          <w:sz w:val="24"/>
          <w:szCs w:val="24"/>
          <w:lang w:val="ka-GE"/>
        </w:rPr>
        <w:t xml:space="preserve"> მანქანა-დანადგარი იმგ</w:t>
      </w:r>
      <w:r>
        <w:rPr>
          <w:rFonts w:ascii="Sylfaen" w:hAnsi="Sylfaen" w:cs="Sylfaen"/>
          <w:sz w:val="24"/>
          <w:szCs w:val="24"/>
          <w:lang w:val="ka-GE"/>
        </w:rPr>
        <w:t>ვა</w:t>
      </w:r>
      <w:r w:rsidRPr="003E5D7E">
        <w:rPr>
          <w:rFonts w:ascii="Sylfaen" w:hAnsi="Sylfaen" w:cs="Sylfaen"/>
          <w:sz w:val="24"/>
          <w:szCs w:val="24"/>
          <w:lang w:val="ka-GE"/>
        </w:rPr>
        <w:t>რად უნდა იყოს დაპროექტებული და დამზადებული, რომ გამოირიცხოს არამართებული გამოყენება, თუ ამგვარი გამოყენება  გამოიწვევს რისკებს. შესაბამის შემთხვევებში, მომხმარებლის ინსტრუქცია უნდა უთითებდეს სახიფათო გამოყენების გზებზე, რომელიც გამოცდილების საფუძველზე შესაძლოა, რომ მოხდეს და იმ სიტუაციების შესახებ, რა დროსაც მანქანა-დანადგარი არ უნდა იქნას გამოყენებული</w:t>
      </w:r>
      <w:r>
        <w:rPr>
          <w:rFonts w:ascii="Sylfaen" w:hAnsi="Sylfaen" w:cs="Sylfaen"/>
          <w:sz w:val="24"/>
          <w:szCs w:val="24"/>
          <w:lang w:val="ka-GE"/>
        </w:rPr>
        <w:t>,</w:t>
      </w:r>
      <w:r w:rsidRPr="003E5D7E">
        <w:rPr>
          <w:rFonts w:ascii="Sylfaen" w:hAnsi="Sylfaen" w:cs="Sylfaen"/>
          <w:sz w:val="24"/>
          <w:szCs w:val="24"/>
          <w:lang w:val="ka-GE"/>
        </w:rPr>
        <w:t xml:space="preserve"> რაც გამოცდილებამ აჩვენა, შესაძლოა მოხდეს - რომელშიც არ უნდა იქნეს გამოყენებული მანქანა.</w:t>
      </w:r>
    </w:p>
    <w:p w14:paraId="44BCC58E" w14:textId="77777777" w:rsidR="001C7409" w:rsidRPr="003E5D7E" w:rsidRDefault="001C7409" w:rsidP="001C7409">
      <w:pPr>
        <w:pStyle w:val="ListParagraph"/>
        <w:tabs>
          <w:tab w:val="left" w:pos="630"/>
          <w:tab w:val="left" w:pos="99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5.</w:t>
      </w:r>
      <w:r w:rsidRPr="003E5D7E">
        <w:rPr>
          <w:rFonts w:ascii="Sylfaen" w:hAnsi="Sylfaen" w:cs="Sylfaen"/>
          <w:sz w:val="24"/>
          <w:szCs w:val="24"/>
          <w:lang w:val="ka-GE"/>
        </w:rPr>
        <w:t xml:space="preserve"> მანქანა-დანადგარის დაპროექტების და დამზადების დროს გათვალისწინებულ უნდა იქნეს პერსონალური დაცვის საშუალებების</w:t>
      </w:r>
      <w:r w:rsidRPr="003E5D7E">
        <w:rPr>
          <w:rFonts w:ascii="Sylfaen" w:hAnsi="Sylfaen" w:cs="Sylfaen"/>
          <w:sz w:val="24"/>
          <w:szCs w:val="24"/>
        </w:rPr>
        <w:t xml:space="preserve"> </w:t>
      </w:r>
      <w:r w:rsidRPr="003E5D7E">
        <w:rPr>
          <w:rFonts w:ascii="Sylfaen" w:hAnsi="Sylfaen" w:cs="Sylfaen"/>
          <w:sz w:val="24"/>
          <w:szCs w:val="24"/>
          <w:lang w:val="ka-GE"/>
        </w:rPr>
        <w:t>გამოყენებისას აუცილებელი ან წინასწარ განსაზღვრული ოპერატორისთვის გამოწვეული შეზღუდვები.</w:t>
      </w:r>
    </w:p>
    <w:p w14:paraId="18F39ECC" w14:textId="77777777" w:rsidR="001C7409" w:rsidRPr="003E5D7E" w:rsidRDefault="001C7409" w:rsidP="001C7409">
      <w:pPr>
        <w:pStyle w:val="ListParagraph"/>
        <w:tabs>
          <w:tab w:val="left" w:pos="630"/>
          <w:tab w:val="left" w:pos="99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6.</w:t>
      </w:r>
      <w:r w:rsidRPr="003E5D7E">
        <w:rPr>
          <w:rFonts w:ascii="Sylfaen" w:hAnsi="Sylfaen" w:cs="Sylfaen"/>
          <w:sz w:val="24"/>
          <w:szCs w:val="24"/>
          <w:lang w:val="ka-GE"/>
        </w:rPr>
        <w:t xml:space="preserve"> მანქანა-დანადგარს თან უნდა ახლდეს ყველა სპეციალური აღჭურვილობა და </w:t>
      </w:r>
      <w:r w:rsidRPr="003E5D7E">
        <w:rPr>
          <w:rFonts w:ascii="Sylfaen" w:hAnsi="Sylfaen" w:cs="Sylfaen"/>
          <w:sz w:val="24"/>
          <w:szCs w:val="24"/>
          <w:lang w:val="ka-GE"/>
        </w:rPr>
        <w:lastRenderedPageBreak/>
        <w:t>აუცილებელი აქსესუარები, რომელიც ხელს შეუწყობს მის შეცვლას, ტექნიკურ უზრუნველყოფას</w:t>
      </w:r>
      <w:r>
        <w:rPr>
          <w:rFonts w:ascii="Sylfaen" w:hAnsi="Sylfaen" w:cs="Sylfaen"/>
          <w:sz w:val="24"/>
          <w:szCs w:val="24"/>
          <w:lang w:val="ka-GE"/>
        </w:rPr>
        <w:t>ა</w:t>
      </w:r>
      <w:r w:rsidRPr="003E5D7E">
        <w:rPr>
          <w:rFonts w:ascii="Sylfaen" w:hAnsi="Sylfaen" w:cs="Sylfaen"/>
          <w:sz w:val="24"/>
          <w:szCs w:val="24"/>
          <w:lang w:val="ka-GE"/>
        </w:rPr>
        <w:t xml:space="preserve"> და უსაფრთხო გამოყენებას.</w:t>
      </w:r>
    </w:p>
    <w:p w14:paraId="551FB327"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b/>
          <w:sz w:val="24"/>
          <w:szCs w:val="24"/>
          <w:lang w:val="ka-GE"/>
        </w:rPr>
      </w:pPr>
    </w:p>
    <w:p w14:paraId="3C28BE1A"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b/>
          <w:sz w:val="24"/>
          <w:szCs w:val="24"/>
          <w:lang w:val="ka-GE"/>
        </w:rPr>
      </w:pPr>
      <w:r w:rsidRPr="003E5D7E">
        <w:rPr>
          <w:rFonts w:ascii="Sylfaen" w:hAnsi="Sylfaen" w:cs="Sylfaen"/>
          <w:b/>
          <w:sz w:val="24"/>
          <w:szCs w:val="24"/>
          <w:lang w:val="ka-GE"/>
        </w:rPr>
        <w:t>მუხლი 4. მოთხოვნები მასალებისა და პროდუქტების მიმართ</w:t>
      </w:r>
    </w:p>
    <w:p w14:paraId="0211CA9C" w14:textId="77777777" w:rsidR="001C7409" w:rsidRPr="003E5D7E" w:rsidRDefault="001C7409" w:rsidP="001C7409">
      <w:pPr>
        <w:tabs>
          <w:tab w:val="left" w:pos="0"/>
          <w:tab w:val="left" w:pos="1620"/>
        </w:tabs>
        <w:spacing w:before="16" w:line="276" w:lineRule="auto"/>
        <w:ind w:firstLine="720"/>
        <w:jc w:val="both"/>
        <w:rPr>
          <w:rFonts w:ascii="Sylfaen" w:hAnsi="Sylfaen" w:cs="Sylfaen"/>
          <w:sz w:val="24"/>
          <w:szCs w:val="24"/>
          <w:lang w:val="ka-GE"/>
        </w:rPr>
      </w:pPr>
      <w:r w:rsidRPr="003E5D7E">
        <w:rPr>
          <w:rFonts w:ascii="Sylfaen" w:hAnsi="Sylfaen" w:cs="Sylfaen"/>
          <w:sz w:val="24"/>
          <w:szCs w:val="24"/>
          <w:lang w:val="ka-GE"/>
        </w:rPr>
        <w:t>მანქანა-დანადგარის დამზადებისას გამოყენებული მასალები ან მისი გამოყენებისას მოხმარებული ან წარმოშობილი პროდუქტები არ უნდა უქმნიდ</w:t>
      </w:r>
      <w:r>
        <w:rPr>
          <w:rFonts w:ascii="Sylfaen" w:hAnsi="Sylfaen" w:cs="Sylfaen"/>
          <w:sz w:val="24"/>
          <w:szCs w:val="24"/>
          <w:lang w:val="ka-GE"/>
        </w:rPr>
        <w:t>ეს</w:t>
      </w:r>
      <w:r w:rsidRPr="003E5D7E">
        <w:rPr>
          <w:rFonts w:ascii="Sylfaen" w:hAnsi="Sylfaen" w:cs="Sylfaen"/>
          <w:sz w:val="24"/>
          <w:szCs w:val="24"/>
          <w:lang w:val="ka-GE"/>
        </w:rPr>
        <w:t xml:space="preserve"> საფრთხეს ადამიანის უსაფრთხოებას და ჯანმრთელობას. თუ მანქანა-დანადგარის ექსპლუატაცია უკავშირდება სითხეების  გამოყენებას, მანქანა-დანადგარი იმგვარად უნდა დაპროექტდეს და დამზადდეს, რომ გამოირიცხოს  სითხეების შევსების, გამოყენების, ამოღების ან გადმოღვრისგან გამოწვეული რისკები.</w:t>
      </w:r>
    </w:p>
    <w:p w14:paraId="7F966A01" w14:textId="77777777" w:rsidR="001C7409" w:rsidRPr="003E5D7E" w:rsidRDefault="001C7409" w:rsidP="001C7409">
      <w:pPr>
        <w:tabs>
          <w:tab w:val="left" w:pos="0"/>
          <w:tab w:val="left" w:pos="1620"/>
        </w:tabs>
        <w:spacing w:before="16" w:line="276" w:lineRule="auto"/>
        <w:ind w:firstLine="720"/>
        <w:jc w:val="both"/>
        <w:rPr>
          <w:rFonts w:ascii="Sylfaen" w:hAnsi="Sylfaen" w:cs="Sylfaen"/>
          <w:b/>
          <w:sz w:val="24"/>
          <w:szCs w:val="24"/>
          <w:lang w:val="ka-GE"/>
        </w:rPr>
      </w:pPr>
    </w:p>
    <w:p w14:paraId="486DB66E" w14:textId="77777777" w:rsidR="001C7409" w:rsidRPr="003E5D7E" w:rsidRDefault="001C7409" w:rsidP="001C7409">
      <w:pPr>
        <w:tabs>
          <w:tab w:val="left" w:pos="0"/>
          <w:tab w:val="left" w:pos="1620"/>
        </w:tabs>
        <w:spacing w:before="16" w:line="276" w:lineRule="auto"/>
        <w:ind w:firstLine="720"/>
        <w:jc w:val="both"/>
        <w:rPr>
          <w:rFonts w:ascii="Sylfaen" w:hAnsi="Sylfaen" w:cs="Sylfaen"/>
          <w:b/>
          <w:sz w:val="24"/>
          <w:szCs w:val="24"/>
          <w:lang w:val="ka-GE"/>
        </w:rPr>
      </w:pPr>
      <w:r w:rsidRPr="003E5D7E">
        <w:rPr>
          <w:rFonts w:ascii="Sylfaen" w:hAnsi="Sylfaen" w:cs="Sylfaen"/>
          <w:b/>
          <w:sz w:val="24"/>
          <w:szCs w:val="24"/>
          <w:lang w:val="ka-GE"/>
        </w:rPr>
        <w:t>მუხლი 5. მოთხოვნები განათების მიმართ</w:t>
      </w:r>
    </w:p>
    <w:p w14:paraId="33FC7380"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1.</w:t>
      </w:r>
      <w:r w:rsidRPr="003E5D7E">
        <w:rPr>
          <w:rFonts w:ascii="Sylfaen" w:hAnsi="Sylfaen" w:cs="Sylfaen"/>
          <w:sz w:val="24"/>
          <w:szCs w:val="24"/>
          <w:lang w:val="ka-GE"/>
        </w:rPr>
        <w:t xml:space="preserve"> მანქანა-დანადგარი აღჭურვილი უნდა იყოს განათებით, თუ ნორმალური ინტენსი</w:t>
      </w:r>
      <w:r>
        <w:rPr>
          <w:rFonts w:ascii="Sylfaen" w:hAnsi="Sylfaen" w:cs="Sylfaen"/>
          <w:sz w:val="24"/>
          <w:szCs w:val="24"/>
          <w:lang w:val="ka-GE"/>
        </w:rPr>
        <w:t>ვ</w:t>
      </w:r>
      <w:r w:rsidRPr="003E5D7E">
        <w:rPr>
          <w:rFonts w:ascii="Sylfaen" w:hAnsi="Sylfaen" w:cs="Sylfaen"/>
          <w:sz w:val="24"/>
          <w:szCs w:val="24"/>
          <w:lang w:val="ka-GE"/>
        </w:rPr>
        <w:t>ობის გარე განათების პირობებში მისმა ფუნქციონირებამ შესაძლოა გამოიწვიოს რისკები.</w:t>
      </w:r>
    </w:p>
    <w:p w14:paraId="76E7D1A9"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2.</w:t>
      </w:r>
      <w:r w:rsidRPr="003E5D7E">
        <w:rPr>
          <w:rFonts w:ascii="Sylfaen" w:hAnsi="Sylfaen" w:cs="Sylfaen"/>
          <w:sz w:val="24"/>
          <w:szCs w:val="24"/>
          <w:lang w:val="ka-GE"/>
        </w:rPr>
        <w:t xml:space="preserve"> მანქანა-დანადგარი იმგვარად უნდა დაპროექტდეს და დამზადდეს, რომ გამოირიცხოს დისკომფორტის გამომწვევი ჩრდილში მყოფი არეები, თვალის მომჭრელი გამაღიზიანებელი სინათლე და მოძრავ ნაწილებზე მოციმციმე სინათლის ეფექტი.</w:t>
      </w:r>
    </w:p>
    <w:p w14:paraId="36632A45"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3.</w:t>
      </w:r>
      <w:r w:rsidRPr="003E5D7E">
        <w:rPr>
          <w:rFonts w:ascii="Sylfaen" w:hAnsi="Sylfaen" w:cs="Sylfaen"/>
          <w:sz w:val="24"/>
          <w:szCs w:val="24"/>
          <w:lang w:val="ka-GE"/>
        </w:rPr>
        <w:t xml:space="preserve"> მანქანა-დანადგარის შიდა ნაწილები, რომლებიც საჭიროებ</w:t>
      </w:r>
      <w:r>
        <w:rPr>
          <w:rFonts w:ascii="Sylfaen" w:hAnsi="Sylfaen" w:cs="Sylfaen"/>
          <w:sz w:val="24"/>
          <w:szCs w:val="24"/>
          <w:lang w:val="ka-GE"/>
        </w:rPr>
        <w:t>ს</w:t>
      </w:r>
      <w:r w:rsidRPr="003E5D7E">
        <w:rPr>
          <w:rFonts w:ascii="Sylfaen" w:hAnsi="Sylfaen" w:cs="Sylfaen"/>
          <w:sz w:val="24"/>
          <w:szCs w:val="24"/>
          <w:lang w:val="ka-GE"/>
        </w:rPr>
        <w:t xml:space="preserve"> ხშირ შემოწმებას, შესწორებას ან შეკეთებას</w:t>
      </w:r>
      <w:r>
        <w:rPr>
          <w:rFonts w:ascii="Sylfaen" w:hAnsi="Sylfaen" w:cs="Sylfaen"/>
          <w:sz w:val="24"/>
          <w:szCs w:val="24"/>
          <w:lang w:val="ka-GE"/>
        </w:rPr>
        <w:t>,</w:t>
      </w:r>
      <w:r w:rsidRPr="003E5D7E">
        <w:rPr>
          <w:rFonts w:ascii="Sylfaen" w:hAnsi="Sylfaen" w:cs="Sylfaen"/>
          <w:sz w:val="24"/>
          <w:szCs w:val="24"/>
          <w:lang w:val="ka-GE"/>
        </w:rPr>
        <w:t xml:space="preserve"> უზრუნველყოფილი უნდა იყოს სათანადო განათებით. </w:t>
      </w:r>
    </w:p>
    <w:p w14:paraId="155965DF"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b/>
          <w:sz w:val="24"/>
          <w:szCs w:val="24"/>
          <w:lang w:val="ka-GE"/>
        </w:rPr>
      </w:pPr>
    </w:p>
    <w:p w14:paraId="21A5D675"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b/>
          <w:sz w:val="24"/>
          <w:szCs w:val="24"/>
          <w:lang w:val="ka-GE"/>
        </w:rPr>
      </w:pPr>
      <w:r w:rsidRPr="003E5D7E">
        <w:rPr>
          <w:rFonts w:ascii="Sylfaen" w:hAnsi="Sylfaen" w:cs="Sylfaen"/>
          <w:b/>
          <w:sz w:val="24"/>
          <w:szCs w:val="24"/>
          <w:lang w:val="ka-GE"/>
        </w:rPr>
        <w:t>მუხლი 6. მანქანა-დანადგარი</w:t>
      </w:r>
      <w:r>
        <w:rPr>
          <w:rFonts w:ascii="Sylfaen" w:hAnsi="Sylfaen" w:cs="Sylfaen"/>
          <w:b/>
          <w:sz w:val="24"/>
          <w:szCs w:val="24"/>
          <w:lang w:val="ka-GE"/>
        </w:rPr>
        <w:t>ს</w:t>
      </w:r>
      <w:r w:rsidRPr="003E5D7E">
        <w:rPr>
          <w:rFonts w:ascii="Sylfaen" w:hAnsi="Sylfaen" w:cs="Sylfaen"/>
          <w:b/>
          <w:sz w:val="24"/>
          <w:szCs w:val="24"/>
          <w:lang w:val="ka-GE"/>
        </w:rPr>
        <w:t xml:space="preserve"> მოხმარების ხელშემწყობი დიზაინი</w:t>
      </w:r>
    </w:p>
    <w:p w14:paraId="7221140D"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1.</w:t>
      </w:r>
      <w:r w:rsidRPr="003E5D7E">
        <w:rPr>
          <w:rFonts w:ascii="Sylfaen" w:hAnsi="Sylfaen" w:cs="Sylfaen"/>
          <w:sz w:val="24"/>
          <w:szCs w:val="24"/>
          <w:lang w:val="ka-GE"/>
        </w:rPr>
        <w:t xml:space="preserve"> მანქანა-დანადგარი ან მისი თითოეული კომპონენტი უნდა აკმაყოფილებდეს შემდეგ მოთხოვნებს:</w:t>
      </w:r>
    </w:p>
    <w:p w14:paraId="7A0B36D9"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ა) მისი მოხმარება და ტრანსპორტირება შესაძლებელი უნდა იყოს უსაფრთხოდ;</w:t>
      </w:r>
    </w:p>
    <w:p w14:paraId="1B44140D"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ბ) იმგვარად უნდა იყოს დამზადებული ან შეფუთული, რომ დაზიანების გარეშე და    უსაფრთხოდ იქნას შენახული;</w:t>
      </w:r>
    </w:p>
    <w:p w14:paraId="1DC1FBE2"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2.</w:t>
      </w:r>
      <w:r w:rsidRPr="003E5D7E">
        <w:rPr>
          <w:rFonts w:ascii="Sylfaen" w:hAnsi="Sylfaen" w:cs="Sylfaen"/>
          <w:sz w:val="24"/>
          <w:szCs w:val="24"/>
          <w:lang w:val="ka-GE"/>
        </w:rPr>
        <w:t xml:space="preserve"> მანქანა-დანადგარის ან/და მისი კომპონენტების ინსტრუქციის შესაბამისად მოხმარებისას, მათი ტრანსპორტირების დროს გამორიცხული უნდა იყოს მოულოდნელი მოძრაობა ან არასტაბილურობით  გამოწვეული საფრთხეები; </w:t>
      </w:r>
    </w:p>
    <w:p w14:paraId="35E8D9AE"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3.</w:t>
      </w:r>
      <w:r w:rsidRPr="003E5D7E">
        <w:rPr>
          <w:rFonts w:ascii="Sylfaen" w:hAnsi="Sylfaen" w:cs="Sylfaen"/>
          <w:sz w:val="24"/>
          <w:szCs w:val="24"/>
          <w:lang w:val="ka-GE"/>
        </w:rPr>
        <w:t xml:space="preserve"> იმ შემთხვევაში, როდესაც მანქანა-დანადგარის ან მისი სხვადასხვა კომპონენტების ხელით გადატანა შეუძლებელია მათი წონის, ფორმის ან  ზომის გამო</w:t>
      </w:r>
      <w:r>
        <w:rPr>
          <w:rFonts w:ascii="Sylfaen" w:hAnsi="Sylfaen" w:cs="Sylfaen"/>
          <w:sz w:val="24"/>
          <w:szCs w:val="24"/>
          <w:lang w:val="ka-GE"/>
        </w:rPr>
        <w:t>,</w:t>
      </w:r>
      <w:r w:rsidRPr="003E5D7E">
        <w:rPr>
          <w:rFonts w:ascii="Sylfaen" w:hAnsi="Sylfaen" w:cs="Sylfaen"/>
          <w:sz w:val="24"/>
          <w:szCs w:val="24"/>
          <w:lang w:val="ka-GE"/>
        </w:rPr>
        <w:t xml:space="preserve"> მანქანა-დანადგარი ან მისი ცალკეული კომპონენტი: </w:t>
      </w:r>
    </w:p>
    <w:p w14:paraId="40F3B41D"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lastRenderedPageBreak/>
        <w:t>ა) აღჭურვილი უნდა იყოს ამწევი მექანიზმის სამაგრით ან,</w:t>
      </w:r>
    </w:p>
    <w:p w14:paraId="60519673"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ბ) დამზადებულ უნდა იქნას იმგვარად, რომ შესაძლებელი იყოს სამაგრების მასზე მიბმა ან,</w:t>
      </w:r>
    </w:p>
    <w:p w14:paraId="3505926B"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 xml:space="preserve">გ)  იმგვარი ფორმის უნდა იყოს, რომ შესაძლებელი იყოს მასზე სტანდარტული ამწევი მოწყობილობის მარტივად მიმაგრება. </w:t>
      </w:r>
    </w:p>
    <w:p w14:paraId="31CEE824"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4.</w:t>
      </w:r>
      <w:r w:rsidRPr="003E5D7E">
        <w:rPr>
          <w:rFonts w:ascii="Sylfaen" w:hAnsi="Sylfaen" w:cs="Sylfaen"/>
          <w:sz w:val="24"/>
          <w:szCs w:val="24"/>
          <w:lang w:val="ka-GE"/>
        </w:rPr>
        <w:t xml:space="preserve"> თუ მანქანა-დანადგარი ან მისი კომპონენტი ხელით გადასატანია</w:t>
      </w:r>
      <w:r>
        <w:rPr>
          <w:rFonts w:ascii="Sylfaen" w:hAnsi="Sylfaen" w:cs="Sylfaen"/>
          <w:sz w:val="24"/>
          <w:szCs w:val="24"/>
          <w:lang w:val="ka-GE"/>
        </w:rPr>
        <w:t>, იგი</w:t>
      </w:r>
      <w:r w:rsidRPr="003E5D7E">
        <w:rPr>
          <w:rFonts w:ascii="Sylfaen" w:hAnsi="Sylfaen" w:cs="Sylfaen"/>
          <w:sz w:val="24"/>
          <w:szCs w:val="24"/>
          <w:lang w:val="ka-GE"/>
        </w:rPr>
        <w:t xml:space="preserve"> უნდა აკმაყოფილებდეს შემდეგ მოთხოვნებს:</w:t>
      </w:r>
    </w:p>
    <w:p w14:paraId="69AC7BAD"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ა) უნდა იყოს ადვილად გადასატანი  ან,</w:t>
      </w:r>
    </w:p>
    <w:p w14:paraId="19118A72" w14:textId="77777777" w:rsidR="001C7409" w:rsidRPr="003E5D7E" w:rsidRDefault="001C7409" w:rsidP="001C7409">
      <w:pPr>
        <w:pStyle w:val="ListParagraph"/>
        <w:tabs>
          <w:tab w:val="left" w:pos="0"/>
          <w:tab w:val="left" w:pos="1620"/>
        </w:tabs>
        <w:spacing w:before="16"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 xml:space="preserve">ბ) სათანადოდ უნდა იყოს  აღჭურვილი უსაფრთხოდ აღებისა და გადატანისთვის. </w:t>
      </w:r>
    </w:p>
    <w:p w14:paraId="50F8EEC9" w14:textId="77777777" w:rsidR="001C7409" w:rsidRPr="003E5D7E" w:rsidRDefault="001C7409" w:rsidP="001C7409">
      <w:pPr>
        <w:pStyle w:val="ListParagraph"/>
        <w:tabs>
          <w:tab w:val="left" w:pos="0"/>
          <w:tab w:val="left" w:pos="1350"/>
          <w:tab w:val="left" w:pos="1620"/>
        </w:tabs>
        <w:spacing w:before="16" w:line="276" w:lineRule="auto"/>
        <w:ind w:left="0" w:firstLine="720"/>
        <w:jc w:val="both"/>
        <w:rPr>
          <w:rFonts w:ascii="Sylfaen" w:hAnsi="Sylfaen" w:cs="Sylfaen"/>
          <w:sz w:val="24"/>
          <w:szCs w:val="24"/>
          <w:lang w:val="ka-GE"/>
        </w:rPr>
      </w:pPr>
      <w:r>
        <w:rPr>
          <w:rFonts w:ascii="Sylfaen" w:hAnsi="Sylfaen" w:cs="Sylfaen"/>
          <w:sz w:val="24"/>
          <w:szCs w:val="24"/>
          <w:lang w:val="ka-GE"/>
        </w:rPr>
        <w:t>5.</w:t>
      </w:r>
      <w:r w:rsidRPr="003E5D7E">
        <w:rPr>
          <w:rFonts w:ascii="Sylfaen" w:hAnsi="Sylfaen" w:cs="Sylfaen"/>
          <w:sz w:val="24"/>
          <w:szCs w:val="24"/>
          <w:lang w:val="ka-GE"/>
        </w:rPr>
        <w:t xml:space="preserve"> სპეციალური ზომები უნდა იქნას მიღებული იმ მანქანა-დანადგარის ნაწილებისა და/ან ხელსაწყოების გამოყენებისთვის, რომლებიც მიუხედავად მცირე წონისა შესაძლოა  საფრთხის შემცველი იყოს.</w:t>
      </w:r>
    </w:p>
    <w:p w14:paraId="78ED77C6" w14:textId="77777777" w:rsidR="001C7409" w:rsidRPr="003E5D7E" w:rsidRDefault="001C7409" w:rsidP="001C7409">
      <w:pPr>
        <w:pStyle w:val="ListParagraph"/>
        <w:tabs>
          <w:tab w:val="left" w:pos="0"/>
          <w:tab w:val="left" w:pos="540"/>
          <w:tab w:val="left" w:pos="1080"/>
          <w:tab w:val="left" w:pos="1170"/>
        </w:tabs>
        <w:spacing w:line="276" w:lineRule="auto"/>
        <w:ind w:left="0" w:firstLine="720"/>
        <w:jc w:val="both"/>
        <w:rPr>
          <w:rFonts w:ascii="Sylfaen" w:hAnsi="Sylfaen" w:cs="Sylfaen"/>
          <w:b/>
          <w:sz w:val="24"/>
          <w:szCs w:val="24"/>
          <w:lang w:val="ka-GE"/>
        </w:rPr>
      </w:pPr>
    </w:p>
    <w:p w14:paraId="4918D034" w14:textId="77777777" w:rsidR="001C7409" w:rsidRPr="003E5D7E" w:rsidRDefault="001C7409" w:rsidP="001C7409">
      <w:pPr>
        <w:pStyle w:val="ListParagraph"/>
        <w:tabs>
          <w:tab w:val="left" w:pos="0"/>
          <w:tab w:val="left" w:pos="540"/>
          <w:tab w:val="left" w:pos="1080"/>
          <w:tab w:val="left" w:pos="1170"/>
        </w:tabs>
        <w:spacing w:line="276" w:lineRule="auto"/>
        <w:ind w:left="0" w:firstLine="720"/>
        <w:jc w:val="both"/>
        <w:rPr>
          <w:rFonts w:ascii="Sylfaen" w:hAnsi="Sylfaen" w:cs="Sylfaen"/>
          <w:b/>
          <w:sz w:val="24"/>
          <w:szCs w:val="24"/>
          <w:lang w:val="ka-GE"/>
        </w:rPr>
      </w:pPr>
      <w:r w:rsidRPr="003E5D7E">
        <w:rPr>
          <w:rFonts w:ascii="Sylfaen" w:hAnsi="Sylfaen" w:cs="Sylfaen"/>
          <w:b/>
          <w:sz w:val="24"/>
          <w:szCs w:val="24"/>
          <w:lang w:val="ka-GE"/>
        </w:rPr>
        <w:t>მუხლი 7. მოთხოვნები ერგონომიულობის მიმართ</w:t>
      </w:r>
    </w:p>
    <w:p w14:paraId="57F83CAC" w14:textId="77777777" w:rsidR="001C7409" w:rsidRPr="003E5D7E" w:rsidRDefault="001C7409" w:rsidP="001C7409">
      <w:pPr>
        <w:tabs>
          <w:tab w:val="left" w:pos="0"/>
          <w:tab w:val="left" w:pos="540"/>
          <w:tab w:val="left" w:pos="1080"/>
          <w:tab w:val="left" w:pos="1170"/>
        </w:tabs>
        <w:spacing w:line="276" w:lineRule="auto"/>
        <w:ind w:firstLine="720"/>
        <w:jc w:val="both"/>
        <w:rPr>
          <w:rFonts w:ascii="Sylfaen" w:hAnsi="Sylfaen" w:cs="Sylfaen"/>
          <w:sz w:val="24"/>
          <w:szCs w:val="24"/>
          <w:lang w:val="ka-GE"/>
        </w:rPr>
      </w:pPr>
      <w:r w:rsidRPr="003E5D7E">
        <w:rPr>
          <w:rFonts w:ascii="Sylfaen" w:hAnsi="Sylfaen" w:cs="Sylfaen"/>
          <w:sz w:val="24"/>
          <w:szCs w:val="24"/>
          <w:lang w:val="ka-GE"/>
        </w:rPr>
        <w:t>დანიშნულებისამებრ გამოყენების პირობებში მინიმუმამდე უნდა იქნას დაყვანილი ოპერატორის დისკომფორტი, დაღლილობა,  და ფიზიკურ-ფსიქიკური სტრესი, ერგონომიულობის შემდეგი პრინციპების გათვალისწინებით:</w:t>
      </w:r>
    </w:p>
    <w:p w14:paraId="693C6DE5" w14:textId="77777777" w:rsidR="001C7409" w:rsidRPr="003E5D7E" w:rsidRDefault="001C7409" w:rsidP="001C7409">
      <w:pPr>
        <w:pStyle w:val="ListParagraph"/>
        <w:tabs>
          <w:tab w:val="left" w:pos="0"/>
        </w:tabs>
        <w:spacing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ა) გათვალისწინებულ უნდა იქნას ოპერატორების სხვადასხვა ფიზიკური მახასიათებლები, სიძლიერე და გამძლეობა;</w:t>
      </w:r>
    </w:p>
    <w:p w14:paraId="4E50DB1C" w14:textId="77777777" w:rsidR="001C7409" w:rsidRPr="003E5D7E" w:rsidRDefault="001C7409" w:rsidP="001C7409">
      <w:pPr>
        <w:pStyle w:val="ListParagraph"/>
        <w:tabs>
          <w:tab w:val="left" w:pos="0"/>
          <w:tab w:val="left" w:pos="540"/>
        </w:tabs>
        <w:spacing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 xml:space="preserve">ბ) უზრუნველყოფილ უნდა იქნას ოპერატორის თავისუფალი მოძრაობისთვის საჭირო სივრცე; </w:t>
      </w:r>
    </w:p>
    <w:p w14:paraId="0EF290C0" w14:textId="77777777" w:rsidR="001C7409" w:rsidRPr="003E5D7E" w:rsidRDefault="001C7409" w:rsidP="001C7409">
      <w:pPr>
        <w:pStyle w:val="ListParagraph"/>
        <w:tabs>
          <w:tab w:val="left" w:pos="0"/>
          <w:tab w:val="left" w:pos="540"/>
        </w:tabs>
        <w:spacing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 xml:space="preserve">გ) თავიდან უნდა იქნას აცილებული მანქანა-დანადგარის მიერ განპირობებილი სამუშაო ტემპი; </w:t>
      </w:r>
    </w:p>
    <w:p w14:paraId="0AA7C57C" w14:textId="77777777" w:rsidR="001C7409" w:rsidRPr="003E5D7E" w:rsidRDefault="001C7409" w:rsidP="001C7409">
      <w:pPr>
        <w:pStyle w:val="ListParagraph"/>
        <w:tabs>
          <w:tab w:val="left" w:pos="0"/>
          <w:tab w:val="left" w:pos="540"/>
        </w:tabs>
        <w:spacing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დ) თავიდან უნდა იქნას აცილებული მონიტორინგი, რომელიც ხანგრძლივ კონცენტრაციას საჭიროებს;</w:t>
      </w:r>
    </w:p>
    <w:p w14:paraId="614FCE35" w14:textId="77777777" w:rsidR="001C7409" w:rsidRPr="003E5D7E" w:rsidRDefault="001C7409" w:rsidP="001C7409">
      <w:pPr>
        <w:pStyle w:val="ListParagraph"/>
        <w:tabs>
          <w:tab w:val="left" w:pos="0"/>
          <w:tab w:val="left" w:pos="540"/>
        </w:tabs>
        <w:spacing w:line="276" w:lineRule="auto"/>
        <w:ind w:left="0" w:firstLine="720"/>
        <w:jc w:val="both"/>
        <w:rPr>
          <w:rFonts w:ascii="Sylfaen" w:hAnsi="Sylfaen" w:cs="Sylfaen"/>
          <w:sz w:val="24"/>
          <w:szCs w:val="24"/>
          <w:lang w:val="ka-GE"/>
        </w:rPr>
      </w:pPr>
      <w:r w:rsidRPr="003E5D7E">
        <w:rPr>
          <w:rFonts w:ascii="Sylfaen" w:hAnsi="Sylfaen" w:cs="Sylfaen"/>
          <w:sz w:val="24"/>
          <w:szCs w:val="24"/>
          <w:lang w:val="ka-GE"/>
        </w:rPr>
        <w:t xml:space="preserve">ე)  მანქანა-დანადგარი მორგებული უნდა იყოს ოპერატორის წინასწარ გათვლად მახასიათებლებზე. </w:t>
      </w:r>
    </w:p>
    <w:p w14:paraId="4DA6AEE1" w14:textId="77777777" w:rsidR="001C7409" w:rsidRPr="003E5D7E" w:rsidRDefault="001C7409" w:rsidP="001C7409">
      <w:pPr>
        <w:pStyle w:val="ListParagraph"/>
        <w:tabs>
          <w:tab w:val="left" w:pos="0"/>
          <w:tab w:val="left" w:pos="360"/>
          <w:tab w:val="left" w:pos="540"/>
        </w:tabs>
        <w:spacing w:line="276" w:lineRule="auto"/>
        <w:ind w:left="0" w:firstLine="720"/>
        <w:jc w:val="both"/>
        <w:rPr>
          <w:rFonts w:ascii="Sylfaen" w:hAnsi="Sylfaen" w:cs="Sylfaen"/>
          <w:b/>
          <w:sz w:val="24"/>
          <w:szCs w:val="24"/>
          <w:lang w:val="ka-GE"/>
        </w:rPr>
      </w:pPr>
    </w:p>
    <w:p w14:paraId="0E8FCF99" w14:textId="77777777" w:rsidR="001C7409" w:rsidRPr="003E5D7E" w:rsidRDefault="001C7409" w:rsidP="001C7409">
      <w:pPr>
        <w:pStyle w:val="ListParagraph"/>
        <w:tabs>
          <w:tab w:val="left" w:pos="0"/>
          <w:tab w:val="left" w:pos="360"/>
          <w:tab w:val="left" w:pos="540"/>
        </w:tabs>
        <w:spacing w:line="276" w:lineRule="auto"/>
        <w:ind w:left="0" w:firstLine="720"/>
        <w:jc w:val="both"/>
        <w:rPr>
          <w:rFonts w:ascii="Sylfaen" w:hAnsi="Sylfaen" w:cs="Sylfaen"/>
          <w:b/>
          <w:sz w:val="24"/>
          <w:szCs w:val="24"/>
          <w:lang w:val="ka-GE"/>
        </w:rPr>
      </w:pPr>
      <w:r w:rsidRPr="003E5D7E">
        <w:rPr>
          <w:rFonts w:ascii="Sylfaen" w:hAnsi="Sylfaen" w:cs="Sylfaen"/>
          <w:b/>
          <w:sz w:val="24"/>
          <w:szCs w:val="24"/>
          <w:lang w:val="ka-GE"/>
        </w:rPr>
        <w:t>მუხლი 8. მანქანა-დანადგარის სამართავი პოზიცია</w:t>
      </w:r>
    </w:p>
    <w:p w14:paraId="3E1BDC9A" w14:textId="77777777" w:rsidR="001C7409" w:rsidRPr="003E5D7E" w:rsidRDefault="001C7409" w:rsidP="001C7409">
      <w:pPr>
        <w:pStyle w:val="ListParagraph"/>
        <w:tabs>
          <w:tab w:val="left" w:pos="0"/>
          <w:tab w:val="left" w:pos="540"/>
        </w:tabs>
        <w:spacing w:line="276" w:lineRule="auto"/>
        <w:ind w:left="0" w:firstLine="720"/>
        <w:jc w:val="both"/>
        <w:rPr>
          <w:rFonts w:ascii="Sylfaen" w:hAnsi="Sylfaen" w:cs="Sylfaen"/>
          <w:sz w:val="24"/>
          <w:szCs w:val="24"/>
          <w:lang w:val="ka-GE"/>
        </w:rPr>
      </w:pPr>
      <w:r>
        <w:rPr>
          <w:rFonts w:ascii="Sylfaen" w:hAnsi="Sylfaen" w:cs="Sylfaen"/>
          <w:sz w:val="24"/>
          <w:szCs w:val="24"/>
          <w:lang w:val="ka-GE"/>
        </w:rPr>
        <w:t>1.</w:t>
      </w:r>
      <w:r w:rsidRPr="003E5D7E">
        <w:rPr>
          <w:rFonts w:ascii="Sylfaen" w:hAnsi="Sylfaen" w:cs="Sylfaen"/>
          <w:sz w:val="24"/>
          <w:szCs w:val="24"/>
          <w:lang w:val="ka-GE"/>
        </w:rPr>
        <w:t xml:space="preserve"> სამართავი პოზიცია იმგვარად უნდა იქნას დაპროექტებული და დამზადებული, რომ იძლეოდეს გამონაბოლქვი აირებისა და/ან ჟანგბადის ნაკლებობისგან გამოწვეული რისკების არიდების საშუალებას.</w:t>
      </w:r>
    </w:p>
    <w:p w14:paraId="4DEAC661" w14:textId="77777777" w:rsidR="001C7409" w:rsidRPr="003E5D7E" w:rsidRDefault="001C7409" w:rsidP="001C7409">
      <w:pPr>
        <w:pStyle w:val="ListParagraph"/>
        <w:tabs>
          <w:tab w:val="left" w:pos="0"/>
          <w:tab w:val="left" w:pos="540"/>
        </w:tabs>
        <w:spacing w:line="276" w:lineRule="auto"/>
        <w:ind w:left="0" w:firstLine="720"/>
        <w:jc w:val="both"/>
        <w:rPr>
          <w:rFonts w:ascii="Sylfaen" w:hAnsi="Sylfaen" w:cs="Sylfaen"/>
          <w:sz w:val="24"/>
          <w:szCs w:val="24"/>
          <w:lang w:val="ka-GE"/>
        </w:rPr>
      </w:pPr>
      <w:r>
        <w:rPr>
          <w:rFonts w:ascii="Sylfaen" w:hAnsi="Sylfaen" w:cs="Sylfaen"/>
          <w:sz w:val="24"/>
          <w:szCs w:val="24"/>
          <w:lang w:val="ka-GE"/>
        </w:rPr>
        <w:t>2.</w:t>
      </w:r>
      <w:r w:rsidRPr="003E5D7E">
        <w:rPr>
          <w:rFonts w:ascii="Sylfaen" w:hAnsi="Sylfaen" w:cs="Sylfaen"/>
          <w:sz w:val="24"/>
          <w:szCs w:val="24"/>
          <w:lang w:val="ka-GE"/>
        </w:rPr>
        <w:t xml:space="preserve"> იმ შემთხვევაში, თუ მანქანა-დანადგარი განკუთვნილია ოპერატორის ჯანმრთელობის</w:t>
      </w:r>
      <w:r>
        <w:rPr>
          <w:rFonts w:ascii="Sylfaen" w:hAnsi="Sylfaen" w:cs="Sylfaen"/>
          <w:sz w:val="24"/>
          <w:szCs w:val="24"/>
          <w:lang w:val="ka-GE"/>
        </w:rPr>
        <w:t>ა</w:t>
      </w:r>
      <w:r w:rsidRPr="003E5D7E">
        <w:rPr>
          <w:rFonts w:ascii="Sylfaen" w:hAnsi="Sylfaen" w:cs="Sylfaen"/>
          <w:sz w:val="24"/>
          <w:szCs w:val="24"/>
          <w:lang w:val="ka-GE"/>
        </w:rPr>
        <w:t xml:space="preserve"> და უსაფრთხოებისთვის საფრთხის შემცველ გარემოში </w:t>
      </w:r>
      <w:r w:rsidRPr="003E5D7E">
        <w:rPr>
          <w:rFonts w:ascii="Sylfaen" w:hAnsi="Sylfaen" w:cs="Sylfaen"/>
          <w:sz w:val="24"/>
          <w:szCs w:val="24"/>
          <w:lang w:val="ka-GE"/>
        </w:rPr>
        <w:lastRenderedPageBreak/>
        <w:t>გამოსაყენებლად ან, თუ მანქანა-დანადგარი ექსპლუატაციისას წარმოშობს საფრთ</w:t>
      </w:r>
      <w:r>
        <w:rPr>
          <w:rFonts w:ascii="Sylfaen" w:hAnsi="Sylfaen" w:cs="Sylfaen"/>
          <w:sz w:val="24"/>
          <w:szCs w:val="24"/>
          <w:lang w:val="ka-GE"/>
        </w:rPr>
        <w:t>ხ</w:t>
      </w:r>
      <w:r w:rsidRPr="003E5D7E">
        <w:rPr>
          <w:rFonts w:ascii="Sylfaen" w:hAnsi="Sylfaen" w:cs="Sylfaen"/>
          <w:sz w:val="24"/>
          <w:szCs w:val="24"/>
          <w:lang w:val="ka-GE"/>
        </w:rPr>
        <w:t>ის შემცველ გარემოს, ოპერატორისთვის შესაბამისი სამუშაო პირობების შექმნისთვის აუცილებელია სათანადო საშუალებებით უზრუნველყოფა, რომელიც დაიცავს მას ნებისმიერი წინასწარი სავარაუდო საფრთხეებისგან.</w:t>
      </w:r>
    </w:p>
    <w:p w14:paraId="42C94730" w14:textId="77777777" w:rsidR="001C7409" w:rsidRPr="003E5D7E" w:rsidRDefault="001C7409" w:rsidP="001C7409">
      <w:pPr>
        <w:pStyle w:val="ListParagraph"/>
        <w:tabs>
          <w:tab w:val="left" w:pos="0"/>
          <w:tab w:val="left" w:pos="540"/>
        </w:tabs>
        <w:spacing w:line="276" w:lineRule="auto"/>
        <w:ind w:left="0" w:firstLine="720"/>
        <w:jc w:val="both"/>
        <w:rPr>
          <w:rFonts w:ascii="Sylfaen" w:hAnsi="Sylfaen" w:cs="Sylfaen"/>
          <w:sz w:val="24"/>
          <w:szCs w:val="24"/>
          <w:lang w:val="ka-GE"/>
        </w:rPr>
      </w:pPr>
      <w:r>
        <w:rPr>
          <w:rFonts w:ascii="Sylfaen" w:hAnsi="Sylfaen" w:cs="Sylfaen"/>
          <w:sz w:val="24"/>
          <w:szCs w:val="24"/>
          <w:lang w:val="ka-GE"/>
        </w:rPr>
        <w:t>3.</w:t>
      </w:r>
      <w:r w:rsidRPr="003E5D7E">
        <w:rPr>
          <w:rFonts w:ascii="Sylfaen" w:hAnsi="Sylfaen" w:cs="Sylfaen"/>
          <w:sz w:val="24"/>
          <w:szCs w:val="24"/>
          <w:lang w:val="ka-GE"/>
        </w:rPr>
        <w:t xml:space="preserve"> საჭიროების  შემთხვევებში მანქანა-დანადგარის სამართავი პოზიცია უნდა აღიჭურვოს შესაბამისი სამართავი კაბინით ამ მუხლის პირველი და მე-2 პუნქტებით გათვალისწინებულ მოთხოვნათა დაცვით. სამართავი პოზიციის გასასვლელი უნდა იძლეოდეს მყისიერი ევაკუაციის საშუალებას. შესაბამის შემთხვევებში,  ავარიული გასასვლელი მოწყობილი უნდა იყოს  ჩვეულებრივი გასასვლელისგან განსხვავებული მიმართულებით.    </w:t>
      </w:r>
    </w:p>
    <w:p w14:paraId="3EBCCF02" w14:textId="77777777" w:rsidR="001C7409" w:rsidRPr="003E5D7E" w:rsidRDefault="001C7409" w:rsidP="001C7409">
      <w:pPr>
        <w:tabs>
          <w:tab w:val="left" w:pos="0"/>
          <w:tab w:val="left" w:pos="540"/>
        </w:tabs>
        <w:spacing w:line="276" w:lineRule="auto"/>
        <w:ind w:firstLine="720"/>
        <w:jc w:val="both"/>
        <w:rPr>
          <w:rFonts w:ascii="Sylfaen" w:hAnsi="Sylfaen" w:cs="Sylfaen"/>
          <w:b/>
          <w:sz w:val="24"/>
          <w:szCs w:val="24"/>
          <w:lang w:val="ka-GE"/>
        </w:rPr>
      </w:pPr>
    </w:p>
    <w:p w14:paraId="6C5E6002" w14:textId="77777777" w:rsidR="001C7409" w:rsidRPr="003E5D7E" w:rsidRDefault="001C7409" w:rsidP="001C7409">
      <w:pPr>
        <w:tabs>
          <w:tab w:val="left" w:pos="0"/>
          <w:tab w:val="left" w:pos="540"/>
        </w:tabs>
        <w:spacing w:line="276" w:lineRule="auto"/>
        <w:ind w:firstLine="720"/>
        <w:jc w:val="both"/>
        <w:rPr>
          <w:rFonts w:ascii="Sylfaen" w:hAnsi="Sylfaen" w:cs="Sylfaen"/>
          <w:b/>
          <w:sz w:val="24"/>
          <w:szCs w:val="24"/>
          <w:lang w:val="ka-GE"/>
        </w:rPr>
      </w:pPr>
      <w:r w:rsidRPr="003E5D7E">
        <w:rPr>
          <w:rFonts w:ascii="Sylfaen" w:hAnsi="Sylfaen" w:cs="Sylfaen"/>
          <w:b/>
          <w:sz w:val="24"/>
          <w:szCs w:val="24"/>
          <w:lang w:val="ka-GE"/>
        </w:rPr>
        <w:t>მუხლი 9. მოთხოვნები სავარძლების მიმართ</w:t>
      </w:r>
    </w:p>
    <w:p w14:paraId="7B961639" w14:textId="77777777" w:rsidR="001C7409" w:rsidRPr="003E5D7E" w:rsidRDefault="001C7409" w:rsidP="001C7409">
      <w:pPr>
        <w:tabs>
          <w:tab w:val="left" w:pos="0"/>
          <w:tab w:val="left" w:pos="540"/>
        </w:tabs>
        <w:spacing w:line="276" w:lineRule="auto"/>
        <w:ind w:firstLine="720"/>
        <w:jc w:val="both"/>
        <w:rPr>
          <w:rFonts w:ascii="Sylfaen" w:hAnsi="Sylfaen" w:cs="Sylfaen"/>
          <w:sz w:val="24"/>
          <w:szCs w:val="24"/>
          <w:lang w:val="ka-GE"/>
        </w:rPr>
      </w:pPr>
      <w:r>
        <w:rPr>
          <w:rFonts w:ascii="Sylfaen" w:hAnsi="Sylfaen" w:cs="Sylfaen"/>
          <w:sz w:val="24"/>
          <w:szCs w:val="24"/>
          <w:lang w:val="ka-GE"/>
        </w:rPr>
        <w:t>1.</w:t>
      </w:r>
      <w:r w:rsidRPr="003E5D7E">
        <w:rPr>
          <w:rFonts w:ascii="Sylfaen" w:hAnsi="Sylfaen" w:cs="Sylfaen"/>
          <w:sz w:val="24"/>
          <w:szCs w:val="24"/>
          <w:lang w:val="ka-GE"/>
        </w:rPr>
        <w:t xml:space="preserve"> შესაბამის შემთხვევებში და როდესაც სამუშაო პირობები ამის საშუალებას იძლევა, მაქანა-დანადგარის სამუშაო ბაქნების დიზაინი უნდა ითვალისწინებდეს სავარძლების მონტაჟის საშუალებას.</w:t>
      </w:r>
    </w:p>
    <w:p w14:paraId="47DF7F52" w14:textId="77777777" w:rsidR="001C7409" w:rsidRPr="003E5D7E" w:rsidRDefault="001C7409" w:rsidP="001C7409">
      <w:pPr>
        <w:pStyle w:val="ListParagraph"/>
        <w:tabs>
          <w:tab w:val="left" w:pos="0"/>
        </w:tabs>
        <w:spacing w:before="2" w:line="276" w:lineRule="auto"/>
        <w:ind w:left="0" w:firstLine="720"/>
        <w:jc w:val="both"/>
        <w:rPr>
          <w:rFonts w:ascii="Sylfaen" w:hAnsi="Sylfaen" w:cs="Sylfaen"/>
          <w:sz w:val="24"/>
          <w:szCs w:val="24"/>
          <w:lang w:val="ka-GE"/>
        </w:rPr>
      </w:pPr>
      <w:r>
        <w:rPr>
          <w:rFonts w:ascii="Sylfaen" w:hAnsi="Sylfaen" w:cs="Sylfaen"/>
          <w:sz w:val="24"/>
          <w:szCs w:val="24"/>
          <w:lang w:val="ka-GE"/>
        </w:rPr>
        <w:t>2.</w:t>
      </w:r>
      <w:r w:rsidRPr="003E5D7E">
        <w:rPr>
          <w:rFonts w:ascii="Sylfaen" w:hAnsi="Sylfaen" w:cs="Sylfaen"/>
          <w:sz w:val="24"/>
          <w:szCs w:val="24"/>
          <w:lang w:val="ka-GE"/>
        </w:rPr>
        <w:t xml:space="preserve"> იმ შემთხვევაში, თუ მანქანა-დანადგარის ექსპლუატაცია ითვალისწინებს ოპერატორის მჯდომარე პოზიციაში მუშაობას და საოპერაციო ადგილი მანქანა-დანადგარის განუყოფელ ნაწილს წარმოადგენს, მანქანა</w:t>
      </w:r>
      <w:r>
        <w:rPr>
          <w:rFonts w:ascii="Sylfaen" w:hAnsi="Sylfaen" w:cs="Sylfaen"/>
          <w:sz w:val="24"/>
          <w:szCs w:val="24"/>
        </w:rPr>
        <w:t>-</w:t>
      </w:r>
      <w:r w:rsidRPr="003E5D7E">
        <w:rPr>
          <w:rFonts w:ascii="Sylfaen" w:hAnsi="Sylfaen" w:cs="Sylfaen"/>
          <w:sz w:val="24"/>
          <w:szCs w:val="24"/>
          <w:lang w:val="ka-GE"/>
        </w:rPr>
        <w:t>დანადგართან ერთად მიწყობილი</w:t>
      </w:r>
      <w:r>
        <w:rPr>
          <w:rFonts w:ascii="Sylfaen" w:hAnsi="Sylfaen" w:cs="Sylfaen"/>
          <w:sz w:val="24"/>
          <w:szCs w:val="24"/>
          <w:lang w:val="ka-GE"/>
        </w:rPr>
        <w:t xml:space="preserve"> </w:t>
      </w:r>
      <w:r w:rsidRPr="003E5D7E">
        <w:rPr>
          <w:rFonts w:ascii="Sylfaen" w:hAnsi="Sylfaen" w:cs="Sylfaen"/>
          <w:sz w:val="24"/>
          <w:szCs w:val="24"/>
          <w:lang w:val="ka-GE"/>
        </w:rPr>
        <w:t>უნდა იქნას სავარძელი. სავარძელი ოპერატორს უნდა აძლევდეს სტაბილური პოზიციის შენარჩუნების საშუალებას. ასევე,  სავარძელი და საკონტროლო ხელსაწყოებამდე მისი დისტანცია მორგებული უნდა იყოს ოპერატორზე.</w:t>
      </w:r>
    </w:p>
    <w:p w14:paraId="642434F1" w14:textId="77777777" w:rsidR="001C7409" w:rsidRPr="003E5D7E" w:rsidRDefault="001C7409" w:rsidP="001C7409">
      <w:pPr>
        <w:tabs>
          <w:tab w:val="left" w:pos="0"/>
        </w:tabs>
        <w:spacing w:line="276" w:lineRule="auto"/>
        <w:ind w:firstLine="720"/>
        <w:jc w:val="both"/>
        <w:rPr>
          <w:rFonts w:ascii="Sylfaen" w:hAnsi="Sylfaen" w:cs="Sylfaen"/>
          <w:sz w:val="24"/>
          <w:szCs w:val="24"/>
          <w:lang w:val="ka-GE"/>
        </w:rPr>
      </w:pPr>
      <w:r>
        <w:rPr>
          <w:rFonts w:ascii="Sylfaen" w:hAnsi="Sylfaen" w:cs="Sylfaen"/>
          <w:sz w:val="24"/>
          <w:szCs w:val="24"/>
          <w:lang w:val="ka-GE"/>
        </w:rPr>
        <w:t>3.</w:t>
      </w:r>
      <w:r w:rsidRPr="003E5D7E">
        <w:rPr>
          <w:rFonts w:ascii="Sylfaen" w:hAnsi="Sylfaen" w:cs="Sylfaen"/>
          <w:sz w:val="24"/>
          <w:szCs w:val="24"/>
          <w:lang w:val="ka-GE"/>
        </w:rPr>
        <w:t xml:space="preserve"> იმ შემთხვევაში, თუ მანქანა-დანადგარის ექპლუატაცია ითვალისწინებს ვიბრაციას, მისი სავარძელი იმგვარად უნდა დაპროექტდეს და დამზადდეს, რომ შესაძლებლობის ფარგლებში ყველაზე დაბალ დონემდე იქნას შემცირებული ვიბრაციის გადატანა ოპერატორზე. სავარძლის საყრდენები უნდა უძლებდეს მათზე ნებისმიერი სავარაუდო დატვირთვის ზეგავლენას. იმ შემთხვევაში, თუ ოპერატორის ფეხებ ქვეშ არ არსებობს იატაკი ფეხების საყრდენები</w:t>
      </w:r>
      <w:r>
        <w:rPr>
          <w:rFonts w:ascii="Sylfaen" w:hAnsi="Sylfaen" w:cs="Sylfaen"/>
          <w:sz w:val="24"/>
          <w:szCs w:val="24"/>
          <w:lang w:val="ka-GE"/>
        </w:rPr>
        <w:t>,</w:t>
      </w:r>
      <w:r w:rsidRPr="003E5D7E">
        <w:rPr>
          <w:rFonts w:ascii="Sylfaen" w:hAnsi="Sylfaen" w:cs="Sylfaen"/>
          <w:sz w:val="24"/>
          <w:szCs w:val="24"/>
          <w:lang w:val="ka-GE"/>
        </w:rPr>
        <w:t xml:space="preserve"> უზრუნველყოფილ უნდა იქნეს დაცურების საწინააღმდეგო დაფარვით.</w:t>
      </w:r>
    </w:p>
    <w:p w14:paraId="5C0FFEAE" w14:textId="77777777" w:rsidR="001C7409" w:rsidRPr="003E5D7E" w:rsidRDefault="001C7409" w:rsidP="001C7409">
      <w:pPr>
        <w:spacing w:line="276" w:lineRule="auto"/>
        <w:ind w:firstLine="720"/>
        <w:jc w:val="both"/>
        <w:rPr>
          <w:rFonts w:ascii="Sylfaen" w:hAnsi="Sylfaen"/>
          <w:sz w:val="24"/>
          <w:szCs w:val="24"/>
        </w:rPr>
      </w:pPr>
    </w:p>
    <w:p w14:paraId="6CAA4016" w14:textId="77777777" w:rsidR="001C7409" w:rsidRPr="003E5D7E" w:rsidRDefault="001C7409" w:rsidP="001C7409">
      <w:pPr>
        <w:spacing w:line="276" w:lineRule="auto"/>
        <w:ind w:firstLine="720"/>
        <w:jc w:val="center"/>
        <w:rPr>
          <w:rFonts w:ascii="Sylfaen" w:hAnsi="Sylfaen"/>
          <w:b/>
          <w:sz w:val="24"/>
          <w:szCs w:val="24"/>
          <w:lang w:val="ka-GE"/>
        </w:rPr>
      </w:pPr>
      <w:r w:rsidRPr="003E5D7E">
        <w:rPr>
          <w:rFonts w:ascii="Sylfaen" w:hAnsi="Sylfaen"/>
          <w:b/>
          <w:sz w:val="24"/>
          <w:szCs w:val="24"/>
          <w:lang w:val="ka-GE"/>
        </w:rPr>
        <w:t xml:space="preserve">თავი </w:t>
      </w:r>
      <w:r w:rsidRPr="003E5D7E">
        <w:rPr>
          <w:rFonts w:ascii="Sylfaen" w:hAnsi="Sylfaen"/>
          <w:b/>
          <w:sz w:val="24"/>
          <w:szCs w:val="24"/>
        </w:rPr>
        <w:t>III</w:t>
      </w:r>
      <w:r>
        <w:rPr>
          <w:rFonts w:ascii="Sylfaen" w:hAnsi="Sylfaen"/>
          <w:b/>
          <w:sz w:val="24"/>
          <w:szCs w:val="24"/>
          <w:lang w:val="ka-GE"/>
        </w:rPr>
        <w:t>.</w:t>
      </w:r>
      <w:r w:rsidRPr="003E5D7E">
        <w:rPr>
          <w:rFonts w:ascii="Sylfaen" w:hAnsi="Sylfaen"/>
          <w:b/>
          <w:sz w:val="24"/>
          <w:szCs w:val="24"/>
          <w:lang w:val="ka-GE"/>
        </w:rPr>
        <w:t xml:space="preserve"> კონტროლის სისტემები</w:t>
      </w:r>
    </w:p>
    <w:p w14:paraId="5A6974E4" w14:textId="77777777" w:rsidR="001C7409" w:rsidRPr="003E5D7E" w:rsidRDefault="001C7409" w:rsidP="001C7409">
      <w:pPr>
        <w:spacing w:line="276" w:lineRule="auto"/>
        <w:ind w:firstLine="720"/>
        <w:jc w:val="both"/>
        <w:rPr>
          <w:rFonts w:ascii="Sylfaen" w:hAnsi="Sylfaen"/>
          <w:sz w:val="24"/>
          <w:szCs w:val="24"/>
          <w:lang w:val="ka-GE"/>
        </w:rPr>
      </w:pPr>
    </w:p>
    <w:p w14:paraId="1AB6340F" w14:textId="77777777" w:rsidR="001C7409" w:rsidRPr="003E5D7E" w:rsidRDefault="001C7409" w:rsidP="001C7409">
      <w:pPr>
        <w:tabs>
          <w:tab w:val="left" w:pos="540"/>
        </w:tabs>
        <w:spacing w:line="276" w:lineRule="auto"/>
        <w:ind w:firstLine="720"/>
        <w:jc w:val="both"/>
        <w:rPr>
          <w:rFonts w:ascii="Sylfaen" w:hAnsi="Sylfaen"/>
          <w:b/>
          <w:sz w:val="24"/>
          <w:szCs w:val="24"/>
          <w:lang w:val="ka-GE"/>
        </w:rPr>
      </w:pPr>
      <w:r w:rsidRPr="003E5D7E">
        <w:rPr>
          <w:rFonts w:ascii="Sylfaen" w:hAnsi="Sylfaen"/>
          <w:b/>
          <w:sz w:val="24"/>
          <w:szCs w:val="24"/>
          <w:lang w:val="ka-GE"/>
        </w:rPr>
        <w:lastRenderedPageBreak/>
        <w:t>მუხლი 10. კონტროლის სისტემების უსაფრთხოება და სანდოობა:</w:t>
      </w:r>
    </w:p>
    <w:p w14:paraId="5AF7E622"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rPr>
        <w:t>1.</w:t>
      </w:r>
      <w:r w:rsidRPr="003E5D7E">
        <w:rPr>
          <w:rFonts w:ascii="Sylfaen" w:hAnsi="Sylfaen"/>
          <w:sz w:val="24"/>
          <w:szCs w:val="24"/>
          <w:lang w:val="ka-GE"/>
        </w:rPr>
        <w:t xml:space="preserve"> </w:t>
      </w:r>
      <w:r w:rsidRPr="003E5D7E">
        <w:rPr>
          <w:rFonts w:ascii="Sylfaen" w:hAnsi="Sylfaen" w:cs="Sylfaen"/>
          <w:sz w:val="24"/>
          <w:szCs w:val="24"/>
          <w:lang w:val="ka-GE"/>
        </w:rPr>
        <w:t>კონტროლის</w:t>
      </w:r>
      <w:r w:rsidRPr="003E5D7E">
        <w:rPr>
          <w:rFonts w:ascii="Sylfaen" w:hAnsi="Sylfaen"/>
          <w:sz w:val="24"/>
          <w:szCs w:val="24"/>
          <w:lang w:val="ka-GE"/>
        </w:rPr>
        <w:t xml:space="preserve"> სისტემები ისე უნდა დაპროექტდეს და დამზადდეს, რომ გამორიცხოს საფრთხის შემცველი სიტუაციების წარმოშობა. კერძოდ, უნდა დაპროექტდეს და დამზადდეს იმგვარად რომ:</w:t>
      </w:r>
    </w:p>
    <w:p w14:paraId="73449983" w14:textId="77777777" w:rsidR="001C7409" w:rsidRPr="003E5D7E" w:rsidRDefault="001C7409" w:rsidP="001C7409">
      <w:pPr>
        <w:tabs>
          <w:tab w:val="left" w:pos="450"/>
          <w:tab w:val="left" w:pos="990"/>
          <w:tab w:val="left" w:pos="1080"/>
        </w:tabs>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ა) </w:t>
      </w:r>
      <w:r>
        <w:rPr>
          <w:rFonts w:ascii="Sylfaen" w:hAnsi="Sylfaen"/>
          <w:sz w:val="24"/>
          <w:szCs w:val="24"/>
          <w:lang w:val="ka-GE"/>
        </w:rPr>
        <w:t>შეეძლოს</w:t>
      </w:r>
      <w:r w:rsidRPr="003E5D7E">
        <w:rPr>
          <w:rFonts w:ascii="Sylfaen" w:hAnsi="Sylfaen"/>
          <w:sz w:val="24"/>
          <w:szCs w:val="24"/>
          <w:lang w:val="ka-GE"/>
        </w:rPr>
        <w:t xml:space="preserve"> დანიშნულებით  გამოყენებისას განსაზღვრული სტრესისა და გარემო ფაქტორების გაძლება;</w:t>
      </w:r>
    </w:p>
    <w:p w14:paraId="29C23DC3" w14:textId="77777777" w:rsidR="001C7409" w:rsidRPr="003E5D7E" w:rsidRDefault="001C7409" w:rsidP="001C7409">
      <w:pPr>
        <w:tabs>
          <w:tab w:val="left" w:pos="630"/>
          <w:tab w:val="left" w:pos="990"/>
        </w:tabs>
        <w:spacing w:line="276" w:lineRule="auto"/>
        <w:ind w:firstLine="720"/>
        <w:jc w:val="both"/>
        <w:rPr>
          <w:rFonts w:ascii="Sylfaen" w:hAnsi="Sylfaen"/>
          <w:sz w:val="24"/>
          <w:szCs w:val="24"/>
          <w:lang w:val="ka-GE"/>
        </w:rPr>
      </w:pPr>
      <w:r w:rsidRPr="003E5D7E">
        <w:rPr>
          <w:rFonts w:ascii="Sylfaen" w:hAnsi="Sylfaen"/>
          <w:sz w:val="24"/>
          <w:szCs w:val="24"/>
          <w:lang w:val="ka-GE"/>
        </w:rPr>
        <w:t>ბ) არ წარმოქმნა</w:t>
      </w:r>
      <w:r>
        <w:rPr>
          <w:rFonts w:ascii="Sylfaen" w:hAnsi="Sylfaen"/>
          <w:sz w:val="24"/>
          <w:szCs w:val="24"/>
          <w:lang w:val="ka-GE"/>
        </w:rPr>
        <w:t>ს</w:t>
      </w:r>
      <w:r w:rsidRPr="003E5D7E">
        <w:rPr>
          <w:rFonts w:ascii="Sylfaen" w:hAnsi="Sylfaen"/>
          <w:sz w:val="24"/>
          <w:szCs w:val="24"/>
          <w:lang w:val="ka-GE"/>
        </w:rPr>
        <w:t xml:space="preserve"> საფრთხის შემცველი სიტუაცია კონტროლის სისტემის ფიზიკური ან პროგრამული ხარვეზების შემთხვევაში;  </w:t>
      </w:r>
    </w:p>
    <w:p w14:paraId="1BC82F65" w14:textId="77777777" w:rsidR="001C7409" w:rsidRPr="003E5D7E" w:rsidRDefault="001C7409" w:rsidP="001C7409">
      <w:pPr>
        <w:tabs>
          <w:tab w:val="left" w:pos="360"/>
          <w:tab w:val="left" w:pos="540"/>
          <w:tab w:val="left" w:pos="990"/>
        </w:tabs>
        <w:spacing w:line="276" w:lineRule="auto"/>
        <w:ind w:firstLine="720"/>
        <w:jc w:val="both"/>
        <w:rPr>
          <w:rFonts w:ascii="Sylfaen" w:hAnsi="Sylfaen"/>
          <w:sz w:val="24"/>
          <w:szCs w:val="24"/>
          <w:lang w:val="ka-GE"/>
        </w:rPr>
      </w:pPr>
      <w:r w:rsidRPr="003E5D7E">
        <w:rPr>
          <w:rFonts w:ascii="Sylfaen" w:hAnsi="Sylfaen"/>
          <w:sz w:val="24"/>
          <w:szCs w:val="24"/>
          <w:lang w:val="ka-GE"/>
        </w:rPr>
        <w:t>გ) კონტროლის სისტემის ლოგიკაში (სისტემაში)  ხარვეზებმა არ გამოიწვიო</w:t>
      </w:r>
      <w:r>
        <w:rPr>
          <w:rFonts w:ascii="Sylfaen" w:hAnsi="Sylfaen"/>
          <w:sz w:val="24"/>
          <w:szCs w:val="24"/>
          <w:lang w:val="ka-GE"/>
        </w:rPr>
        <w:t>ს</w:t>
      </w:r>
      <w:r w:rsidRPr="003E5D7E">
        <w:rPr>
          <w:rFonts w:ascii="Sylfaen" w:hAnsi="Sylfaen"/>
          <w:sz w:val="24"/>
          <w:szCs w:val="24"/>
          <w:lang w:val="ka-GE"/>
        </w:rPr>
        <w:t xml:space="preserve"> საფრთხის მატარებელი სიტუაცი</w:t>
      </w:r>
      <w:r>
        <w:rPr>
          <w:rFonts w:ascii="Sylfaen" w:hAnsi="Sylfaen"/>
          <w:sz w:val="24"/>
          <w:szCs w:val="24"/>
          <w:lang w:val="ka-GE"/>
        </w:rPr>
        <w:t>ა</w:t>
      </w:r>
      <w:r w:rsidRPr="003E5D7E">
        <w:rPr>
          <w:rFonts w:ascii="Sylfaen" w:hAnsi="Sylfaen"/>
          <w:sz w:val="24"/>
          <w:szCs w:val="24"/>
          <w:lang w:val="ka-GE"/>
        </w:rPr>
        <w:t xml:space="preserve">; </w:t>
      </w:r>
    </w:p>
    <w:p w14:paraId="69CEE917" w14:textId="77777777" w:rsidR="001C7409" w:rsidRPr="003E5D7E" w:rsidRDefault="001C7409" w:rsidP="001C7409">
      <w:pPr>
        <w:tabs>
          <w:tab w:val="left" w:pos="360"/>
          <w:tab w:val="left" w:pos="990"/>
        </w:tabs>
        <w:spacing w:line="276" w:lineRule="auto"/>
        <w:ind w:firstLine="720"/>
        <w:jc w:val="both"/>
        <w:rPr>
          <w:rFonts w:ascii="Sylfaen" w:hAnsi="Sylfaen"/>
          <w:sz w:val="24"/>
          <w:szCs w:val="24"/>
          <w:lang w:val="ka-GE"/>
        </w:rPr>
      </w:pPr>
      <w:r w:rsidRPr="003E5D7E">
        <w:rPr>
          <w:rFonts w:ascii="Sylfaen" w:hAnsi="Sylfaen"/>
          <w:sz w:val="24"/>
          <w:szCs w:val="24"/>
          <w:lang w:val="ka-GE"/>
        </w:rPr>
        <w:t>დ) გონივრულად გათვლადმა ადამიანურმა შეცდომამ არ გამოიწვიოს საფრთხის შემცველი სიტუაც</w:t>
      </w:r>
      <w:r>
        <w:rPr>
          <w:rFonts w:ascii="Sylfaen" w:hAnsi="Sylfaen"/>
          <w:sz w:val="24"/>
          <w:szCs w:val="24"/>
          <w:lang w:val="ka-GE"/>
        </w:rPr>
        <w:t>ია</w:t>
      </w:r>
      <w:r w:rsidRPr="003E5D7E">
        <w:rPr>
          <w:rFonts w:ascii="Sylfaen" w:hAnsi="Sylfaen"/>
          <w:sz w:val="24"/>
          <w:szCs w:val="24"/>
          <w:lang w:val="ka-GE"/>
        </w:rPr>
        <w:t>.</w:t>
      </w:r>
    </w:p>
    <w:p w14:paraId="41D1086C"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cs="Sylfaen"/>
          <w:sz w:val="24"/>
          <w:szCs w:val="24"/>
        </w:rPr>
        <w:t>2.</w:t>
      </w:r>
      <w:r w:rsidRPr="003E5D7E">
        <w:rPr>
          <w:rFonts w:ascii="Sylfaen" w:hAnsi="Sylfaen" w:cs="Sylfaen"/>
          <w:sz w:val="24"/>
          <w:szCs w:val="24"/>
          <w:lang w:val="ka-GE"/>
        </w:rPr>
        <w:t xml:space="preserve"> განსაკუთრებული</w:t>
      </w:r>
      <w:r w:rsidRPr="003E5D7E">
        <w:rPr>
          <w:rFonts w:ascii="Sylfaen" w:hAnsi="Sylfaen"/>
          <w:sz w:val="24"/>
          <w:szCs w:val="24"/>
          <w:lang w:val="ka-GE"/>
        </w:rPr>
        <w:t xml:space="preserve"> მნიშვნელობა უნდა მიენიჭოს შემდეგ საკითხებს:</w:t>
      </w:r>
    </w:p>
    <w:p w14:paraId="0B3CF4C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მანქანა-დანადგარი არ უნდა ჩაირთოს  მოულოდნელად;</w:t>
      </w:r>
    </w:p>
    <w:p w14:paraId="3C86113D"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ბ) მანქანა-დანადგარის პარამეტრები არ უნდა შეიცვალოს მოულოდნელად, ისე, რომ გამოიწვიოს საფრთხის შემცველი სიტუაციის წარმოშობა;</w:t>
      </w:r>
    </w:p>
    <w:p w14:paraId="7E50206E"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გ) მანქანა-დანადგარი უნდა ემორჩილებოდეს გაჩერების ბრძანებას/სიგნალს; </w:t>
      </w:r>
    </w:p>
    <w:p w14:paraId="62F922E8"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დ) მანქანა-დანადგარის მოძრავი ან მიმაგრებული ნაწილები არ უნდა ჩამოვარდეს ან  ამოვარდეს; </w:t>
      </w:r>
    </w:p>
    <w:p w14:paraId="0ABCFD5E"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ე) ნებისმიერი მოძრავი ნაწილის ავტომატური ან მექანიკური შეჩერება დაუბრკოლებლად უნდა ხორციელდებოდეს; </w:t>
      </w:r>
    </w:p>
    <w:p w14:paraId="0F50C5E2"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ვ) დამცავი აღჭურვილობა უნდა ინარჩუნებდეს სრულ ფუნქციონირებას ან გასცემდეს გაჩერების სიგნალს; </w:t>
      </w:r>
    </w:p>
    <w:p w14:paraId="28C43490"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ზ) მანქანა-დანადგარის სრულ მოწყობილობას ან ნაწილობრივ დასრულებულ მანქანა-დაგადგარს უნდა გააჩნდეს სათანადოდ განლაგებული კონტროლის სისტემის უსაფრთხოების უზრუნველმყოფი ნაწილები. </w:t>
      </w:r>
    </w:p>
    <w:p w14:paraId="0A213A67" w14:textId="77777777" w:rsidR="001C7409" w:rsidRPr="003E5D7E" w:rsidRDefault="001C7409" w:rsidP="001C7409">
      <w:pPr>
        <w:spacing w:before="9" w:line="276" w:lineRule="auto"/>
        <w:ind w:firstLine="720"/>
        <w:jc w:val="both"/>
        <w:rPr>
          <w:rFonts w:ascii="Sylfaen" w:hAnsi="Sylfaen"/>
          <w:sz w:val="24"/>
          <w:szCs w:val="24"/>
          <w:lang w:val="ka-GE"/>
        </w:rPr>
      </w:pPr>
      <w:r w:rsidRPr="003E5D7E">
        <w:rPr>
          <w:rFonts w:ascii="Sylfaen" w:hAnsi="Sylfaen" w:cs="Sylfaen"/>
          <w:sz w:val="24"/>
          <w:szCs w:val="24"/>
        </w:rPr>
        <w:t>3.</w:t>
      </w:r>
      <w:r w:rsidRPr="003E5D7E">
        <w:rPr>
          <w:rFonts w:ascii="Sylfaen" w:hAnsi="Sylfaen" w:cs="Sylfaen"/>
          <w:sz w:val="24"/>
          <w:szCs w:val="24"/>
          <w:lang w:val="ka-GE"/>
        </w:rPr>
        <w:t xml:space="preserve"> იმ</w:t>
      </w:r>
      <w:r w:rsidRPr="003E5D7E">
        <w:rPr>
          <w:rFonts w:ascii="Sylfaen" w:hAnsi="Sylfaen"/>
          <w:sz w:val="24"/>
          <w:szCs w:val="24"/>
          <w:lang w:val="ka-GE"/>
        </w:rPr>
        <w:t xml:space="preserve"> შემთხვევაში, თუ უკაბელო მართვის სისტემას არ მიეწოდა სწორი საკონტროლო სიგნალები და დაკარგა კომუნიკაცია</w:t>
      </w:r>
      <w:r>
        <w:rPr>
          <w:rFonts w:ascii="Sylfaen" w:hAnsi="Sylfaen"/>
          <w:sz w:val="24"/>
          <w:szCs w:val="24"/>
        </w:rPr>
        <w:t>,</w:t>
      </w:r>
      <w:r w:rsidRPr="003E5D7E">
        <w:rPr>
          <w:rFonts w:ascii="Sylfaen" w:hAnsi="Sylfaen"/>
          <w:sz w:val="24"/>
          <w:szCs w:val="24"/>
          <w:lang w:val="ka-GE"/>
        </w:rPr>
        <w:t xml:space="preserve"> უნდა გააქტიურდეს ავტომატური გაჩერება.</w:t>
      </w:r>
    </w:p>
    <w:p w14:paraId="37CA3CD6" w14:textId="77777777" w:rsidR="001C7409" w:rsidRPr="003E5D7E" w:rsidRDefault="001C7409" w:rsidP="001C7409">
      <w:pPr>
        <w:spacing w:line="276" w:lineRule="auto"/>
        <w:ind w:firstLine="720"/>
        <w:jc w:val="both"/>
        <w:rPr>
          <w:rFonts w:ascii="Sylfaen" w:hAnsi="Sylfaen"/>
          <w:b/>
          <w:sz w:val="24"/>
          <w:szCs w:val="24"/>
          <w:lang w:val="ka-GE"/>
        </w:rPr>
      </w:pPr>
    </w:p>
    <w:p w14:paraId="648CB927"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w:t>
      </w:r>
      <w:r w:rsidRPr="003E5D7E">
        <w:rPr>
          <w:rFonts w:ascii="Sylfaen" w:hAnsi="Sylfaen"/>
          <w:b/>
          <w:sz w:val="24"/>
          <w:szCs w:val="24"/>
        </w:rPr>
        <w:t xml:space="preserve"> 11. </w:t>
      </w:r>
      <w:r w:rsidRPr="003E5D7E">
        <w:rPr>
          <w:rFonts w:ascii="Sylfaen" w:hAnsi="Sylfaen"/>
          <w:b/>
          <w:sz w:val="24"/>
          <w:szCs w:val="24"/>
          <w:lang w:val="ka-GE"/>
        </w:rPr>
        <w:t>საკონტროლო ხელსაწყოები</w:t>
      </w:r>
    </w:p>
    <w:p w14:paraId="05A7FE17"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 საკონტროლო ხელსაწყოები</w:t>
      </w:r>
      <w:r w:rsidRPr="003E5D7E">
        <w:rPr>
          <w:rFonts w:ascii="Sylfaen" w:hAnsi="Sylfaen"/>
          <w:sz w:val="24"/>
          <w:szCs w:val="24"/>
        </w:rPr>
        <w:t xml:space="preserve"> </w:t>
      </w:r>
      <w:r w:rsidRPr="003E5D7E">
        <w:rPr>
          <w:rFonts w:ascii="Sylfaen" w:hAnsi="Sylfaen"/>
          <w:sz w:val="24"/>
          <w:szCs w:val="24"/>
          <w:lang w:val="ka-GE"/>
        </w:rPr>
        <w:t>უნდა იყოს:</w:t>
      </w:r>
    </w:p>
    <w:p w14:paraId="18CB6192"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ა) მკაფიოდ შესამჩნევი და იდენტიფიცირებადი, შესაბამის შემთხვევებში მათზე დატანილი პიქტოგრამებით;</w:t>
      </w:r>
    </w:p>
    <w:p w14:paraId="4D6ACDC5"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ბ) განლაგებული იმგვარად, რომ მათი მართვა განხორციელდეს უსაფრთხოდ, არ იწვევდეს დაბნეულობას, დროის დაკარგვას და არ იყოს ბუნდოვანი; </w:t>
      </w:r>
    </w:p>
    <w:p w14:paraId="1564CD18"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გ) იმგვარად დაპროექტებული, რომ მათი მოძრაობა შეესაბამებოდეს მიღებულ ეფექტს;</w:t>
      </w:r>
    </w:p>
    <w:p w14:paraId="571CD2FB"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დ) განთავსებული საფრთხის შემცველი ზონის გარეთ, გარდა იმ შემთხვევებისა, როდესაც ეს აუცილებელია გარკვეული საკონტროლო მოწყობილობებისთვის, როგორიცაა ავარიული გამთიშველი ან საკონტროლო პულტი; </w:t>
      </w:r>
    </w:p>
    <w:p w14:paraId="07D6C90B"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ე)  განლაგებული  იმგვარად, რომ არ ქმნიდეს დამატებით რისკებს;</w:t>
      </w:r>
    </w:p>
    <w:p w14:paraId="55EB6703" w14:textId="77777777" w:rsidR="001C7409"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ვ) იმგვარად დაპროექტებული და დაცული, რომ საფრთხის შემცველ სიტუაციაში სასურველი მიზნის მიღწევა მხოლოდ მათზე მიზანმიმართული ზემოქმედების შედეგად იყოს</w:t>
      </w:r>
      <w:r>
        <w:rPr>
          <w:rFonts w:ascii="Sylfaen" w:hAnsi="Sylfaen"/>
          <w:sz w:val="24"/>
          <w:szCs w:val="24"/>
        </w:rPr>
        <w:t>;</w:t>
      </w:r>
    </w:p>
    <w:p w14:paraId="42DBCAE3"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Pr>
          <w:rFonts w:ascii="Sylfaen" w:hAnsi="Sylfaen"/>
          <w:sz w:val="24"/>
          <w:szCs w:val="24"/>
          <w:lang w:val="ka-GE"/>
        </w:rPr>
        <w:t>ზ)</w:t>
      </w:r>
      <w:r w:rsidRPr="003E5D7E">
        <w:rPr>
          <w:rFonts w:ascii="Sylfaen" w:hAnsi="Sylfaen"/>
          <w:sz w:val="24"/>
          <w:szCs w:val="24"/>
          <w:lang w:val="ka-GE"/>
        </w:rPr>
        <w:t xml:space="preserve"> იმგვარად დამზადებული, რომ უძლებდეს წინასწარ პროგნოზირებადი ძალების ზემოქმედებას, განსაკუთრებული ყურადღება უნდა ექცეოდეს ავარიულ შეჩერების მოწყობილობებს, რომლებიც მნიშვნელოვანი ძალების ზემოქმედების ქვეშ არიან.</w:t>
      </w:r>
    </w:p>
    <w:p w14:paraId="0503366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2. </w:t>
      </w:r>
      <w:r w:rsidRPr="003E5D7E">
        <w:rPr>
          <w:rFonts w:ascii="Sylfaen" w:hAnsi="Sylfaen" w:cs="Sylfaen"/>
          <w:sz w:val="24"/>
          <w:szCs w:val="24"/>
          <w:lang w:val="ka-GE"/>
        </w:rPr>
        <w:t>იმ</w:t>
      </w:r>
      <w:r w:rsidRPr="003E5D7E">
        <w:rPr>
          <w:rFonts w:ascii="Sylfaen" w:hAnsi="Sylfaen"/>
          <w:sz w:val="24"/>
          <w:szCs w:val="24"/>
          <w:lang w:val="ka-GE"/>
        </w:rPr>
        <w:t xml:space="preserve"> შემთხვევაში, თუ საკონტროლო ხელსაწყოები   დაპროექტებული და დამზადებულია რამოდენიმე განსხვავებული ფუნქციის შესასრულებლად,   კერძოდ, როდესაც არ არის ერთი-ერთზე კავშირი, განსახორციელებელი მოქმედება მკაფიოდ უნდა გამოისახოს და აუცილებლობის შემთხვევაში დაექვემდებაროს თანხმობას; </w:t>
      </w:r>
    </w:p>
    <w:p w14:paraId="674B531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3. </w:t>
      </w:r>
      <w:r w:rsidRPr="003E5D7E">
        <w:rPr>
          <w:rFonts w:ascii="Sylfaen" w:hAnsi="Sylfaen" w:cs="Sylfaen"/>
          <w:sz w:val="24"/>
          <w:szCs w:val="24"/>
          <w:lang w:val="ka-GE"/>
        </w:rPr>
        <w:t>საკონტროლო</w:t>
      </w:r>
      <w:r w:rsidRPr="003E5D7E">
        <w:rPr>
          <w:rFonts w:ascii="Sylfaen" w:hAnsi="Sylfaen"/>
          <w:sz w:val="24"/>
          <w:szCs w:val="24"/>
          <w:lang w:val="ka-GE"/>
        </w:rPr>
        <w:t xml:space="preserve"> ხელსაწყოები ისე უნდა იყოს მოწყობილი, რომ მათი განლაგება, მოძრაობა და მოქმედებისადმი წინაღობა შეესაბამებოდეს განსახორციელებელ ქმედებას ერგონომიული პრინციპების გათვალისწინებით. </w:t>
      </w:r>
    </w:p>
    <w:p w14:paraId="4FBF068C"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4. </w:t>
      </w:r>
      <w:r w:rsidRPr="003E5D7E">
        <w:rPr>
          <w:rFonts w:ascii="Sylfaen" w:hAnsi="Sylfaen" w:cs="Sylfaen"/>
          <w:sz w:val="24"/>
          <w:szCs w:val="24"/>
          <w:lang w:val="ka-GE"/>
        </w:rPr>
        <w:t>მანქანა</w:t>
      </w:r>
      <w:r w:rsidRPr="003E5D7E">
        <w:rPr>
          <w:rFonts w:ascii="Sylfaen" w:hAnsi="Sylfaen"/>
          <w:sz w:val="24"/>
          <w:szCs w:val="24"/>
          <w:lang w:val="ka-GE"/>
        </w:rPr>
        <w:t>-დანადგარი აღჭურვილი უნდა იყოს უსაფრთხო ფუნქციონირებისთვის აუცილებელი ინდიკატორებით. ოპერატორს</w:t>
      </w:r>
      <w:r>
        <w:rPr>
          <w:rFonts w:ascii="Sylfaen" w:hAnsi="Sylfaen"/>
          <w:sz w:val="24"/>
          <w:szCs w:val="24"/>
          <w:lang w:val="ka-GE"/>
        </w:rPr>
        <w:t xml:space="preserve"> </w:t>
      </w:r>
      <w:r w:rsidRPr="003E5D7E">
        <w:rPr>
          <w:rFonts w:ascii="Sylfaen" w:hAnsi="Sylfaen"/>
          <w:sz w:val="24"/>
          <w:szCs w:val="24"/>
          <w:lang w:val="ka-GE"/>
        </w:rPr>
        <w:t>კონტროლის განხორციელების პოზიციიდან უნდა შეეძლოს მათი ამოცნობა.</w:t>
      </w:r>
    </w:p>
    <w:p w14:paraId="6E6B125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5. თითოეული საკონტროლო პოზიციიდან, ოპერატორს უნდა შეეძლოს უზრუნველყოს, რომ საფრთხის ზონაში</w:t>
      </w:r>
      <w:r w:rsidRPr="003E5D7E">
        <w:rPr>
          <w:rFonts w:ascii="Sylfaen" w:hAnsi="Sylfaen"/>
          <w:sz w:val="24"/>
          <w:szCs w:val="24"/>
        </w:rPr>
        <w:t xml:space="preserve"> </w:t>
      </w:r>
      <w:r w:rsidRPr="003E5D7E">
        <w:rPr>
          <w:rFonts w:ascii="Sylfaen" w:hAnsi="Sylfaen"/>
          <w:sz w:val="24"/>
          <w:szCs w:val="24"/>
          <w:lang w:val="ka-GE"/>
        </w:rPr>
        <w:t>არავინ იმყოფებოდეს ან კონტროლის სისტემა უნდა დაპროექტეს და დამზადდეს, იმგვარად  რომ თავიდან იქნას აცილებული მანქანა-დანადგარის ჩართვა, სანამ საფრთხის ზონაში ადამიანი იმყოფება.</w:t>
      </w:r>
    </w:p>
    <w:p w14:paraId="1CAC23AC"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cs="Sylfaen"/>
          <w:sz w:val="24"/>
          <w:szCs w:val="24"/>
          <w:lang w:val="ka-GE"/>
        </w:rPr>
        <w:t>6. იმ</w:t>
      </w:r>
      <w:r w:rsidRPr="003E5D7E">
        <w:rPr>
          <w:rFonts w:ascii="Sylfaen" w:hAnsi="Sylfaen"/>
          <w:sz w:val="24"/>
          <w:szCs w:val="24"/>
          <w:lang w:val="ka-GE"/>
        </w:rPr>
        <w:t xml:space="preserve"> შემთხვევაში, თუ ამ მუხლით გათვალისწინებული  კონტროლის ფუნქციების ქონა შეუძლებელია მანქანა-დანადგარის თავისებურებებიდან გამომდინარე, მანქანა-დანადგარის ფუნქციონირების დაწყებამდე გაცემულ უნდა იქნას ხმოვანი ან/და ვიზუალური სიგნალი. დაუცველ პირს უნდა ჰქონდეს სახიფათო ზონის დატოვებისთვის საკმარისი დრო ან მანქანა-დანადგარის ფუნქციონირების დაწყების შეჩერების შესაძლებლობა.</w:t>
      </w:r>
    </w:p>
    <w:p w14:paraId="12E145A5"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7. საჭიროების შემთხვევაში მანქანა-დანადგარი უზრუნველყოფილ უნდა იქნას შეს</w:t>
      </w:r>
      <w:r>
        <w:rPr>
          <w:rFonts w:ascii="Sylfaen" w:hAnsi="Sylfaen"/>
          <w:sz w:val="24"/>
          <w:szCs w:val="24"/>
          <w:lang w:val="ka-GE"/>
        </w:rPr>
        <w:t>ა</w:t>
      </w:r>
      <w:r w:rsidRPr="003E5D7E">
        <w:rPr>
          <w:rFonts w:ascii="Sylfaen" w:hAnsi="Sylfaen"/>
          <w:sz w:val="24"/>
          <w:szCs w:val="24"/>
          <w:lang w:val="ka-GE"/>
        </w:rPr>
        <w:t>ბამისი საშუალებებით, რომლებიც უზრუნველყოფს კონტროლის განხორციელებას ერთ ან რამდენიმე წინასწარ განსაზღვრული განლაგების ზონიდან.</w:t>
      </w:r>
    </w:p>
    <w:p w14:paraId="67397B58"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8. იმ შემთხვევაში, თუ მანქანა-დანადგარის კონტროლი ხორციელდება ერთზე მეტი კონტროლის პოზიციიდან, კონტროლის სისტემები ისე უნდა იქნას დაპროექტებული, რომ რომელიმე მათგანის ფუნციონირება გამორიცხავდეს მეორეს ფუნქციონირებას, გარდა გაჩერებისა და ავარიული გათიშვის ფუნქციებისა.</w:t>
      </w:r>
    </w:p>
    <w:p w14:paraId="233DC5D9" w14:textId="77777777" w:rsidR="001C7409" w:rsidRPr="003E5D7E" w:rsidRDefault="001C7409" w:rsidP="001C7409">
      <w:pPr>
        <w:spacing w:line="276" w:lineRule="auto"/>
        <w:ind w:firstLine="720"/>
        <w:jc w:val="both"/>
        <w:rPr>
          <w:rFonts w:ascii="Sylfaen" w:eastAsia="Times New Roman" w:hAnsi="Sylfaen"/>
          <w:sz w:val="24"/>
          <w:szCs w:val="24"/>
          <w:lang w:val="ka-GE"/>
        </w:rPr>
      </w:pPr>
      <w:r w:rsidRPr="003E5D7E">
        <w:rPr>
          <w:rFonts w:ascii="Sylfaen" w:hAnsi="Sylfaen"/>
          <w:sz w:val="24"/>
          <w:szCs w:val="24"/>
          <w:lang w:val="ka-GE"/>
        </w:rPr>
        <w:t>9. როდესაც მანქანა-დანადგარის კონტროლი ხორციელდება ერთზე მეტი კონტროლის პოზიციიდან, თითოეული კონტროლის პოზიცია აღჭურვილი უნდა იყოს ყველა აუცილებელი მაკონტროლებელი ხელსაწყოთი. აღნიშნული მაკონტროლებელი ხელსაწყოები არ უნდა უშლიდ</w:t>
      </w:r>
      <w:r>
        <w:rPr>
          <w:rFonts w:ascii="Sylfaen" w:hAnsi="Sylfaen"/>
          <w:sz w:val="24"/>
          <w:szCs w:val="24"/>
          <w:lang w:val="ka-GE"/>
        </w:rPr>
        <w:t>ეს</w:t>
      </w:r>
      <w:r w:rsidRPr="003E5D7E">
        <w:rPr>
          <w:rFonts w:ascii="Sylfaen" w:hAnsi="Sylfaen"/>
          <w:sz w:val="24"/>
          <w:szCs w:val="24"/>
          <w:lang w:val="ka-GE"/>
        </w:rPr>
        <w:t xml:space="preserve"> ხელს ერთმანეთის ფუნქციონირებას და არ </w:t>
      </w:r>
      <w:r>
        <w:rPr>
          <w:rFonts w:ascii="Sylfaen" w:hAnsi="Sylfaen"/>
          <w:sz w:val="24"/>
          <w:szCs w:val="24"/>
          <w:lang w:val="ka-GE"/>
        </w:rPr>
        <w:t xml:space="preserve">უნდა </w:t>
      </w:r>
      <w:r w:rsidRPr="003E5D7E">
        <w:rPr>
          <w:rFonts w:ascii="Sylfaen" w:hAnsi="Sylfaen"/>
          <w:sz w:val="24"/>
          <w:szCs w:val="24"/>
          <w:lang w:val="ka-GE"/>
        </w:rPr>
        <w:t>წარმოქმნიდ</w:t>
      </w:r>
      <w:r>
        <w:rPr>
          <w:rFonts w:ascii="Sylfaen" w:hAnsi="Sylfaen"/>
          <w:sz w:val="24"/>
          <w:szCs w:val="24"/>
          <w:lang w:val="ka-GE"/>
        </w:rPr>
        <w:t>ეს</w:t>
      </w:r>
      <w:r w:rsidRPr="003E5D7E">
        <w:rPr>
          <w:rFonts w:ascii="Sylfaen" w:hAnsi="Sylfaen"/>
          <w:sz w:val="24"/>
          <w:szCs w:val="24"/>
          <w:lang w:val="ka-GE"/>
        </w:rPr>
        <w:t xml:space="preserve"> ერთმანეთისთვის საფრთხის მატარებელ სიტუაციას.</w:t>
      </w:r>
    </w:p>
    <w:p w14:paraId="13DBD85F" w14:textId="77777777" w:rsidR="001C7409" w:rsidRPr="003E5D7E" w:rsidRDefault="001C7409" w:rsidP="001C7409">
      <w:pPr>
        <w:spacing w:line="276" w:lineRule="auto"/>
        <w:ind w:firstLine="720"/>
        <w:jc w:val="both"/>
        <w:rPr>
          <w:rFonts w:ascii="Sylfaen" w:hAnsi="Sylfaen"/>
          <w:b/>
          <w:sz w:val="24"/>
          <w:szCs w:val="24"/>
          <w:lang w:val="ka-GE"/>
        </w:rPr>
      </w:pPr>
    </w:p>
    <w:p w14:paraId="74087360"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12. ფუნქციონირების დაწყება</w:t>
      </w:r>
    </w:p>
    <w:p w14:paraId="033F12EE"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1. მანქანა-დანადგარის ფუნქციონირების დაწყება შესაძლებელი უნდა იყოს მხოლოდ საკონტროლო ხელსაწყოების მიზანმიმართული ამოქმედებით. </w:t>
      </w:r>
    </w:p>
    <w:p w14:paraId="25C5DB0D"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2. ამ მუხლის პირველ პ</w:t>
      </w:r>
      <w:r>
        <w:rPr>
          <w:rFonts w:ascii="Sylfaen" w:hAnsi="Sylfaen"/>
          <w:sz w:val="24"/>
          <w:szCs w:val="24"/>
          <w:lang w:val="ka-GE"/>
        </w:rPr>
        <w:t>უ</w:t>
      </w:r>
      <w:r w:rsidRPr="003E5D7E">
        <w:rPr>
          <w:rFonts w:ascii="Sylfaen" w:hAnsi="Sylfaen"/>
          <w:sz w:val="24"/>
          <w:szCs w:val="24"/>
          <w:lang w:val="ka-GE"/>
        </w:rPr>
        <w:t>ნქტში აღნიშნული მოთხოვნა ასევე ვრცელდება:</w:t>
      </w:r>
    </w:p>
    <w:p w14:paraId="32714A1B"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ა) გამორთვის შემდგომ მანქანა-დანადგარის ხელახალი ჩართვისას, მიზეზების მიუხედავად;</w:t>
      </w:r>
    </w:p>
    <w:p w14:paraId="3F34CA1F"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ბ) საოპერაციო პირობების მნიშვნელოვანი ცვლილებისას</w:t>
      </w:r>
      <w:r>
        <w:rPr>
          <w:rFonts w:ascii="Sylfaen" w:hAnsi="Sylfaen"/>
          <w:sz w:val="24"/>
          <w:szCs w:val="24"/>
          <w:lang w:val="ka-GE"/>
        </w:rPr>
        <w:t>.</w:t>
      </w:r>
    </w:p>
    <w:p w14:paraId="673AD8B5"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3. თუმცა მანქანა-დანადგარის ხელახალი ჩართვა ან საოპერაციო პირობების შეცვლა დასაშვებია საკონტროლო ხელსაწყოსგან განსხვავებული შესაბამისი სპეციალური დანიშნულების ხელსაწყოთი</w:t>
      </w:r>
      <w:r>
        <w:rPr>
          <w:rFonts w:ascii="Sylfaen" w:hAnsi="Sylfaen"/>
          <w:sz w:val="24"/>
          <w:szCs w:val="24"/>
          <w:lang w:val="ka-GE"/>
        </w:rPr>
        <w:t>,</w:t>
      </w:r>
      <w:r w:rsidRPr="003E5D7E">
        <w:rPr>
          <w:rFonts w:ascii="Sylfaen" w:hAnsi="Sylfaen"/>
          <w:sz w:val="24"/>
          <w:szCs w:val="24"/>
          <w:lang w:val="ka-GE"/>
        </w:rPr>
        <w:t xml:space="preserve"> თუ აღნიშნული არ იწვევს სახიფათო სიტუაციის წარმოქმნას.</w:t>
      </w:r>
    </w:p>
    <w:p w14:paraId="5798829A"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4. ავტომატურ რეჟიმში მომუშავე მანქანა-დანადგარისთვის დასაშვებია მისი ფუნქციონირების დაწყება, გამორთვის შემდგომი ხელახალი ჩართვა ან საოპერაციო პირობების შეცვლა ინტერვენციის გარეშეც, იმ შემთხვევაში, თუ აღნიშნული არ გამოიწვევს სახიფათო სიტუაცი</w:t>
      </w:r>
      <w:r>
        <w:rPr>
          <w:rFonts w:ascii="Sylfaen" w:hAnsi="Sylfaen"/>
          <w:sz w:val="24"/>
          <w:szCs w:val="24"/>
          <w:lang w:val="ka-GE"/>
        </w:rPr>
        <w:t>ას</w:t>
      </w:r>
      <w:r w:rsidRPr="003E5D7E">
        <w:rPr>
          <w:rFonts w:ascii="Sylfaen" w:hAnsi="Sylfaen"/>
          <w:sz w:val="24"/>
          <w:szCs w:val="24"/>
          <w:lang w:val="ka-GE"/>
        </w:rPr>
        <w:t>.</w:t>
      </w:r>
    </w:p>
    <w:p w14:paraId="10D72889"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5. იმ შემთხვევაში, თუ მანქანა-დანადგარს გააჩნია რამდენიმე ჩართვის ხელსაწყო და შესაბამისად ოპერატორებს შეუძლიათ ერთმანეთის სახიფათო სიტუაციაში ჩაყენება</w:t>
      </w:r>
      <w:r>
        <w:rPr>
          <w:rFonts w:ascii="Sylfaen" w:hAnsi="Sylfaen"/>
          <w:sz w:val="24"/>
          <w:szCs w:val="24"/>
          <w:lang w:val="ka-GE"/>
        </w:rPr>
        <w:t>,</w:t>
      </w:r>
      <w:r w:rsidRPr="003E5D7E">
        <w:rPr>
          <w:rFonts w:ascii="Sylfaen" w:hAnsi="Sylfaen"/>
          <w:sz w:val="24"/>
          <w:szCs w:val="24"/>
          <w:lang w:val="ka-GE"/>
        </w:rPr>
        <w:t xml:space="preserve"> აუცილებელია მანქანა-დანადგარს გააჩნდეს დამატებითი მოწყობილობა, რომელიც გააკონტროლებს აღნიშნულ რისკებს. იმ შემთხვევაში, თუ უსაფრთხოება მოით</w:t>
      </w:r>
      <w:r>
        <w:rPr>
          <w:rFonts w:ascii="Sylfaen" w:hAnsi="Sylfaen"/>
          <w:sz w:val="24"/>
          <w:szCs w:val="24"/>
          <w:lang w:val="ka-GE"/>
        </w:rPr>
        <w:t>ხ</w:t>
      </w:r>
      <w:r w:rsidRPr="003E5D7E">
        <w:rPr>
          <w:rFonts w:ascii="Sylfaen" w:hAnsi="Sylfaen"/>
          <w:sz w:val="24"/>
          <w:szCs w:val="24"/>
          <w:lang w:val="ka-GE"/>
        </w:rPr>
        <w:t>ოვს, რომ  ფუნქციონირების დაწყება და შეჩერება განხორციელდეს განსაზღვრული თანმიმდევრობით</w:t>
      </w:r>
      <w:r>
        <w:rPr>
          <w:rFonts w:ascii="Sylfaen" w:hAnsi="Sylfaen"/>
          <w:sz w:val="24"/>
          <w:szCs w:val="24"/>
          <w:lang w:val="ka-GE"/>
        </w:rPr>
        <w:t>,</w:t>
      </w:r>
      <w:r w:rsidRPr="003E5D7E">
        <w:rPr>
          <w:rFonts w:ascii="Sylfaen" w:hAnsi="Sylfaen"/>
          <w:sz w:val="24"/>
          <w:szCs w:val="24"/>
          <w:lang w:val="ka-GE"/>
        </w:rPr>
        <w:t xml:space="preserve"> მანქანა-დანადგარს უნდა გააჩნდეს სპეციალური აღჭურვილობა</w:t>
      </w:r>
      <w:r>
        <w:rPr>
          <w:rFonts w:ascii="Sylfaen" w:hAnsi="Sylfaen"/>
          <w:sz w:val="24"/>
          <w:szCs w:val="24"/>
          <w:lang w:val="ka-GE"/>
        </w:rPr>
        <w:t>,</w:t>
      </w:r>
      <w:r w:rsidRPr="003E5D7E">
        <w:rPr>
          <w:rFonts w:ascii="Sylfaen" w:hAnsi="Sylfaen"/>
          <w:sz w:val="24"/>
          <w:szCs w:val="24"/>
          <w:lang w:val="ka-GE"/>
        </w:rPr>
        <w:t xml:space="preserve"> რომელიც უზრუნველყოფს აღნიშნული ოპერაციების სწორად განხორციელებას. </w:t>
      </w:r>
    </w:p>
    <w:p w14:paraId="293ADA66" w14:textId="77777777" w:rsidR="001C7409" w:rsidRPr="003E5D7E" w:rsidRDefault="001C7409" w:rsidP="001C7409">
      <w:pPr>
        <w:tabs>
          <w:tab w:val="left" w:pos="270"/>
        </w:tabs>
        <w:spacing w:line="276" w:lineRule="auto"/>
        <w:ind w:firstLine="720"/>
        <w:jc w:val="both"/>
        <w:rPr>
          <w:rFonts w:ascii="Sylfaen" w:hAnsi="Sylfaen"/>
          <w:b/>
          <w:sz w:val="24"/>
          <w:szCs w:val="24"/>
          <w:lang w:val="ka-GE"/>
        </w:rPr>
      </w:pPr>
    </w:p>
    <w:p w14:paraId="51D95199" w14:textId="77777777" w:rsidR="001C7409" w:rsidRPr="003E5D7E" w:rsidRDefault="001C7409" w:rsidP="001C7409">
      <w:pPr>
        <w:tabs>
          <w:tab w:val="left" w:pos="270"/>
        </w:tabs>
        <w:spacing w:line="276" w:lineRule="auto"/>
        <w:ind w:firstLine="720"/>
        <w:jc w:val="both"/>
        <w:rPr>
          <w:rFonts w:ascii="Sylfaen" w:hAnsi="Sylfaen"/>
          <w:b/>
          <w:sz w:val="24"/>
          <w:szCs w:val="24"/>
          <w:lang w:val="ka-GE"/>
        </w:rPr>
      </w:pPr>
      <w:r w:rsidRPr="003E5D7E">
        <w:rPr>
          <w:rFonts w:ascii="Sylfaen" w:hAnsi="Sylfaen"/>
          <w:b/>
          <w:sz w:val="24"/>
          <w:szCs w:val="24"/>
          <w:lang w:val="ka-GE"/>
        </w:rPr>
        <w:t xml:space="preserve">მუხლი 13. გაჩერება </w:t>
      </w:r>
    </w:p>
    <w:p w14:paraId="191C2C8E"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1. ნორმალურ გაჩერებასთან დაკავშირებული მოთხოვნები:</w:t>
      </w:r>
    </w:p>
    <w:p w14:paraId="68E6127C"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ა) მანქანა-დანადგარს უნდა გააჩნდეს მაკონტროლებელი მოწყობილობა, რომელიც უზრუნველყოფს მის სრულ გაჩ</w:t>
      </w:r>
      <w:r>
        <w:rPr>
          <w:rFonts w:ascii="Sylfaen" w:hAnsi="Sylfaen"/>
          <w:sz w:val="24"/>
          <w:szCs w:val="24"/>
          <w:lang w:val="ka-GE"/>
        </w:rPr>
        <w:t>ე</w:t>
      </w:r>
      <w:r w:rsidRPr="003E5D7E">
        <w:rPr>
          <w:rFonts w:ascii="Sylfaen" w:hAnsi="Sylfaen"/>
          <w:sz w:val="24"/>
          <w:szCs w:val="24"/>
          <w:lang w:val="ka-GE"/>
        </w:rPr>
        <w:t>რებას.</w:t>
      </w:r>
    </w:p>
    <w:p w14:paraId="5D600326"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ბ) თითოეულ სამუშაო სადგურს უნდა გააჩნდეს მაკონტროლებელი მოწყობილობა მანქანა-დანადგარის რომელიმე ერთი ან ყველა ფუნქციის გასაჩერებლად, არსებული საფრთ</w:t>
      </w:r>
      <w:r>
        <w:rPr>
          <w:rFonts w:ascii="Sylfaen" w:hAnsi="Sylfaen"/>
          <w:sz w:val="24"/>
          <w:szCs w:val="24"/>
          <w:lang w:val="ka-GE"/>
        </w:rPr>
        <w:t>ხ</w:t>
      </w:r>
      <w:r w:rsidRPr="003E5D7E">
        <w:rPr>
          <w:rFonts w:ascii="Sylfaen" w:hAnsi="Sylfaen"/>
          <w:sz w:val="24"/>
          <w:szCs w:val="24"/>
          <w:lang w:val="ka-GE"/>
        </w:rPr>
        <w:t>ეების გათვალისწინებით, მანქანა-დანადგარის უსაფრთოების უზრუნველსაყოფად.</w:t>
      </w:r>
    </w:p>
    <w:p w14:paraId="4765BC6B"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გ) მანქანა-დანადგარის გაჩ</w:t>
      </w:r>
      <w:r>
        <w:rPr>
          <w:rFonts w:ascii="Sylfaen" w:hAnsi="Sylfaen"/>
          <w:sz w:val="24"/>
          <w:szCs w:val="24"/>
          <w:lang w:val="ka-GE"/>
        </w:rPr>
        <w:t>ე</w:t>
      </w:r>
      <w:r w:rsidRPr="003E5D7E">
        <w:rPr>
          <w:rFonts w:ascii="Sylfaen" w:hAnsi="Sylfaen"/>
          <w:sz w:val="24"/>
          <w:szCs w:val="24"/>
          <w:lang w:val="ka-GE"/>
        </w:rPr>
        <w:t>რების მაკონტროლებელ მოწყობილობას უნდა გააჩნდეს პრიორიტეტულობა მისი ფუნქციონირების დაწყების მაკონტროლებელ მოწყობილობასთან  მიმართებით.</w:t>
      </w:r>
    </w:p>
    <w:p w14:paraId="24FA3921" w14:textId="77777777" w:rsidR="001C7409" w:rsidRPr="003E5D7E" w:rsidRDefault="001C7409" w:rsidP="001C7409">
      <w:pPr>
        <w:tabs>
          <w:tab w:val="left" w:pos="270"/>
        </w:tabs>
        <w:spacing w:line="276" w:lineRule="auto"/>
        <w:ind w:firstLine="720"/>
        <w:jc w:val="both"/>
        <w:rPr>
          <w:rFonts w:ascii="Sylfaen" w:hAnsi="Sylfaen"/>
          <w:sz w:val="24"/>
          <w:szCs w:val="24"/>
          <w:lang w:val="ka-GE"/>
        </w:rPr>
      </w:pPr>
      <w:r w:rsidRPr="003E5D7E">
        <w:rPr>
          <w:rFonts w:ascii="Sylfaen" w:hAnsi="Sylfaen"/>
          <w:sz w:val="24"/>
          <w:szCs w:val="24"/>
          <w:lang w:val="ka-GE"/>
        </w:rPr>
        <w:t>დ) მანქანა-დანადგარის ან მისი სახიფათო ფუნქციონირების გაჩერების შემდგომ შესაბამის ამძრავებს უნდა შეუწყდეთ ენერგიის მიწოდება.</w:t>
      </w:r>
    </w:p>
    <w:p w14:paraId="2E6E5BD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 xml:space="preserve">2. </w:t>
      </w:r>
      <w:r>
        <w:rPr>
          <w:rFonts w:ascii="Sylfaen" w:hAnsi="Sylfaen"/>
          <w:sz w:val="24"/>
          <w:szCs w:val="24"/>
          <w:lang w:val="ka-GE"/>
        </w:rPr>
        <w:t xml:space="preserve"> </w:t>
      </w:r>
      <w:r w:rsidRPr="003E5D7E">
        <w:rPr>
          <w:rFonts w:ascii="Sylfaen" w:hAnsi="Sylfaen"/>
          <w:sz w:val="24"/>
          <w:szCs w:val="24"/>
          <w:lang w:val="ka-GE"/>
        </w:rPr>
        <w:t>იმ შემთხვევაში, თუ საექ</w:t>
      </w:r>
      <w:r>
        <w:rPr>
          <w:rFonts w:ascii="Sylfaen" w:hAnsi="Sylfaen"/>
          <w:sz w:val="24"/>
          <w:szCs w:val="24"/>
          <w:lang w:val="ka-GE"/>
        </w:rPr>
        <w:t>ს</w:t>
      </w:r>
      <w:r w:rsidRPr="003E5D7E">
        <w:rPr>
          <w:rFonts w:ascii="Sylfaen" w:hAnsi="Sylfaen"/>
          <w:sz w:val="24"/>
          <w:szCs w:val="24"/>
          <w:lang w:val="ka-GE"/>
        </w:rPr>
        <w:t>პლუატაციო მიზნების გამო საჭიროა, რომ შეჩერების მაკონტროლებლის მიერ შესაბამის ამძრავებს არ შეუწყდეთ ენერგიის მიწოდება, უსაფრთხოების მიზნებისთვის სავალდებულოა მანქანა-დანადგარის შესაბამისი ფუნქციის შეჩერების შენარჩუნება და მისი  მონიტორინგი.</w:t>
      </w:r>
    </w:p>
    <w:p w14:paraId="5AC51693" w14:textId="77777777" w:rsidR="001C7409" w:rsidRPr="003E5D7E" w:rsidRDefault="001C7409" w:rsidP="001C7409">
      <w:pPr>
        <w:spacing w:line="276" w:lineRule="auto"/>
        <w:ind w:firstLine="720"/>
        <w:rPr>
          <w:rFonts w:ascii="Sylfaen" w:hAnsi="Sylfaen"/>
          <w:sz w:val="24"/>
          <w:szCs w:val="24"/>
          <w:lang w:val="ka-GE"/>
        </w:rPr>
      </w:pPr>
      <w:r w:rsidRPr="003E5D7E">
        <w:rPr>
          <w:rFonts w:ascii="Sylfaen" w:hAnsi="Sylfaen"/>
          <w:sz w:val="24"/>
          <w:szCs w:val="24"/>
          <w:lang w:val="ka-GE"/>
        </w:rPr>
        <w:t>3. ავარიულ გაჩერებასთან დაკავშირებული მოთხოვნები</w:t>
      </w:r>
      <w:r>
        <w:rPr>
          <w:rFonts w:ascii="Sylfaen" w:hAnsi="Sylfaen"/>
          <w:sz w:val="24"/>
          <w:szCs w:val="24"/>
          <w:lang w:val="ka-GE"/>
        </w:rPr>
        <w:t>:</w:t>
      </w:r>
    </w:p>
    <w:p w14:paraId="55FFE157"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ა) მანქანა-დანადგარი აღჭურვილი უნდა იყოს ერთი ან რამდენიმე ავარიული გამთიშველით, არსებული ან მოსალოდნელი საფრთხეების ასაცილებლად.</w:t>
      </w:r>
    </w:p>
    <w:p w14:paraId="54749B93"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ბ) ამ პუნქტის „ა“ ქვეპუნქტში აღნიშნული მოთხოვნიდან დაიშვება შემდეგი გამონაკლისები:</w:t>
      </w:r>
    </w:p>
    <w:p w14:paraId="18812F7F"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ბ.ა) თუ ავარიული გამთიშველი არ შეამცირებს რისკებს, მათ შორის არ შეამცირებს შეჩერების დროს ან რისკის შესამცირებელი სპეციალური ზომების გატარებას უშლის ხელს;</w:t>
      </w:r>
    </w:p>
    <w:p w14:paraId="2F07CD7D"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ბ.ბ) პორტატული ხელსაჭერი ან/და ხელით მართვადი მანქანა-დანადგარებისთვის.</w:t>
      </w:r>
    </w:p>
    <w:p w14:paraId="596310A5"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გ) ავარიული გათიშვის მოწყობილობას:</w:t>
      </w:r>
    </w:p>
    <w:p w14:paraId="48827AC9"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გ.ა) უნდა გააჩნდეს მკაფიოდ იდენტიფიცირებადი, ადვილად აღსაქმელი და სწრაფად მიწვდომადი კონტროლის ხელსაწყოები;</w:t>
      </w:r>
    </w:p>
    <w:p w14:paraId="50AD39A0"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გ.ბ) უნდა შეეძლოს საფრთხის მატარებელი პროცესის შეჩერება რაც შეიძლება ს</w:t>
      </w:r>
      <w:r>
        <w:rPr>
          <w:rFonts w:ascii="Sylfaen" w:hAnsi="Sylfaen"/>
          <w:sz w:val="24"/>
          <w:szCs w:val="24"/>
          <w:lang w:val="ka-GE"/>
        </w:rPr>
        <w:t>წ</w:t>
      </w:r>
      <w:r w:rsidRPr="003E5D7E">
        <w:rPr>
          <w:rFonts w:ascii="Sylfaen" w:hAnsi="Sylfaen"/>
          <w:sz w:val="24"/>
          <w:szCs w:val="24"/>
          <w:lang w:val="ka-GE"/>
        </w:rPr>
        <w:t>რაფად, დამატებითი რისკების გამოწვევის გარეშე;</w:t>
      </w:r>
    </w:p>
    <w:p w14:paraId="20888957"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გ.გ) აუცილებლობის შემთხვევაში იწვევდეს განსაზღვრული დაცვითი ქმედებების ინიცირებას ან ხელს უწყობდეს მათ დაწყებას.</w:t>
      </w:r>
    </w:p>
    <w:p w14:paraId="31099CC2"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დ) იმ შემთხვევაში, თუ აქტიური ავარიული გამთიშველი არ დაემორჩილება გაჩერების ბრძანებას</w:t>
      </w:r>
      <w:r>
        <w:rPr>
          <w:rFonts w:ascii="Sylfaen" w:hAnsi="Sylfaen"/>
          <w:sz w:val="24"/>
          <w:szCs w:val="24"/>
          <w:lang w:val="ka-GE"/>
        </w:rPr>
        <w:t>,</w:t>
      </w:r>
      <w:r w:rsidRPr="003E5D7E">
        <w:rPr>
          <w:rFonts w:ascii="Sylfaen" w:hAnsi="Sylfaen"/>
          <w:sz w:val="24"/>
          <w:szCs w:val="24"/>
          <w:lang w:val="ka-GE"/>
        </w:rPr>
        <w:t xml:space="preserve"> ბრძანება და ავარიული გამთიშველი გააქტიურებულ რეჟიმში უნდა იქნას შენარჩუნებული</w:t>
      </w:r>
      <w:r>
        <w:rPr>
          <w:rFonts w:ascii="Sylfaen" w:hAnsi="Sylfaen"/>
          <w:sz w:val="24"/>
          <w:szCs w:val="24"/>
          <w:lang w:val="ka-GE"/>
        </w:rPr>
        <w:t>,</w:t>
      </w:r>
      <w:r w:rsidRPr="003E5D7E">
        <w:rPr>
          <w:rFonts w:ascii="Sylfaen" w:hAnsi="Sylfaen"/>
          <w:sz w:val="24"/>
          <w:szCs w:val="24"/>
          <w:lang w:val="ka-GE"/>
        </w:rPr>
        <w:t xml:space="preserve"> მანამ სანამ აღნიშნული ბრძანება სპეციალურად არ იქნება გაუქმებული. შეუძლებელი უნდა იყოს ავარიული გამთიშველის ჩართვა გაჩერების ბრძანების მიცემის გარეშე; ავარიული გამთიშველის გამორთვა შესაძლებელი უნდა იყოს მხოლოდ შესაბამისი ოპერაციის საშუალებით და მისი გამორთვა არ უნდა იწვევდეს მანქანა-დანადგარის ხელახალ ჩართვას</w:t>
      </w:r>
      <w:r>
        <w:rPr>
          <w:rFonts w:ascii="Sylfaen" w:hAnsi="Sylfaen"/>
          <w:sz w:val="24"/>
          <w:szCs w:val="24"/>
          <w:lang w:val="ka-GE"/>
        </w:rPr>
        <w:t>,</w:t>
      </w:r>
      <w:r w:rsidRPr="003E5D7E">
        <w:rPr>
          <w:rFonts w:ascii="Sylfaen" w:hAnsi="Sylfaen"/>
          <w:sz w:val="24"/>
          <w:szCs w:val="24"/>
          <w:lang w:val="ka-GE"/>
        </w:rPr>
        <w:t xml:space="preserve"> არამედ იძლეოდეს მხოლოდ ჩართვის შესაძლებლობას.</w:t>
      </w:r>
    </w:p>
    <w:p w14:paraId="58CF8342" w14:textId="77777777" w:rsidR="001C7409" w:rsidRPr="003E5D7E" w:rsidRDefault="001C7409" w:rsidP="001C7409">
      <w:pPr>
        <w:pStyle w:val="BodyText"/>
        <w:spacing w:line="276" w:lineRule="auto"/>
        <w:ind w:left="0" w:firstLine="720"/>
        <w:jc w:val="both"/>
        <w:rPr>
          <w:rFonts w:ascii="Sylfaen" w:eastAsiaTheme="minorHAnsi" w:hAnsi="Sylfaen"/>
          <w:sz w:val="24"/>
          <w:szCs w:val="24"/>
          <w:lang w:val="ka-GE"/>
        </w:rPr>
      </w:pPr>
      <w:r w:rsidRPr="003E5D7E">
        <w:rPr>
          <w:rFonts w:ascii="Sylfaen" w:eastAsiaTheme="minorHAnsi" w:hAnsi="Sylfaen"/>
          <w:sz w:val="24"/>
          <w:szCs w:val="24"/>
          <w:lang w:val="ka-GE"/>
        </w:rPr>
        <w:t xml:space="preserve">ე) ავარიული გამთიშველის ფუნქციონირება მუდამ ხელმისაწვდომ და </w:t>
      </w:r>
      <w:r w:rsidRPr="003E5D7E">
        <w:rPr>
          <w:rFonts w:ascii="Sylfaen" w:eastAsiaTheme="minorHAnsi" w:hAnsi="Sylfaen"/>
          <w:sz w:val="24"/>
          <w:szCs w:val="24"/>
          <w:lang w:val="ka-GE"/>
        </w:rPr>
        <w:lastRenderedPageBreak/>
        <w:t>გააქტიურებულ რეჟიმში უნდა იყოს</w:t>
      </w:r>
      <w:r>
        <w:rPr>
          <w:rFonts w:ascii="Sylfaen" w:eastAsiaTheme="minorHAnsi" w:hAnsi="Sylfaen"/>
          <w:sz w:val="24"/>
          <w:szCs w:val="24"/>
          <w:lang w:val="ka-GE"/>
        </w:rPr>
        <w:t>,</w:t>
      </w:r>
      <w:r w:rsidRPr="003E5D7E">
        <w:rPr>
          <w:rFonts w:ascii="Sylfaen" w:eastAsiaTheme="minorHAnsi" w:hAnsi="Sylfaen"/>
          <w:sz w:val="24"/>
          <w:szCs w:val="24"/>
          <w:lang w:val="ka-GE"/>
        </w:rPr>
        <w:t xml:space="preserve"> მიუხედავად ფუნქციონირების რეჟიმისა.</w:t>
      </w:r>
    </w:p>
    <w:p w14:paraId="2BEB7171" w14:textId="77777777" w:rsidR="001C7409" w:rsidRPr="003E5D7E" w:rsidRDefault="001C7409" w:rsidP="001C7409">
      <w:pPr>
        <w:pStyle w:val="BodyText"/>
        <w:spacing w:line="276" w:lineRule="auto"/>
        <w:ind w:left="0" w:firstLine="720"/>
        <w:jc w:val="both"/>
        <w:rPr>
          <w:rFonts w:ascii="Sylfaen" w:hAnsi="Sylfaen"/>
          <w:sz w:val="24"/>
          <w:szCs w:val="24"/>
          <w:lang w:val="ka-GE"/>
        </w:rPr>
      </w:pPr>
      <w:r w:rsidRPr="003E5D7E">
        <w:rPr>
          <w:rFonts w:ascii="Sylfaen" w:hAnsi="Sylfaen"/>
          <w:sz w:val="24"/>
          <w:szCs w:val="24"/>
          <w:lang w:val="ka-GE"/>
        </w:rPr>
        <w:t>ვ) ავარიული გამთიშველი უნდა იყოს სათადარიგო მიზნებისთვის და არ ანაცვლებდეს სხვა დაცვით ზომებს.</w:t>
      </w:r>
    </w:p>
    <w:p w14:paraId="026BB633" w14:textId="77777777" w:rsidR="001C7409" w:rsidRPr="003E5D7E" w:rsidRDefault="001C7409" w:rsidP="001C7409">
      <w:pPr>
        <w:spacing w:before="9" w:line="276" w:lineRule="auto"/>
        <w:ind w:firstLine="720"/>
        <w:jc w:val="both"/>
        <w:rPr>
          <w:rFonts w:ascii="Sylfaen" w:hAnsi="Sylfaen"/>
          <w:sz w:val="24"/>
          <w:szCs w:val="24"/>
          <w:lang w:val="ka-GE"/>
        </w:rPr>
      </w:pPr>
      <w:r w:rsidRPr="003E5D7E">
        <w:rPr>
          <w:rFonts w:ascii="Sylfaen" w:hAnsi="Sylfaen"/>
          <w:sz w:val="24"/>
          <w:szCs w:val="24"/>
          <w:lang w:val="ka-GE"/>
        </w:rPr>
        <w:t>4. იმ შემთხვევაში, თუ მანქანა-დანადგარი ან მისი ნაწილები დაპროექტებულია ერთობლივად მუშაობისთვის, მანქანა-დანადგარი იმგვარად უნდა იყოს დაპროექტებული და დამზადებული, რომ შეჩერების მაკონტროლებელ მოწყობილობას, მათ შორის ავარიულ გამთიშველს</w:t>
      </w:r>
      <w:r>
        <w:rPr>
          <w:rFonts w:ascii="Sylfaen" w:hAnsi="Sylfaen"/>
          <w:sz w:val="24"/>
          <w:szCs w:val="24"/>
          <w:lang w:val="ka-GE"/>
        </w:rPr>
        <w:t>,</w:t>
      </w:r>
      <w:r w:rsidRPr="003E5D7E">
        <w:rPr>
          <w:rFonts w:ascii="Sylfaen" w:hAnsi="Sylfaen"/>
          <w:sz w:val="24"/>
          <w:szCs w:val="24"/>
          <w:lang w:val="ka-GE"/>
        </w:rPr>
        <w:t xml:space="preserve"> უნდა შეეძლოს არამხოლოდ თვით მანქანა-დანადგარის, არამედ  ყველა მასთან დაკავშირებული აღჭურვილობის გათიშვა, თუ მისმა ფუნქციონირებამ შესაძლოა გამოიწვიოს საფრთხე.</w:t>
      </w:r>
    </w:p>
    <w:p w14:paraId="79397434" w14:textId="77777777" w:rsidR="001C7409" w:rsidRPr="003E5D7E" w:rsidRDefault="001C7409" w:rsidP="001C7409">
      <w:pPr>
        <w:spacing w:before="7" w:line="276" w:lineRule="auto"/>
        <w:ind w:firstLine="720"/>
        <w:rPr>
          <w:rFonts w:ascii="Sylfaen" w:hAnsi="Sylfaen"/>
          <w:sz w:val="24"/>
          <w:szCs w:val="24"/>
          <w:lang w:val="ka-GE"/>
        </w:rPr>
      </w:pPr>
    </w:p>
    <w:p w14:paraId="2C2BD925" w14:textId="77777777" w:rsidR="001C7409" w:rsidRPr="003E5D7E" w:rsidRDefault="001C7409" w:rsidP="001C7409">
      <w:pPr>
        <w:spacing w:before="7" w:line="276" w:lineRule="auto"/>
        <w:ind w:firstLine="720"/>
        <w:rPr>
          <w:rFonts w:ascii="Sylfaen" w:hAnsi="Sylfaen"/>
          <w:b/>
          <w:sz w:val="24"/>
          <w:szCs w:val="24"/>
          <w:lang w:val="ka-GE"/>
        </w:rPr>
      </w:pPr>
      <w:r w:rsidRPr="003E5D7E">
        <w:rPr>
          <w:rFonts w:ascii="Sylfaen" w:hAnsi="Sylfaen"/>
          <w:b/>
          <w:sz w:val="24"/>
          <w:szCs w:val="24"/>
          <w:lang w:val="ka-GE"/>
        </w:rPr>
        <w:t>მუხლი 14. კონტროლისა და ფუნქციონირების რეჟიმები</w:t>
      </w:r>
    </w:p>
    <w:p w14:paraId="29361A5D" w14:textId="77777777" w:rsidR="001C7409" w:rsidRPr="003E5D7E" w:rsidRDefault="001C7409" w:rsidP="001C7409">
      <w:pPr>
        <w:tabs>
          <w:tab w:val="left" w:pos="360"/>
        </w:tabs>
        <w:spacing w:before="7" w:line="276" w:lineRule="auto"/>
        <w:ind w:firstLine="720"/>
        <w:jc w:val="both"/>
        <w:rPr>
          <w:rFonts w:ascii="Sylfaen" w:hAnsi="Sylfaen"/>
          <w:sz w:val="24"/>
          <w:szCs w:val="24"/>
          <w:lang w:val="ka-GE"/>
        </w:rPr>
      </w:pPr>
      <w:r w:rsidRPr="003E5D7E">
        <w:rPr>
          <w:rFonts w:ascii="Sylfaen" w:hAnsi="Sylfaen"/>
          <w:sz w:val="24"/>
          <w:szCs w:val="24"/>
          <w:lang w:val="ka-GE"/>
        </w:rPr>
        <w:t>1. გააქტიურებული კონტროლისა და ფუნქციონირების რეჟიმები უნდა აუქმებდეს ყველა სხვა ფუნქციონირების რეჟიმს, გარდა ავარიული გათიშვის რეჟიმისა.</w:t>
      </w:r>
    </w:p>
    <w:p w14:paraId="1B9E24EC" w14:textId="77777777" w:rsidR="001C7409" w:rsidRPr="003E5D7E" w:rsidRDefault="001C7409" w:rsidP="001C7409">
      <w:pPr>
        <w:tabs>
          <w:tab w:val="left" w:pos="360"/>
        </w:tabs>
        <w:spacing w:before="7" w:line="276" w:lineRule="auto"/>
        <w:ind w:firstLine="720"/>
        <w:jc w:val="both"/>
        <w:rPr>
          <w:rFonts w:ascii="Sylfaen" w:hAnsi="Sylfaen"/>
          <w:sz w:val="24"/>
          <w:szCs w:val="24"/>
          <w:lang w:val="ka-GE"/>
        </w:rPr>
      </w:pPr>
      <w:r w:rsidRPr="003E5D7E">
        <w:rPr>
          <w:rFonts w:ascii="Sylfaen" w:hAnsi="Sylfaen"/>
          <w:sz w:val="24"/>
          <w:szCs w:val="24"/>
          <w:lang w:val="ka-GE"/>
        </w:rPr>
        <w:t xml:space="preserve">2. იმ შემთხვევაში, თუ მანქანა-დანადგარი ისეა დაპროქტებული და დამზადებული, რომ შეუძლია რამდენიმე განსხვავებული კონტროლისა და ექსპლუატაციის პირობებში იმუშაოს, რომლებიც განსხვავებული დაცვის ზომების ან/და სამუშაო პროცედურის გამოყენებას მოითხოვს, იგი უნდა აღიჭურვოს რეჟიმების გადამრთველით, რომელსაც უნდა შეეძლოს თითოეულ არჩეულ პოზიციაზე ბლოკირება. გადამრთველის თითოეული პოზიცია უნდა იყოს მკაფიოდ იდენტიფიცირებადი და პასუხს აგებდეს მხოლოდ ერთ ოპერაციულ ან საკონტროლო რეჟიმზე. </w:t>
      </w:r>
    </w:p>
    <w:p w14:paraId="1CFB41FC" w14:textId="77777777" w:rsidR="001C7409" w:rsidRPr="003E5D7E" w:rsidRDefault="001C7409" w:rsidP="001C7409">
      <w:pPr>
        <w:tabs>
          <w:tab w:val="left" w:pos="360"/>
        </w:tabs>
        <w:spacing w:before="7" w:line="276" w:lineRule="auto"/>
        <w:ind w:firstLine="720"/>
        <w:jc w:val="both"/>
        <w:rPr>
          <w:rFonts w:ascii="Sylfaen" w:hAnsi="Sylfaen"/>
          <w:sz w:val="24"/>
          <w:szCs w:val="24"/>
          <w:lang w:val="ka-GE"/>
        </w:rPr>
      </w:pPr>
      <w:r w:rsidRPr="003E5D7E">
        <w:rPr>
          <w:rFonts w:ascii="Sylfaen" w:hAnsi="Sylfaen"/>
          <w:sz w:val="24"/>
          <w:szCs w:val="24"/>
          <w:lang w:val="ka-GE"/>
        </w:rPr>
        <w:t xml:space="preserve">3. რეჟიმების გადამრთველი შესაძლოა ჩანაცვლდეს რეჟიმის გადართვის სხვა მეთოდით, რომელიც </w:t>
      </w:r>
      <w:r>
        <w:rPr>
          <w:rFonts w:ascii="Sylfaen" w:hAnsi="Sylfaen"/>
          <w:sz w:val="24"/>
          <w:szCs w:val="24"/>
          <w:lang w:val="ka-GE"/>
        </w:rPr>
        <w:t>გ</w:t>
      </w:r>
      <w:r w:rsidRPr="003E5D7E">
        <w:rPr>
          <w:rFonts w:ascii="Sylfaen" w:hAnsi="Sylfaen"/>
          <w:sz w:val="24"/>
          <w:szCs w:val="24"/>
          <w:lang w:val="ka-GE"/>
        </w:rPr>
        <w:t>არკვეული კატეგორიის ოპერატორებისთვის შეზღუდავს განსაზღვრულ ფუნქციებს.</w:t>
      </w:r>
    </w:p>
    <w:p w14:paraId="6E1F28A0" w14:textId="77777777" w:rsidR="001C7409" w:rsidRPr="003E5D7E" w:rsidRDefault="001C7409" w:rsidP="001C7409">
      <w:pPr>
        <w:tabs>
          <w:tab w:val="left" w:pos="360"/>
        </w:tabs>
        <w:spacing w:before="7" w:line="276" w:lineRule="auto"/>
        <w:ind w:firstLine="720"/>
        <w:jc w:val="both"/>
        <w:rPr>
          <w:rFonts w:ascii="Sylfaen" w:hAnsi="Sylfaen"/>
          <w:sz w:val="24"/>
          <w:szCs w:val="24"/>
          <w:lang w:val="ka-GE"/>
        </w:rPr>
      </w:pPr>
      <w:r w:rsidRPr="003E5D7E">
        <w:rPr>
          <w:rFonts w:ascii="Sylfaen" w:hAnsi="Sylfaen"/>
          <w:sz w:val="24"/>
          <w:szCs w:val="24"/>
          <w:lang w:val="ka-GE"/>
        </w:rPr>
        <w:t>4. იმ შემთხვევაში, თუ გარკვეული ფუნქციების შესრულებისთვის საჭიროა, რომ მანქანა-დანადგარმა განაგრძოს ექ</w:t>
      </w:r>
      <w:r>
        <w:rPr>
          <w:rFonts w:ascii="Sylfaen" w:hAnsi="Sylfaen"/>
          <w:sz w:val="24"/>
          <w:szCs w:val="24"/>
          <w:lang w:val="ka-GE"/>
        </w:rPr>
        <w:t>ს</w:t>
      </w:r>
      <w:r w:rsidRPr="003E5D7E">
        <w:rPr>
          <w:rFonts w:ascii="Sylfaen" w:hAnsi="Sylfaen"/>
          <w:sz w:val="24"/>
          <w:szCs w:val="24"/>
          <w:lang w:val="ka-GE"/>
        </w:rPr>
        <w:t>პლუატაცია გადაადგილებული ან მოხსნილი მცველის პირობებში ან გამორთული დამცავი აღჭურვილობით, კონტროლის ან ფუნქციონირების გადამრთველი უნდა ასრულებდეს შემდეგ ფუნქციებს:</w:t>
      </w:r>
    </w:p>
    <w:p w14:paraId="3C66784A" w14:textId="77777777" w:rsidR="001C7409" w:rsidRPr="003E5D7E" w:rsidRDefault="001C7409" w:rsidP="001C7409">
      <w:pPr>
        <w:tabs>
          <w:tab w:val="left" w:pos="360"/>
        </w:tabs>
        <w:spacing w:before="7" w:line="276" w:lineRule="auto"/>
        <w:ind w:firstLine="720"/>
        <w:jc w:val="both"/>
        <w:rPr>
          <w:rFonts w:ascii="Sylfaen" w:hAnsi="Sylfaen"/>
          <w:sz w:val="24"/>
          <w:szCs w:val="24"/>
        </w:rPr>
      </w:pPr>
      <w:r w:rsidRPr="003E5D7E">
        <w:rPr>
          <w:rFonts w:ascii="Sylfaen" w:hAnsi="Sylfaen"/>
          <w:sz w:val="24"/>
          <w:szCs w:val="24"/>
          <w:lang w:val="ka-GE"/>
        </w:rPr>
        <w:t>ა) გამორთოს ყველა სხვა კონტროლისა და ოპერაციული რეჟიმები;</w:t>
      </w:r>
    </w:p>
    <w:p w14:paraId="42217398" w14:textId="77777777" w:rsidR="001C7409" w:rsidRPr="003E5D7E" w:rsidRDefault="001C7409" w:rsidP="001C7409">
      <w:pPr>
        <w:tabs>
          <w:tab w:val="left" w:pos="360"/>
        </w:tabs>
        <w:spacing w:before="7" w:line="276" w:lineRule="auto"/>
        <w:ind w:firstLine="720"/>
        <w:jc w:val="both"/>
        <w:rPr>
          <w:rFonts w:ascii="Sylfaen" w:hAnsi="Sylfaen"/>
          <w:sz w:val="24"/>
          <w:szCs w:val="24"/>
        </w:rPr>
      </w:pPr>
      <w:r w:rsidRPr="003E5D7E">
        <w:rPr>
          <w:rFonts w:ascii="Sylfaen" w:hAnsi="Sylfaen"/>
          <w:sz w:val="24"/>
          <w:szCs w:val="24"/>
          <w:lang w:val="ka-GE"/>
        </w:rPr>
        <w:t>ბ) დაუშვას საფრთხის მატარებელი ფუნქციების განხორციელება მხოლოდ ისეთი მოწყობილობების საშუალებით</w:t>
      </w:r>
      <w:r>
        <w:rPr>
          <w:rFonts w:ascii="Sylfaen" w:hAnsi="Sylfaen"/>
          <w:sz w:val="24"/>
          <w:szCs w:val="24"/>
          <w:lang w:val="ka-GE"/>
        </w:rPr>
        <w:t>,</w:t>
      </w:r>
      <w:r w:rsidRPr="003E5D7E">
        <w:rPr>
          <w:rFonts w:ascii="Sylfaen" w:hAnsi="Sylfaen"/>
          <w:sz w:val="24"/>
          <w:szCs w:val="24"/>
          <w:lang w:val="ka-GE"/>
        </w:rPr>
        <w:t xml:space="preserve"> რომლებიც მოითხოვ</w:t>
      </w:r>
      <w:r>
        <w:rPr>
          <w:rFonts w:ascii="Sylfaen" w:hAnsi="Sylfaen"/>
          <w:sz w:val="24"/>
          <w:szCs w:val="24"/>
          <w:lang w:val="ka-GE"/>
        </w:rPr>
        <w:t>ს</w:t>
      </w:r>
      <w:r w:rsidRPr="003E5D7E">
        <w:rPr>
          <w:rFonts w:ascii="Sylfaen" w:hAnsi="Sylfaen"/>
          <w:sz w:val="24"/>
          <w:szCs w:val="24"/>
          <w:lang w:val="ka-GE"/>
        </w:rPr>
        <w:t xml:space="preserve"> უწყვეტ ზემოქმედებას; </w:t>
      </w:r>
    </w:p>
    <w:p w14:paraId="185C575A" w14:textId="77777777" w:rsidR="001C7409" w:rsidRPr="003E5D7E" w:rsidRDefault="001C7409" w:rsidP="001C7409">
      <w:pPr>
        <w:tabs>
          <w:tab w:val="left" w:pos="360"/>
        </w:tabs>
        <w:spacing w:before="7" w:line="276" w:lineRule="auto"/>
        <w:ind w:firstLine="720"/>
        <w:jc w:val="both"/>
        <w:rPr>
          <w:rFonts w:ascii="Sylfaen" w:hAnsi="Sylfaen"/>
          <w:sz w:val="24"/>
          <w:szCs w:val="24"/>
          <w:lang w:val="ka-GE"/>
        </w:rPr>
      </w:pPr>
      <w:r w:rsidRPr="003E5D7E">
        <w:rPr>
          <w:rFonts w:ascii="Sylfaen" w:hAnsi="Sylfaen"/>
          <w:sz w:val="24"/>
          <w:szCs w:val="24"/>
          <w:lang w:val="ka-GE"/>
        </w:rPr>
        <w:lastRenderedPageBreak/>
        <w:t>გ) საფრთხის მატარებელი ფუნქციების განხორციელება დაუშვას მხოლოდ შემცირებული რისკის პირობებში და შეზღუდოს სხვა დაკავშირებული პროცესებით გამოწვეული საფრთხეები;</w:t>
      </w:r>
    </w:p>
    <w:p w14:paraId="298FD5F6" w14:textId="77777777" w:rsidR="001C7409" w:rsidRPr="003E5D7E" w:rsidRDefault="001C7409" w:rsidP="001C7409">
      <w:pPr>
        <w:tabs>
          <w:tab w:val="left" w:pos="360"/>
        </w:tabs>
        <w:spacing w:before="7" w:line="276" w:lineRule="auto"/>
        <w:ind w:firstLine="720"/>
        <w:jc w:val="both"/>
        <w:rPr>
          <w:rFonts w:ascii="Sylfaen" w:hAnsi="Sylfaen"/>
          <w:sz w:val="24"/>
          <w:szCs w:val="24"/>
          <w:lang w:val="ka-GE"/>
        </w:rPr>
      </w:pPr>
      <w:r w:rsidRPr="003E5D7E">
        <w:rPr>
          <w:rFonts w:ascii="Sylfaen" w:hAnsi="Sylfaen"/>
          <w:sz w:val="24"/>
          <w:szCs w:val="24"/>
          <w:lang w:val="ka-GE"/>
        </w:rPr>
        <w:t>დ) არ დაუშვას საფრთხის მატარებელი ფუნქციების განხორციელება მანქანა-დანადგარის სენსორებზე მიზანმიმართული ან შემთხვევითი ზემოქმედებით.</w:t>
      </w:r>
    </w:p>
    <w:p w14:paraId="0E101609" w14:textId="77777777" w:rsidR="001C7409" w:rsidRPr="003E5D7E" w:rsidRDefault="001C7409" w:rsidP="001C7409">
      <w:pPr>
        <w:tabs>
          <w:tab w:val="left" w:pos="360"/>
        </w:tabs>
        <w:spacing w:before="7" w:line="276" w:lineRule="auto"/>
        <w:ind w:firstLine="720"/>
        <w:jc w:val="both"/>
        <w:rPr>
          <w:rFonts w:ascii="Sylfaen" w:hAnsi="Sylfaen"/>
          <w:sz w:val="24"/>
          <w:szCs w:val="24"/>
          <w:lang w:val="ka-GE"/>
        </w:rPr>
      </w:pPr>
      <w:r w:rsidRPr="003E5D7E">
        <w:rPr>
          <w:rFonts w:ascii="Sylfaen" w:hAnsi="Sylfaen"/>
          <w:sz w:val="24"/>
          <w:szCs w:val="24"/>
          <w:lang w:val="ka-GE"/>
        </w:rPr>
        <w:t>5. იმ შემთხვევაში, თუ ზემოთ ჩამოთვლილი ოთხი ფუნქციის განხორციელება შეუძლებელია ერთდროულად, კონტროლისა და ოპერირების რეჟიმების გადამრთველმა უნდა გაააქტიუროს სხვა დაცვითი ზომები, რომლებიც ისეა დაპროექტებული და დამზადებული, რომ უზრუნველყოფს უსაფრთხო ინტერვენციის ზონის არსებობას.  ამასთან ოპერატორს უნდა შეეძლოს იმ ნაწილების ოპერირების გაკონტროლება</w:t>
      </w:r>
      <w:r>
        <w:rPr>
          <w:rFonts w:ascii="Sylfaen" w:hAnsi="Sylfaen"/>
          <w:sz w:val="24"/>
          <w:szCs w:val="24"/>
          <w:lang w:val="ka-GE"/>
        </w:rPr>
        <w:t>,</w:t>
      </w:r>
      <w:r w:rsidRPr="003E5D7E">
        <w:rPr>
          <w:rFonts w:ascii="Sylfaen" w:hAnsi="Sylfaen"/>
          <w:sz w:val="24"/>
          <w:szCs w:val="24"/>
          <w:lang w:val="ka-GE"/>
        </w:rPr>
        <w:t xml:space="preserve"> რომელზეც მუშაობს მარეგულირებელი წერტილიდან.</w:t>
      </w:r>
    </w:p>
    <w:p w14:paraId="1A2A1EAE" w14:textId="77777777" w:rsidR="001C7409" w:rsidRPr="003E5D7E" w:rsidRDefault="001C7409" w:rsidP="001C7409">
      <w:pPr>
        <w:tabs>
          <w:tab w:val="left" w:pos="360"/>
          <w:tab w:val="left" w:pos="540"/>
        </w:tabs>
        <w:spacing w:before="7" w:line="276" w:lineRule="auto"/>
        <w:ind w:firstLine="720"/>
        <w:jc w:val="both"/>
        <w:rPr>
          <w:rFonts w:ascii="Sylfaen" w:hAnsi="Sylfaen"/>
          <w:b/>
          <w:sz w:val="24"/>
          <w:szCs w:val="24"/>
          <w:lang w:val="ka-GE"/>
        </w:rPr>
      </w:pPr>
    </w:p>
    <w:p w14:paraId="5CE7B0A8" w14:textId="77777777" w:rsidR="001C7409" w:rsidRPr="003E5D7E" w:rsidRDefault="001C7409" w:rsidP="001C7409">
      <w:pPr>
        <w:tabs>
          <w:tab w:val="left" w:pos="360"/>
          <w:tab w:val="left" w:pos="540"/>
        </w:tabs>
        <w:spacing w:before="7" w:line="276" w:lineRule="auto"/>
        <w:ind w:firstLine="720"/>
        <w:jc w:val="both"/>
        <w:rPr>
          <w:rFonts w:ascii="Sylfaen" w:hAnsi="Sylfaen"/>
          <w:b/>
          <w:sz w:val="24"/>
          <w:szCs w:val="24"/>
          <w:lang w:val="ka-GE"/>
        </w:rPr>
      </w:pPr>
      <w:r w:rsidRPr="003E5D7E">
        <w:rPr>
          <w:rFonts w:ascii="Sylfaen" w:hAnsi="Sylfaen"/>
          <w:b/>
          <w:sz w:val="24"/>
          <w:szCs w:val="24"/>
          <w:lang w:val="ka-GE"/>
        </w:rPr>
        <w:t>მუხლი 15. დენის მიწოდების შეწყვეტა</w:t>
      </w:r>
    </w:p>
    <w:p w14:paraId="3F7106C1" w14:textId="77777777" w:rsidR="001C7409" w:rsidRPr="003E5D7E" w:rsidRDefault="001C7409" w:rsidP="001C7409">
      <w:pPr>
        <w:tabs>
          <w:tab w:val="left" w:pos="360"/>
        </w:tabs>
        <w:spacing w:before="7" w:line="276" w:lineRule="auto"/>
        <w:ind w:firstLine="720"/>
        <w:jc w:val="both"/>
        <w:rPr>
          <w:rFonts w:ascii="Sylfaen" w:hAnsi="Sylfaen"/>
          <w:sz w:val="24"/>
          <w:szCs w:val="24"/>
          <w:lang w:val="ka-GE"/>
        </w:rPr>
      </w:pPr>
      <w:r w:rsidRPr="003E5D7E">
        <w:rPr>
          <w:rFonts w:ascii="Sylfaen" w:hAnsi="Sylfaen"/>
          <w:sz w:val="24"/>
          <w:szCs w:val="24"/>
          <w:lang w:val="ka-GE"/>
        </w:rPr>
        <w:t>1. დენის მიწოდების წყვეტამ, წყვეტის შემდგომმა ხელახალმა მიწოდებამ, ან რაიმე სახის დენის მიწოდების მერყეობამ არ უნდა გამოიწვიოს საშიში სიტუაციების წარმოქმნა. ყურადღება უნდა მიექცეს მათ შორის შემდეგს:</w:t>
      </w:r>
    </w:p>
    <w:p w14:paraId="6E1CFF44" w14:textId="77777777" w:rsidR="001C7409" w:rsidRPr="003E5D7E" w:rsidRDefault="001C7409" w:rsidP="001C7409">
      <w:pPr>
        <w:pStyle w:val="ListParagraph"/>
        <w:tabs>
          <w:tab w:val="left" w:pos="360"/>
        </w:tabs>
        <w:spacing w:before="7" w:line="276" w:lineRule="auto"/>
        <w:ind w:left="0" w:firstLine="720"/>
        <w:jc w:val="both"/>
        <w:rPr>
          <w:rFonts w:ascii="Sylfaen" w:hAnsi="Sylfaen"/>
          <w:sz w:val="24"/>
          <w:szCs w:val="24"/>
          <w:lang w:val="ka-GE"/>
        </w:rPr>
      </w:pPr>
      <w:r w:rsidRPr="003E5D7E">
        <w:rPr>
          <w:rFonts w:ascii="Sylfaen" w:hAnsi="Sylfaen"/>
          <w:sz w:val="24"/>
          <w:szCs w:val="24"/>
          <w:lang w:val="ka-GE"/>
        </w:rPr>
        <w:t>ა) მანქანა-დანადგარი არ უნდა ჩაირთოს მოულოდნელად;</w:t>
      </w:r>
    </w:p>
    <w:p w14:paraId="6979B5C8" w14:textId="77777777" w:rsidR="001C7409" w:rsidRPr="003E5D7E" w:rsidRDefault="001C7409" w:rsidP="001C7409">
      <w:pPr>
        <w:pStyle w:val="ListParagraph"/>
        <w:tabs>
          <w:tab w:val="left" w:pos="360"/>
        </w:tabs>
        <w:spacing w:before="7" w:line="276" w:lineRule="auto"/>
        <w:ind w:left="0" w:firstLine="720"/>
        <w:jc w:val="both"/>
        <w:rPr>
          <w:rFonts w:ascii="Sylfaen" w:hAnsi="Sylfaen"/>
          <w:sz w:val="24"/>
          <w:szCs w:val="24"/>
          <w:lang w:val="ka-GE"/>
        </w:rPr>
      </w:pPr>
      <w:r w:rsidRPr="003E5D7E">
        <w:rPr>
          <w:rFonts w:ascii="Sylfaen" w:hAnsi="Sylfaen"/>
          <w:sz w:val="24"/>
          <w:szCs w:val="24"/>
          <w:lang w:val="ka-GE"/>
        </w:rPr>
        <w:t>ბ) მანქანა-დანადგარის პარამეტრები არ უნდა შეიცვალოს გაუკონტროლებლად, თუ აღნიშნულს შეუძლია გამოიწვიოს საფრთხის მატარებელი სიტუაციის შექმნა;</w:t>
      </w:r>
    </w:p>
    <w:p w14:paraId="7D3FB103" w14:textId="77777777" w:rsidR="001C7409" w:rsidRPr="003E5D7E" w:rsidRDefault="001C7409" w:rsidP="001C7409">
      <w:pPr>
        <w:pStyle w:val="ListParagraph"/>
        <w:tabs>
          <w:tab w:val="left" w:pos="360"/>
        </w:tabs>
        <w:spacing w:before="7" w:line="276" w:lineRule="auto"/>
        <w:ind w:left="0" w:firstLine="720"/>
        <w:jc w:val="both"/>
        <w:rPr>
          <w:rFonts w:ascii="Sylfaen" w:hAnsi="Sylfaen"/>
          <w:sz w:val="24"/>
          <w:szCs w:val="24"/>
          <w:lang w:val="ka-GE"/>
        </w:rPr>
      </w:pPr>
      <w:r w:rsidRPr="003E5D7E">
        <w:rPr>
          <w:rFonts w:ascii="Sylfaen" w:hAnsi="Sylfaen"/>
          <w:sz w:val="24"/>
          <w:szCs w:val="24"/>
          <w:lang w:val="ka-GE"/>
        </w:rPr>
        <w:t>გ) მანქანა-დანადგარის შეჩ</w:t>
      </w:r>
      <w:r>
        <w:rPr>
          <w:rFonts w:ascii="Sylfaen" w:hAnsi="Sylfaen"/>
          <w:sz w:val="24"/>
          <w:szCs w:val="24"/>
          <w:lang w:val="ka-GE"/>
        </w:rPr>
        <w:t>ე</w:t>
      </w:r>
      <w:r w:rsidRPr="003E5D7E">
        <w:rPr>
          <w:rFonts w:ascii="Sylfaen" w:hAnsi="Sylfaen"/>
          <w:sz w:val="24"/>
          <w:szCs w:val="24"/>
          <w:lang w:val="ka-GE"/>
        </w:rPr>
        <w:t>რება არ უნდა ბრკოლდებოდეს გაჩერების სიგნალის გაცემის შემდგომ;</w:t>
      </w:r>
    </w:p>
    <w:p w14:paraId="0F76CDDC" w14:textId="77777777" w:rsidR="001C7409" w:rsidRPr="003E5D7E" w:rsidRDefault="001C7409" w:rsidP="001C7409">
      <w:pPr>
        <w:pStyle w:val="ListParagraph"/>
        <w:tabs>
          <w:tab w:val="left" w:pos="360"/>
        </w:tabs>
        <w:spacing w:before="7" w:line="276" w:lineRule="auto"/>
        <w:ind w:left="0" w:firstLine="720"/>
        <w:jc w:val="both"/>
        <w:rPr>
          <w:rFonts w:ascii="Sylfaen" w:hAnsi="Sylfaen"/>
          <w:sz w:val="24"/>
          <w:szCs w:val="24"/>
          <w:lang w:val="ka-GE"/>
        </w:rPr>
      </w:pPr>
      <w:r w:rsidRPr="003E5D7E">
        <w:rPr>
          <w:rFonts w:ascii="Sylfaen" w:hAnsi="Sylfaen"/>
          <w:sz w:val="24"/>
          <w:szCs w:val="24"/>
          <w:lang w:val="ka-GE"/>
        </w:rPr>
        <w:t>დ) მანქანა-დანადგარს არ უნდა მოძვრეს ან მისგან არ უნდა მოხდეს რომელიმე მოძრავი ან მიმაგრებული ნაწილის გატყორცნა;</w:t>
      </w:r>
    </w:p>
    <w:p w14:paraId="5BC41782" w14:textId="77777777" w:rsidR="001C7409" w:rsidRPr="003E5D7E" w:rsidRDefault="001C7409" w:rsidP="001C7409">
      <w:pPr>
        <w:pStyle w:val="ListParagraph"/>
        <w:tabs>
          <w:tab w:val="left" w:pos="360"/>
        </w:tabs>
        <w:spacing w:before="7" w:line="276" w:lineRule="auto"/>
        <w:ind w:left="0" w:firstLine="720"/>
        <w:jc w:val="both"/>
        <w:rPr>
          <w:rFonts w:ascii="Sylfaen" w:hAnsi="Sylfaen"/>
          <w:sz w:val="24"/>
          <w:szCs w:val="24"/>
          <w:lang w:val="ka-GE"/>
        </w:rPr>
      </w:pPr>
      <w:r w:rsidRPr="003E5D7E">
        <w:rPr>
          <w:rFonts w:ascii="Sylfaen" w:hAnsi="Sylfaen"/>
          <w:sz w:val="24"/>
          <w:szCs w:val="24"/>
          <w:lang w:val="ka-GE"/>
        </w:rPr>
        <w:t>ე) მოძრავი ნაწილების, მიუხედავად მათ დანიშნულებისა, ავტომატური ან მექანიკური გაჩერება შეუფერხებლად უნდა ხორციელდებოდეს;</w:t>
      </w:r>
    </w:p>
    <w:p w14:paraId="0CC6C4F9" w14:textId="77777777" w:rsidR="001C7409" w:rsidRPr="003E5D7E" w:rsidRDefault="001C7409" w:rsidP="001C7409">
      <w:pPr>
        <w:pStyle w:val="ListParagraph"/>
        <w:tabs>
          <w:tab w:val="left" w:pos="360"/>
        </w:tabs>
        <w:spacing w:before="7" w:line="276" w:lineRule="auto"/>
        <w:ind w:left="0" w:firstLine="720"/>
        <w:jc w:val="both"/>
        <w:rPr>
          <w:rFonts w:ascii="Sylfaen" w:hAnsi="Sylfaen"/>
          <w:sz w:val="24"/>
          <w:szCs w:val="24"/>
          <w:lang w:val="ka-GE"/>
        </w:rPr>
      </w:pPr>
      <w:r w:rsidRPr="003E5D7E">
        <w:rPr>
          <w:rFonts w:ascii="Sylfaen" w:hAnsi="Sylfaen"/>
          <w:sz w:val="24"/>
          <w:szCs w:val="24"/>
          <w:lang w:val="ka-GE"/>
        </w:rPr>
        <w:t>ვ) დამცველი მოწყობილობები სრული ეფექტურობით უნდა ფუნქციონირებდ</w:t>
      </w:r>
      <w:r>
        <w:rPr>
          <w:rFonts w:ascii="Sylfaen" w:hAnsi="Sylfaen"/>
          <w:sz w:val="24"/>
          <w:szCs w:val="24"/>
          <w:lang w:val="ka-GE"/>
        </w:rPr>
        <w:t>ეს</w:t>
      </w:r>
      <w:r w:rsidRPr="003E5D7E">
        <w:rPr>
          <w:rFonts w:ascii="Sylfaen" w:hAnsi="Sylfaen"/>
          <w:sz w:val="24"/>
          <w:szCs w:val="24"/>
          <w:lang w:val="ka-GE"/>
        </w:rPr>
        <w:t>, წინააღმდეგ შემთხვევაში კი გასცემდ</w:t>
      </w:r>
      <w:r>
        <w:rPr>
          <w:rFonts w:ascii="Sylfaen" w:hAnsi="Sylfaen"/>
          <w:sz w:val="24"/>
          <w:szCs w:val="24"/>
          <w:lang w:val="ka-GE"/>
        </w:rPr>
        <w:t>ეს</w:t>
      </w:r>
      <w:r w:rsidRPr="003E5D7E">
        <w:rPr>
          <w:rFonts w:ascii="Sylfaen" w:hAnsi="Sylfaen"/>
          <w:sz w:val="24"/>
          <w:szCs w:val="24"/>
          <w:lang w:val="ka-GE"/>
        </w:rPr>
        <w:t xml:space="preserve"> გაჩერების სიგნალს.</w:t>
      </w:r>
      <w:r w:rsidRPr="003E5D7E">
        <w:rPr>
          <w:rFonts w:ascii="Sylfaen" w:eastAsia="Times New Roman" w:hAnsi="Sylfaen" w:cs="Times New Roman"/>
          <w:sz w:val="24"/>
          <w:szCs w:val="24"/>
          <w:lang w:val="ka-GE"/>
        </w:rPr>
        <w:t xml:space="preserve"> </w:t>
      </w:r>
    </w:p>
    <w:p w14:paraId="407F49C4" w14:textId="77777777" w:rsidR="001C7409" w:rsidRPr="003E5D7E" w:rsidRDefault="001C7409" w:rsidP="001C7409">
      <w:pPr>
        <w:tabs>
          <w:tab w:val="left" w:pos="541"/>
        </w:tabs>
        <w:spacing w:line="276" w:lineRule="auto"/>
        <w:ind w:right="116" w:firstLine="720"/>
        <w:jc w:val="both"/>
        <w:rPr>
          <w:rFonts w:ascii="Sylfaen" w:eastAsia="Times New Roman" w:hAnsi="Sylfaen" w:cs="Times New Roman"/>
          <w:sz w:val="24"/>
          <w:szCs w:val="24"/>
          <w:lang w:val="ka-GE"/>
        </w:rPr>
      </w:pPr>
    </w:p>
    <w:p w14:paraId="6E3DBEB7" w14:textId="77777777" w:rsidR="001C7409" w:rsidRPr="003E5D7E" w:rsidRDefault="001C7409" w:rsidP="001C7409">
      <w:pPr>
        <w:spacing w:before="2" w:line="276" w:lineRule="auto"/>
        <w:ind w:firstLine="720"/>
        <w:jc w:val="center"/>
        <w:rPr>
          <w:rFonts w:ascii="Sylfaen" w:hAnsi="Sylfaen"/>
          <w:b/>
          <w:sz w:val="24"/>
          <w:szCs w:val="24"/>
          <w:lang w:val="ka-GE"/>
        </w:rPr>
      </w:pPr>
      <w:r w:rsidRPr="003E5D7E">
        <w:rPr>
          <w:rFonts w:ascii="Sylfaen" w:eastAsia="Times New Roman" w:hAnsi="Sylfaen" w:cs="Times New Roman"/>
          <w:b/>
          <w:sz w:val="24"/>
          <w:szCs w:val="24"/>
          <w:lang w:val="ka-GE"/>
        </w:rPr>
        <w:t xml:space="preserve">თავი </w:t>
      </w:r>
      <w:r w:rsidRPr="003E5D7E">
        <w:rPr>
          <w:rFonts w:ascii="Sylfaen" w:eastAsia="Times New Roman" w:hAnsi="Sylfaen" w:cs="Times New Roman"/>
          <w:b/>
          <w:sz w:val="24"/>
          <w:szCs w:val="24"/>
        </w:rPr>
        <w:t>IV</w:t>
      </w:r>
      <w:r>
        <w:rPr>
          <w:rFonts w:ascii="Sylfaen" w:eastAsia="Times New Roman" w:hAnsi="Sylfaen" w:cs="Times New Roman"/>
          <w:b/>
          <w:sz w:val="24"/>
          <w:szCs w:val="24"/>
          <w:lang w:val="ka-GE"/>
        </w:rPr>
        <w:t>.</w:t>
      </w:r>
      <w:r w:rsidRPr="003E5D7E">
        <w:rPr>
          <w:rFonts w:ascii="Sylfaen" w:eastAsia="Times New Roman" w:hAnsi="Sylfaen" w:cs="Times New Roman"/>
          <w:b/>
          <w:sz w:val="24"/>
          <w:szCs w:val="24"/>
        </w:rPr>
        <w:t xml:space="preserve"> </w:t>
      </w:r>
      <w:r w:rsidRPr="003E5D7E">
        <w:rPr>
          <w:rFonts w:ascii="Sylfaen" w:hAnsi="Sylfaen"/>
          <w:b/>
          <w:sz w:val="24"/>
          <w:szCs w:val="24"/>
          <w:lang w:val="ka-GE"/>
        </w:rPr>
        <w:t>მექანიკური საფრთხეებისგან დაცვა</w:t>
      </w:r>
    </w:p>
    <w:p w14:paraId="51CA5C81" w14:textId="77777777" w:rsidR="001C7409" w:rsidRPr="003E5D7E" w:rsidRDefault="001C7409" w:rsidP="001C7409">
      <w:pPr>
        <w:spacing w:before="2" w:line="276" w:lineRule="auto"/>
        <w:ind w:firstLine="720"/>
        <w:jc w:val="both"/>
        <w:rPr>
          <w:rFonts w:ascii="Sylfaen" w:hAnsi="Sylfaen"/>
          <w:sz w:val="24"/>
          <w:szCs w:val="24"/>
          <w:lang w:val="ka-GE"/>
        </w:rPr>
      </w:pPr>
    </w:p>
    <w:p w14:paraId="5B4B9B9A" w14:textId="77777777" w:rsidR="001C7409" w:rsidRPr="003E5D7E" w:rsidRDefault="001C7409" w:rsidP="001C7409">
      <w:pPr>
        <w:spacing w:before="2" w:line="276" w:lineRule="auto"/>
        <w:ind w:firstLine="720"/>
        <w:jc w:val="both"/>
        <w:rPr>
          <w:rFonts w:ascii="Sylfaen" w:hAnsi="Sylfaen"/>
          <w:b/>
          <w:sz w:val="24"/>
          <w:szCs w:val="24"/>
          <w:lang w:val="ka-GE"/>
        </w:rPr>
      </w:pPr>
      <w:r w:rsidRPr="003E5D7E">
        <w:rPr>
          <w:rFonts w:ascii="Sylfaen" w:hAnsi="Sylfaen" w:cs="Sylfaen"/>
          <w:b/>
          <w:sz w:val="24"/>
          <w:szCs w:val="24"/>
          <w:lang w:val="ka-GE"/>
        </w:rPr>
        <w:lastRenderedPageBreak/>
        <w:t>მუხლი</w:t>
      </w:r>
      <w:r w:rsidRPr="003E5D7E">
        <w:rPr>
          <w:rFonts w:ascii="Sylfaen" w:hAnsi="Sylfaen" w:cs="Sylfaen"/>
          <w:b/>
          <w:sz w:val="24"/>
          <w:szCs w:val="24"/>
        </w:rPr>
        <w:t xml:space="preserve"> 16.</w:t>
      </w:r>
      <w:r w:rsidRPr="003E5D7E">
        <w:rPr>
          <w:rFonts w:ascii="Sylfaen" w:hAnsi="Sylfaen" w:cs="Sylfaen"/>
          <w:b/>
          <w:sz w:val="24"/>
          <w:szCs w:val="24"/>
          <w:lang w:val="ka-GE"/>
        </w:rPr>
        <w:t xml:space="preserve"> სტაბილურობის</w:t>
      </w:r>
      <w:r w:rsidRPr="003E5D7E">
        <w:rPr>
          <w:rFonts w:ascii="Sylfaen" w:hAnsi="Sylfaen"/>
          <w:b/>
          <w:sz w:val="24"/>
          <w:szCs w:val="24"/>
          <w:lang w:val="ka-GE"/>
        </w:rPr>
        <w:t xml:space="preserve"> დაკარგვის რისკი</w:t>
      </w:r>
    </w:p>
    <w:p w14:paraId="7E9D3B82" w14:textId="77777777" w:rsidR="001C7409" w:rsidRPr="003E5D7E" w:rsidRDefault="001C7409" w:rsidP="001C7409">
      <w:pPr>
        <w:spacing w:before="12" w:line="276" w:lineRule="auto"/>
        <w:ind w:firstLine="720"/>
        <w:jc w:val="both"/>
        <w:rPr>
          <w:rFonts w:ascii="Sylfaen" w:hAnsi="Sylfaen"/>
          <w:sz w:val="24"/>
          <w:szCs w:val="24"/>
          <w:lang w:val="ka-GE"/>
        </w:rPr>
      </w:pPr>
      <w:r w:rsidRPr="003E5D7E">
        <w:rPr>
          <w:rFonts w:ascii="Sylfaen" w:hAnsi="Sylfaen"/>
          <w:sz w:val="24"/>
          <w:szCs w:val="24"/>
          <w:lang w:val="ka-GE"/>
        </w:rPr>
        <w:t>1. მანქანა-დანადგარი, მისი კომპონენტები და ნაწილები უნდა იყოს საკმარისად სტაბილური</w:t>
      </w:r>
      <w:r>
        <w:rPr>
          <w:rFonts w:ascii="Sylfaen" w:hAnsi="Sylfaen"/>
          <w:sz w:val="24"/>
          <w:szCs w:val="24"/>
          <w:lang w:val="ka-GE"/>
        </w:rPr>
        <w:t>,</w:t>
      </w:r>
      <w:r w:rsidRPr="003E5D7E">
        <w:rPr>
          <w:rFonts w:ascii="Sylfaen" w:hAnsi="Sylfaen"/>
          <w:sz w:val="24"/>
          <w:szCs w:val="24"/>
          <w:lang w:val="ka-GE"/>
        </w:rPr>
        <w:t xml:space="preserve"> რათა ტრანსპორტირების, აწყობის, დემონტაჟის ან მანქანა-დანადგარზე სხვაგვარი ზემოქმედების დროს, თავიდან იქნას</w:t>
      </w:r>
      <w:r w:rsidRPr="003E5D7E">
        <w:rPr>
          <w:rFonts w:ascii="Sylfaen" w:hAnsi="Sylfaen"/>
          <w:sz w:val="24"/>
          <w:szCs w:val="24"/>
        </w:rPr>
        <w:t xml:space="preserve"> </w:t>
      </w:r>
      <w:r w:rsidRPr="003E5D7E">
        <w:rPr>
          <w:rFonts w:ascii="Sylfaen" w:hAnsi="Sylfaen"/>
          <w:sz w:val="24"/>
          <w:szCs w:val="24"/>
          <w:lang w:val="ka-GE"/>
        </w:rPr>
        <w:t>არიდებულ  ამოტრიალება, წაქცევა ან არაკონტროლილებადი მოძრაობა.</w:t>
      </w:r>
    </w:p>
    <w:p w14:paraId="7100DEE3" w14:textId="77777777" w:rsidR="001C7409" w:rsidRPr="003E5D7E" w:rsidRDefault="001C7409" w:rsidP="001C7409">
      <w:pPr>
        <w:spacing w:before="12" w:line="276" w:lineRule="auto"/>
        <w:ind w:firstLine="720"/>
        <w:jc w:val="both"/>
        <w:rPr>
          <w:rFonts w:ascii="Sylfaen" w:hAnsi="Sylfaen"/>
          <w:sz w:val="24"/>
          <w:szCs w:val="24"/>
          <w:lang w:val="ka-GE"/>
        </w:rPr>
      </w:pPr>
      <w:r w:rsidRPr="003E5D7E">
        <w:rPr>
          <w:rFonts w:ascii="Sylfaen" w:hAnsi="Sylfaen"/>
          <w:sz w:val="24"/>
          <w:szCs w:val="24"/>
          <w:lang w:val="ka-GE"/>
        </w:rPr>
        <w:t>2. იმ შემთხვევაში, თუ მანქანა-დანადგარის ფორმა ან მიზნობრივი დამონტაჟება არ უზრუნველყოფს საკმარის სტაბილურობას, მანქანა-დანადგარში ინკორპორირებულ უნდა იქნას სათანადო ფიქსატორები</w:t>
      </w:r>
      <w:r w:rsidRPr="003E5D7E">
        <w:rPr>
          <w:rFonts w:ascii="Sylfaen" w:hAnsi="Sylfaen"/>
          <w:sz w:val="24"/>
          <w:szCs w:val="24"/>
        </w:rPr>
        <w:t xml:space="preserve"> </w:t>
      </w:r>
      <w:r w:rsidRPr="003E5D7E">
        <w:rPr>
          <w:rFonts w:ascii="Sylfaen" w:hAnsi="Sylfaen"/>
          <w:sz w:val="24"/>
          <w:szCs w:val="24"/>
          <w:lang w:val="ka-GE"/>
        </w:rPr>
        <w:t>და ამის შესახებ უნდა მიეთითოს თანდართულ ინსტრუქციაში.</w:t>
      </w:r>
    </w:p>
    <w:p w14:paraId="4973A3A0" w14:textId="77777777" w:rsidR="001C7409" w:rsidRPr="003E5D7E" w:rsidRDefault="001C7409" w:rsidP="001C7409">
      <w:pPr>
        <w:spacing w:before="12" w:line="276" w:lineRule="auto"/>
        <w:ind w:firstLine="720"/>
        <w:jc w:val="both"/>
        <w:rPr>
          <w:rFonts w:ascii="Sylfaen" w:hAnsi="Sylfaen"/>
          <w:sz w:val="24"/>
          <w:szCs w:val="24"/>
          <w:lang w:val="ka-GE"/>
        </w:rPr>
      </w:pPr>
    </w:p>
    <w:p w14:paraId="74590006" w14:textId="77777777" w:rsidR="001C7409" w:rsidRPr="003E5D7E" w:rsidRDefault="001C7409" w:rsidP="001C7409">
      <w:pPr>
        <w:spacing w:before="12" w:line="276" w:lineRule="auto"/>
        <w:ind w:firstLine="720"/>
        <w:jc w:val="both"/>
        <w:rPr>
          <w:rFonts w:ascii="Sylfaen" w:hAnsi="Sylfaen"/>
          <w:b/>
          <w:sz w:val="24"/>
          <w:szCs w:val="24"/>
          <w:lang w:val="ka-GE"/>
        </w:rPr>
      </w:pPr>
      <w:r w:rsidRPr="003E5D7E">
        <w:rPr>
          <w:rFonts w:ascii="Sylfaen" w:hAnsi="Sylfaen"/>
          <w:b/>
          <w:sz w:val="24"/>
          <w:szCs w:val="24"/>
          <w:lang w:val="ka-GE"/>
        </w:rPr>
        <w:t>მუხლი 17. გატეხვის რისკი ფუნქციონირებისას</w:t>
      </w:r>
    </w:p>
    <w:p w14:paraId="1562CA49" w14:textId="77777777" w:rsidR="001C7409" w:rsidRPr="003E5D7E" w:rsidRDefault="001C7409" w:rsidP="001C7409">
      <w:pPr>
        <w:spacing w:before="12" w:line="276" w:lineRule="auto"/>
        <w:ind w:firstLine="720"/>
        <w:jc w:val="both"/>
        <w:rPr>
          <w:rFonts w:ascii="Sylfaen" w:hAnsi="Sylfaen"/>
          <w:sz w:val="24"/>
          <w:szCs w:val="24"/>
          <w:lang w:val="ka-GE"/>
        </w:rPr>
      </w:pPr>
      <w:r w:rsidRPr="003E5D7E">
        <w:rPr>
          <w:rFonts w:ascii="Sylfaen" w:hAnsi="Sylfaen"/>
          <w:sz w:val="24"/>
          <w:szCs w:val="24"/>
          <w:lang w:val="ka-GE"/>
        </w:rPr>
        <w:t>1. მანქანა-დანადგარის სხვადასხვა ნაწილები და შემაერთებელი კომპონენტები უნდა</w:t>
      </w:r>
      <w:r w:rsidRPr="003E5D7E">
        <w:rPr>
          <w:rFonts w:ascii="Sylfaen" w:hAnsi="Sylfaen"/>
          <w:sz w:val="24"/>
          <w:szCs w:val="24"/>
        </w:rPr>
        <w:t xml:space="preserve"> </w:t>
      </w:r>
      <w:r w:rsidRPr="003E5D7E">
        <w:rPr>
          <w:rFonts w:ascii="Sylfaen" w:hAnsi="Sylfaen"/>
          <w:sz w:val="24"/>
          <w:szCs w:val="24"/>
          <w:lang w:val="ka-GE"/>
        </w:rPr>
        <w:t>იყოს საკმარისად მყარი, რათა უძლებდეს ფუნქციონირებასთან დაკავშირებულ დატვირთვას.</w:t>
      </w:r>
    </w:p>
    <w:p w14:paraId="09F71FC6" w14:textId="77777777" w:rsidR="001C7409" w:rsidRPr="003E5D7E" w:rsidRDefault="001C7409" w:rsidP="001C7409">
      <w:pPr>
        <w:spacing w:before="12" w:line="276" w:lineRule="auto"/>
        <w:ind w:firstLine="720"/>
        <w:jc w:val="both"/>
        <w:rPr>
          <w:rFonts w:ascii="Sylfaen" w:hAnsi="Sylfaen"/>
          <w:sz w:val="24"/>
          <w:szCs w:val="24"/>
          <w:lang w:val="ka-GE"/>
        </w:rPr>
      </w:pPr>
      <w:r w:rsidRPr="003E5D7E">
        <w:rPr>
          <w:rFonts w:ascii="Sylfaen" w:hAnsi="Sylfaen"/>
          <w:sz w:val="24"/>
          <w:szCs w:val="24"/>
          <w:lang w:val="ka-GE"/>
        </w:rPr>
        <w:t>2. გამოყენებული მასალების გამძლეობა უნდა შეესაბამებოდეს მწარმოებლის ან მისი ავტორიზებული წარმომადგენლის მიერ წინასწარ ნაგულისხმევ სამუშაო გარემოს, მათ შორის გათვალისწინებულ უნდა იქნას  ცვეთა, ჟანგვა, დაძველება და ხახუნი.</w:t>
      </w:r>
    </w:p>
    <w:p w14:paraId="688AACD1" w14:textId="77777777" w:rsidR="001C7409" w:rsidRPr="003E5D7E" w:rsidRDefault="001C7409" w:rsidP="001C7409">
      <w:pPr>
        <w:spacing w:before="12" w:line="276" w:lineRule="auto"/>
        <w:ind w:firstLine="720"/>
        <w:jc w:val="both"/>
        <w:rPr>
          <w:rFonts w:ascii="Sylfaen" w:hAnsi="Sylfaen"/>
          <w:sz w:val="24"/>
          <w:szCs w:val="24"/>
          <w:lang w:val="ka-GE"/>
        </w:rPr>
      </w:pPr>
      <w:r w:rsidRPr="003E5D7E">
        <w:rPr>
          <w:rFonts w:ascii="Sylfaen" w:hAnsi="Sylfaen"/>
          <w:sz w:val="24"/>
          <w:szCs w:val="24"/>
          <w:lang w:val="ka-GE"/>
        </w:rPr>
        <w:t>3. ინსტრუქცია უნდა უთითებდეს უსაფრთხოების მიზნებისთვის ჩასატარებელი შემოწმებების სიხშირესა და ტიპს</w:t>
      </w:r>
      <w:r>
        <w:rPr>
          <w:rFonts w:ascii="Sylfaen" w:hAnsi="Sylfaen"/>
          <w:sz w:val="24"/>
          <w:szCs w:val="24"/>
        </w:rPr>
        <w:t>,</w:t>
      </w:r>
      <w:r w:rsidRPr="003E5D7E">
        <w:rPr>
          <w:rFonts w:ascii="Sylfaen" w:hAnsi="Sylfaen"/>
          <w:sz w:val="24"/>
          <w:szCs w:val="24"/>
          <w:lang w:val="ka-GE"/>
        </w:rPr>
        <w:t xml:space="preserve"> ასევე მოვლის წესებს. სათანადო შემთხვევებში ინსტრუქციები უნდა უთითებდეს იმ ნაწილებ</w:t>
      </w:r>
      <w:r>
        <w:rPr>
          <w:rFonts w:ascii="Sylfaen" w:hAnsi="Sylfaen"/>
          <w:sz w:val="24"/>
          <w:szCs w:val="24"/>
          <w:lang w:val="ka-GE"/>
        </w:rPr>
        <w:t xml:space="preserve">ის </w:t>
      </w:r>
      <w:r w:rsidRPr="003E5D7E">
        <w:rPr>
          <w:rFonts w:ascii="Sylfaen" w:hAnsi="Sylfaen"/>
          <w:sz w:val="24"/>
          <w:szCs w:val="24"/>
          <w:lang w:val="ka-GE"/>
        </w:rPr>
        <w:t xml:space="preserve">შეცვლის </w:t>
      </w:r>
      <w:r>
        <w:rPr>
          <w:rFonts w:ascii="Sylfaen" w:hAnsi="Sylfaen"/>
          <w:sz w:val="24"/>
          <w:szCs w:val="24"/>
          <w:lang w:val="ka-GE"/>
        </w:rPr>
        <w:t>პირობებზე,,</w:t>
      </w:r>
      <w:r w:rsidRPr="003E5D7E">
        <w:rPr>
          <w:rFonts w:ascii="Sylfaen" w:hAnsi="Sylfaen"/>
          <w:sz w:val="24"/>
          <w:szCs w:val="24"/>
          <w:lang w:val="ka-GE"/>
        </w:rPr>
        <w:t xml:space="preserve"> რომელთა ცვეთაც მოსალოდნელია</w:t>
      </w:r>
      <w:r>
        <w:rPr>
          <w:rFonts w:ascii="Sylfaen" w:hAnsi="Sylfaen"/>
          <w:sz w:val="24"/>
          <w:szCs w:val="24"/>
          <w:lang w:val="ka-GE"/>
        </w:rPr>
        <w:t>.</w:t>
      </w:r>
    </w:p>
    <w:p w14:paraId="2B14CF7A" w14:textId="77777777" w:rsidR="001C7409" w:rsidRPr="003E5D7E" w:rsidRDefault="001C7409" w:rsidP="001C7409">
      <w:pPr>
        <w:spacing w:before="12" w:line="276" w:lineRule="auto"/>
        <w:ind w:firstLine="720"/>
        <w:jc w:val="both"/>
        <w:rPr>
          <w:rFonts w:ascii="Sylfaen" w:hAnsi="Sylfaen"/>
          <w:sz w:val="24"/>
          <w:szCs w:val="24"/>
          <w:lang w:val="ka-GE"/>
        </w:rPr>
      </w:pPr>
      <w:r w:rsidRPr="003E5D7E">
        <w:rPr>
          <w:rFonts w:ascii="Sylfaen" w:hAnsi="Sylfaen"/>
          <w:sz w:val="24"/>
          <w:szCs w:val="24"/>
          <w:lang w:val="ka-GE"/>
        </w:rPr>
        <w:t>4. იმ შემთხვევაში, როცა  მიღებული ზომების</w:t>
      </w:r>
      <w:r w:rsidRPr="003E5D7E">
        <w:rPr>
          <w:rFonts w:ascii="Sylfaen" w:hAnsi="Sylfaen"/>
          <w:sz w:val="24"/>
          <w:szCs w:val="24"/>
        </w:rPr>
        <w:t xml:space="preserve"> </w:t>
      </w:r>
      <w:r w:rsidRPr="003E5D7E">
        <w:rPr>
          <w:rFonts w:ascii="Sylfaen" w:hAnsi="Sylfaen"/>
          <w:sz w:val="24"/>
          <w:szCs w:val="24"/>
          <w:lang w:val="ka-GE"/>
        </w:rPr>
        <w:t>მიუხედავად</w:t>
      </w:r>
      <w:r>
        <w:rPr>
          <w:rFonts w:ascii="Sylfaen" w:hAnsi="Sylfaen"/>
          <w:sz w:val="24"/>
          <w:szCs w:val="24"/>
          <w:lang w:val="ka-GE"/>
        </w:rPr>
        <w:t>,</w:t>
      </w:r>
      <w:r w:rsidRPr="003E5D7E">
        <w:rPr>
          <w:rFonts w:ascii="Sylfaen" w:hAnsi="Sylfaen"/>
          <w:sz w:val="24"/>
          <w:szCs w:val="24"/>
          <w:lang w:val="ka-GE"/>
        </w:rPr>
        <w:t xml:space="preserve"> მაინც არსებობს გარკვეული ნაწილების გახეთქვის ან დაშლის რისკები, მათი დამონტაჟება, განთავსება ან/და დაცვა უნდა განხორციელდეს იმგვარად, რომ მაქსიმალურად შემცირდეს ფრაგმენტების გავრცელების არეალი და არ შეიქმნას საფრთხის შემცველი სიტუაცია.</w:t>
      </w:r>
    </w:p>
    <w:p w14:paraId="58685755" w14:textId="77777777" w:rsidR="001C7409" w:rsidRPr="003E5D7E" w:rsidRDefault="001C7409" w:rsidP="001C7409">
      <w:pPr>
        <w:spacing w:before="12" w:line="276" w:lineRule="auto"/>
        <w:ind w:firstLine="720"/>
        <w:jc w:val="both"/>
        <w:rPr>
          <w:rFonts w:ascii="Sylfaen" w:hAnsi="Sylfaen"/>
          <w:sz w:val="24"/>
          <w:szCs w:val="24"/>
          <w:lang w:val="ka-GE"/>
        </w:rPr>
      </w:pPr>
      <w:r w:rsidRPr="003E5D7E">
        <w:rPr>
          <w:rFonts w:ascii="Sylfaen" w:hAnsi="Sylfaen"/>
          <w:sz w:val="24"/>
          <w:szCs w:val="24"/>
          <w:lang w:val="ka-GE"/>
        </w:rPr>
        <w:t>5. სითხეების გამტარი მყარი და ელასტიური მილგაყვანილობა, მათ შორის ის, რომელიც განიცდის მაღალი წნევის ზემოქმედებას, უნდა უძლებდეს წინასწარ განსაზღვრულ შიდა და გარე ზემოქმედებას</w:t>
      </w:r>
      <w:r>
        <w:rPr>
          <w:rFonts w:ascii="Sylfaen" w:hAnsi="Sylfaen"/>
          <w:sz w:val="24"/>
          <w:szCs w:val="24"/>
          <w:lang w:val="ka-GE"/>
        </w:rPr>
        <w:t>,</w:t>
      </w:r>
      <w:r w:rsidRPr="003E5D7E">
        <w:rPr>
          <w:rFonts w:ascii="Sylfaen" w:hAnsi="Sylfaen"/>
          <w:sz w:val="24"/>
          <w:szCs w:val="24"/>
          <w:lang w:val="ka-GE"/>
        </w:rPr>
        <w:t xml:space="preserve"> უნდა იყოს მყარად დამაგრებული ან/და დაცული გახეთქვისგან გამოწვეული რისკების თავიდან ასაცილებლად.</w:t>
      </w:r>
    </w:p>
    <w:p w14:paraId="35EB33D1" w14:textId="77777777" w:rsidR="001C7409" w:rsidRPr="003E5D7E" w:rsidRDefault="001C7409" w:rsidP="001C7409">
      <w:pPr>
        <w:spacing w:before="8" w:line="276" w:lineRule="auto"/>
        <w:ind w:firstLine="720"/>
        <w:jc w:val="both"/>
        <w:rPr>
          <w:rFonts w:ascii="Sylfaen" w:hAnsi="Sylfaen"/>
          <w:sz w:val="24"/>
          <w:szCs w:val="24"/>
          <w:lang w:val="ka-GE"/>
        </w:rPr>
      </w:pPr>
      <w:r w:rsidRPr="003E5D7E">
        <w:rPr>
          <w:rFonts w:ascii="Sylfaen" w:hAnsi="Sylfaen"/>
          <w:sz w:val="24"/>
          <w:szCs w:val="24"/>
          <w:lang w:val="ka-GE"/>
        </w:rPr>
        <w:lastRenderedPageBreak/>
        <w:t>6. იმ შემთხვევაში, როცა გადასამუშავებელი მასალა ავტომატურად მიეწოდება მანქანა-დანადგარის მექანიზმს, ადამიანების უსაფრთხოების უზრუნველყოფის მიზნით სავალდებულოა შემდეგი პირობების დაკმაყოფილება:</w:t>
      </w:r>
    </w:p>
    <w:p w14:paraId="1B2FADE6" w14:textId="77777777" w:rsidR="001C7409" w:rsidRPr="003E5D7E" w:rsidRDefault="001C7409" w:rsidP="001C7409">
      <w:pPr>
        <w:pStyle w:val="ListParagraph"/>
        <w:tabs>
          <w:tab w:val="left" w:pos="360"/>
        </w:tabs>
        <w:spacing w:before="8" w:line="276" w:lineRule="auto"/>
        <w:ind w:left="0" w:firstLine="720"/>
        <w:jc w:val="both"/>
        <w:rPr>
          <w:rFonts w:ascii="Sylfaen" w:hAnsi="Sylfaen"/>
          <w:sz w:val="24"/>
          <w:szCs w:val="24"/>
          <w:lang w:val="ka-GE"/>
        </w:rPr>
      </w:pPr>
      <w:r w:rsidRPr="003E5D7E">
        <w:rPr>
          <w:rFonts w:ascii="Sylfaen" w:hAnsi="Sylfaen"/>
          <w:sz w:val="24"/>
          <w:szCs w:val="24"/>
          <w:lang w:val="ka-GE"/>
        </w:rPr>
        <w:t>ა) მანქანა-დანადგარის მექანიზმში  მასალის მოხვედრისას, მექანიზმმა უნდა შეინარჩუნოს ნორმალური სამუშაო მდგომარეობა;</w:t>
      </w:r>
    </w:p>
    <w:p w14:paraId="0F2F0349" w14:textId="77777777" w:rsidR="001C7409" w:rsidRPr="003E5D7E" w:rsidRDefault="001C7409" w:rsidP="001C7409">
      <w:pPr>
        <w:pStyle w:val="ListParagraph"/>
        <w:tabs>
          <w:tab w:val="left" w:pos="360"/>
        </w:tabs>
        <w:spacing w:before="8" w:line="276" w:lineRule="auto"/>
        <w:ind w:left="0" w:firstLine="720"/>
        <w:jc w:val="both"/>
        <w:rPr>
          <w:rFonts w:ascii="Sylfaen" w:hAnsi="Sylfaen"/>
          <w:sz w:val="24"/>
          <w:szCs w:val="24"/>
          <w:lang w:val="ka-GE"/>
        </w:rPr>
      </w:pPr>
      <w:r w:rsidRPr="003E5D7E">
        <w:rPr>
          <w:rFonts w:ascii="Sylfaen" w:hAnsi="Sylfaen"/>
          <w:sz w:val="24"/>
          <w:szCs w:val="24"/>
          <w:lang w:val="ka-GE"/>
        </w:rPr>
        <w:t xml:space="preserve">ბ) მანქანა-დანადგარის მექანიზმის  ჩართვისას ან მუშაობის შეწყვეტისას (მიზანმიმართულად ან შემთხვევით) მასალის მიწოდება და მექანიზმის მუშაობა კოორდინირებული უნდა იყოს.  </w:t>
      </w:r>
    </w:p>
    <w:p w14:paraId="199DB9E0" w14:textId="77777777" w:rsidR="001C7409" w:rsidRPr="003E5D7E" w:rsidRDefault="001C7409" w:rsidP="001C7409">
      <w:pPr>
        <w:pStyle w:val="ListParagraph"/>
        <w:tabs>
          <w:tab w:val="left" w:pos="360"/>
        </w:tabs>
        <w:spacing w:before="8" w:line="276" w:lineRule="auto"/>
        <w:ind w:left="0" w:firstLine="720"/>
        <w:jc w:val="both"/>
        <w:rPr>
          <w:rFonts w:ascii="Sylfaen" w:hAnsi="Sylfaen"/>
          <w:sz w:val="24"/>
          <w:szCs w:val="24"/>
          <w:lang w:val="ka-GE"/>
        </w:rPr>
      </w:pPr>
    </w:p>
    <w:p w14:paraId="52F07C3F" w14:textId="77777777" w:rsidR="001C7409" w:rsidRPr="003E5D7E" w:rsidRDefault="001C7409" w:rsidP="001C7409">
      <w:pPr>
        <w:spacing w:before="8" w:line="276" w:lineRule="auto"/>
        <w:ind w:firstLine="720"/>
        <w:jc w:val="both"/>
        <w:rPr>
          <w:rFonts w:ascii="Sylfaen" w:hAnsi="Sylfaen"/>
          <w:b/>
          <w:sz w:val="24"/>
          <w:szCs w:val="24"/>
          <w:lang w:val="ka-GE"/>
        </w:rPr>
      </w:pPr>
      <w:r w:rsidRPr="003E5D7E">
        <w:rPr>
          <w:rFonts w:ascii="Sylfaen" w:hAnsi="Sylfaen"/>
          <w:b/>
          <w:sz w:val="24"/>
          <w:szCs w:val="24"/>
          <w:lang w:val="ka-GE"/>
        </w:rPr>
        <w:t>მუხლი 18. საგნების ჩამოვარდნისა და გატყორცნისგან გამოწვეული რისკები</w:t>
      </w:r>
    </w:p>
    <w:p w14:paraId="6EDB6DBA" w14:textId="77777777" w:rsidR="001C7409" w:rsidRPr="003E5D7E" w:rsidRDefault="001C7409" w:rsidP="001C7409">
      <w:pPr>
        <w:spacing w:before="8" w:line="276" w:lineRule="auto"/>
        <w:ind w:firstLine="720"/>
        <w:jc w:val="both"/>
        <w:rPr>
          <w:rFonts w:ascii="Sylfaen" w:hAnsi="Sylfaen"/>
          <w:sz w:val="24"/>
          <w:szCs w:val="24"/>
          <w:lang w:val="ka-GE"/>
        </w:rPr>
      </w:pPr>
      <w:r w:rsidRPr="003E5D7E">
        <w:rPr>
          <w:rFonts w:ascii="Sylfaen" w:hAnsi="Sylfaen"/>
          <w:sz w:val="24"/>
          <w:szCs w:val="24"/>
          <w:lang w:val="ka-GE"/>
        </w:rPr>
        <w:t>საგნების ჩამოვარდნისა და გატყორცნისგან გამოწვეული რისკების თავიდან ასაცილებლად აუცილებელია წინასწარი უსაფრთხოების ზომების მიღება.</w:t>
      </w:r>
    </w:p>
    <w:p w14:paraId="730D6789" w14:textId="77777777" w:rsidR="001C7409" w:rsidRPr="003E5D7E" w:rsidRDefault="001C7409" w:rsidP="001C7409">
      <w:pPr>
        <w:spacing w:before="8" w:line="276" w:lineRule="auto"/>
        <w:ind w:firstLine="720"/>
        <w:jc w:val="both"/>
        <w:rPr>
          <w:rFonts w:ascii="Sylfaen" w:hAnsi="Sylfaen"/>
          <w:sz w:val="24"/>
          <w:szCs w:val="24"/>
          <w:lang w:val="ka-GE"/>
        </w:rPr>
      </w:pPr>
    </w:p>
    <w:p w14:paraId="6449F36B" w14:textId="77777777" w:rsidR="001C7409" w:rsidRPr="003E5D7E" w:rsidRDefault="001C7409" w:rsidP="001C7409">
      <w:pPr>
        <w:spacing w:before="8" w:line="276" w:lineRule="auto"/>
        <w:ind w:firstLine="720"/>
        <w:jc w:val="both"/>
        <w:rPr>
          <w:rFonts w:ascii="Sylfaen" w:hAnsi="Sylfaen"/>
          <w:b/>
          <w:sz w:val="24"/>
          <w:szCs w:val="24"/>
          <w:lang w:val="ka-GE"/>
        </w:rPr>
      </w:pPr>
      <w:r w:rsidRPr="003E5D7E">
        <w:rPr>
          <w:rFonts w:ascii="Sylfaen" w:hAnsi="Sylfaen"/>
          <w:b/>
          <w:sz w:val="24"/>
          <w:szCs w:val="24"/>
          <w:lang w:val="ka-GE"/>
        </w:rPr>
        <w:t>მუხლი 19. ზედაპირების, კუთხეებისა და კიდეებისგან გამოწვეული რისკები</w:t>
      </w:r>
    </w:p>
    <w:p w14:paraId="040C4B6F" w14:textId="77777777" w:rsidR="001C7409" w:rsidRPr="003E5D7E" w:rsidRDefault="001C7409" w:rsidP="001C7409">
      <w:pPr>
        <w:spacing w:before="8" w:line="276" w:lineRule="auto"/>
        <w:ind w:firstLine="720"/>
        <w:jc w:val="both"/>
        <w:rPr>
          <w:rFonts w:ascii="Sylfaen" w:hAnsi="Sylfaen"/>
          <w:sz w:val="24"/>
          <w:szCs w:val="24"/>
          <w:lang w:val="ka-GE"/>
        </w:rPr>
      </w:pPr>
      <w:r w:rsidRPr="003E5D7E">
        <w:rPr>
          <w:rFonts w:ascii="Sylfaen" w:hAnsi="Sylfaen"/>
          <w:sz w:val="24"/>
          <w:szCs w:val="24"/>
          <w:lang w:val="ka-GE"/>
        </w:rPr>
        <w:t xml:space="preserve">იმდენად, რამდენადაც ფუნქციური დანიშნულება ამის საშუალებას იძლევა, მანქანა-დანადგარის ხელმისაწვდომ ნაწილებს არ უნდა ჰქონდეს ბასრი კიდეები, კუთხეები და უხეში ზედაპირი, რომელთაც შეუძლია  დაზიანების გამომწვევა. </w:t>
      </w:r>
    </w:p>
    <w:p w14:paraId="66B68297" w14:textId="77777777" w:rsidR="001C7409" w:rsidRPr="003E5D7E" w:rsidRDefault="001C7409" w:rsidP="001C7409">
      <w:pPr>
        <w:spacing w:before="8" w:line="276" w:lineRule="auto"/>
        <w:ind w:firstLine="720"/>
        <w:jc w:val="both"/>
        <w:rPr>
          <w:rFonts w:ascii="Sylfaen" w:hAnsi="Sylfaen"/>
          <w:sz w:val="24"/>
          <w:szCs w:val="24"/>
          <w:lang w:val="ka-GE"/>
        </w:rPr>
      </w:pPr>
    </w:p>
    <w:p w14:paraId="02BCCD93" w14:textId="77777777" w:rsidR="001C7409" w:rsidRPr="003E5D7E" w:rsidRDefault="001C7409" w:rsidP="001C7409">
      <w:pPr>
        <w:spacing w:before="8" w:line="276" w:lineRule="auto"/>
        <w:ind w:firstLine="720"/>
        <w:jc w:val="both"/>
        <w:rPr>
          <w:rFonts w:ascii="Sylfaen" w:hAnsi="Sylfaen"/>
          <w:sz w:val="24"/>
          <w:szCs w:val="24"/>
          <w:lang w:val="ka-GE"/>
        </w:rPr>
      </w:pPr>
      <w:r w:rsidRPr="003E5D7E">
        <w:rPr>
          <w:rFonts w:ascii="Sylfaen" w:hAnsi="Sylfaen"/>
          <w:b/>
          <w:sz w:val="24"/>
          <w:szCs w:val="24"/>
          <w:lang w:val="ka-GE"/>
        </w:rPr>
        <w:t>მუხლი 20. კომბინირებულ მანქანა-დანადგართან დაკავშირებული რისკები</w:t>
      </w:r>
    </w:p>
    <w:p w14:paraId="20273767" w14:textId="77777777" w:rsidR="001C7409" w:rsidRPr="003E5D7E" w:rsidRDefault="001C7409" w:rsidP="001C7409">
      <w:pPr>
        <w:spacing w:before="8" w:line="276" w:lineRule="auto"/>
        <w:ind w:firstLine="720"/>
        <w:jc w:val="both"/>
        <w:rPr>
          <w:rFonts w:ascii="Sylfaen" w:hAnsi="Sylfaen"/>
          <w:sz w:val="24"/>
          <w:szCs w:val="24"/>
          <w:lang w:val="ka-GE"/>
        </w:rPr>
      </w:pPr>
      <w:r w:rsidRPr="003E5D7E">
        <w:rPr>
          <w:rFonts w:ascii="Sylfaen" w:hAnsi="Sylfaen"/>
          <w:sz w:val="24"/>
          <w:szCs w:val="24"/>
          <w:lang w:val="ka-GE"/>
        </w:rPr>
        <w:t>იმ შემთხვევაში, თუ მანქანა-დანადგარი გამიზნულია რამდენიმე სხვადასხვა ფუნქციის შესასრულებლად</w:t>
      </w:r>
      <w:r w:rsidRPr="003E5D7E">
        <w:rPr>
          <w:rFonts w:ascii="Sylfaen" w:hAnsi="Sylfaen"/>
          <w:sz w:val="24"/>
          <w:szCs w:val="24"/>
        </w:rPr>
        <w:t xml:space="preserve"> </w:t>
      </w:r>
      <w:r w:rsidRPr="003E5D7E">
        <w:rPr>
          <w:rFonts w:ascii="Sylfaen" w:hAnsi="Sylfaen"/>
          <w:sz w:val="24"/>
          <w:szCs w:val="24"/>
          <w:lang w:val="ka-GE"/>
        </w:rPr>
        <w:t>და ოპერაციებს შორის გათვალისწინებულია სამუშაო მასალის მექანიკური მოცილება (კომბინირებული მანქანა-დანადგარი), იგი დაპროექტებული და დამზადებული უნდა იქნას იმგვარად, რომ იძლეოდეს თითოეული ელემენტის დამოუკიდებლად გამოყენების საშუალებას, ისე რომ სხვა ელემენტები არ უქმნიდეს საფრთხეს მანქანა</w:t>
      </w:r>
      <w:r>
        <w:rPr>
          <w:rFonts w:ascii="Sylfaen" w:hAnsi="Sylfaen"/>
          <w:sz w:val="24"/>
          <w:szCs w:val="24"/>
          <w:lang w:val="ka-GE"/>
        </w:rPr>
        <w:t>-</w:t>
      </w:r>
      <w:r w:rsidRPr="003E5D7E">
        <w:rPr>
          <w:rFonts w:ascii="Sylfaen" w:hAnsi="Sylfaen"/>
          <w:sz w:val="24"/>
          <w:szCs w:val="24"/>
          <w:lang w:val="ka-GE"/>
        </w:rPr>
        <w:t>დანადგარის მოქმედების სფეროში მყოფ პირებს. ამ მიზნით შესაძლებელი უნდა იყოს ნებისმიერი დაუცველი შემადგენელი ელემენტის განცალკევებით ჩართვა და გამორთვა.</w:t>
      </w:r>
    </w:p>
    <w:p w14:paraId="1B852A56" w14:textId="77777777" w:rsidR="001C7409" w:rsidRPr="003E5D7E" w:rsidRDefault="001C7409" w:rsidP="001C7409">
      <w:pPr>
        <w:spacing w:before="8" w:line="276" w:lineRule="auto"/>
        <w:ind w:firstLine="720"/>
        <w:jc w:val="both"/>
        <w:rPr>
          <w:rFonts w:ascii="Sylfaen" w:hAnsi="Sylfaen"/>
          <w:sz w:val="24"/>
          <w:szCs w:val="24"/>
        </w:rPr>
      </w:pPr>
    </w:p>
    <w:p w14:paraId="5EB5ED66" w14:textId="77777777" w:rsidR="001C7409" w:rsidRPr="003E5D7E" w:rsidRDefault="001C7409" w:rsidP="001C7409">
      <w:pPr>
        <w:spacing w:before="7" w:line="276" w:lineRule="auto"/>
        <w:ind w:firstLine="720"/>
        <w:jc w:val="both"/>
        <w:rPr>
          <w:rFonts w:ascii="Sylfaen" w:hAnsi="Sylfaen"/>
          <w:b/>
          <w:sz w:val="24"/>
          <w:szCs w:val="24"/>
          <w:lang w:val="ka-GE"/>
        </w:rPr>
      </w:pPr>
      <w:r w:rsidRPr="003E5D7E">
        <w:rPr>
          <w:rFonts w:ascii="Sylfaen" w:hAnsi="Sylfaen"/>
          <w:b/>
          <w:sz w:val="24"/>
          <w:szCs w:val="24"/>
          <w:lang w:val="ka-GE"/>
        </w:rPr>
        <w:t>მუხლი 21. გამოყენების სხვადასხვა პირობ</w:t>
      </w:r>
      <w:r>
        <w:rPr>
          <w:rFonts w:ascii="Sylfaen" w:hAnsi="Sylfaen"/>
          <w:b/>
          <w:sz w:val="24"/>
          <w:szCs w:val="24"/>
          <w:lang w:val="ka-GE"/>
        </w:rPr>
        <w:t>ასთან</w:t>
      </w:r>
      <w:r w:rsidRPr="003E5D7E">
        <w:rPr>
          <w:rFonts w:ascii="Sylfaen" w:hAnsi="Sylfaen"/>
          <w:b/>
          <w:sz w:val="24"/>
          <w:szCs w:val="24"/>
          <w:lang w:val="ka-GE"/>
        </w:rPr>
        <w:t xml:space="preserve"> დაკავშირებული რისკები</w:t>
      </w:r>
    </w:p>
    <w:p w14:paraId="046138D3" w14:textId="77777777" w:rsidR="001C7409" w:rsidRPr="003E5D7E" w:rsidRDefault="001C7409" w:rsidP="001C7409">
      <w:pPr>
        <w:spacing w:before="7" w:line="276" w:lineRule="auto"/>
        <w:ind w:firstLine="720"/>
        <w:jc w:val="both"/>
        <w:rPr>
          <w:rFonts w:ascii="Sylfaen" w:hAnsi="Sylfaen"/>
          <w:sz w:val="24"/>
          <w:szCs w:val="24"/>
          <w:lang w:val="ka-GE"/>
        </w:rPr>
      </w:pPr>
      <w:r w:rsidRPr="003E5D7E">
        <w:rPr>
          <w:rFonts w:ascii="Sylfaen" w:hAnsi="Sylfaen"/>
          <w:sz w:val="24"/>
          <w:szCs w:val="24"/>
          <w:lang w:val="ka-GE"/>
        </w:rPr>
        <w:lastRenderedPageBreak/>
        <w:t>იმ შემთხვევაში,</w:t>
      </w:r>
      <w:r w:rsidRPr="003E5D7E">
        <w:rPr>
          <w:rFonts w:ascii="Sylfaen" w:hAnsi="Sylfaen"/>
          <w:sz w:val="24"/>
          <w:szCs w:val="24"/>
        </w:rPr>
        <w:t xml:space="preserve"> </w:t>
      </w:r>
      <w:r w:rsidRPr="003E5D7E">
        <w:rPr>
          <w:rFonts w:ascii="Sylfaen" w:hAnsi="Sylfaen"/>
          <w:sz w:val="24"/>
          <w:szCs w:val="24"/>
          <w:lang w:val="ka-GE"/>
        </w:rPr>
        <w:t>როდესაც მანქანა-დანადგარი გამოყენების სხვადასხვა პირობებში ფუნქციონირებს, იგი დაპროექტებული და დამზადებული უნდა იყოს იმგვარად, რომ ამ პირობების არჩევა და დარეგულირება ხორციელდებოდეს უსაფრთხოდ და საიმედოდ.</w:t>
      </w:r>
    </w:p>
    <w:p w14:paraId="20CDB72B" w14:textId="77777777" w:rsidR="001C7409" w:rsidRPr="003E5D7E" w:rsidRDefault="001C7409" w:rsidP="001C7409">
      <w:pPr>
        <w:pStyle w:val="BodyText"/>
        <w:spacing w:line="276" w:lineRule="auto"/>
        <w:ind w:left="0" w:right="1767" w:firstLine="720"/>
        <w:jc w:val="both"/>
        <w:rPr>
          <w:rFonts w:ascii="Sylfaen" w:hAnsi="Sylfaen"/>
          <w:sz w:val="24"/>
          <w:szCs w:val="24"/>
        </w:rPr>
      </w:pPr>
    </w:p>
    <w:p w14:paraId="0EF8AF29"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22. მოძრავ ნაწილებთან დაკავშირებული რისკები</w:t>
      </w:r>
    </w:p>
    <w:p w14:paraId="756476C2"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 მანქანა-დანადგარის მოძრავი ნაწილები იმგვარად უნდა იყოს დაპროექტებული და დამზადებული, რომ გამორიცხავდეს უბედური შემთხვევის გამომწვევ კონტაქტს.იმ შემთხვევაში</w:t>
      </w:r>
      <w:r>
        <w:rPr>
          <w:rFonts w:ascii="Sylfaen" w:hAnsi="Sylfaen"/>
          <w:sz w:val="24"/>
          <w:szCs w:val="24"/>
          <w:lang w:val="ka-GE"/>
        </w:rPr>
        <w:t>, თუ</w:t>
      </w:r>
      <w:r w:rsidRPr="003E5D7E">
        <w:rPr>
          <w:rFonts w:ascii="Sylfaen" w:hAnsi="Sylfaen"/>
          <w:sz w:val="24"/>
          <w:szCs w:val="24"/>
          <w:lang w:val="ka-GE"/>
        </w:rPr>
        <w:t xml:space="preserve"> რისკი მაინც შენარჩუნებულია, მოძრავი ნაწილები აღჭურვილი უნდა იყოს დამცავებით ან დამცავი მოწყობილობით.</w:t>
      </w:r>
    </w:p>
    <w:p w14:paraId="2A2CD987"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2. მიღებულ უნდა იქნას ყველა აუცილებელი ზომა, რათა თავიდან იქნას არიდებული სამუშაოში ჩართული მოძრავი ნაწილების შემთხვევითი ბლოკირება. იმ შემთხვევაში, თუ  მიღებული სიფრთხილის ზომების მიუხედავად, მაინც ნარჩუნდება ბლოკირების საფრთხე, მექანიზმის უსაფრთხოდ განბლოკვის უზრუნველსაყოფად მოწოდებულ უნდა იქნას  საჭირო სპეციალური დამცავი მოწყობილობები და მექანიზმები. </w:t>
      </w:r>
    </w:p>
    <w:p w14:paraId="15A1DCFF"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3. მანქანა-დანადგარის ინსტრუქცია და შესაძლებლობის შემთხვევაში მანქანა-დანადგარზე დატანილი ნიშნები უნდა შეიცავდეს ინფორმაციას სპეციალური დამცავი მოწყობილობებისა და მათი გამოყენების წესების შესახებ. </w:t>
      </w:r>
    </w:p>
    <w:p w14:paraId="7DA7EB04" w14:textId="77777777" w:rsidR="001C7409" w:rsidRPr="003E5D7E" w:rsidRDefault="001C7409" w:rsidP="001C7409">
      <w:pPr>
        <w:spacing w:before="19" w:line="276" w:lineRule="auto"/>
        <w:ind w:firstLine="720"/>
        <w:jc w:val="both"/>
        <w:rPr>
          <w:rFonts w:ascii="Sylfaen" w:hAnsi="Sylfaen"/>
          <w:sz w:val="24"/>
          <w:szCs w:val="24"/>
          <w:lang w:val="ka-GE"/>
        </w:rPr>
      </w:pPr>
    </w:p>
    <w:p w14:paraId="2DEFE420" w14:textId="77777777" w:rsidR="001C7409" w:rsidRPr="003E5D7E" w:rsidRDefault="001C7409" w:rsidP="001C7409">
      <w:pPr>
        <w:spacing w:before="19" w:line="276" w:lineRule="auto"/>
        <w:ind w:firstLine="720"/>
        <w:jc w:val="both"/>
        <w:rPr>
          <w:rFonts w:ascii="Sylfaen" w:hAnsi="Sylfaen"/>
          <w:b/>
          <w:sz w:val="24"/>
          <w:szCs w:val="24"/>
          <w:lang w:val="ka-GE"/>
        </w:rPr>
      </w:pPr>
      <w:r w:rsidRPr="003E5D7E">
        <w:rPr>
          <w:rFonts w:ascii="Sylfaen" w:hAnsi="Sylfaen"/>
          <w:b/>
          <w:sz w:val="24"/>
          <w:szCs w:val="24"/>
          <w:lang w:val="ka-GE"/>
        </w:rPr>
        <w:t>მუხლი 23. მოძრავი ნაწილებისგან გამოწვეული რისკებისგან დაცვის საშუალებების არჩევა</w:t>
      </w:r>
    </w:p>
    <w:p w14:paraId="670F7A36" w14:textId="77777777" w:rsidR="001C7409" w:rsidRPr="003E5D7E" w:rsidRDefault="001C7409" w:rsidP="001C7409">
      <w:pPr>
        <w:spacing w:before="19" w:line="276" w:lineRule="auto"/>
        <w:ind w:firstLine="720"/>
        <w:jc w:val="both"/>
        <w:rPr>
          <w:rFonts w:ascii="Sylfaen" w:hAnsi="Sylfaen"/>
          <w:sz w:val="24"/>
          <w:szCs w:val="24"/>
          <w:lang w:val="ka-GE"/>
        </w:rPr>
      </w:pPr>
      <w:r w:rsidRPr="003E5D7E">
        <w:rPr>
          <w:rFonts w:ascii="Sylfaen" w:hAnsi="Sylfaen"/>
          <w:sz w:val="24"/>
          <w:szCs w:val="24"/>
          <w:lang w:val="ka-GE"/>
        </w:rPr>
        <w:t xml:space="preserve">1. მოძრავი ნაწილებისგან გამოწვეული რისკისგან დაცვისთვის განკუთვნილი დამცავები ან დამცავი მოწყობილობები უნდა შეირჩეს რისკის ტიპის შესაბამისად.  ამგვარი დამცავებისა და დამცავი მოწყობილობების შერჩევა უნდა განხორციელდეს ამ მუხლში მოცემული პრინციპების გათვალისწინებით. </w:t>
      </w:r>
    </w:p>
    <w:p w14:paraId="57D05A9C" w14:textId="77777777" w:rsidR="001C7409" w:rsidRPr="003E5D7E" w:rsidRDefault="001C7409" w:rsidP="001C7409">
      <w:pPr>
        <w:spacing w:before="19" w:line="276" w:lineRule="auto"/>
        <w:ind w:firstLine="720"/>
        <w:jc w:val="both"/>
        <w:rPr>
          <w:rFonts w:ascii="Sylfaen" w:hAnsi="Sylfaen"/>
          <w:sz w:val="24"/>
          <w:szCs w:val="24"/>
          <w:lang w:val="ka-GE"/>
        </w:rPr>
      </w:pPr>
      <w:r w:rsidRPr="003E5D7E">
        <w:rPr>
          <w:rFonts w:ascii="Sylfaen" w:hAnsi="Sylfaen"/>
          <w:sz w:val="24"/>
          <w:szCs w:val="24"/>
          <w:lang w:val="ka-GE"/>
        </w:rPr>
        <w:t xml:space="preserve">2. </w:t>
      </w:r>
      <w:r>
        <w:rPr>
          <w:rFonts w:ascii="Sylfaen" w:hAnsi="Sylfaen"/>
          <w:sz w:val="24"/>
          <w:szCs w:val="24"/>
          <w:lang w:val="ka-GE"/>
        </w:rPr>
        <w:t xml:space="preserve">მოთხოვნები </w:t>
      </w:r>
      <w:r w:rsidRPr="003E5D7E">
        <w:rPr>
          <w:rFonts w:ascii="Sylfaen" w:hAnsi="Sylfaen"/>
          <w:sz w:val="24"/>
          <w:szCs w:val="24"/>
          <w:lang w:val="ka-GE"/>
        </w:rPr>
        <w:t>მოძრავი გადამცემი ნაწილების</w:t>
      </w:r>
      <w:r>
        <w:rPr>
          <w:rFonts w:ascii="Sylfaen" w:hAnsi="Sylfaen"/>
          <w:sz w:val="24"/>
          <w:szCs w:val="24"/>
          <w:lang w:val="ka-GE"/>
        </w:rPr>
        <w:t>გან</w:t>
      </w:r>
      <w:r w:rsidRPr="003E5D7E">
        <w:rPr>
          <w:rFonts w:ascii="Sylfaen" w:hAnsi="Sylfaen"/>
          <w:sz w:val="24"/>
          <w:szCs w:val="24"/>
          <w:lang w:val="ka-GE"/>
        </w:rPr>
        <w:t xml:space="preserve"> </w:t>
      </w:r>
      <w:r>
        <w:rPr>
          <w:rFonts w:ascii="Sylfaen" w:hAnsi="Sylfaen"/>
          <w:sz w:val="24"/>
          <w:szCs w:val="24"/>
          <w:lang w:val="ka-GE"/>
        </w:rPr>
        <w:t>დამცავებისადმი:</w:t>
      </w:r>
    </w:p>
    <w:p w14:paraId="6F30E936" w14:textId="77777777" w:rsidR="001C7409" w:rsidRPr="003E5D7E" w:rsidRDefault="001C7409" w:rsidP="001C7409">
      <w:pPr>
        <w:spacing w:before="19" w:line="276" w:lineRule="auto"/>
        <w:ind w:firstLine="720"/>
        <w:jc w:val="both"/>
        <w:rPr>
          <w:rFonts w:ascii="Sylfaen" w:hAnsi="Sylfaen"/>
          <w:sz w:val="24"/>
          <w:szCs w:val="24"/>
          <w:lang w:val="ka-GE"/>
        </w:rPr>
      </w:pPr>
      <w:r w:rsidRPr="003E5D7E">
        <w:rPr>
          <w:rFonts w:ascii="Sylfaen" w:hAnsi="Sylfaen"/>
          <w:sz w:val="24"/>
          <w:szCs w:val="24"/>
          <w:lang w:val="ka-GE"/>
        </w:rPr>
        <w:t>ა) დამცავები, რომლებიც დაპროექტებულია მოძრავი გადამცემი ნაწილებით გამოწვეული რისკებისგან პირთა დასაცავად, უნდა იყოს:</w:t>
      </w:r>
    </w:p>
    <w:p w14:paraId="426FB4F4" w14:textId="77777777" w:rsidR="001C7409" w:rsidRPr="005F0D59" w:rsidRDefault="001C7409" w:rsidP="001C7409">
      <w:pPr>
        <w:pStyle w:val="ListParagraph"/>
        <w:tabs>
          <w:tab w:val="left" w:pos="360"/>
        </w:tabs>
        <w:spacing w:before="19" w:line="276" w:lineRule="auto"/>
        <w:ind w:left="0" w:firstLine="720"/>
        <w:jc w:val="both"/>
        <w:rPr>
          <w:rFonts w:ascii="Sylfaen" w:hAnsi="Sylfaen"/>
          <w:sz w:val="24"/>
          <w:szCs w:val="24"/>
          <w:lang w:val="ka-GE"/>
        </w:rPr>
      </w:pPr>
      <w:r w:rsidRPr="006A28D2">
        <w:rPr>
          <w:rFonts w:ascii="Sylfaen" w:hAnsi="Sylfaen"/>
          <w:sz w:val="24"/>
          <w:szCs w:val="24"/>
          <w:lang w:val="ka-GE"/>
        </w:rPr>
        <w:t xml:space="preserve">ა.ა) ამ დანართის </w:t>
      </w:r>
      <w:r w:rsidRPr="002E7EF4">
        <w:rPr>
          <w:rFonts w:ascii="Sylfaen" w:hAnsi="Sylfaen"/>
          <w:sz w:val="24"/>
          <w:szCs w:val="24"/>
          <w:lang w:val="ka-GE"/>
        </w:rPr>
        <w:t>26-ე მუხლის პირველი პუნქტით</w:t>
      </w:r>
      <w:r w:rsidRPr="006A28D2">
        <w:rPr>
          <w:rFonts w:ascii="Sylfaen" w:hAnsi="Sylfaen"/>
          <w:sz w:val="24"/>
          <w:szCs w:val="24"/>
          <w:lang w:val="ka-GE"/>
        </w:rPr>
        <w:t xml:space="preserve"> გათვალისწინებული</w:t>
      </w:r>
      <w:r w:rsidRPr="006C4554">
        <w:rPr>
          <w:rFonts w:ascii="Sylfaen" w:hAnsi="Sylfaen"/>
          <w:sz w:val="24"/>
          <w:szCs w:val="24"/>
          <w:lang w:val="ka-GE"/>
        </w:rPr>
        <w:t xml:space="preserve"> </w:t>
      </w:r>
      <w:r w:rsidRPr="00343637">
        <w:rPr>
          <w:rFonts w:ascii="Sylfaen" w:hAnsi="Sylfaen"/>
          <w:sz w:val="24"/>
          <w:szCs w:val="24"/>
          <w:lang w:val="ka-GE"/>
        </w:rPr>
        <w:t>ფიქსირებული</w:t>
      </w:r>
      <w:r w:rsidRPr="00684457">
        <w:rPr>
          <w:rFonts w:ascii="Sylfaen" w:hAnsi="Sylfaen"/>
          <w:sz w:val="24"/>
          <w:szCs w:val="24"/>
          <w:lang w:val="ka-GE"/>
        </w:rPr>
        <w:t xml:space="preserve"> </w:t>
      </w:r>
      <w:r w:rsidRPr="005F0D59">
        <w:rPr>
          <w:rFonts w:ascii="Sylfaen" w:hAnsi="Sylfaen"/>
          <w:sz w:val="24"/>
          <w:szCs w:val="24"/>
          <w:lang w:val="ka-GE"/>
        </w:rPr>
        <w:t>დამცავები, ან</w:t>
      </w:r>
    </w:p>
    <w:p w14:paraId="527DC3B0" w14:textId="77777777" w:rsidR="001C7409" w:rsidRPr="003E5D7E" w:rsidRDefault="001C7409" w:rsidP="001C7409">
      <w:pPr>
        <w:pStyle w:val="ListParagraph"/>
        <w:tabs>
          <w:tab w:val="left" w:pos="360"/>
        </w:tabs>
        <w:spacing w:before="19" w:line="276" w:lineRule="auto"/>
        <w:ind w:left="0" w:firstLine="720"/>
        <w:jc w:val="both"/>
        <w:rPr>
          <w:rFonts w:ascii="Sylfaen" w:hAnsi="Sylfaen"/>
          <w:sz w:val="24"/>
          <w:szCs w:val="24"/>
          <w:lang w:val="ka-GE"/>
        </w:rPr>
      </w:pPr>
      <w:r w:rsidRPr="005F0D59">
        <w:rPr>
          <w:rFonts w:ascii="Sylfaen" w:hAnsi="Sylfaen"/>
          <w:sz w:val="24"/>
          <w:szCs w:val="24"/>
          <w:lang w:val="ka-GE"/>
        </w:rPr>
        <w:lastRenderedPageBreak/>
        <w:t xml:space="preserve">ა.ბ) ამ დანართის </w:t>
      </w:r>
      <w:r w:rsidRPr="002E7EF4">
        <w:rPr>
          <w:rFonts w:ascii="Sylfaen" w:hAnsi="Sylfaen"/>
          <w:sz w:val="24"/>
          <w:szCs w:val="24"/>
          <w:lang w:val="ka-GE"/>
        </w:rPr>
        <w:t xml:space="preserve">26-ე მუხლის მე-2 პუნქტით </w:t>
      </w:r>
      <w:r w:rsidRPr="006A28D2">
        <w:rPr>
          <w:rFonts w:ascii="Sylfaen" w:hAnsi="Sylfaen"/>
          <w:sz w:val="24"/>
          <w:szCs w:val="24"/>
          <w:lang w:val="ka-GE"/>
        </w:rPr>
        <w:t>გათვალისწინებული</w:t>
      </w:r>
      <w:r w:rsidRPr="006C4554">
        <w:rPr>
          <w:rFonts w:ascii="Sylfaen" w:hAnsi="Sylfaen"/>
          <w:sz w:val="24"/>
          <w:szCs w:val="24"/>
          <w:lang w:val="ka-GE"/>
        </w:rPr>
        <w:t xml:space="preserve"> </w:t>
      </w:r>
      <w:r w:rsidRPr="00343637">
        <w:rPr>
          <w:rFonts w:ascii="Sylfaen" w:hAnsi="Sylfaen"/>
          <w:sz w:val="24"/>
          <w:szCs w:val="24"/>
          <w:lang w:val="ka-GE"/>
        </w:rPr>
        <w:t>ჩამკეტიანი</w:t>
      </w:r>
      <w:r w:rsidRPr="00684457">
        <w:rPr>
          <w:rFonts w:ascii="Sylfaen" w:hAnsi="Sylfaen"/>
          <w:sz w:val="24"/>
          <w:szCs w:val="24"/>
          <w:lang w:val="ka-GE"/>
        </w:rPr>
        <w:t xml:space="preserve"> </w:t>
      </w:r>
      <w:r w:rsidRPr="005F0D59">
        <w:rPr>
          <w:rFonts w:ascii="Sylfaen" w:hAnsi="Sylfaen"/>
          <w:sz w:val="24"/>
          <w:szCs w:val="24"/>
          <w:lang w:val="ka-GE"/>
        </w:rPr>
        <w:t>მოძრავი დამცავები.</w:t>
      </w:r>
    </w:p>
    <w:p w14:paraId="3DC928FB" w14:textId="77777777" w:rsidR="001C7409" w:rsidRPr="003E5D7E" w:rsidRDefault="001C7409" w:rsidP="001C7409">
      <w:pPr>
        <w:tabs>
          <w:tab w:val="left" w:pos="360"/>
        </w:tabs>
        <w:spacing w:before="19" w:line="276" w:lineRule="auto"/>
        <w:ind w:firstLine="720"/>
        <w:jc w:val="both"/>
        <w:rPr>
          <w:rFonts w:ascii="Sylfaen" w:hAnsi="Sylfaen"/>
          <w:sz w:val="24"/>
          <w:szCs w:val="24"/>
          <w:lang w:val="ka-GE"/>
        </w:rPr>
      </w:pPr>
      <w:r w:rsidRPr="003E5D7E">
        <w:rPr>
          <w:rFonts w:ascii="Sylfaen" w:hAnsi="Sylfaen"/>
          <w:sz w:val="24"/>
          <w:szCs w:val="24"/>
          <w:lang w:val="ka-GE"/>
        </w:rPr>
        <w:t>ბ) იმ შემთხვევაში თუ მოძრავი გადამცემი ნაწილი განკუთვნილია ხშირი წვდომისთვის</w:t>
      </w:r>
      <w:r w:rsidRPr="003E5D7E">
        <w:rPr>
          <w:rFonts w:ascii="Sylfaen" w:hAnsi="Sylfaen"/>
          <w:sz w:val="24"/>
          <w:szCs w:val="24"/>
        </w:rPr>
        <w:t>,</w:t>
      </w:r>
      <w:r w:rsidRPr="003E5D7E">
        <w:rPr>
          <w:rFonts w:ascii="Sylfaen" w:hAnsi="Sylfaen"/>
          <w:sz w:val="24"/>
          <w:szCs w:val="24"/>
          <w:lang w:val="ka-GE"/>
        </w:rPr>
        <w:t xml:space="preserve"> გამოყენებულ უნდა იქნას ჩამკეტიანი მოძრავი დამცავები.</w:t>
      </w:r>
    </w:p>
    <w:p w14:paraId="6935EA31" w14:textId="77777777" w:rsidR="001C7409" w:rsidRPr="003E5D7E" w:rsidRDefault="001C7409" w:rsidP="001C7409">
      <w:pPr>
        <w:tabs>
          <w:tab w:val="left" w:pos="360"/>
        </w:tabs>
        <w:spacing w:before="19" w:line="276" w:lineRule="auto"/>
        <w:ind w:firstLine="720"/>
        <w:jc w:val="both"/>
        <w:rPr>
          <w:rFonts w:ascii="Sylfaen" w:hAnsi="Sylfaen"/>
          <w:sz w:val="24"/>
          <w:szCs w:val="24"/>
        </w:rPr>
      </w:pPr>
      <w:r w:rsidRPr="003E5D7E">
        <w:rPr>
          <w:rFonts w:ascii="Sylfaen" w:hAnsi="Sylfaen"/>
          <w:sz w:val="24"/>
          <w:szCs w:val="24"/>
          <w:lang w:val="ka-GE"/>
        </w:rPr>
        <w:t xml:space="preserve">3. </w:t>
      </w:r>
      <w:r>
        <w:rPr>
          <w:rFonts w:ascii="Sylfaen" w:hAnsi="Sylfaen"/>
          <w:sz w:val="24"/>
          <w:szCs w:val="24"/>
          <w:lang w:val="ka-GE"/>
        </w:rPr>
        <w:t xml:space="preserve">მოთხოვნები </w:t>
      </w:r>
      <w:r w:rsidRPr="003E5D7E">
        <w:rPr>
          <w:rFonts w:ascii="Sylfaen" w:hAnsi="Sylfaen"/>
          <w:sz w:val="24"/>
          <w:szCs w:val="24"/>
          <w:lang w:val="ka-GE"/>
        </w:rPr>
        <w:t>პროცესში ჩართული მოძრავი ნაწილები</w:t>
      </w:r>
      <w:r>
        <w:rPr>
          <w:rFonts w:ascii="Sylfaen" w:hAnsi="Sylfaen"/>
          <w:sz w:val="24"/>
          <w:szCs w:val="24"/>
          <w:lang w:val="ka-GE"/>
        </w:rPr>
        <w:t>სგან დამცავების მიმართ:</w:t>
      </w:r>
    </w:p>
    <w:p w14:paraId="54663ECE" w14:textId="77777777" w:rsidR="001C7409" w:rsidRPr="00CF4724" w:rsidRDefault="001C7409" w:rsidP="001C7409">
      <w:pPr>
        <w:tabs>
          <w:tab w:val="left" w:pos="360"/>
        </w:tabs>
        <w:spacing w:before="10" w:line="276" w:lineRule="auto"/>
        <w:ind w:firstLine="720"/>
        <w:jc w:val="both"/>
        <w:rPr>
          <w:rFonts w:ascii="Sylfaen" w:hAnsi="Sylfaen"/>
          <w:sz w:val="24"/>
          <w:szCs w:val="24"/>
          <w:lang w:val="ka-GE"/>
        </w:rPr>
      </w:pPr>
      <w:r w:rsidRPr="00343637">
        <w:rPr>
          <w:rFonts w:ascii="Sylfaen" w:hAnsi="Sylfaen"/>
          <w:sz w:val="24"/>
          <w:szCs w:val="24"/>
          <w:lang w:val="ka-GE"/>
        </w:rPr>
        <w:t>ა</w:t>
      </w:r>
      <w:r w:rsidRPr="00684457">
        <w:rPr>
          <w:rFonts w:ascii="Sylfaen" w:hAnsi="Sylfaen"/>
          <w:sz w:val="24"/>
          <w:szCs w:val="24"/>
          <w:lang w:val="ka-GE"/>
        </w:rPr>
        <w:t xml:space="preserve">) </w:t>
      </w:r>
      <w:r w:rsidRPr="00CF4724">
        <w:rPr>
          <w:rFonts w:ascii="Sylfaen" w:hAnsi="Sylfaen"/>
          <w:sz w:val="24"/>
          <w:szCs w:val="24"/>
          <w:lang w:val="ka-GE"/>
        </w:rPr>
        <w:t>პროცესში ჩართულ მოძრავ ნაწილებთან დაკავშირებული რისკებისგან ადამიანთა დასაცავად განკუთვნილი დამცავები ან დამცავი მოწყობილობები უნდა იყოს:</w:t>
      </w:r>
    </w:p>
    <w:p w14:paraId="718438FA" w14:textId="77777777" w:rsidR="001C7409" w:rsidRPr="00CF4724" w:rsidRDefault="001C7409" w:rsidP="001C7409">
      <w:pPr>
        <w:pStyle w:val="ListParagraph"/>
        <w:tabs>
          <w:tab w:val="left" w:pos="360"/>
        </w:tabs>
        <w:spacing w:before="19" w:line="276" w:lineRule="auto"/>
        <w:ind w:left="0" w:firstLine="720"/>
        <w:jc w:val="both"/>
        <w:rPr>
          <w:rFonts w:ascii="Sylfaen" w:hAnsi="Sylfaen"/>
          <w:sz w:val="24"/>
          <w:szCs w:val="24"/>
          <w:lang w:val="ka-GE"/>
        </w:rPr>
      </w:pPr>
      <w:r w:rsidRPr="00CF4724">
        <w:rPr>
          <w:rFonts w:ascii="Sylfaen" w:hAnsi="Sylfaen"/>
          <w:sz w:val="24"/>
          <w:szCs w:val="24"/>
          <w:lang w:val="ka-GE"/>
        </w:rPr>
        <w:t xml:space="preserve">ა.ა) ამ დანართის </w:t>
      </w:r>
      <w:r w:rsidRPr="002E7EF4">
        <w:rPr>
          <w:rFonts w:ascii="Sylfaen" w:hAnsi="Sylfaen"/>
          <w:sz w:val="24"/>
          <w:szCs w:val="24"/>
          <w:lang w:val="ka-GE"/>
        </w:rPr>
        <w:t>26-ე მუხლის პირველი პუნქტით</w:t>
      </w:r>
      <w:r w:rsidRPr="00CF4724">
        <w:rPr>
          <w:rFonts w:ascii="Sylfaen" w:hAnsi="Sylfaen"/>
          <w:sz w:val="24"/>
          <w:szCs w:val="24"/>
          <w:lang w:val="ka-GE"/>
        </w:rPr>
        <w:t xml:space="preserve"> გათვალისწინებული ფიქსირებული დამცავებ</w:t>
      </w:r>
      <w:r w:rsidRPr="002E7EF4">
        <w:rPr>
          <w:rFonts w:ascii="Sylfaen" w:hAnsi="Sylfaen"/>
          <w:sz w:val="24"/>
          <w:szCs w:val="24"/>
          <w:lang w:val="ka-GE"/>
        </w:rPr>
        <w:t>ი</w:t>
      </w:r>
      <w:r w:rsidRPr="00CF4724">
        <w:rPr>
          <w:rFonts w:ascii="Sylfaen" w:hAnsi="Sylfaen"/>
          <w:sz w:val="24"/>
          <w:szCs w:val="24"/>
          <w:lang w:val="ka-GE"/>
        </w:rPr>
        <w:t>, ან</w:t>
      </w:r>
    </w:p>
    <w:p w14:paraId="788ACE58" w14:textId="77777777" w:rsidR="001C7409" w:rsidRPr="00CF4724" w:rsidRDefault="001C7409" w:rsidP="001C7409">
      <w:pPr>
        <w:pStyle w:val="ListParagraph"/>
        <w:tabs>
          <w:tab w:val="left" w:pos="360"/>
        </w:tabs>
        <w:spacing w:before="1" w:line="276" w:lineRule="auto"/>
        <w:ind w:left="0" w:firstLine="720"/>
        <w:jc w:val="both"/>
        <w:rPr>
          <w:rFonts w:ascii="Sylfaen" w:hAnsi="Sylfaen"/>
          <w:sz w:val="24"/>
          <w:szCs w:val="24"/>
          <w:lang w:val="ka-GE"/>
        </w:rPr>
      </w:pPr>
      <w:r w:rsidRPr="00CF4724">
        <w:rPr>
          <w:rFonts w:ascii="Sylfaen" w:hAnsi="Sylfaen"/>
          <w:sz w:val="24"/>
          <w:szCs w:val="24"/>
          <w:lang w:val="ka-GE"/>
        </w:rPr>
        <w:t>ა.ბ) ამ დანართის</w:t>
      </w:r>
      <w:r w:rsidRPr="002E7EF4">
        <w:rPr>
          <w:rFonts w:ascii="Sylfaen" w:hAnsi="Sylfaen"/>
          <w:sz w:val="24"/>
          <w:szCs w:val="24"/>
          <w:lang w:val="ka-GE"/>
        </w:rPr>
        <w:t xml:space="preserve"> 26-ე მუხლის მე-2 პუნქტით </w:t>
      </w:r>
      <w:r w:rsidRPr="00CF4724">
        <w:rPr>
          <w:rFonts w:ascii="Sylfaen" w:hAnsi="Sylfaen"/>
          <w:sz w:val="24"/>
          <w:szCs w:val="24"/>
          <w:lang w:val="ka-GE"/>
        </w:rPr>
        <w:t>გათვალისწინებული ჩამკეტიანი მოძრავი დამცავები, ან</w:t>
      </w:r>
    </w:p>
    <w:p w14:paraId="001B0C2B" w14:textId="77777777" w:rsidR="001C7409" w:rsidRPr="00CF4724" w:rsidRDefault="001C7409" w:rsidP="001C7409">
      <w:pPr>
        <w:pStyle w:val="ListParagraph"/>
        <w:tabs>
          <w:tab w:val="left" w:pos="360"/>
        </w:tabs>
        <w:spacing w:before="1" w:line="276" w:lineRule="auto"/>
        <w:ind w:left="0" w:firstLine="720"/>
        <w:jc w:val="both"/>
        <w:rPr>
          <w:rFonts w:ascii="Sylfaen" w:hAnsi="Sylfaen"/>
          <w:sz w:val="24"/>
          <w:szCs w:val="24"/>
          <w:lang w:val="ka-GE"/>
        </w:rPr>
      </w:pPr>
      <w:r w:rsidRPr="00CF4724">
        <w:rPr>
          <w:rFonts w:ascii="Sylfaen" w:hAnsi="Sylfaen"/>
          <w:sz w:val="24"/>
          <w:szCs w:val="24"/>
          <w:lang w:val="ka-GE"/>
        </w:rPr>
        <w:t xml:space="preserve">ა.გ) ამ დანართის </w:t>
      </w:r>
      <w:r w:rsidRPr="002E7EF4">
        <w:rPr>
          <w:rFonts w:ascii="Sylfaen" w:hAnsi="Sylfaen"/>
          <w:sz w:val="24"/>
          <w:szCs w:val="24"/>
          <w:lang w:val="ka-GE"/>
        </w:rPr>
        <w:t>27-ე მუხლით</w:t>
      </w:r>
      <w:r w:rsidRPr="00343637">
        <w:rPr>
          <w:rFonts w:ascii="Sylfaen" w:hAnsi="Sylfaen"/>
          <w:sz w:val="24"/>
          <w:szCs w:val="24"/>
          <w:lang w:val="ka-GE"/>
        </w:rPr>
        <w:t xml:space="preserve"> </w:t>
      </w:r>
      <w:r w:rsidRPr="00684457">
        <w:rPr>
          <w:rFonts w:ascii="Sylfaen" w:hAnsi="Sylfaen"/>
          <w:sz w:val="24"/>
          <w:szCs w:val="24"/>
          <w:lang w:val="ka-GE"/>
        </w:rPr>
        <w:t>გათვალისწინებული</w:t>
      </w:r>
      <w:r w:rsidRPr="00CF4724">
        <w:rPr>
          <w:rFonts w:ascii="Sylfaen" w:hAnsi="Sylfaen"/>
          <w:sz w:val="24"/>
          <w:szCs w:val="24"/>
          <w:lang w:val="ka-GE"/>
        </w:rPr>
        <w:t xml:space="preserve"> დამცავი მოწყობილობები, ან</w:t>
      </w:r>
    </w:p>
    <w:p w14:paraId="28AE8D63" w14:textId="77777777" w:rsidR="001C7409" w:rsidRPr="003E5D7E" w:rsidRDefault="001C7409" w:rsidP="001C7409">
      <w:pPr>
        <w:pStyle w:val="ListParagraph"/>
        <w:tabs>
          <w:tab w:val="left" w:pos="360"/>
        </w:tabs>
        <w:spacing w:before="1" w:line="276" w:lineRule="auto"/>
        <w:ind w:left="0" w:firstLine="720"/>
        <w:jc w:val="both"/>
        <w:rPr>
          <w:rFonts w:ascii="Sylfaen" w:hAnsi="Sylfaen"/>
          <w:sz w:val="24"/>
          <w:szCs w:val="24"/>
          <w:lang w:val="ka-GE"/>
        </w:rPr>
      </w:pPr>
      <w:r w:rsidRPr="00CF4724">
        <w:rPr>
          <w:rFonts w:ascii="Sylfaen" w:hAnsi="Sylfaen"/>
          <w:sz w:val="24"/>
          <w:szCs w:val="24"/>
          <w:lang w:val="ka-GE"/>
        </w:rPr>
        <w:t xml:space="preserve">ა.დ) ამ დანართის </w:t>
      </w:r>
      <w:r w:rsidRPr="002E7EF4">
        <w:rPr>
          <w:rFonts w:ascii="Sylfaen" w:hAnsi="Sylfaen"/>
          <w:sz w:val="24"/>
          <w:szCs w:val="24"/>
          <w:lang w:val="ka-GE"/>
        </w:rPr>
        <w:t xml:space="preserve">26-ე მუხლის პირველი პუნქტით, 26-ე მუხლის მე-2 პუნქტით და 27-ე მუხლით </w:t>
      </w:r>
      <w:r w:rsidRPr="00CF4724">
        <w:rPr>
          <w:rFonts w:ascii="Sylfaen" w:hAnsi="Sylfaen"/>
          <w:sz w:val="24"/>
          <w:szCs w:val="24"/>
          <w:lang w:val="ka-GE"/>
        </w:rPr>
        <w:t>გათვალისწინებული დამცავი საშუალებების კომბინაცია.</w:t>
      </w:r>
    </w:p>
    <w:p w14:paraId="4B72D88C" w14:textId="77777777" w:rsidR="001C7409" w:rsidRPr="003E5D7E" w:rsidRDefault="001C7409" w:rsidP="001C7409">
      <w:pPr>
        <w:tabs>
          <w:tab w:val="left" w:pos="360"/>
        </w:tabs>
        <w:spacing w:before="1" w:line="276" w:lineRule="auto"/>
        <w:ind w:firstLine="720"/>
        <w:jc w:val="both"/>
        <w:rPr>
          <w:rFonts w:ascii="Sylfaen" w:hAnsi="Sylfaen"/>
          <w:sz w:val="24"/>
          <w:szCs w:val="24"/>
          <w:lang w:val="ka-GE"/>
        </w:rPr>
      </w:pPr>
      <w:r w:rsidRPr="003E5D7E">
        <w:rPr>
          <w:rFonts w:ascii="Sylfaen" w:hAnsi="Sylfaen"/>
          <w:sz w:val="24"/>
          <w:szCs w:val="24"/>
          <w:lang w:val="ka-GE"/>
        </w:rPr>
        <w:t>ბ) იმ შემთხვევაში, თუ განსახორციელებელი ოპერაცია მოითხოვს მემანქანის  ჩარევას და შეუძლებელია მასში პირდაპირ ჩართული, გარკვეული მოძრავი ნაწილების სრული მიუწვდომლობის უზრუნველყოფა, ამგვარი ნაწილები აღჭურვილი უნდა იყოს:</w:t>
      </w:r>
    </w:p>
    <w:p w14:paraId="0FEA42F6" w14:textId="77777777" w:rsidR="001C7409" w:rsidRPr="003E5D7E" w:rsidRDefault="001C7409" w:rsidP="001C7409">
      <w:pPr>
        <w:pStyle w:val="ListParagraph"/>
        <w:tabs>
          <w:tab w:val="left" w:pos="360"/>
        </w:tabs>
        <w:spacing w:before="1" w:line="276" w:lineRule="auto"/>
        <w:ind w:left="0" w:firstLine="720"/>
        <w:jc w:val="both"/>
        <w:rPr>
          <w:rFonts w:ascii="Sylfaen" w:hAnsi="Sylfaen"/>
          <w:sz w:val="24"/>
          <w:szCs w:val="24"/>
          <w:lang w:val="ka-GE"/>
        </w:rPr>
      </w:pPr>
      <w:r w:rsidRPr="003E5D7E">
        <w:rPr>
          <w:rFonts w:ascii="Sylfaen" w:hAnsi="Sylfaen"/>
          <w:sz w:val="24"/>
          <w:szCs w:val="24"/>
          <w:lang w:val="ka-GE"/>
        </w:rPr>
        <w:t>ბ.ა) ფიქსირებული დამცავებით ან ჩამკეტიანი მოძრავი</w:t>
      </w:r>
      <w:r>
        <w:rPr>
          <w:rFonts w:ascii="Sylfaen" w:hAnsi="Sylfaen"/>
          <w:sz w:val="24"/>
          <w:szCs w:val="24"/>
          <w:lang w:val="ka-GE"/>
        </w:rPr>
        <w:t xml:space="preserve"> </w:t>
      </w:r>
      <w:r w:rsidRPr="003E5D7E">
        <w:rPr>
          <w:rFonts w:ascii="Sylfaen" w:hAnsi="Sylfaen"/>
          <w:sz w:val="24"/>
          <w:szCs w:val="24"/>
          <w:lang w:val="ka-GE"/>
        </w:rPr>
        <w:t>დამცავებით, რომლებიც გამორიცხავს მოძრავი ნაწილების იმ ნაწილებთან წვდომას, რომლებიც არ გამოიყენება სამუშაო პროცესში</w:t>
      </w:r>
      <w:r>
        <w:rPr>
          <w:rFonts w:ascii="Sylfaen" w:hAnsi="Sylfaen"/>
          <w:sz w:val="24"/>
          <w:szCs w:val="24"/>
          <w:lang w:val="ka-GE"/>
        </w:rPr>
        <w:t>,</w:t>
      </w:r>
      <w:r w:rsidRPr="003E5D7E">
        <w:rPr>
          <w:rFonts w:ascii="Sylfaen" w:hAnsi="Sylfaen"/>
          <w:sz w:val="24"/>
          <w:szCs w:val="24"/>
          <w:lang w:val="ka-GE"/>
        </w:rPr>
        <w:t xml:space="preserve"> და</w:t>
      </w:r>
    </w:p>
    <w:p w14:paraId="29179183" w14:textId="77777777" w:rsidR="001C7409" w:rsidRPr="003E5D7E" w:rsidRDefault="001C7409" w:rsidP="001C7409">
      <w:pPr>
        <w:pStyle w:val="ListParagraph"/>
        <w:tabs>
          <w:tab w:val="left" w:pos="360"/>
        </w:tabs>
        <w:spacing w:before="1" w:line="276" w:lineRule="auto"/>
        <w:ind w:left="0" w:firstLine="720"/>
        <w:jc w:val="both"/>
        <w:rPr>
          <w:rFonts w:ascii="Sylfaen" w:hAnsi="Sylfaen"/>
          <w:sz w:val="24"/>
          <w:szCs w:val="24"/>
          <w:lang w:val="ka-GE"/>
        </w:rPr>
      </w:pPr>
      <w:r w:rsidRPr="003E5D7E">
        <w:rPr>
          <w:rFonts w:ascii="Sylfaen" w:hAnsi="Sylfaen"/>
          <w:sz w:val="24"/>
          <w:szCs w:val="24"/>
          <w:lang w:val="ka-GE"/>
        </w:rPr>
        <w:t xml:space="preserve">ბ.ბ) </w:t>
      </w:r>
      <w:r w:rsidRPr="00343637">
        <w:rPr>
          <w:rFonts w:ascii="Sylfaen" w:hAnsi="Sylfaen"/>
          <w:sz w:val="24"/>
          <w:szCs w:val="24"/>
          <w:lang w:val="ka-GE"/>
        </w:rPr>
        <w:t>ამ</w:t>
      </w:r>
      <w:r w:rsidRPr="00684457">
        <w:rPr>
          <w:rFonts w:ascii="Sylfaen" w:hAnsi="Sylfaen"/>
          <w:sz w:val="24"/>
          <w:szCs w:val="24"/>
          <w:lang w:val="ka-GE"/>
        </w:rPr>
        <w:t xml:space="preserve"> </w:t>
      </w:r>
      <w:r w:rsidRPr="00955C95">
        <w:rPr>
          <w:rFonts w:ascii="Sylfaen" w:hAnsi="Sylfaen"/>
          <w:sz w:val="24"/>
          <w:szCs w:val="24"/>
          <w:lang w:val="ka-GE"/>
        </w:rPr>
        <w:t xml:space="preserve">დანართის </w:t>
      </w:r>
      <w:r w:rsidRPr="002E7EF4">
        <w:rPr>
          <w:rFonts w:ascii="Sylfaen" w:hAnsi="Sylfaen"/>
          <w:sz w:val="24"/>
          <w:szCs w:val="24"/>
          <w:lang w:val="ka-GE"/>
        </w:rPr>
        <w:t xml:space="preserve">26-ე მუხლის მე-3 პუნქტით </w:t>
      </w:r>
      <w:r w:rsidRPr="003E5D7E">
        <w:rPr>
          <w:rFonts w:ascii="Sylfaen" w:hAnsi="Sylfaen"/>
          <w:sz w:val="24"/>
          <w:szCs w:val="24"/>
          <w:lang w:val="ka-GE"/>
        </w:rPr>
        <w:t>გათვალისწინებული რეგულირებადი მოხსნადი დამცავებით, რომლებიც გამორიცხავს მოძრავი ნაწილების იმ ნაწილებთან წვდომას, რომლებთანაც წვდომა აუცილებელია.</w:t>
      </w:r>
    </w:p>
    <w:p w14:paraId="083626A2" w14:textId="77777777" w:rsidR="001C7409" w:rsidRPr="003E5D7E" w:rsidRDefault="001C7409" w:rsidP="001C7409">
      <w:pPr>
        <w:pStyle w:val="ListParagraph"/>
        <w:spacing w:before="1" w:line="276" w:lineRule="auto"/>
        <w:ind w:left="0" w:firstLine="720"/>
        <w:jc w:val="both"/>
        <w:rPr>
          <w:rFonts w:ascii="Sylfaen" w:hAnsi="Sylfaen"/>
          <w:sz w:val="24"/>
          <w:szCs w:val="24"/>
          <w:lang w:val="ka-GE"/>
        </w:rPr>
      </w:pPr>
    </w:p>
    <w:p w14:paraId="2074D8BD" w14:textId="77777777" w:rsidR="001C7409" w:rsidRPr="003E5D7E" w:rsidRDefault="001C7409" w:rsidP="001C7409">
      <w:pPr>
        <w:tabs>
          <w:tab w:val="left" w:pos="360"/>
        </w:tabs>
        <w:spacing w:before="1" w:line="276" w:lineRule="auto"/>
        <w:ind w:firstLine="720"/>
        <w:jc w:val="both"/>
        <w:rPr>
          <w:rFonts w:ascii="Sylfaen" w:hAnsi="Sylfaen"/>
          <w:b/>
          <w:sz w:val="24"/>
          <w:szCs w:val="24"/>
          <w:lang w:val="ka-GE"/>
        </w:rPr>
      </w:pPr>
      <w:r w:rsidRPr="003E5D7E">
        <w:rPr>
          <w:rFonts w:ascii="Sylfaen" w:hAnsi="Sylfaen"/>
          <w:b/>
          <w:sz w:val="24"/>
          <w:szCs w:val="24"/>
          <w:lang w:val="ka-GE"/>
        </w:rPr>
        <w:t xml:space="preserve">მუხლი 24.  არაკონტროლირებადი მოძრაობით გამოწვეული რისკები </w:t>
      </w:r>
    </w:p>
    <w:p w14:paraId="3DAB93DE" w14:textId="77777777" w:rsidR="001C7409" w:rsidRPr="002E7EF4" w:rsidRDefault="001C7409" w:rsidP="001C7409">
      <w:pPr>
        <w:tabs>
          <w:tab w:val="left" w:pos="360"/>
        </w:tabs>
        <w:spacing w:before="1" w:line="276" w:lineRule="auto"/>
        <w:ind w:firstLine="720"/>
        <w:jc w:val="both"/>
        <w:rPr>
          <w:rFonts w:ascii="Sylfaen" w:hAnsi="Sylfaen"/>
          <w:sz w:val="24"/>
          <w:szCs w:val="24"/>
          <w:lang w:val="ka-GE"/>
        </w:rPr>
      </w:pPr>
      <w:r w:rsidRPr="003E5D7E">
        <w:rPr>
          <w:rFonts w:ascii="Sylfaen" w:hAnsi="Sylfaen"/>
          <w:sz w:val="24"/>
          <w:szCs w:val="24"/>
          <w:lang w:val="ka-GE"/>
        </w:rPr>
        <w:t>მანქანა-დანადგარის ნაწილის გაჩერებისას თავიდან არიდებულ უნდა იქნას ნებისმიერი მიზეზით გადაადგილება ან გადახრა, თუ ეს არ არის გამოწვეული საკონტროლო მოწყობილობაზე ზემოქმედებით, ან უზრუნველყოფილ უნდა იქნას, რომ აღნიშნული გადაადგილება ან გადახრა არ წარმოშობდეს საფრთხეს.</w:t>
      </w:r>
    </w:p>
    <w:p w14:paraId="7A5470E1" w14:textId="77777777" w:rsidR="001C7409" w:rsidRPr="003E5D7E" w:rsidRDefault="001C7409" w:rsidP="001C7409">
      <w:pPr>
        <w:pStyle w:val="ListParagraph"/>
        <w:tabs>
          <w:tab w:val="left" w:pos="360"/>
        </w:tabs>
        <w:spacing w:before="2" w:line="276" w:lineRule="auto"/>
        <w:ind w:left="0"/>
        <w:rPr>
          <w:rFonts w:ascii="Sylfaen" w:hAnsi="Sylfaen"/>
          <w:b/>
          <w:sz w:val="24"/>
          <w:szCs w:val="24"/>
          <w:lang w:val="ka-GE"/>
        </w:rPr>
      </w:pPr>
    </w:p>
    <w:p w14:paraId="147B61A6" w14:textId="77777777" w:rsidR="001C7409" w:rsidRPr="003E5D7E" w:rsidRDefault="001C7409" w:rsidP="001C7409">
      <w:pPr>
        <w:pStyle w:val="ListParagraph"/>
        <w:tabs>
          <w:tab w:val="left" w:pos="360"/>
        </w:tabs>
        <w:spacing w:before="2" w:line="276" w:lineRule="auto"/>
        <w:ind w:left="0" w:firstLine="720"/>
        <w:jc w:val="center"/>
        <w:rPr>
          <w:rFonts w:ascii="Sylfaen" w:hAnsi="Sylfaen"/>
          <w:b/>
          <w:sz w:val="24"/>
          <w:szCs w:val="24"/>
          <w:lang w:val="ka-GE"/>
        </w:rPr>
      </w:pPr>
      <w:r w:rsidRPr="003E5D7E">
        <w:rPr>
          <w:rFonts w:ascii="Sylfaen" w:hAnsi="Sylfaen"/>
          <w:b/>
          <w:sz w:val="24"/>
          <w:szCs w:val="24"/>
          <w:lang w:val="ka-GE"/>
        </w:rPr>
        <w:t xml:space="preserve">თავი </w:t>
      </w:r>
      <w:r w:rsidRPr="003E5D7E">
        <w:rPr>
          <w:rFonts w:ascii="Sylfaen" w:hAnsi="Sylfaen"/>
          <w:b/>
          <w:sz w:val="24"/>
          <w:szCs w:val="24"/>
        </w:rPr>
        <w:t>V</w:t>
      </w:r>
      <w:r>
        <w:rPr>
          <w:rFonts w:ascii="Sylfaen" w:hAnsi="Sylfaen"/>
          <w:b/>
          <w:sz w:val="24"/>
          <w:szCs w:val="24"/>
          <w:lang w:val="ka-GE"/>
        </w:rPr>
        <w:t>.</w:t>
      </w:r>
      <w:r w:rsidRPr="003E5D7E">
        <w:rPr>
          <w:rFonts w:ascii="Sylfaen" w:hAnsi="Sylfaen"/>
          <w:b/>
          <w:sz w:val="24"/>
          <w:szCs w:val="24"/>
        </w:rPr>
        <w:t xml:space="preserve"> </w:t>
      </w:r>
      <w:r w:rsidRPr="003E5D7E">
        <w:rPr>
          <w:rFonts w:ascii="Sylfaen" w:hAnsi="Sylfaen"/>
          <w:b/>
          <w:sz w:val="24"/>
          <w:szCs w:val="24"/>
          <w:lang w:val="ka-GE"/>
        </w:rPr>
        <w:t>დამცავებისა და დამცავი მოწყობილობების სავალდებულო მახასიათებლები</w:t>
      </w:r>
    </w:p>
    <w:p w14:paraId="5C5DE529" w14:textId="77777777" w:rsidR="001C7409" w:rsidRPr="003E5D7E" w:rsidRDefault="001C7409" w:rsidP="001C7409">
      <w:pPr>
        <w:pStyle w:val="ListParagraph"/>
        <w:tabs>
          <w:tab w:val="left" w:pos="360"/>
        </w:tabs>
        <w:spacing w:before="2" w:line="276" w:lineRule="auto"/>
        <w:ind w:left="0" w:firstLine="720"/>
        <w:jc w:val="both"/>
        <w:rPr>
          <w:rFonts w:ascii="Sylfaen" w:hAnsi="Sylfaen"/>
          <w:sz w:val="24"/>
          <w:szCs w:val="24"/>
          <w:lang w:val="ka-GE"/>
        </w:rPr>
      </w:pPr>
      <w:r w:rsidRPr="003E5D7E">
        <w:rPr>
          <w:rFonts w:ascii="Sylfaen" w:hAnsi="Sylfaen"/>
          <w:b/>
          <w:sz w:val="24"/>
          <w:szCs w:val="24"/>
          <w:lang w:val="ka-GE"/>
        </w:rPr>
        <w:t>მუხლი 25. ძირითადი მოთხოვნები</w:t>
      </w:r>
      <w:r w:rsidRPr="003E5D7E">
        <w:rPr>
          <w:rFonts w:ascii="Sylfaen" w:hAnsi="Sylfaen"/>
          <w:sz w:val="24"/>
          <w:szCs w:val="24"/>
          <w:lang w:val="ka-GE"/>
        </w:rPr>
        <w:t xml:space="preserve"> </w:t>
      </w:r>
      <w:r w:rsidRPr="003E5D7E">
        <w:rPr>
          <w:rFonts w:ascii="Sylfaen" w:hAnsi="Sylfaen"/>
          <w:b/>
          <w:sz w:val="24"/>
          <w:szCs w:val="24"/>
          <w:lang w:val="ka-GE"/>
        </w:rPr>
        <w:t>დამცავებისა და დამცავი მოწყობილობების მიმართ</w:t>
      </w:r>
    </w:p>
    <w:p w14:paraId="192D3727" w14:textId="77777777" w:rsidR="001C7409" w:rsidRPr="003E5D7E" w:rsidRDefault="001C7409" w:rsidP="001C7409">
      <w:pPr>
        <w:tabs>
          <w:tab w:val="left" w:pos="360"/>
        </w:tabs>
        <w:spacing w:before="2" w:line="276" w:lineRule="auto"/>
        <w:ind w:firstLine="720"/>
        <w:jc w:val="both"/>
        <w:rPr>
          <w:rFonts w:ascii="Sylfaen" w:hAnsi="Sylfaen"/>
          <w:sz w:val="24"/>
          <w:szCs w:val="24"/>
          <w:lang w:val="ka-GE"/>
        </w:rPr>
      </w:pPr>
      <w:r w:rsidRPr="003E5D7E">
        <w:rPr>
          <w:rFonts w:ascii="Sylfaen" w:hAnsi="Sylfaen" w:cs="Sylfaen"/>
          <w:sz w:val="24"/>
          <w:szCs w:val="24"/>
          <w:lang w:val="ka-GE"/>
        </w:rPr>
        <w:t>1. დამცავი</w:t>
      </w:r>
      <w:r w:rsidRPr="003E5D7E">
        <w:rPr>
          <w:rFonts w:ascii="Sylfaen" w:hAnsi="Sylfaen"/>
          <w:sz w:val="24"/>
          <w:szCs w:val="24"/>
          <w:lang w:val="ka-GE"/>
        </w:rPr>
        <w:t xml:space="preserve"> და დამცავი მოწყობილობა:</w:t>
      </w:r>
    </w:p>
    <w:p w14:paraId="76A9A42A" w14:textId="77777777" w:rsidR="001C7409" w:rsidRPr="003E5D7E" w:rsidRDefault="001C7409" w:rsidP="001C7409">
      <w:pPr>
        <w:pStyle w:val="ListParagraph"/>
        <w:tabs>
          <w:tab w:val="left" w:pos="360"/>
        </w:tabs>
        <w:spacing w:before="2" w:line="276" w:lineRule="auto"/>
        <w:ind w:left="0" w:firstLine="720"/>
        <w:jc w:val="both"/>
        <w:rPr>
          <w:rFonts w:ascii="Sylfaen" w:hAnsi="Sylfaen"/>
          <w:sz w:val="24"/>
          <w:szCs w:val="24"/>
          <w:lang w:val="ka-GE"/>
        </w:rPr>
      </w:pPr>
      <w:r w:rsidRPr="003E5D7E">
        <w:rPr>
          <w:rFonts w:ascii="Sylfaen" w:hAnsi="Sylfaen"/>
          <w:sz w:val="24"/>
          <w:szCs w:val="24"/>
          <w:lang w:val="ka-GE"/>
        </w:rPr>
        <w:t>ა) უნდა იყოს მტკიცედ აგებული;</w:t>
      </w:r>
    </w:p>
    <w:p w14:paraId="650BC6A8" w14:textId="77777777" w:rsidR="001C7409" w:rsidRPr="003E5D7E" w:rsidRDefault="001C7409" w:rsidP="001C7409">
      <w:pPr>
        <w:pStyle w:val="ListParagraph"/>
        <w:tabs>
          <w:tab w:val="left" w:pos="360"/>
        </w:tabs>
        <w:spacing w:before="2" w:line="276" w:lineRule="auto"/>
        <w:ind w:left="0" w:firstLine="720"/>
        <w:jc w:val="both"/>
        <w:rPr>
          <w:rFonts w:ascii="Sylfaen" w:hAnsi="Sylfaen"/>
          <w:sz w:val="24"/>
          <w:szCs w:val="24"/>
          <w:lang w:val="ka-GE"/>
        </w:rPr>
      </w:pPr>
      <w:r w:rsidRPr="003E5D7E">
        <w:rPr>
          <w:rFonts w:ascii="Sylfaen" w:hAnsi="Sylfaen"/>
          <w:sz w:val="24"/>
          <w:szCs w:val="24"/>
          <w:lang w:val="ka-GE"/>
        </w:rPr>
        <w:t>ბ) უნდა იყოს ადგილზე საიმედოდ დამაგრებული;</w:t>
      </w:r>
    </w:p>
    <w:p w14:paraId="0FD10E59" w14:textId="77777777" w:rsidR="001C7409" w:rsidRPr="003E5D7E" w:rsidRDefault="001C7409" w:rsidP="001C7409">
      <w:pPr>
        <w:pStyle w:val="ListParagraph"/>
        <w:tabs>
          <w:tab w:val="left" w:pos="360"/>
        </w:tabs>
        <w:spacing w:before="2" w:line="276" w:lineRule="auto"/>
        <w:ind w:left="0" w:firstLine="720"/>
        <w:jc w:val="both"/>
        <w:rPr>
          <w:rFonts w:ascii="Sylfaen" w:hAnsi="Sylfaen"/>
          <w:sz w:val="24"/>
          <w:szCs w:val="24"/>
          <w:lang w:val="ka-GE"/>
        </w:rPr>
      </w:pPr>
      <w:r w:rsidRPr="003E5D7E">
        <w:rPr>
          <w:rFonts w:ascii="Sylfaen" w:hAnsi="Sylfaen"/>
          <w:sz w:val="24"/>
          <w:szCs w:val="24"/>
          <w:lang w:val="ka-GE"/>
        </w:rPr>
        <w:t>გ) არ იწვევდეს დამატებით საფრთხეებს;</w:t>
      </w:r>
    </w:p>
    <w:p w14:paraId="622034B6" w14:textId="77777777" w:rsidR="001C7409" w:rsidRPr="003E5D7E" w:rsidRDefault="001C7409" w:rsidP="001C7409">
      <w:pPr>
        <w:pStyle w:val="ListParagraph"/>
        <w:tabs>
          <w:tab w:val="left" w:pos="360"/>
        </w:tabs>
        <w:spacing w:before="2" w:line="276" w:lineRule="auto"/>
        <w:ind w:left="0" w:firstLine="720"/>
        <w:jc w:val="both"/>
        <w:rPr>
          <w:rFonts w:ascii="Sylfaen" w:hAnsi="Sylfaen"/>
          <w:sz w:val="24"/>
          <w:szCs w:val="24"/>
          <w:lang w:val="ka-GE"/>
        </w:rPr>
      </w:pPr>
      <w:r w:rsidRPr="003E5D7E">
        <w:rPr>
          <w:rFonts w:ascii="Sylfaen" w:hAnsi="Sylfaen"/>
          <w:sz w:val="24"/>
          <w:szCs w:val="24"/>
          <w:lang w:val="ka-GE"/>
        </w:rPr>
        <w:t>დ) არ შეიძლებოდეს მათი წინაღობის ადვილად დაძლევა ან ფუნქციონირების გაუქმება;</w:t>
      </w:r>
    </w:p>
    <w:p w14:paraId="089315CB" w14:textId="77777777" w:rsidR="001C7409" w:rsidRPr="003E5D7E" w:rsidRDefault="001C7409" w:rsidP="001C7409">
      <w:pPr>
        <w:pStyle w:val="ListParagraph"/>
        <w:tabs>
          <w:tab w:val="left" w:pos="360"/>
        </w:tabs>
        <w:spacing w:before="2" w:line="276" w:lineRule="auto"/>
        <w:ind w:left="0" w:firstLine="720"/>
        <w:jc w:val="both"/>
        <w:rPr>
          <w:rFonts w:ascii="Sylfaen" w:hAnsi="Sylfaen"/>
          <w:sz w:val="24"/>
          <w:szCs w:val="24"/>
          <w:lang w:val="ka-GE"/>
        </w:rPr>
      </w:pPr>
      <w:r w:rsidRPr="003E5D7E">
        <w:rPr>
          <w:rFonts w:ascii="Sylfaen" w:hAnsi="Sylfaen"/>
          <w:sz w:val="24"/>
          <w:szCs w:val="24"/>
          <w:lang w:val="ka-GE"/>
        </w:rPr>
        <w:t>ე) განთავსებულ უნდა იქნას საფრთხის შემცველი</w:t>
      </w:r>
      <w:r>
        <w:rPr>
          <w:rFonts w:ascii="Sylfaen" w:hAnsi="Sylfaen"/>
          <w:sz w:val="24"/>
          <w:szCs w:val="24"/>
          <w:lang w:val="ka-GE"/>
        </w:rPr>
        <w:t xml:space="preserve"> </w:t>
      </w:r>
      <w:r w:rsidRPr="003E5D7E">
        <w:rPr>
          <w:rFonts w:ascii="Sylfaen" w:hAnsi="Sylfaen"/>
          <w:sz w:val="24"/>
          <w:szCs w:val="24"/>
          <w:lang w:val="ka-GE"/>
        </w:rPr>
        <w:t>ზონიდან სათანადო დაშორებით;</w:t>
      </w:r>
    </w:p>
    <w:p w14:paraId="0DB7C0E6" w14:textId="77777777" w:rsidR="001C7409" w:rsidRPr="003E5D7E" w:rsidRDefault="001C7409" w:rsidP="001C7409">
      <w:pPr>
        <w:pStyle w:val="ListParagraph"/>
        <w:tabs>
          <w:tab w:val="left" w:pos="360"/>
        </w:tabs>
        <w:spacing w:before="2" w:line="276" w:lineRule="auto"/>
        <w:ind w:left="0" w:firstLine="720"/>
        <w:jc w:val="both"/>
        <w:rPr>
          <w:rFonts w:ascii="Sylfaen" w:hAnsi="Sylfaen"/>
          <w:sz w:val="24"/>
          <w:szCs w:val="24"/>
          <w:lang w:val="ka-GE"/>
        </w:rPr>
      </w:pPr>
      <w:r w:rsidRPr="003E5D7E">
        <w:rPr>
          <w:rFonts w:ascii="Sylfaen" w:hAnsi="Sylfaen"/>
          <w:sz w:val="24"/>
          <w:szCs w:val="24"/>
          <w:lang w:val="ka-GE"/>
        </w:rPr>
        <w:t>ვ) სამუშაო პროცესის დაკვირვებას უნდა უქმნიდეს მინიმალურ დაბრკოლებას</w:t>
      </w:r>
      <w:r>
        <w:rPr>
          <w:rFonts w:ascii="Sylfaen" w:hAnsi="Sylfaen"/>
          <w:sz w:val="24"/>
          <w:szCs w:val="24"/>
          <w:lang w:val="ka-GE"/>
        </w:rPr>
        <w:t>,</w:t>
      </w:r>
      <w:r w:rsidRPr="003E5D7E">
        <w:rPr>
          <w:rFonts w:ascii="Sylfaen" w:hAnsi="Sylfaen"/>
          <w:sz w:val="24"/>
          <w:szCs w:val="24"/>
          <w:lang w:val="ka-GE"/>
        </w:rPr>
        <w:t xml:space="preserve"> და </w:t>
      </w:r>
    </w:p>
    <w:p w14:paraId="5D6FFB37" w14:textId="77777777" w:rsidR="001C7409" w:rsidRPr="003E5D7E" w:rsidRDefault="001C7409" w:rsidP="001C7409">
      <w:pPr>
        <w:pStyle w:val="ListParagraph"/>
        <w:tabs>
          <w:tab w:val="left" w:pos="360"/>
        </w:tabs>
        <w:spacing w:before="2" w:line="276" w:lineRule="auto"/>
        <w:ind w:left="0" w:firstLine="720"/>
        <w:jc w:val="both"/>
        <w:rPr>
          <w:rFonts w:ascii="Sylfaen" w:hAnsi="Sylfaen"/>
          <w:sz w:val="24"/>
          <w:szCs w:val="24"/>
          <w:lang w:val="ka-GE"/>
        </w:rPr>
      </w:pPr>
      <w:r w:rsidRPr="003E5D7E">
        <w:rPr>
          <w:rFonts w:ascii="Sylfaen" w:hAnsi="Sylfaen"/>
          <w:sz w:val="24"/>
          <w:szCs w:val="24"/>
          <w:lang w:val="ka-GE"/>
        </w:rPr>
        <w:t xml:space="preserve">ზ) შესაძლებელს ხდიდეს მოწყობილობების მონტაჟის ან/და შეცვლისთვის აუცილებელი სამუშაოს განხორციელებას ან მოვლას და ამავდროულად ზღუდავდეს უშუალოდ სამუშაო ადგილზე წვდომას, შესაძლებლობის ფარგლებში დამცავის მოშორების ან დამცავი მოწყობილობის ფუნქციონირების გაუქმების გარეშე. </w:t>
      </w:r>
    </w:p>
    <w:p w14:paraId="2C0547A5" w14:textId="77777777" w:rsidR="001C7409" w:rsidRPr="003E5D7E" w:rsidRDefault="001C7409" w:rsidP="001C7409">
      <w:pPr>
        <w:spacing w:before="2" w:line="276" w:lineRule="auto"/>
        <w:ind w:firstLine="720"/>
        <w:jc w:val="both"/>
        <w:rPr>
          <w:rFonts w:ascii="Sylfaen" w:hAnsi="Sylfaen"/>
          <w:sz w:val="24"/>
          <w:szCs w:val="24"/>
          <w:lang w:val="ka-GE"/>
        </w:rPr>
      </w:pPr>
      <w:r w:rsidRPr="003E5D7E">
        <w:rPr>
          <w:rFonts w:ascii="Sylfaen" w:hAnsi="Sylfaen"/>
          <w:sz w:val="24"/>
          <w:szCs w:val="24"/>
          <w:lang w:val="ka-GE"/>
        </w:rPr>
        <w:t>2. დამცავებს შესაძლებლობის ფარგლებში უნდა გააჩნდეს მასალების ან საგნების ჩამოვარდნის ან/და გატყორცნის და მანქანა-დანადგარის ემისიებისგან დაცვის შესაძლებლობა.</w:t>
      </w:r>
    </w:p>
    <w:p w14:paraId="619A5689" w14:textId="77777777" w:rsidR="001C7409" w:rsidRPr="003E5D7E" w:rsidRDefault="001C7409" w:rsidP="001C7409">
      <w:pPr>
        <w:spacing w:line="276" w:lineRule="auto"/>
        <w:ind w:firstLine="720"/>
        <w:jc w:val="both"/>
        <w:rPr>
          <w:rFonts w:ascii="Sylfaen" w:hAnsi="Sylfaen"/>
          <w:sz w:val="24"/>
          <w:szCs w:val="24"/>
        </w:rPr>
      </w:pPr>
    </w:p>
    <w:p w14:paraId="78F6BE8D" w14:textId="77777777" w:rsidR="001C7409" w:rsidRPr="003E5D7E" w:rsidRDefault="001C7409" w:rsidP="001C7409">
      <w:pPr>
        <w:pStyle w:val="ListParagraph"/>
        <w:spacing w:before="2" w:line="276" w:lineRule="auto"/>
        <w:ind w:left="0" w:firstLine="720"/>
        <w:jc w:val="both"/>
        <w:rPr>
          <w:rFonts w:ascii="Sylfaen" w:hAnsi="Sylfaen"/>
          <w:b/>
          <w:sz w:val="24"/>
          <w:szCs w:val="24"/>
          <w:lang w:val="ka-GE"/>
        </w:rPr>
      </w:pPr>
      <w:r w:rsidRPr="003E5D7E">
        <w:rPr>
          <w:rFonts w:ascii="Sylfaen" w:hAnsi="Sylfaen"/>
          <w:b/>
          <w:sz w:val="24"/>
          <w:szCs w:val="24"/>
          <w:lang w:val="ka-GE"/>
        </w:rPr>
        <w:t xml:space="preserve">მუხლი 26. დამცავებისთვის დადგენილი სპეციალური მოთხოვნები </w:t>
      </w:r>
    </w:p>
    <w:p w14:paraId="2CF91FEF" w14:textId="77777777" w:rsidR="001C7409" w:rsidRPr="003E5D7E" w:rsidRDefault="001C7409" w:rsidP="001C7409">
      <w:pPr>
        <w:pStyle w:val="ListParagraph"/>
        <w:spacing w:before="2" w:line="276" w:lineRule="auto"/>
        <w:ind w:left="0" w:firstLine="720"/>
        <w:jc w:val="both"/>
        <w:rPr>
          <w:rFonts w:ascii="Sylfaen" w:hAnsi="Sylfaen"/>
          <w:sz w:val="24"/>
          <w:szCs w:val="24"/>
          <w:lang w:val="ka-GE"/>
        </w:rPr>
      </w:pPr>
      <w:r w:rsidRPr="003E5D7E">
        <w:rPr>
          <w:rFonts w:ascii="Sylfaen" w:hAnsi="Sylfaen"/>
          <w:sz w:val="24"/>
          <w:szCs w:val="24"/>
          <w:lang w:val="ka-GE"/>
        </w:rPr>
        <w:t>1. მოთხოვნები ფიქსირებული დამცავების მიმართ</w:t>
      </w:r>
      <w:r>
        <w:rPr>
          <w:rFonts w:ascii="Sylfaen" w:hAnsi="Sylfaen"/>
          <w:sz w:val="24"/>
          <w:szCs w:val="24"/>
          <w:lang w:val="ka-GE"/>
        </w:rPr>
        <w:t>:</w:t>
      </w:r>
    </w:p>
    <w:p w14:paraId="6C4ADF46" w14:textId="77777777" w:rsidR="001C7409" w:rsidRPr="003E5D7E" w:rsidRDefault="001C7409" w:rsidP="001C7409">
      <w:pPr>
        <w:pStyle w:val="ListParagraph"/>
        <w:spacing w:before="2" w:line="276" w:lineRule="auto"/>
        <w:ind w:left="0" w:firstLine="720"/>
        <w:jc w:val="both"/>
        <w:rPr>
          <w:rFonts w:ascii="Sylfaen" w:hAnsi="Sylfaen"/>
          <w:sz w:val="24"/>
          <w:szCs w:val="24"/>
          <w:lang w:val="ka-GE"/>
        </w:rPr>
      </w:pPr>
      <w:r w:rsidRPr="003E5D7E">
        <w:rPr>
          <w:rFonts w:ascii="Sylfaen" w:hAnsi="Sylfaen"/>
          <w:sz w:val="24"/>
          <w:szCs w:val="24"/>
          <w:lang w:val="ka-GE"/>
        </w:rPr>
        <w:t>ა) ფიქსირებული დამცავები დამაგრებული უნდა იყოს იმგვარად, რომ მათი გაღება და მოხსნა შეიძლებოდეს მხოლოდ  ხელსაწყოებით;</w:t>
      </w:r>
    </w:p>
    <w:p w14:paraId="0F647D43" w14:textId="77777777" w:rsidR="001C7409" w:rsidRPr="003E5D7E" w:rsidRDefault="001C7409" w:rsidP="001C7409">
      <w:pPr>
        <w:pStyle w:val="ListParagraph"/>
        <w:spacing w:before="2" w:line="276" w:lineRule="auto"/>
        <w:ind w:left="0" w:firstLine="720"/>
        <w:jc w:val="both"/>
        <w:rPr>
          <w:rFonts w:ascii="Sylfaen" w:hAnsi="Sylfaen"/>
          <w:sz w:val="24"/>
          <w:szCs w:val="24"/>
          <w:lang w:val="ka-GE"/>
        </w:rPr>
      </w:pPr>
      <w:r w:rsidRPr="003E5D7E">
        <w:rPr>
          <w:rFonts w:ascii="Sylfaen" w:hAnsi="Sylfaen"/>
          <w:sz w:val="24"/>
          <w:szCs w:val="24"/>
          <w:lang w:val="ka-GE"/>
        </w:rPr>
        <w:t xml:space="preserve">ბ) მაფიქსირებლები დამცავის მოხსნის შემდგომ მიმაგრებული უნდა დარჩეს დამცავზე ან მანქანა-დანადგარზე; </w:t>
      </w:r>
    </w:p>
    <w:p w14:paraId="1D263E7F" w14:textId="77777777" w:rsidR="001C7409" w:rsidRPr="003E5D7E" w:rsidRDefault="001C7409" w:rsidP="001C7409">
      <w:pPr>
        <w:pStyle w:val="ListParagraph"/>
        <w:spacing w:before="2" w:line="276" w:lineRule="auto"/>
        <w:ind w:left="0" w:firstLine="720"/>
        <w:jc w:val="both"/>
        <w:rPr>
          <w:rFonts w:ascii="Sylfaen" w:hAnsi="Sylfaen"/>
          <w:sz w:val="24"/>
          <w:szCs w:val="24"/>
          <w:lang w:val="ka-GE"/>
        </w:rPr>
      </w:pPr>
      <w:r w:rsidRPr="003E5D7E">
        <w:rPr>
          <w:rFonts w:ascii="Sylfaen" w:hAnsi="Sylfaen"/>
          <w:sz w:val="24"/>
          <w:szCs w:val="24"/>
          <w:lang w:val="ka-GE"/>
        </w:rPr>
        <w:t>გ) შესაძლებლობის ფარგლებში დამცავების განთავსება მაფიქსირებლების გარეშე შეუძლებელი უნდა იყოს.</w:t>
      </w:r>
    </w:p>
    <w:p w14:paraId="5F3848BB" w14:textId="77777777" w:rsidR="001C7409" w:rsidRPr="003E5D7E" w:rsidRDefault="001C7409" w:rsidP="001C7409">
      <w:pPr>
        <w:spacing w:before="4" w:line="276" w:lineRule="auto"/>
        <w:ind w:firstLine="720"/>
        <w:jc w:val="both"/>
        <w:rPr>
          <w:rFonts w:ascii="Sylfaen" w:hAnsi="Sylfaen"/>
          <w:sz w:val="24"/>
          <w:szCs w:val="24"/>
        </w:rPr>
      </w:pPr>
      <w:r w:rsidRPr="003E5D7E">
        <w:rPr>
          <w:rFonts w:ascii="Sylfaen" w:hAnsi="Sylfaen"/>
          <w:sz w:val="24"/>
          <w:szCs w:val="24"/>
          <w:lang w:val="ka-GE"/>
        </w:rPr>
        <w:t xml:space="preserve">2. </w:t>
      </w:r>
      <w:r>
        <w:rPr>
          <w:rFonts w:ascii="Sylfaen" w:hAnsi="Sylfaen"/>
          <w:sz w:val="24"/>
          <w:szCs w:val="24"/>
          <w:lang w:val="ka-GE"/>
        </w:rPr>
        <w:t xml:space="preserve">მოთხოვნები </w:t>
      </w:r>
      <w:r w:rsidRPr="003E5D7E">
        <w:rPr>
          <w:rFonts w:ascii="Sylfaen" w:hAnsi="Sylfaen"/>
          <w:sz w:val="24"/>
          <w:szCs w:val="24"/>
          <w:lang w:val="ka-GE"/>
        </w:rPr>
        <w:t>ჩამკეტიანი მოძრავი დამცავები</w:t>
      </w:r>
      <w:r>
        <w:rPr>
          <w:rFonts w:ascii="Sylfaen" w:hAnsi="Sylfaen"/>
          <w:sz w:val="24"/>
          <w:szCs w:val="24"/>
          <w:lang w:val="ka-GE"/>
        </w:rPr>
        <w:t>ს მიმართ:</w:t>
      </w:r>
    </w:p>
    <w:p w14:paraId="0D4B096D"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r w:rsidRPr="003E5D7E">
        <w:rPr>
          <w:rFonts w:ascii="Sylfaen" w:hAnsi="Sylfaen"/>
          <w:sz w:val="24"/>
          <w:szCs w:val="24"/>
          <w:lang w:val="ka-GE"/>
        </w:rPr>
        <w:t>ა) ჩამკეტიანი მოძრავი დამცავი</w:t>
      </w:r>
      <w:r w:rsidRPr="003E5D7E">
        <w:rPr>
          <w:rFonts w:ascii="Sylfaen" w:hAnsi="Sylfaen"/>
          <w:sz w:val="24"/>
          <w:szCs w:val="24"/>
        </w:rPr>
        <w:t xml:space="preserve"> </w:t>
      </w:r>
      <w:r w:rsidRPr="003E5D7E">
        <w:rPr>
          <w:rFonts w:ascii="Sylfaen" w:hAnsi="Sylfaen"/>
          <w:sz w:val="24"/>
          <w:szCs w:val="24"/>
          <w:lang w:val="ka-GE"/>
        </w:rPr>
        <w:t>უნდა აკმაყოფილებდეს შემდეგ მოთხოვნებს:</w:t>
      </w:r>
    </w:p>
    <w:p w14:paraId="12B545C2" w14:textId="77777777" w:rsidR="001C7409" w:rsidRPr="003E5D7E" w:rsidRDefault="001C7409" w:rsidP="001C7409">
      <w:pPr>
        <w:pStyle w:val="ListParagraph"/>
        <w:tabs>
          <w:tab w:val="left" w:pos="360"/>
        </w:tabs>
        <w:spacing w:before="4" w:line="276" w:lineRule="auto"/>
        <w:ind w:left="0" w:firstLine="720"/>
        <w:jc w:val="both"/>
        <w:rPr>
          <w:rFonts w:ascii="Sylfaen" w:hAnsi="Sylfaen"/>
          <w:sz w:val="24"/>
          <w:szCs w:val="24"/>
          <w:lang w:val="ka-GE"/>
        </w:rPr>
      </w:pPr>
      <w:r w:rsidRPr="003E5D7E">
        <w:rPr>
          <w:rFonts w:ascii="Sylfaen" w:hAnsi="Sylfaen"/>
          <w:sz w:val="24"/>
          <w:szCs w:val="24"/>
          <w:lang w:val="ka-GE"/>
        </w:rPr>
        <w:lastRenderedPageBreak/>
        <w:t>ა.ა) შესაძლებლობის ფარგლებში დარჩეს მანქანა-დანადგარზე მიმაგრებული, როდესაც ჩამკეტი გახსნილ მდგომარეობაშია;</w:t>
      </w:r>
    </w:p>
    <w:p w14:paraId="4F41EEEE" w14:textId="77777777" w:rsidR="001C7409" w:rsidRPr="003E5D7E" w:rsidRDefault="001C7409" w:rsidP="001C7409">
      <w:pPr>
        <w:pStyle w:val="ListParagraph"/>
        <w:tabs>
          <w:tab w:val="left" w:pos="360"/>
        </w:tabs>
        <w:spacing w:before="4" w:line="276" w:lineRule="auto"/>
        <w:ind w:left="0" w:firstLine="720"/>
        <w:jc w:val="both"/>
        <w:rPr>
          <w:rFonts w:ascii="Sylfaen" w:hAnsi="Sylfaen"/>
          <w:sz w:val="24"/>
          <w:szCs w:val="24"/>
          <w:lang w:val="ka-GE"/>
        </w:rPr>
      </w:pPr>
      <w:r w:rsidRPr="003E5D7E">
        <w:rPr>
          <w:rFonts w:ascii="Sylfaen" w:hAnsi="Sylfaen"/>
          <w:sz w:val="24"/>
          <w:szCs w:val="24"/>
          <w:lang w:val="ka-GE"/>
        </w:rPr>
        <w:t>ა.ბ) ისე იყოს დაპროექტებული და დამზადებული, რომ მისი დარეგულირება შეიძლებოდეს მხოლოდ განზრახი მოქმედებით.</w:t>
      </w:r>
    </w:p>
    <w:p w14:paraId="2F77F6EE"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r w:rsidRPr="003E5D7E">
        <w:rPr>
          <w:rFonts w:ascii="Sylfaen" w:hAnsi="Sylfaen"/>
          <w:sz w:val="24"/>
          <w:szCs w:val="24"/>
          <w:lang w:val="ka-GE"/>
        </w:rPr>
        <w:t>ბ) ჩამკეტიანი მოძრავი დამცავები უნდა უკავშირდებოდეს  ჩაკეტვის მოწყობილობას, რომელიც:</w:t>
      </w:r>
    </w:p>
    <w:p w14:paraId="2848D377" w14:textId="77777777" w:rsidR="001C7409" w:rsidRPr="003E5D7E" w:rsidRDefault="001C7409" w:rsidP="001C7409">
      <w:pPr>
        <w:pStyle w:val="ListParagraph"/>
        <w:tabs>
          <w:tab w:val="left" w:pos="360"/>
        </w:tabs>
        <w:spacing w:before="4" w:line="276" w:lineRule="auto"/>
        <w:ind w:left="0" w:firstLine="720"/>
        <w:jc w:val="both"/>
        <w:rPr>
          <w:rFonts w:ascii="Sylfaen" w:hAnsi="Sylfaen"/>
          <w:sz w:val="24"/>
          <w:szCs w:val="24"/>
          <w:lang w:val="ka-GE"/>
        </w:rPr>
      </w:pPr>
      <w:r w:rsidRPr="003E5D7E">
        <w:rPr>
          <w:rFonts w:ascii="Sylfaen" w:hAnsi="Sylfaen"/>
          <w:sz w:val="24"/>
          <w:szCs w:val="24"/>
          <w:lang w:val="ka-GE"/>
        </w:rPr>
        <w:t>ბ.ა) სანამ ჩაკეტილია ხელს უშლის მანქანა-დანადგარის</w:t>
      </w:r>
      <w:r w:rsidRPr="003E5D7E">
        <w:rPr>
          <w:rFonts w:ascii="Sylfaen" w:hAnsi="Sylfaen"/>
          <w:sz w:val="24"/>
          <w:szCs w:val="24"/>
        </w:rPr>
        <w:t xml:space="preserve"> </w:t>
      </w:r>
      <w:r w:rsidRPr="003E5D7E">
        <w:rPr>
          <w:rFonts w:ascii="Sylfaen" w:hAnsi="Sylfaen"/>
          <w:sz w:val="24"/>
          <w:szCs w:val="24"/>
          <w:lang w:val="ka-GE"/>
        </w:rPr>
        <w:t xml:space="preserve">საფრთხის შემცველი  ფუნქციების განხორციელების დაწყებას, </w:t>
      </w:r>
    </w:p>
    <w:p w14:paraId="0CE54F41" w14:textId="77777777" w:rsidR="001C7409" w:rsidRPr="003E5D7E" w:rsidRDefault="001C7409" w:rsidP="001C7409">
      <w:pPr>
        <w:pStyle w:val="ListParagraph"/>
        <w:tabs>
          <w:tab w:val="left" w:pos="360"/>
        </w:tabs>
        <w:spacing w:before="4" w:line="276" w:lineRule="auto"/>
        <w:ind w:left="0" w:firstLine="720"/>
        <w:jc w:val="both"/>
        <w:rPr>
          <w:rFonts w:ascii="Sylfaen" w:hAnsi="Sylfaen"/>
          <w:sz w:val="24"/>
          <w:szCs w:val="24"/>
          <w:lang w:val="ka-GE"/>
        </w:rPr>
      </w:pPr>
      <w:r w:rsidRPr="003E5D7E">
        <w:rPr>
          <w:rFonts w:ascii="Sylfaen" w:hAnsi="Sylfaen"/>
          <w:sz w:val="24"/>
          <w:szCs w:val="24"/>
          <w:lang w:val="ka-GE"/>
        </w:rPr>
        <w:t xml:space="preserve">ბ.ბ) იძლევა გაჩერების ბრძანებას, როდესაც დამცავები აღარ არის ჩაკეტილი. </w:t>
      </w:r>
    </w:p>
    <w:p w14:paraId="541E2DFB" w14:textId="77777777" w:rsidR="001C7409" w:rsidRPr="003E5D7E" w:rsidRDefault="001C7409" w:rsidP="001C7409">
      <w:pPr>
        <w:pStyle w:val="ListParagraph"/>
        <w:spacing w:before="4" w:line="276" w:lineRule="auto"/>
        <w:ind w:left="0" w:firstLine="720"/>
        <w:jc w:val="both"/>
        <w:rPr>
          <w:rFonts w:ascii="Sylfaen" w:hAnsi="Sylfaen"/>
          <w:sz w:val="24"/>
          <w:szCs w:val="24"/>
          <w:lang w:val="ka-GE"/>
        </w:rPr>
      </w:pPr>
      <w:r w:rsidRPr="003E5D7E">
        <w:rPr>
          <w:rFonts w:ascii="Sylfaen" w:hAnsi="Sylfaen"/>
          <w:sz w:val="24"/>
          <w:szCs w:val="24"/>
          <w:lang w:val="ka-GE"/>
        </w:rPr>
        <w:t>გ) იმ შემთხვევაში, თუ საფრთხის შემცველი მანქანა-დანადგარის ფუნქციონირების შეწყვეტამდე მემანქანე შესაძლებელია მოხვდეს საშიშ ზონაში, მოძრავი დამცავი, ჩამკეტ მოწყობილობასთან ერთად დაკავშირებული უნდა იყოს დამცავის ჩამკეტ მოწყობილობასთან, რომელიც:</w:t>
      </w:r>
    </w:p>
    <w:p w14:paraId="24D6C6F5" w14:textId="77777777" w:rsidR="001C7409" w:rsidRPr="003E5D7E" w:rsidRDefault="001C7409" w:rsidP="001C7409">
      <w:pPr>
        <w:pStyle w:val="ListParagraph"/>
        <w:tabs>
          <w:tab w:val="left" w:pos="360"/>
        </w:tabs>
        <w:spacing w:before="4" w:line="276" w:lineRule="auto"/>
        <w:ind w:left="0" w:firstLine="720"/>
        <w:jc w:val="both"/>
        <w:rPr>
          <w:rFonts w:ascii="Sylfaen" w:hAnsi="Sylfaen"/>
          <w:sz w:val="24"/>
          <w:szCs w:val="24"/>
          <w:lang w:val="ka-GE"/>
        </w:rPr>
      </w:pPr>
      <w:r w:rsidRPr="003E5D7E">
        <w:rPr>
          <w:rFonts w:ascii="Sylfaen" w:hAnsi="Sylfaen"/>
          <w:sz w:val="24"/>
          <w:szCs w:val="24"/>
          <w:lang w:val="ka-GE"/>
        </w:rPr>
        <w:t>გ.ა) ხელს შეუშლის მანქანა-დანადგარის საფრთხის შემცველი ფუნქციების დაწყებას, ვიდრე არ მოხდება დამცავის დახურვა და ჩაკეტვა, და</w:t>
      </w:r>
    </w:p>
    <w:p w14:paraId="5E9B7780" w14:textId="77777777" w:rsidR="001C7409" w:rsidRPr="003E5D7E" w:rsidRDefault="001C7409" w:rsidP="001C7409">
      <w:pPr>
        <w:pStyle w:val="ListParagraph"/>
        <w:tabs>
          <w:tab w:val="left" w:pos="360"/>
        </w:tabs>
        <w:spacing w:before="4" w:line="276" w:lineRule="auto"/>
        <w:ind w:left="0" w:firstLine="720"/>
        <w:jc w:val="both"/>
        <w:rPr>
          <w:rFonts w:ascii="Sylfaen" w:hAnsi="Sylfaen"/>
          <w:sz w:val="24"/>
          <w:szCs w:val="24"/>
          <w:lang w:val="ka-GE"/>
        </w:rPr>
      </w:pPr>
      <w:r w:rsidRPr="003E5D7E">
        <w:rPr>
          <w:rFonts w:ascii="Sylfaen" w:hAnsi="Sylfaen"/>
          <w:sz w:val="24"/>
          <w:szCs w:val="24"/>
          <w:lang w:val="ka-GE"/>
        </w:rPr>
        <w:t>გ.ბ) შეინარჩუნებს დამცავს დახურულ და ჩაკეტილ მდგომარეობაში, საფრთხის შემცველი მანქანა-დანადგარის ფუნქციონირების შეწყვეტამდე.</w:t>
      </w:r>
    </w:p>
    <w:p w14:paraId="0D4442D1" w14:textId="77777777" w:rsidR="001C7409" w:rsidRPr="003E5D7E" w:rsidRDefault="001C7409" w:rsidP="001C7409">
      <w:pPr>
        <w:spacing w:before="4" w:line="276" w:lineRule="auto"/>
        <w:ind w:firstLine="720"/>
        <w:jc w:val="both"/>
        <w:rPr>
          <w:rFonts w:ascii="Sylfaen" w:hAnsi="Sylfaen"/>
          <w:sz w:val="24"/>
          <w:szCs w:val="24"/>
          <w:lang w:val="ka-GE"/>
        </w:rPr>
      </w:pPr>
      <w:r w:rsidRPr="003E5D7E">
        <w:rPr>
          <w:rFonts w:ascii="Sylfaen" w:hAnsi="Sylfaen"/>
          <w:sz w:val="24"/>
          <w:szCs w:val="24"/>
          <w:lang w:val="ka-GE"/>
        </w:rPr>
        <w:t>დ) ურთიერთდაკავშირებული მოძრავი დამცავი ისე უნდა იყოს დაპროქტებული, რომ რომელიმე ნაწილის არარსებობის ან მწყობრიდან გამოსვლის შემთხვევაში, არ უშვებდეს საფრთხის შემცველი მანქანა-დანადგარის ჩართვას ან გაჩერებას.</w:t>
      </w:r>
    </w:p>
    <w:p w14:paraId="0EC41330" w14:textId="77777777" w:rsidR="001C7409" w:rsidRPr="003E5D7E" w:rsidRDefault="001C7409" w:rsidP="001C7409">
      <w:pPr>
        <w:spacing w:before="6" w:line="276" w:lineRule="auto"/>
        <w:ind w:firstLine="720"/>
        <w:jc w:val="both"/>
        <w:rPr>
          <w:rFonts w:ascii="Sylfaen" w:hAnsi="Sylfaen"/>
          <w:sz w:val="24"/>
          <w:szCs w:val="24"/>
          <w:lang w:val="ka-GE"/>
        </w:rPr>
      </w:pPr>
      <w:r w:rsidRPr="003E5D7E">
        <w:rPr>
          <w:rFonts w:ascii="Sylfaen" w:hAnsi="Sylfaen"/>
          <w:sz w:val="24"/>
          <w:szCs w:val="24"/>
          <w:lang w:val="ka-GE"/>
        </w:rPr>
        <w:t>3. რეგულირებადი დამცავები, რომლებიც ზღუდავენ წვდომას მოძრავი ნაწილების იმ არეებთან</w:t>
      </w:r>
      <w:r w:rsidRPr="003E5D7E">
        <w:rPr>
          <w:rFonts w:ascii="Sylfaen" w:hAnsi="Sylfaen"/>
          <w:sz w:val="24"/>
          <w:szCs w:val="24"/>
        </w:rPr>
        <w:t>,</w:t>
      </w:r>
      <w:r w:rsidRPr="003E5D7E">
        <w:rPr>
          <w:rFonts w:ascii="Sylfaen" w:hAnsi="Sylfaen"/>
          <w:sz w:val="24"/>
          <w:szCs w:val="24"/>
          <w:lang w:val="ka-GE"/>
        </w:rPr>
        <w:t xml:space="preserve"> რომლებიც აუცილებელია ფუნქციონირებისთვის,  უნდა იყოს:</w:t>
      </w:r>
    </w:p>
    <w:p w14:paraId="1320C1F3" w14:textId="77777777" w:rsidR="001C7409" w:rsidRPr="003E5D7E" w:rsidRDefault="001C7409" w:rsidP="001C7409">
      <w:pPr>
        <w:pStyle w:val="ListParagraph"/>
        <w:tabs>
          <w:tab w:val="left" w:pos="360"/>
        </w:tabs>
        <w:spacing w:before="6" w:line="276" w:lineRule="auto"/>
        <w:jc w:val="both"/>
        <w:rPr>
          <w:rFonts w:ascii="Sylfaen" w:hAnsi="Sylfaen"/>
          <w:sz w:val="24"/>
          <w:szCs w:val="24"/>
          <w:lang w:val="ka-GE"/>
        </w:rPr>
      </w:pPr>
      <w:r w:rsidRPr="003E5D7E">
        <w:rPr>
          <w:rFonts w:ascii="Sylfaen" w:hAnsi="Sylfaen"/>
          <w:sz w:val="24"/>
          <w:szCs w:val="24"/>
          <w:lang w:val="ka-GE"/>
        </w:rPr>
        <w:t>ა) მექანიკურად ან ავტომატურად მართვადი, განსახორციელებელი სამუშაოს</w:t>
      </w:r>
      <w:r>
        <w:rPr>
          <w:rFonts w:ascii="Sylfaen" w:hAnsi="Sylfaen"/>
          <w:sz w:val="24"/>
          <w:szCs w:val="24"/>
          <w:lang w:val="ka-GE"/>
        </w:rPr>
        <w:t xml:space="preserve"> </w:t>
      </w:r>
      <w:r w:rsidRPr="003E5D7E">
        <w:rPr>
          <w:rFonts w:ascii="Sylfaen" w:hAnsi="Sylfaen"/>
          <w:sz w:val="24"/>
          <w:szCs w:val="24"/>
          <w:lang w:val="ka-GE"/>
        </w:rPr>
        <w:t xml:space="preserve">ტიპის შესაბამისად; </w:t>
      </w:r>
    </w:p>
    <w:p w14:paraId="6ABD52E1" w14:textId="77777777" w:rsidR="001C7409" w:rsidRPr="003E5D7E" w:rsidRDefault="001C7409" w:rsidP="001C7409">
      <w:pPr>
        <w:pStyle w:val="ListParagraph"/>
        <w:tabs>
          <w:tab w:val="left" w:pos="360"/>
        </w:tabs>
        <w:spacing w:before="6" w:line="276" w:lineRule="auto"/>
        <w:jc w:val="both"/>
        <w:rPr>
          <w:rFonts w:ascii="Sylfaen" w:hAnsi="Sylfaen"/>
          <w:sz w:val="24"/>
          <w:szCs w:val="24"/>
          <w:lang w:val="ka-GE"/>
        </w:rPr>
      </w:pPr>
      <w:r w:rsidRPr="003E5D7E">
        <w:rPr>
          <w:rFonts w:ascii="Sylfaen" w:hAnsi="Sylfaen"/>
          <w:sz w:val="24"/>
          <w:szCs w:val="24"/>
          <w:lang w:val="ka-GE"/>
        </w:rPr>
        <w:t>ბ) ხელსაწყოების გამოყენების გარეშე მყისიერად რეგულირებადი.</w:t>
      </w:r>
    </w:p>
    <w:p w14:paraId="7C216624" w14:textId="77777777" w:rsidR="001C7409" w:rsidRPr="003E5D7E" w:rsidRDefault="001C7409" w:rsidP="001C7409">
      <w:pPr>
        <w:pStyle w:val="ListParagraph"/>
        <w:tabs>
          <w:tab w:val="left" w:pos="360"/>
        </w:tabs>
        <w:spacing w:before="6" w:line="276" w:lineRule="auto"/>
        <w:ind w:left="0" w:firstLine="720"/>
        <w:jc w:val="both"/>
        <w:rPr>
          <w:rFonts w:ascii="Sylfaen" w:hAnsi="Sylfaen"/>
          <w:sz w:val="24"/>
          <w:szCs w:val="24"/>
          <w:lang w:val="ka-GE"/>
        </w:rPr>
      </w:pPr>
    </w:p>
    <w:p w14:paraId="28585C34" w14:textId="77777777" w:rsidR="001C7409" w:rsidRPr="003E5D7E" w:rsidRDefault="001C7409" w:rsidP="001C7409">
      <w:pPr>
        <w:spacing w:before="6" w:line="276" w:lineRule="auto"/>
        <w:ind w:firstLine="720"/>
        <w:jc w:val="both"/>
        <w:rPr>
          <w:rFonts w:ascii="Sylfaen" w:hAnsi="Sylfaen"/>
          <w:sz w:val="24"/>
          <w:szCs w:val="24"/>
          <w:lang w:val="ka-GE"/>
        </w:rPr>
      </w:pPr>
    </w:p>
    <w:p w14:paraId="60D60ABC" w14:textId="77777777" w:rsidR="001C7409" w:rsidRPr="003E5D7E" w:rsidRDefault="001C7409" w:rsidP="001C7409">
      <w:pPr>
        <w:spacing w:before="6" w:line="276" w:lineRule="auto"/>
        <w:ind w:firstLine="720"/>
        <w:jc w:val="both"/>
        <w:rPr>
          <w:rFonts w:ascii="Sylfaen" w:hAnsi="Sylfaen"/>
          <w:b/>
          <w:sz w:val="24"/>
          <w:szCs w:val="24"/>
          <w:lang w:val="ka-GE"/>
        </w:rPr>
      </w:pPr>
      <w:r w:rsidRPr="003E5D7E">
        <w:rPr>
          <w:rFonts w:ascii="Sylfaen" w:hAnsi="Sylfaen"/>
          <w:b/>
          <w:sz w:val="24"/>
          <w:szCs w:val="24"/>
          <w:lang w:val="ka-GE"/>
        </w:rPr>
        <w:t>მუხლი 27. დამცავ მოწყობილობებთან დაკავშირებული სპეციალური მოთხოვნები</w:t>
      </w:r>
    </w:p>
    <w:p w14:paraId="0E66B1F4" w14:textId="77777777" w:rsidR="001C7409" w:rsidRPr="003E5D7E" w:rsidRDefault="001C7409" w:rsidP="001C7409">
      <w:pPr>
        <w:spacing w:before="6" w:line="276" w:lineRule="auto"/>
        <w:ind w:firstLine="720"/>
        <w:jc w:val="both"/>
        <w:rPr>
          <w:rFonts w:ascii="Sylfaen" w:hAnsi="Sylfaen"/>
          <w:sz w:val="24"/>
          <w:szCs w:val="24"/>
          <w:lang w:val="ka-GE"/>
        </w:rPr>
      </w:pPr>
      <w:r w:rsidRPr="003E5D7E">
        <w:rPr>
          <w:rFonts w:ascii="Sylfaen" w:hAnsi="Sylfaen"/>
          <w:sz w:val="24"/>
          <w:szCs w:val="24"/>
          <w:lang w:val="ka-GE"/>
        </w:rPr>
        <w:t xml:space="preserve">1. დამცავი მოწყობილობა იმგვარად უნდა იყოს დაპროექტებული და კონტროლის სისტემაში ინკორპორირებული, რომ: </w:t>
      </w:r>
    </w:p>
    <w:p w14:paraId="14C5A773" w14:textId="77777777" w:rsidR="001C7409" w:rsidRPr="003E5D7E" w:rsidRDefault="001C7409" w:rsidP="001C7409">
      <w:pPr>
        <w:pStyle w:val="ListParagraph"/>
        <w:tabs>
          <w:tab w:val="left" w:pos="360"/>
        </w:tabs>
        <w:spacing w:before="6" w:line="276" w:lineRule="auto"/>
        <w:ind w:left="0" w:firstLine="720"/>
        <w:jc w:val="both"/>
        <w:rPr>
          <w:rFonts w:ascii="Sylfaen" w:hAnsi="Sylfaen"/>
          <w:sz w:val="24"/>
          <w:szCs w:val="24"/>
          <w:lang w:val="ka-GE"/>
        </w:rPr>
      </w:pPr>
      <w:r w:rsidRPr="003E5D7E">
        <w:rPr>
          <w:rFonts w:ascii="Sylfaen" w:hAnsi="Sylfaen"/>
          <w:sz w:val="24"/>
          <w:szCs w:val="24"/>
          <w:lang w:val="ka-GE"/>
        </w:rPr>
        <w:lastRenderedPageBreak/>
        <w:t>ა) შეუძლებელი იყოს მოძრავი ნაწილების ფუნქციონირების დაწყება ოპერატორის წვდომის არეალში ყოფნისას</w:t>
      </w:r>
      <w:r>
        <w:rPr>
          <w:rFonts w:ascii="Sylfaen" w:hAnsi="Sylfaen"/>
          <w:sz w:val="24"/>
          <w:szCs w:val="24"/>
          <w:lang w:val="ka-GE"/>
        </w:rPr>
        <w:t>;</w:t>
      </w:r>
    </w:p>
    <w:p w14:paraId="7DB59707" w14:textId="77777777" w:rsidR="001C7409" w:rsidRPr="003E5D7E" w:rsidRDefault="001C7409" w:rsidP="001C7409">
      <w:pPr>
        <w:pStyle w:val="ListParagraph"/>
        <w:tabs>
          <w:tab w:val="left" w:pos="360"/>
        </w:tabs>
        <w:spacing w:before="6" w:line="276" w:lineRule="auto"/>
        <w:ind w:left="0" w:firstLine="720"/>
        <w:jc w:val="both"/>
        <w:rPr>
          <w:rFonts w:ascii="Sylfaen" w:hAnsi="Sylfaen"/>
          <w:sz w:val="24"/>
          <w:szCs w:val="24"/>
          <w:lang w:val="ka-GE"/>
        </w:rPr>
      </w:pPr>
      <w:r w:rsidRPr="003E5D7E">
        <w:rPr>
          <w:rFonts w:ascii="Sylfaen" w:hAnsi="Sylfaen"/>
          <w:sz w:val="24"/>
          <w:szCs w:val="24"/>
          <w:lang w:val="ka-GE"/>
        </w:rPr>
        <w:t>ბ) ადამიანებს არ შეეძლოთ მოძრავ ნაწილებზე წვდომა მათი მოძრაობის დროს, და</w:t>
      </w:r>
    </w:p>
    <w:p w14:paraId="3A6FE6D9" w14:textId="77777777" w:rsidR="001C7409" w:rsidRPr="003E5D7E" w:rsidRDefault="001C7409" w:rsidP="001C7409">
      <w:pPr>
        <w:pStyle w:val="ListParagraph"/>
        <w:tabs>
          <w:tab w:val="left" w:pos="360"/>
        </w:tabs>
        <w:spacing w:before="6" w:line="276" w:lineRule="auto"/>
        <w:ind w:left="0" w:firstLine="720"/>
        <w:jc w:val="both"/>
        <w:rPr>
          <w:rFonts w:ascii="Sylfaen" w:hAnsi="Sylfaen"/>
          <w:sz w:val="24"/>
          <w:szCs w:val="24"/>
          <w:lang w:val="ka-GE"/>
        </w:rPr>
      </w:pPr>
      <w:r w:rsidRPr="003E5D7E">
        <w:rPr>
          <w:rFonts w:ascii="Sylfaen" w:hAnsi="Sylfaen"/>
          <w:sz w:val="24"/>
          <w:szCs w:val="24"/>
          <w:lang w:val="ka-GE"/>
        </w:rPr>
        <w:t>გ) რომელიმე ნაწილის არარსებობის, ან მწყობრიდან გამოსვლის შემთხვევაში ხელი შეუშალოს მოძრავი ნაწილების ფუნქციონირების დაწყებას ან შეაჩეროს მათი ფუნქციონირება</w:t>
      </w:r>
      <w:r>
        <w:rPr>
          <w:rFonts w:ascii="Sylfaen" w:hAnsi="Sylfaen"/>
          <w:sz w:val="24"/>
          <w:szCs w:val="24"/>
          <w:lang w:val="ka-GE"/>
        </w:rPr>
        <w:t>.</w:t>
      </w:r>
    </w:p>
    <w:p w14:paraId="71F7DDAF"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r w:rsidRPr="003E5D7E">
        <w:rPr>
          <w:rFonts w:ascii="Sylfaen" w:hAnsi="Sylfaen" w:cs="Sylfaen"/>
          <w:sz w:val="24"/>
          <w:szCs w:val="24"/>
          <w:lang w:val="ka-GE"/>
        </w:rPr>
        <w:t>2. დამცავი მოწყობილობა უნდა რეგულირდებოდეს მხოლოდ მიზანმიმართული მოქმედებით.</w:t>
      </w:r>
    </w:p>
    <w:p w14:paraId="4D006E05" w14:textId="77777777" w:rsidR="001C7409" w:rsidRPr="003E5D7E" w:rsidRDefault="001C7409" w:rsidP="001C7409">
      <w:pPr>
        <w:tabs>
          <w:tab w:val="left" w:pos="360"/>
        </w:tabs>
        <w:spacing w:before="4" w:line="276" w:lineRule="auto"/>
        <w:ind w:firstLine="720"/>
        <w:jc w:val="both"/>
        <w:rPr>
          <w:rFonts w:ascii="Sylfaen" w:hAnsi="Sylfaen"/>
          <w:sz w:val="24"/>
          <w:szCs w:val="24"/>
        </w:rPr>
      </w:pPr>
    </w:p>
    <w:p w14:paraId="2489A1F1" w14:textId="77777777" w:rsidR="001C7409" w:rsidRPr="003E5D7E" w:rsidRDefault="001C7409" w:rsidP="001C7409">
      <w:pPr>
        <w:tabs>
          <w:tab w:val="left" w:pos="360"/>
        </w:tabs>
        <w:spacing w:before="4" w:line="276" w:lineRule="auto"/>
        <w:ind w:firstLine="720"/>
        <w:jc w:val="center"/>
        <w:rPr>
          <w:rFonts w:ascii="Sylfaen" w:hAnsi="Sylfaen"/>
          <w:b/>
          <w:sz w:val="24"/>
          <w:szCs w:val="24"/>
          <w:lang w:val="ka-GE"/>
        </w:rPr>
      </w:pPr>
      <w:r w:rsidRPr="003E5D7E">
        <w:rPr>
          <w:rFonts w:ascii="Sylfaen" w:hAnsi="Sylfaen"/>
          <w:b/>
          <w:sz w:val="24"/>
          <w:szCs w:val="24"/>
          <w:lang w:val="ka-GE"/>
        </w:rPr>
        <w:t xml:space="preserve">თავი </w:t>
      </w:r>
      <w:r w:rsidRPr="003E5D7E">
        <w:rPr>
          <w:rFonts w:ascii="Sylfaen" w:hAnsi="Sylfaen"/>
          <w:b/>
          <w:sz w:val="24"/>
          <w:szCs w:val="24"/>
        </w:rPr>
        <w:t>VI</w:t>
      </w:r>
      <w:r>
        <w:rPr>
          <w:rFonts w:ascii="Sylfaen" w:hAnsi="Sylfaen"/>
          <w:b/>
          <w:sz w:val="24"/>
          <w:szCs w:val="24"/>
        </w:rPr>
        <w:t>.</w:t>
      </w:r>
      <w:r w:rsidRPr="003E5D7E">
        <w:rPr>
          <w:rFonts w:ascii="Sylfaen" w:hAnsi="Sylfaen"/>
          <w:b/>
          <w:sz w:val="24"/>
          <w:szCs w:val="24"/>
        </w:rPr>
        <w:t xml:space="preserve"> </w:t>
      </w:r>
      <w:r w:rsidRPr="003E5D7E">
        <w:rPr>
          <w:rFonts w:ascii="Sylfaen" w:hAnsi="Sylfaen"/>
          <w:b/>
          <w:sz w:val="24"/>
          <w:szCs w:val="24"/>
          <w:lang w:val="ka-GE"/>
        </w:rPr>
        <w:t>სხვა საფრთხეებთან დაკავშირებული რისკები</w:t>
      </w:r>
    </w:p>
    <w:p w14:paraId="4F165226" w14:textId="77777777" w:rsidR="001C7409" w:rsidRPr="003E5D7E" w:rsidRDefault="001C7409" w:rsidP="001C7409">
      <w:pPr>
        <w:tabs>
          <w:tab w:val="left" w:pos="360"/>
        </w:tabs>
        <w:spacing w:before="4" w:line="276" w:lineRule="auto"/>
        <w:ind w:firstLine="720"/>
        <w:jc w:val="both"/>
        <w:rPr>
          <w:rFonts w:ascii="Sylfaen" w:hAnsi="Sylfaen"/>
          <w:b/>
          <w:sz w:val="24"/>
          <w:szCs w:val="24"/>
          <w:lang w:val="ka-GE"/>
        </w:rPr>
      </w:pPr>
      <w:r w:rsidRPr="003E5D7E">
        <w:rPr>
          <w:rFonts w:ascii="Sylfaen" w:hAnsi="Sylfaen"/>
          <w:b/>
          <w:sz w:val="24"/>
          <w:szCs w:val="24"/>
          <w:lang w:val="ka-GE"/>
        </w:rPr>
        <w:t xml:space="preserve">მუხლი </w:t>
      </w:r>
      <w:r w:rsidRPr="003E5D7E">
        <w:rPr>
          <w:rFonts w:ascii="Sylfaen" w:hAnsi="Sylfaen"/>
          <w:b/>
          <w:sz w:val="24"/>
          <w:szCs w:val="24"/>
        </w:rPr>
        <w:t>28.</w:t>
      </w:r>
      <w:r w:rsidRPr="003E5D7E">
        <w:rPr>
          <w:rFonts w:ascii="Sylfaen" w:hAnsi="Sylfaen"/>
          <w:b/>
          <w:sz w:val="24"/>
          <w:szCs w:val="24"/>
          <w:lang w:val="ka-GE"/>
        </w:rPr>
        <w:t xml:space="preserve"> ელექტრომომარაგება</w:t>
      </w:r>
    </w:p>
    <w:p w14:paraId="265A4D1B"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r w:rsidRPr="003E5D7E">
        <w:rPr>
          <w:rFonts w:ascii="Sylfaen" w:hAnsi="Sylfaen"/>
          <w:sz w:val="24"/>
          <w:szCs w:val="24"/>
          <w:lang w:val="ka-GE"/>
        </w:rPr>
        <w:t>მანქანა-დანადგარი, რომელიც მარაგდება ელექტროენერგიით, ისე უნდა იყოს დაპროექტებული, დამზადებული და აღჭურვილი, რომ  ელექტრული ხასიათის ყველა საფრთხე იყოს თავიდან არიდებული ან შესაძლებელი იყოს მათი თავიდან არიდება.</w:t>
      </w:r>
    </w:p>
    <w:p w14:paraId="714CBB5B"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p>
    <w:p w14:paraId="27BC74E4" w14:textId="77777777" w:rsidR="001C7409" w:rsidRPr="003E5D7E" w:rsidRDefault="001C7409" w:rsidP="001C7409">
      <w:pPr>
        <w:tabs>
          <w:tab w:val="left" w:pos="360"/>
        </w:tabs>
        <w:spacing w:before="4" w:line="276" w:lineRule="auto"/>
        <w:ind w:firstLine="720"/>
        <w:jc w:val="both"/>
        <w:rPr>
          <w:rFonts w:ascii="Sylfaen" w:hAnsi="Sylfaen"/>
          <w:b/>
          <w:sz w:val="24"/>
          <w:szCs w:val="24"/>
          <w:lang w:val="ka-GE"/>
        </w:rPr>
      </w:pPr>
      <w:r w:rsidRPr="003E5D7E">
        <w:rPr>
          <w:rFonts w:ascii="Sylfaen" w:hAnsi="Sylfaen"/>
          <w:b/>
          <w:sz w:val="24"/>
          <w:szCs w:val="24"/>
          <w:lang w:val="ka-GE"/>
        </w:rPr>
        <w:t>მუხლი 29. სტატიკური ელექტროობა</w:t>
      </w:r>
    </w:p>
    <w:p w14:paraId="03DD18C9"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r w:rsidRPr="003E5D7E">
        <w:rPr>
          <w:rFonts w:ascii="Sylfaen" w:hAnsi="Sylfaen"/>
          <w:sz w:val="24"/>
          <w:szCs w:val="24"/>
          <w:lang w:val="ka-GE"/>
        </w:rPr>
        <w:t>მანქანა-დანადგარი ისე უნდა იყოს დაპროექტებული და დამზადებული, რომ არ დაუშვას ან შეზღუდოს პოტენციურად საფრთხის მატარებელი ელექტრო-სტატიკური მუხტების დაგროვება ან/და აღჭურვილი იყოს განმმუხტველი სისტემებით.</w:t>
      </w:r>
    </w:p>
    <w:p w14:paraId="540C9536"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p>
    <w:p w14:paraId="01C50952" w14:textId="77777777" w:rsidR="001C7409" w:rsidRPr="003E5D7E" w:rsidRDefault="001C7409" w:rsidP="001C7409">
      <w:pPr>
        <w:tabs>
          <w:tab w:val="left" w:pos="360"/>
        </w:tabs>
        <w:spacing w:before="4" w:line="276" w:lineRule="auto"/>
        <w:ind w:firstLine="720"/>
        <w:jc w:val="both"/>
        <w:rPr>
          <w:rFonts w:ascii="Sylfaen" w:hAnsi="Sylfaen"/>
          <w:b/>
          <w:sz w:val="24"/>
          <w:szCs w:val="24"/>
          <w:lang w:val="ka-GE"/>
        </w:rPr>
      </w:pPr>
      <w:r w:rsidRPr="003E5D7E">
        <w:rPr>
          <w:rFonts w:ascii="Sylfaen" w:hAnsi="Sylfaen"/>
          <w:b/>
          <w:sz w:val="24"/>
          <w:szCs w:val="24"/>
          <w:lang w:val="ka-GE"/>
        </w:rPr>
        <w:t>მუხლი 30. ელექტროენერგიისგან განსხვავებული ენერგიით მომარაგება</w:t>
      </w:r>
    </w:p>
    <w:p w14:paraId="7F0333F3"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r w:rsidRPr="003E5D7E">
        <w:rPr>
          <w:rFonts w:ascii="Sylfaen" w:hAnsi="Sylfaen"/>
          <w:sz w:val="24"/>
          <w:szCs w:val="24"/>
          <w:lang w:val="ka-GE"/>
        </w:rPr>
        <w:t>მანქანა-დანადგარი, რომელიც მარაგდება ელექტროენერგიისგან განსხვავებული ენერგიით, ისე უნდა იყოს დაპროექტებული, დამზადებული და აღჭურვილი, რომ თავიდან იქნას არიდებული ამგვარ ენერგიებთან დაკავშირებული პოტენციური რისკები.</w:t>
      </w:r>
    </w:p>
    <w:p w14:paraId="38ECF514"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p>
    <w:p w14:paraId="7582DE26" w14:textId="77777777" w:rsidR="001C7409" w:rsidRPr="003E5D7E" w:rsidRDefault="001C7409" w:rsidP="001C7409">
      <w:pPr>
        <w:tabs>
          <w:tab w:val="left" w:pos="360"/>
        </w:tabs>
        <w:spacing w:before="4" w:line="276" w:lineRule="auto"/>
        <w:ind w:firstLine="720"/>
        <w:jc w:val="both"/>
        <w:rPr>
          <w:rFonts w:ascii="Sylfaen" w:hAnsi="Sylfaen"/>
          <w:b/>
          <w:sz w:val="24"/>
          <w:szCs w:val="24"/>
          <w:lang w:val="ka-GE"/>
        </w:rPr>
      </w:pPr>
      <w:r w:rsidRPr="003E5D7E">
        <w:rPr>
          <w:rFonts w:ascii="Sylfaen" w:hAnsi="Sylfaen"/>
          <w:b/>
          <w:sz w:val="24"/>
          <w:szCs w:val="24"/>
          <w:lang w:val="ka-GE"/>
        </w:rPr>
        <w:t xml:space="preserve">მუხლი </w:t>
      </w:r>
      <w:r w:rsidRPr="003E5D7E">
        <w:rPr>
          <w:rFonts w:ascii="Sylfaen" w:hAnsi="Sylfaen"/>
          <w:b/>
          <w:sz w:val="24"/>
          <w:szCs w:val="24"/>
        </w:rPr>
        <w:t>31.</w:t>
      </w:r>
      <w:r w:rsidRPr="003E5D7E">
        <w:rPr>
          <w:rFonts w:ascii="Sylfaen" w:hAnsi="Sylfaen"/>
          <w:b/>
          <w:sz w:val="24"/>
          <w:szCs w:val="24"/>
          <w:lang w:val="ka-GE"/>
        </w:rPr>
        <w:t xml:space="preserve"> ნაწილების შეერთებასთან დაკავშირებული შეცდომები</w:t>
      </w:r>
    </w:p>
    <w:p w14:paraId="3891487F"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r w:rsidRPr="003E5D7E">
        <w:rPr>
          <w:rFonts w:ascii="Sylfaen" w:hAnsi="Sylfaen"/>
          <w:sz w:val="24"/>
          <w:szCs w:val="24"/>
          <w:lang w:val="ka-GE"/>
        </w:rPr>
        <w:lastRenderedPageBreak/>
        <w:t>1. ნაწილები, რომელთა ერთმანეთზე შეერთებისას დაშვებული წინასწარ სავარაუდო შეცდომები შესაძლოა წარმოშობდეს რისკს, ისე უნდა იყოს დაპროქტებული და დამზადებული, რომ მითითებული რისკები იყოს თავიდან არიდებული. აღნიშნულის შეუძლებლობის შემთხვევაში</w:t>
      </w:r>
      <w:r>
        <w:rPr>
          <w:rFonts w:ascii="Sylfaen" w:hAnsi="Sylfaen"/>
          <w:sz w:val="24"/>
          <w:szCs w:val="24"/>
          <w:lang w:val="ka-GE"/>
        </w:rPr>
        <w:t>,</w:t>
      </w:r>
      <w:r w:rsidRPr="003E5D7E">
        <w:rPr>
          <w:rFonts w:ascii="Sylfaen" w:hAnsi="Sylfaen"/>
          <w:sz w:val="24"/>
          <w:szCs w:val="24"/>
        </w:rPr>
        <w:t xml:space="preserve"> </w:t>
      </w:r>
      <w:r w:rsidRPr="003E5D7E">
        <w:rPr>
          <w:rFonts w:ascii="Sylfaen" w:hAnsi="Sylfaen"/>
          <w:sz w:val="24"/>
          <w:szCs w:val="24"/>
          <w:lang w:val="ka-GE"/>
        </w:rPr>
        <w:t xml:space="preserve">ნაწილზე ან მისი განთავსების ადგილზე  უნდა იყოს დატანილი ინფორმაცია  მითითებული რისკების თავიდან ასარიდებლად. მსგავსი ინფორმაციის დატანა აუცილებელია იმ მოძრავ ნაწილებსა და მათი განთავსების ადგილებზე, რომელთა მოძრაობის მიმართულების ცოდნა აუცილებელია რისკების თავიდან ასარიდებლად. საჭიროების შემთხვევაში, ინსტრუქცია უნდა შეიცავდეს დამატებით ინფორმაციას ზემოაღნიშნულ რისკებთან დაკავშირებით. </w:t>
      </w:r>
    </w:p>
    <w:p w14:paraId="3897112B"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r w:rsidRPr="003E5D7E">
        <w:rPr>
          <w:rFonts w:ascii="Sylfaen" w:hAnsi="Sylfaen"/>
          <w:sz w:val="24"/>
          <w:szCs w:val="24"/>
          <w:lang w:val="ka-GE"/>
        </w:rPr>
        <w:t>2. იმ შემთხვევაში, როდესაც გაუმართავი კავშირი შეიძლება იყოს რისკის წყარო, შესაბამისი ნაწილები ისე უნდა იყოს დაპროექტებული, რომ გამორიცხულ იქნეს მათი არასწორი შეერთება. აღნიშნულის შეუძლებლობის შემთხვევაში</w:t>
      </w:r>
      <w:r>
        <w:rPr>
          <w:rFonts w:ascii="Sylfaen" w:hAnsi="Sylfaen"/>
          <w:sz w:val="24"/>
          <w:szCs w:val="24"/>
          <w:lang w:val="ka-GE"/>
        </w:rPr>
        <w:t>,</w:t>
      </w:r>
      <w:r w:rsidRPr="003E5D7E">
        <w:rPr>
          <w:rFonts w:ascii="Sylfaen" w:hAnsi="Sylfaen"/>
          <w:sz w:val="24"/>
          <w:szCs w:val="24"/>
          <w:lang w:val="ka-GE"/>
        </w:rPr>
        <w:t xml:space="preserve"> ინფორმაცია უნდა იყოს დატანილი დასაკავშირებელ ელემენტებსა და შესაბამის შემთხვევაში</w:t>
      </w:r>
      <w:r>
        <w:rPr>
          <w:rFonts w:ascii="Sylfaen" w:hAnsi="Sylfaen"/>
          <w:sz w:val="24"/>
          <w:szCs w:val="24"/>
          <w:lang w:val="ka-GE"/>
        </w:rPr>
        <w:t>,</w:t>
      </w:r>
      <w:r w:rsidRPr="003E5D7E">
        <w:rPr>
          <w:rFonts w:ascii="Sylfaen" w:hAnsi="Sylfaen"/>
          <w:sz w:val="24"/>
          <w:szCs w:val="24"/>
          <w:lang w:val="ka-GE"/>
        </w:rPr>
        <w:t xml:space="preserve"> შეერთების საშუალებებზე მათი არასწორი შეერთების თავიდან ასარიდებლად.</w:t>
      </w:r>
    </w:p>
    <w:p w14:paraId="167A8114" w14:textId="77777777" w:rsidR="001C7409" w:rsidRPr="003E5D7E" w:rsidRDefault="001C7409" w:rsidP="001C7409">
      <w:pPr>
        <w:tabs>
          <w:tab w:val="left" w:pos="360"/>
        </w:tabs>
        <w:spacing w:before="4" w:line="276" w:lineRule="auto"/>
        <w:ind w:firstLine="720"/>
        <w:jc w:val="both"/>
        <w:rPr>
          <w:rFonts w:ascii="Sylfaen" w:hAnsi="Sylfaen"/>
          <w:sz w:val="24"/>
          <w:szCs w:val="24"/>
          <w:highlight w:val="yellow"/>
          <w:lang w:val="ka-GE"/>
        </w:rPr>
      </w:pPr>
    </w:p>
    <w:p w14:paraId="74B6A9AA" w14:textId="77777777" w:rsidR="001C7409" w:rsidRPr="003E5D7E" w:rsidRDefault="001C7409" w:rsidP="001C7409">
      <w:pPr>
        <w:tabs>
          <w:tab w:val="left" w:pos="360"/>
        </w:tabs>
        <w:spacing w:before="4" w:line="276" w:lineRule="auto"/>
        <w:ind w:firstLine="720"/>
        <w:jc w:val="both"/>
        <w:rPr>
          <w:rFonts w:ascii="Sylfaen" w:hAnsi="Sylfaen"/>
          <w:b/>
          <w:sz w:val="24"/>
          <w:szCs w:val="24"/>
          <w:lang w:val="ka-GE"/>
        </w:rPr>
      </w:pPr>
      <w:r w:rsidRPr="003E5D7E">
        <w:rPr>
          <w:rFonts w:ascii="Sylfaen" w:hAnsi="Sylfaen"/>
          <w:b/>
          <w:sz w:val="24"/>
          <w:szCs w:val="24"/>
          <w:lang w:val="ka-GE"/>
        </w:rPr>
        <w:t>მუხლი 32. ექსტრემალური ტემპერატურა</w:t>
      </w:r>
    </w:p>
    <w:p w14:paraId="1E97D0F3"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r w:rsidRPr="00D75B48">
        <w:rPr>
          <w:rFonts w:ascii="Sylfaen" w:hAnsi="Sylfaen"/>
          <w:sz w:val="24"/>
          <w:szCs w:val="24"/>
          <w:lang w:val="ka-GE"/>
        </w:rPr>
        <w:t>1. მიღებულ უნდა იქნას სათანადო ზომები, რათა გამოირიცხოს ნებისმიერი მოსალოდნელი დაზიანების რისკი, მანქანა</w:t>
      </w:r>
      <w:r>
        <w:rPr>
          <w:rFonts w:ascii="Sylfaen" w:hAnsi="Sylfaen"/>
          <w:sz w:val="24"/>
          <w:szCs w:val="24"/>
          <w:lang w:val="ka-GE"/>
        </w:rPr>
        <w:t>-</w:t>
      </w:r>
      <w:r w:rsidRPr="00D75B48">
        <w:rPr>
          <w:rFonts w:ascii="Sylfaen" w:hAnsi="Sylfaen"/>
          <w:sz w:val="24"/>
          <w:szCs w:val="24"/>
          <w:lang w:val="ka-GE"/>
        </w:rPr>
        <w:t>დანადგარის ძალიან მაღალი ან ძალიან დაბალი ტემპერატურის მქონე, ნაწილებთან ან მასალებთან შეხებისას ან მათთან სიახლოვისას.</w:t>
      </w:r>
    </w:p>
    <w:p w14:paraId="4137CD39"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r>
        <w:rPr>
          <w:rFonts w:ascii="Sylfaen" w:hAnsi="Sylfaen"/>
          <w:sz w:val="24"/>
          <w:szCs w:val="24"/>
          <w:lang w:val="ka-GE"/>
        </w:rPr>
        <w:t>2</w:t>
      </w:r>
      <w:r w:rsidRPr="003E5D7E">
        <w:rPr>
          <w:rFonts w:ascii="Sylfaen" w:hAnsi="Sylfaen"/>
          <w:sz w:val="24"/>
          <w:szCs w:val="24"/>
          <w:lang w:val="ka-GE"/>
        </w:rPr>
        <w:t>. სათანადო ზომები ასევე უნდა იქნას მიღებული რათა თავიდან იქნას არიდებული ძალიან ცხელი ან ძალიან ცივი ნივთიერების ამოფრქვევის რისკი.</w:t>
      </w:r>
    </w:p>
    <w:p w14:paraId="14C8E079" w14:textId="77777777" w:rsidR="001C7409" w:rsidRPr="003E5D7E" w:rsidRDefault="001C7409" w:rsidP="001C7409">
      <w:pPr>
        <w:tabs>
          <w:tab w:val="left" w:pos="360"/>
        </w:tabs>
        <w:spacing w:before="4" w:line="276" w:lineRule="auto"/>
        <w:ind w:firstLine="720"/>
        <w:jc w:val="both"/>
        <w:rPr>
          <w:rFonts w:ascii="Sylfaen" w:hAnsi="Sylfaen"/>
          <w:sz w:val="24"/>
          <w:szCs w:val="24"/>
          <w:lang w:val="ka-GE"/>
        </w:rPr>
      </w:pPr>
    </w:p>
    <w:p w14:paraId="7958307C" w14:textId="77777777" w:rsidR="001C7409" w:rsidRPr="003E5D7E" w:rsidRDefault="001C7409" w:rsidP="001C7409">
      <w:pPr>
        <w:tabs>
          <w:tab w:val="left" w:pos="360"/>
        </w:tabs>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33. ცეცხლი</w:t>
      </w:r>
    </w:p>
    <w:p w14:paraId="4748FD88"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მანქანა-დანადგარი ისე უნდა იყოს დაპროექტებული და დამზადებული, რომ თავიდან იქნას არიდებული ცეცხლის წარმოშობის ან გადახურების საფრთხე, რაც შეიძლება გამოწვეულ იქნას თავად მანქანა-დანადგარის ან მის მიერ გამომუშავებული ან მოხმარებული აირების, სითხეების, მტვრის, ორთქლის და სხვა ნივთიერებებისგან.</w:t>
      </w:r>
    </w:p>
    <w:p w14:paraId="5633273E" w14:textId="77777777" w:rsidR="001C7409" w:rsidRPr="003E5D7E" w:rsidRDefault="001C7409" w:rsidP="001C7409">
      <w:pPr>
        <w:spacing w:before="12" w:line="276" w:lineRule="auto"/>
        <w:ind w:firstLine="720"/>
        <w:jc w:val="both"/>
        <w:rPr>
          <w:rFonts w:ascii="Sylfaen" w:hAnsi="Sylfaen"/>
          <w:sz w:val="24"/>
          <w:szCs w:val="24"/>
        </w:rPr>
      </w:pPr>
    </w:p>
    <w:p w14:paraId="03755164" w14:textId="77777777" w:rsidR="001C7409" w:rsidRPr="003E5D7E" w:rsidRDefault="001C7409" w:rsidP="001C7409">
      <w:pPr>
        <w:tabs>
          <w:tab w:val="left" w:pos="360"/>
        </w:tabs>
        <w:spacing w:line="276" w:lineRule="auto"/>
        <w:ind w:firstLine="720"/>
        <w:jc w:val="both"/>
        <w:rPr>
          <w:rFonts w:ascii="Sylfaen" w:hAnsi="Sylfaen"/>
          <w:b/>
          <w:sz w:val="24"/>
          <w:szCs w:val="24"/>
          <w:lang w:val="ka-GE"/>
        </w:rPr>
      </w:pPr>
      <w:r w:rsidRPr="003E5D7E">
        <w:rPr>
          <w:rFonts w:ascii="Sylfaen" w:hAnsi="Sylfaen"/>
          <w:b/>
          <w:sz w:val="24"/>
          <w:szCs w:val="24"/>
          <w:lang w:val="ka-GE"/>
        </w:rPr>
        <w:t xml:space="preserve">მუხლი 34. აფეთქება </w:t>
      </w:r>
    </w:p>
    <w:p w14:paraId="46C010F7"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1. მანქანა-დანადგარი ისე უნდა იყოს დაპროექტებული და დამზადებული, რომ  თავიდან იქნას არიდებული აფეთქების საფრთხე, რაც შეიძლება გამოწვეულ იქნას, თვად მანქანა-დანადგარის ან მის მიერ გამომუშავებული</w:t>
      </w:r>
      <w:r w:rsidRPr="003E5D7E">
        <w:rPr>
          <w:rFonts w:ascii="Sylfaen" w:hAnsi="Sylfaen"/>
          <w:sz w:val="24"/>
          <w:szCs w:val="24"/>
        </w:rPr>
        <w:t xml:space="preserve"> </w:t>
      </w:r>
      <w:r w:rsidRPr="003E5D7E">
        <w:rPr>
          <w:rFonts w:ascii="Sylfaen" w:hAnsi="Sylfaen"/>
          <w:sz w:val="24"/>
          <w:szCs w:val="24"/>
          <w:lang w:val="ka-GE"/>
        </w:rPr>
        <w:t>ან მოხმარებული აირების, სითხეების, მტვრის</w:t>
      </w:r>
      <w:r w:rsidRPr="003E5D7E">
        <w:rPr>
          <w:rFonts w:ascii="Sylfaen" w:hAnsi="Sylfaen"/>
          <w:sz w:val="24"/>
          <w:szCs w:val="24"/>
        </w:rPr>
        <w:t xml:space="preserve"> </w:t>
      </w:r>
      <w:r w:rsidRPr="003E5D7E">
        <w:rPr>
          <w:rFonts w:ascii="Sylfaen" w:hAnsi="Sylfaen"/>
          <w:sz w:val="24"/>
          <w:szCs w:val="24"/>
          <w:lang w:val="ka-GE"/>
        </w:rPr>
        <w:t>ორთქლის ან</w:t>
      </w:r>
      <w:r w:rsidRPr="003E5D7E">
        <w:rPr>
          <w:rFonts w:ascii="Sylfaen" w:hAnsi="Sylfaen"/>
          <w:sz w:val="24"/>
          <w:szCs w:val="24"/>
        </w:rPr>
        <w:t xml:space="preserve"> </w:t>
      </w:r>
      <w:r w:rsidRPr="003E5D7E">
        <w:rPr>
          <w:rFonts w:ascii="Sylfaen" w:hAnsi="Sylfaen"/>
          <w:sz w:val="24"/>
          <w:szCs w:val="24"/>
          <w:lang w:val="ka-GE"/>
        </w:rPr>
        <w:t>სხვა</w:t>
      </w:r>
      <w:r w:rsidRPr="003E5D7E">
        <w:rPr>
          <w:rFonts w:ascii="Sylfaen" w:hAnsi="Sylfaen"/>
          <w:sz w:val="24"/>
          <w:szCs w:val="24"/>
        </w:rPr>
        <w:t xml:space="preserve"> </w:t>
      </w:r>
      <w:r w:rsidRPr="003E5D7E">
        <w:rPr>
          <w:rFonts w:ascii="Sylfaen" w:hAnsi="Sylfaen"/>
          <w:sz w:val="24"/>
          <w:szCs w:val="24"/>
          <w:lang w:val="ka-GE"/>
        </w:rPr>
        <w:t>ნივთიერებისგან.</w:t>
      </w:r>
      <w:r w:rsidRPr="003E5D7E">
        <w:rPr>
          <w:rFonts w:ascii="Sylfaen" w:hAnsi="Sylfaen"/>
          <w:sz w:val="24"/>
          <w:szCs w:val="24"/>
        </w:rPr>
        <w:t xml:space="preserve">                                                                                                                 </w:t>
      </w:r>
    </w:p>
    <w:p w14:paraId="5157B0F1"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2. პოტენციურად ფეთქებადსაშიშ გარემოში მანქანა-დანადგარის ფუნქციონირებისას, არსებული აფეთქების რისკის შემთხვევაში, მანქანა-დანადგარი უნდა აკმაყოფილებდეს საქართველოს სათანადო კანონმდებლობის მოთხოვნებს.</w:t>
      </w:r>
    </w:p>
    <w:p w14:paraId="2C2BE5E5" w14:textId="77777777" w:rsidR="001C7409" w:rsidRPr="003E5D7E" w:rsidRDefault="001C7409" w:rsidP="001C7409">
      <w:pPr>
        <w:tabs>
          <w:tab w:val="left" w:pos="360"/>
        </w:tabs>
        <w:spacing w:line="276" w:lineRule="auto"/>
        <w:ind w:firstLine="720"/>
        <w:jc w:val="both"/>
        <w:rPr>
          <w:rFonts w:ascii="Sylfaen" w:eastAsia="Times New Roman" w:hAnsi="Sylfaen"/>
          <w:w w:val="95"/>
          <w:sz w:val="24"/>
          <w:szCs w:val="24"/>
          <w:lang w:val="ka-GE"/>
        </w:rPr>
      </w:pPr>
    </w:p>
    <w:p w14:paraId="2B1F3B97" w14:textId="77777777" w:rsidR="001C7409" w:rsidRPr="003E5D7E" w:rsidRDefault="001C7409" w:rsidP="001C7409">
      <w:pPr>
        <w:tabs>
          <w:tab w:val="left" w:pos="360"/>
        </w:tabs>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35. ხმაური</w:t>
      </w:r>
    </w:p>
    <w:p w14:paraId="683DC893"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1. მანქანა-დანადგარი ისე უნდა იყოს დაპროექტებული და დამზადებული, რომ ტექნოლოგიის თანამედროვე მიღწევებისა და ხმაურის შემცირების ხელმისა</w:t>
      </w:r>
      <w:r>
        <w:rPr>
          <w:rFonts w:ascii="Sylfaen" w:hAnsi="Sylfaen"/>
          <w:sz w:val="24"/>
          <w:szCs w:val="24"/>
          <w:lang w:val="ka-GE"/>
        </w:rPr>
        <w:t>წ</w:t>
      </w:r>
      <w:r w:rsidRPr="003E5D7E">
        <w:rPr>
          <w:rFonts w:ascii="Sylfaen" w:hAnsi="Sylfaen"/>
          <w:sz w:val="24"/>
          <w:szCs w:val="24"/>
          <w:lang w:val="ka-GE"/>
        </w:rPr>
        <w:t>ვდომი საშუალებების  გათვალისწინებით, მაქსიმალურად იქნას შემცირებული ჰაერის გზით გავრცელებული ხმაურისგან გამოწვეული რისკები, მათ შორის ხმაურის წყაროსთან.</w:t>
      </w:r>
    </w:p>
    <w:p w14:paraId="25449C80" w14:textId="77777777" w:rsidR="001C7409" w:rsidRPr="003E5D7E" w:rsidRDefault="001C7409" w:rsidP="001C7409">
      <w:pPr>
        <w:tabs>
          <w:tab w:val="left" w:pos="360"/>
        </w:tabs>
        <w:spacing w:line="276" w:lineRule="auto"/>
        <w:ind w:firstLine="720"/>
        <w:jc w:val="both"/>
        <w:rPr>
          <w:rFonts w:ascii="Sylfaen" w:hAnsi="Sylfaen"/>
          <w:sz w:val="24"/>
          <w:szCs w:val="24"/>
        </w:rPr>
      </w:pPr>
      <w:r w:rsidRPr="003E5D7E">
        <w:rPr>
          <w:rFonts w:ascii="Sylfaen" w:hAnsi="Sylfaen"/>
          <w:sz w:val="24"/>
          <w:szCs w:val="24"/>
          <w:lang w:val="ka-GE"/>
        </w:rPr>
        <w:t xml:space="preserve">2. გამოყოფილი ხმაურის დონე შეიძლება შეფასდეს მსგავსი მანქანა-დანადგარის მიერ გამოყოფილი ხმაურის მონაცემებთან შედარების გზით. </w:t>
      </w:r>
    </w:p>
    <w:p w14:paraId="54349FF5"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p>
    <w:p w14:paraId="01E96275" w14:textId="77777777" w:rsidR="001C7409" w:rsidRPr="003E5D7E" w:rsidRDefault="001C7409" w:rsidP="001C7409">
      <w:pPr>
        <w:tabs>
          <w:tab w:val="left" w:pos="360"/>
        </w:tabs>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36. ვიბრაცია</w:t>
      </w:r>
    </w:p>
    <w:p w14:paraId="7172DDEB"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1. მანქანა-დანადგარი ისე უნდა იყოს დაპროექტებული და დამზადებული, რომ ტექნოლოგიის თანამედროვე მიღწევებისა და ვიბრაციის შემცირების ხელმისა</w:t>
      </w:r>
      <w:r>
        <w:rPr>
          <w:rFonts w:ascii="Sylfaen" w:hAnsi="Sylfaen"/>
          <w:sz w:val="24"/>
          <w:szCs w:val="24"/>
          <w:lang w:val="ka-GE"/>
        </w:rPr>
        <w:t>წ</w:t>
      </w:r>
      <w:r w:rsidRPr="003E5D7E">
        <w:rPr>
          <w:rFonts w:ascii="Sylfaen" w:hAnsi="Sylfaen"/>
          <w:sz w:val="24"/>
          <w:szCs w:val="24"/>
          <w:lang w:val="ka-GE"/>
        </w:rPr>
        <w:t>ვდომი საშუალებების  გათვალისწინებით, მაქსიმალურად იქნას შემცირებული ვიბრაციისგან გამოწვეული რისკები, მათ შორის ვიბრაციის წყაროსთან.</w:t>
      </w:r>
    </w:p>
    <w:p w14:paraId="5EB88226"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 xml:space="preserve">2. ვიბრაციის გამოყოფის დონე შეიძლება შეფასდეს მსგავსი მანქანა-დანადგარის გამოყოფილი ვიბრაციის მონაცემებთან შედარების გზით. </w:t>
      </w:r>
    </w:p>
    <w:p w14:paraId="6765CD6F"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p>
    <w:p w14:paraId="47870F2A" w14:textId="77777777" w:rsidR="001C7409" w:rsidRPr="003E5D7E" w:rsidRDefault="001C7409" w:rsidP="001C7409">
      <w:pPr>
        <w:tabs>
          <w:tab w:val="left" w:pos="360"/>
        </w:tabs>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37. რადიაცია</w:t>
      </w:r>
    </w:p>
    <w:p w14:paraId="4185929C" w14:textId="641F7BBA" w:rsidR="00FD7980" w:rsidRPr="00FD7980" w:rsidRDefault="00FD7980" w:rsidP="00FD7980">
      <w:pPr>
        <w:spacing w:line="276" w:lineRule="auto"/>
        <w:ind w:firstLine="720"/>
        <w:jc w:val="both"/>
        <w:rPr>
          <w:rFonts w:ascii="Sylfaen" w:hAnsi="Sylfaen"/>
          <w:sz w:val="24"/>
          <w:szCs w:val="24"/>
          <w:lang w:val="ka-GE"/>
        </w:rPr>
      </w:pPr>
      <w:r w:rsidRPr="00FD7980">
        <w:rPr>
          <w:rFonts w:ascii="Sylfaen" w:hAnsi="Sylfaen"/>
          <w:sz w:val="24"/>
          <w:szCs w:val="24"/>
          <w:lang w:val="ka-GE"/>
        </w:rPr>
        <w:t>1.</w:t>
      </w:r>
      <w:r w:rsidRPr="00FD7980">
        <w:rPr>
          <w:rFonts w:ascii="Sylfaen" w:hAnsi="Sylfaen"/>
          <w:sz w:val="24"/>
          <w:szCs w:val="24"/>
          <w:lang w:val="ka-GE"/>
        </w:rPr>
        <w:tab/>
        <w:t xml:space="preserve">მანქანა-დანადგარისგან მომდინარე, არასასურველი  </w:t>
      </w:r>
      <w:r w:rsidR="00742536">
        <w:rPr>
          <w:rFonts w:ascii="Sylfaen" w:hAnsi="Sylfaen"/>
          <w:sz w:val="24"/>
          <w:szCs w:val="24"/>
          <w:lang w:val="ka-GE"/>
        </w:rPr>
        <w:t>მაიონ</w:t>
      </w:r>
      <w:r w:rsidRPr="00FD7980">
        <w:rPr>
          <w:rFonts w:ascii="Sylfaen" w:hAnsi="Sylfaen"/>
          <w:sz w:val="24"/>
          <w:szCs w:val="24"/>
          <w:lang w:val="ka-GE"/>
        </w:rPr>
        <w:t>ებელი გამოსხივება (რადიაცია) უნდა იყოს გამორიცხული ან მაქსიმალურად შემცირებული იმგვარად, რომ მინიმალური ზიანი მიაყენოს ადამიანს.</w:t>
      </w:r>
    </w:p>
    <w:p w14:paraId="3C5637B3" w14:textId="385B56B4" w:rsidR="00FD7980" w:rsidRPr="00FD7980" w:rsidRDefault="00FD7980" w:rsidP="00FD7980">
      <w:pPr>
        <w:spacing w:line="276" w:lineRule="auto"/>
        <w:ind w:firstLine="720"/>
        <w:jc w:val="both"/>
        <w:rPr>
          <w:rFonts w:ascii="Sylfaen" w:hAnsi="Sylfaen"/>
          <w:sz w:val="24"/>
          <w:szCs w:val="24"/>
          <w:lang w:val="ka-GE"/>
        </w:rPr>
      </w:pPr>
      <w:r w:rsidRPr="00FD7980">
        <w:rPr>
          <w:rFonts w:ascii="Sylfaen" w:hAnsi="Sylfaen"/>
          <w:sz w:val="24"/>
          <w:szCs w:val="24"/>
          <w:lang w:val="ka-GE"/>
        </w:rPr>
        <w:t>2.</w:t>
      </w:r>
      <w:r w:rsidRPr="00FD7980">
        <w:rPr>
          <w:rFonts w:ascii="Sylfaen" w:hAnsi="Sylfaen"/>
          <w:sz w:val="24"/>
          <w:szCs w:val="24"/>
          <w:lang w:val="ka-GE"/>
        </w:rPr>
        <w:tab/>
        <w:t xml:space="preserve">მანქანა-დანადგარის გამართვის, ფუნქციონირებისა და წმენდის დროს, მისი ფუნქციონალური </w:t>
      </w:r>
      <w:r w:rsidR="00742536">
        <w:rPr>
          <w:rFonts w:ascii="Sylfaen" w:hAnsi="Sylfaen"/>
          <w:sz w:val="24"/>
          <w:szCs w:val="24"/>
          <w:lang w:val="ka-GE"/>
        </w:rPr>
        <w:t>მაიონ</w:t>
      </w:r>
      <w:r w:rsidRPr="00FD7980">
        <w:rPr>
          <w:rFonts w:ascii="Sylfaen" w:hAnsi="Sylfaen"/>
          <w:sz w:val="24"/>
          <w:szCs w:val="24"/>
          <w:lang w:val="ka-GE"/>
        </w:rPr>
        <w:t>ებელი გამოსხივება უნდა შემცირდეს მანქანა-</w:t>
      </w:r>
      <w:r w:rsidRPr="00FD7980">
        <w:rPr>
          <w:rFonts w:ascii="Sylfaen" w:hAnsi="Sylfaen"/>
          <w:sz w:val="24"/>
          <w:szCs w:val="24"/>
          <w:lang w:val="ka-GE"/>
        </w:rPr>
        <w:lastRenderedPageBreak/>
        <w:t>დანადგარის გამართულად ფუნქციონირებისთვის აუცილებელ მინიმალურ დონემდე. რისკის არსებობის შემთხვევაში, აუცილებელია მიღებულ იქნას რადიაციული უსაფრთხოების შესაბამისი ზომები.</w:t>
      </w:r>
    </w:p>
    <w:p w14:paraId="19A5B9E3" w14:textId="2403A208" w:rsidR="00FD7980" w:rsidRDefault="00FD7980" w:rsidP="00FD7980">
      <w:pPr>
        <w:spacing w:line="276" w:lineRule="auto"/>
        <w:ind w:firstLine="720"/>
        <w:jc w:val="both"/>
        <w:rPr>
          <w:rFonts w:ascii="Sylfaen" w:hAnsi="Sylfaen"/>
          <w:sz w:val="24"/>
          <w:szCs w:val="24"/>
          <w:lang w:val="ka-GE"/>
        </w:rPr>
      </w:pPr>
      <w:r w:rsidRPr="00FD7980">
        <w:rPr>
          <w:rFonts w:ascii="Sylfaen" w:hAnsi="Sylfaen"/>
          <w:sz w:val="24"/>
          <w:szCs w:val="24"/>
          <w:lang w:val="ka-GE"/>
        </w:rPr>
        <w:t>3.</w:t>
      </w:r>
      <w:r w:rsidRPr="00FD7980">
        <w:rPr>
          <w:rFonts w:ascii="Sylfaen" w:hAnsi="Sylfaen"/>
          <w:sz w:val="24"/>
          <w:szCs w:val="24"/>
          <w:lang w:val="ka-GE"/>
        </w:rPr>
        <w:tab/>
        <w:t xml:space="preserve">მანქანა-დანადგარის გამართვის, ფუნქციონირებისა და წმენდის დროს ნებისმიერი ფუნქციონალური </w:t>
      </w:r>
      <w:r w:rsidR="00742536">
        <w:rPr>
          <w:rFonts w:ascii="Sylfaen" w:hAnsi="Sylfaen"/>
          <w:sz w:val="24"/>
          <w:szCs w:val="24"/>
          <w:lang w:val="ka-GE"/>
        </w:rPr>
        <w:t>არამაიონ</w:t>
      </w:r>
      <w:r w:rsidRPr="00FD7980">
        <w:rPr>
          <w:rFonts w:ascii="Sylfaen" w:hAnsi="Sylfaen"/>
          <w:sz w:val="24"/>
          <w:szCs w:val="24"/>
          <w:lang w:val="ka-GE"/>
        </w:rPr>
        <w:t>ებელი გამოსხივება უნდა შემცირდეს ისეთ დონემდე, რომ მინიმალური ზიანი მიაყენოს ადამიანს</w:t>
      </w:r>
      <w:r>
        <w:rPr>
          <w:rFonts w:ascii="Sylfaen" w:hAnsi="Sylfaen"/>
          <w:sz w:val="24"/>
          <w:szCs w:val="24"/>
          <w:lang w:val="ka-GE"/>
        </w:rPr>
        <w:t>.</w:t>
      </w:r>
    </w:p>
    <w:p w14:paraId="11016CEC" w14:textId="77777777" w:rsidR="00FD7980" w:rsidRPr="003E5D7E" w:rsidRDefault="00FD7980" w:rsidP="001C7409">
      <w:pPr>
        <w:spacing w:line="276" w:lineRule="auto"/>
        <w:ind w:firstLine="720"/>
        <w:jc w:val="both"/>
        <w:rPr>
          <w:rFonts w:ascii="Sylfaen" w:hAnsi="Sylfaen"/>
          <w:sz w:val="24"/>
          <w:szCs w:val="24"/>
          <w:lang w:val="ka-GE"/>
        </w:rPr>
      </w:pPr>
    </w:p>
    <w:p w14:paraId="786A4906" w14:textId="77777777" w:rsidR="001C7409" w:rsidRPr="003E5D7E" w:rsidRDefault="001C7409" w:rsidP="001C7409">
      <w:pPr>
        <w:spacing w:line="276" w:lineRule="auto"/>
        <w:ind w:firstLine="720"/>
        <w:jc w:val="both"/>
        <w:rPr>
          <w:rFonts w:ascii="Sylfaen" w:hAnsi="Sylfaen"/>
          <w:sz w:val="24"/>
          <w:szCs w:val="24"/>
          <w:lang w:val="ka-GE"/>
        </w:rPr>
      </w:pPr>
    </w:p>
    <w:p w14:paraId="2080756D"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38. გარე რადიაცია</w:t>
      </w:r>
    </w:p>
    <w:p w14:paraId="5942BF9D" w14:textId="305F6B7D" w:rsidR="00C623F3" w:rsidRPr="003E5D7E" w:rsidRDefault="00C623F3" w:rsidP="001C7409">
      <w:pPr>
        <w:spacing w:line="276" w:lineRule="auto"/>
        <w:ind w:firstLine="720"/>
        <w:jc w:val="both"/>
        <w:rPr>
          <w:rFonts w:ascii="Sylfaen" w:hAnsi="Sylfaen"/>
          <w:sz w:val="24"/>
          <w:szCs w:val="24"/>
          <w:lang w:val="ka-GE"/>
        </w:rPr>
      </w:pPr>
      <w:r w:rsidRPr="00C623F3">
        <w:rPr>
          <w:rFonts w:ascii="Sylfaen" w:hAnsi="Sylfaen"/>
          <w:sz w:val="24"/>
          <w:szCs w:val="24"/>
          <w:lang w:val="ka-GE"/>
        </w:rPr>
        <w:t>მანქანა-დანადგარი იმგვარად უნდა იქნას დაპროექტებული და დამზადებული, რომ გარე (ბუნებრივი ფონი ან/და სხვა რადიოაქტიური წყაროებისაგან მიღებული გამოსხივება) მაიონებელი გამოსხივება (რადიაცია) ხელს არ უშლიდეს მის ფუნქციონირებას</w:t>
      </w:r>
      <w:r>
        <w:rPr>
          <w:rFonts w:ascii="Sylfaen" w:hAnsi="Sylfaen"/>
          <w:sz w:val="24"/>
          <w:szCs w:val="24"/>
          <w:lang w:val="ka-GE"/>
        </w:rPr>
        <w:t>.</w:t>
      </w:r>
    </w:p>
    <w:p w14:paraId="6AEC8409" w14:textId="77777777" w:rsidR="001C7409" w:rsidRPr="003E5D7E" w:rsidRDefault="001C7409" w:rsidP="001C7409">
      <w:pPr>
        <w:spacing w:before="6" w:line="276" w:lineRule="auto"/>
        <w:ind w:firstLine="720"/>
        <w:jc w:val="both"/>
        <w:rPr>
          <w:rFonts w:ascii="Sylfaen" w:hAnsi="Sylfaen"/>
          <w:sz w:val="24"/>
          <w:szCs w:val="24"/>
        </w:rPr>
      </w:pPr>
    </w:p>
    <w:p w14:paraId="0E924994"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39. ლაზერული რადიაცია</w:t>
      </w:r>
    </w:p>
    <w:p w14:paraId="1D1D736E"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ლაზერული აღჭურვილობის გამოყენებისას გათვალისწინებულ უნდა იქნას შემდეგი მოთხოვნები:</w:t>
      </w:r>
      <w:r w:rsidRPr="003E5D7E">
        <w:rPr>
          <w:rFonts w:ascii="Sylfaen" w:hAnsi="Sylfaen"/>
          <w:sz w:val="24"/>
          <w:szCs w:val="24"/>
          <w:lang w:val="ka-GE"/>
        </w:rPr>
        <w:tab/>
      </w:r>
    </w:p>
    <w:p w14:paraId="0DE2137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მანქანა-დანადგარის ლაზერული აღჭურვილობა იმგვარად</w:t>
      </w:r>
      <w:r w:rsidRPr="003E5D7E">
        <w:rPr>
          <w:rFonts w:ascii="Sylfaen" w:hAnsi="Sylfaen"/>
          <w:sz w:val="24"/>
          <w:szCs w:val="24"/>
        </w:rPr>
        <w:t xml:space="preserve"> </w:t>
      </w:r>
      <w:r w:rsidRPr="003E5D7E">
        <w:rPr>
          <w:rFonts w:ascii="Sylfaen" w:hAnsi="Sylfaen"/>
          <w:sz w:val="24"/>
          <w:szCs w:val="24"/>
          <w:lang w:val="ka-GE"/>
        </w:rPr>
        <w:t>უნდა იყოს დაპროექტებული და დამზადებული</w:t>
      </w:r>
      <w:r w:rsidRPr="003E5D7E">
        <w:rPr>
          <w:rFonts w:ascii="Sylfaen" w:hAnsi="Sylfaen"/>
          <w:sz w:val="24"/>
          <w:szCs w:val="24"/>
        </w:rPr>
        <w:t>,</w:t>
      </w:r>
      <w:r w:rsidRPr="003E5D7E">
        <w:rPr>
          <w:rFonts w:ascii="Sylfaen" w:hAnsi="Sylfaen"/>
          <w:sz w:val="24"/>
          <w:szCs w:val="24"/>
          <w:lang w:val="ka-GE"/>
        </w:rPr>
        <w:t xml:space="preserve"> რომ გამორიცხულ იქნას შემთხვევითი რადიაცია;</w:t>
      </w:r>
    </w:p>
    <w:p w14:paraId="3510665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მანქანა-დანადგარის ლაზერული აღჭურვილობა იმგვარად  უნდა იქნას დაცული, რომ მოქმედმა რადიაციამ, ასევე არეკლვით, დიფუზიით ან მეორადი რადიაციით  გამოწვეულმა რადიაციამ  არ გამოიწვიოს ჯანმრთელობის დაზიანება;</w:t>
      </w:r>
    </w:p>
    <w:p w14:paraId="5131CE7F" w14:textId="77777777" w:rsidR="001C7409" w:rsidRPr="00C43269"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 მანქანა-დანადგარის ლაზერული აღჭურვილობის დათვალიერების ან/და დარეგულირებისთვის განკუთვნილი ოპტიკური აღჭურვილობა უნდა იყოს იმგვარი</w:t>
      </w:r>
      <w:r>
        <w:rPr>
          <w:rFonts w:ascii="Sylfaen" w:hAnsi="Sylfaen"/>
          <w:sz w:val="24"/>
          <w:szCs w:val="24"/>
          <w:lang w:val="ka-GE"/>
        </w:rPr>
        <w:t>,</w:t>
      </w:r>
      <w:r w:rsidRPr="003E5D7E">
        <w:rPr>
          <w:rFonts w:ascii="Sylfaen" w:hAnsi="Sylfaen"/>
          <w:sz w:val="24"/>
          <w:szCs w:val="24"/>
          <w:lang w:val="ka-GE"/>
        </w:rPr>
        <w:t xml:space="preserve"> რომ ლაზერული რადიაცია არ ქმნიდეს რისკს ჯანმრთელობისთვის.</w:t>
      </w:r>
    </w:p>
    <w:p w14:paraId="7ECBCA41" w14:textId="77777777" w:rsidR="001C7409" w:rsidRPr="003E5D7E" w:rsidRDefault="001C7409" w:rsidP="001C7409">
      <w:pPr>
        <w:spacing w:before="8" w:line="276" w:lineRule="auto"/>
        <w:ind w:firstLine="720"/>
        <w:jc w:val="both"/>
        <w:rPr>
          <w:rFonts w:ascii="Sylfaen" w:hAnsi="Sylfaen"/>
          <w:sz w:val="24"/>
          <w:szCs w:val="24"/>
        </w:rPr>
      </w:pPr>
    </w:p>
    <w:p w14:paraId="6B1B23EF" w14:textId="77777777" w:rsidR="001C7409" w:rsidRPr="003E5D7E" w:rsidRDefault="001C7409" w:rsidP="001C7409">
      <w:pPr>
        <w:spacing w:before="8" w:line="276" w:lineRule="auto"/>
        <w:ind w:firstLine="720"/>
        <w:rPr>
          <w:rFonts w:ascii="Sylfaen" w:hAnsi="Sylfaen"/>
          <w:b/>
          <w:sz w:val="24"/>
          <w:szCs w:val="24"/>
          <w:lang w:val="ka-GE"/>
        </w:rPr>
      </w:pPr>
      <w:r w:rsidRPr="003E5D7E">
        <w:rPr>
          <w:rFonts w:ascii="Sylfaen" w:hAnsi="Sylfaen"/>
          <w:b/>
          <w:sz w:val="24"/>
          <w:szCs w:val="24"/>
          <w:lang w:val="ka-GE"/>
        </w:rPr>
        <w:t>მუხლი 40. საფრთხის შემცველი მასალებისა და ნივთიერებების ემისია</w:t>
      </w:r>
    </w:p>
    <w:p w14:paraId="0B3E7FA3" w14:textId="77777777" w:rsidR="001C7409" w:rsidRPr="003E5D7E" w:rsidRDefault="001C7409" w:rsidP="001C7409">
      <w:pPr>
        <w:spacing w:before="8" w:line="276" w:lineRule="auto"/>
        <w:ind w:firstLine="720"/>
        <w:jc w:val="both"/>
        <w:rPr>
          <w:rFonts w:ascii="Sylfaen" w:hAnsi="Sylfaen"/>
          <w:sz w:val="24"/>
          <w:szCs w:val="24"/>
          <w:lang w:val="ka-GE"/>
        </w:rPr>
      </w:pPr>
      <w:r w:rsidRPr="003E5D7E">
        <w:rPr>
          <w:rFonts w:ascii="Sylfaen" w:hAnsi="Sylfaen"/>
          <w:sz w:val="24"/>
          <w:szCs w:val="24"/>
          <w:lang w:val="ka-GE"/>
        </w:rPr>
        <w:lastRenderedPageBreak/>
        <w:t>1. მანქანა-დანადგარი იმგვარად უნდა იყოს დაპროექტებული და დამზადებული, რომ არიდებულ იქნას მის მიერ გამომუშავებული საფრთხის შემცველი მასალებისა და ნივთიერებების ჩასუნთქვის, ჩაყლაპვის, კანზე, თვალსა და ლორწოვან გარსზე მოხვედრის, კანის საშუალებით შეღწევის რისკები.</w:t>
      </w:r>
    </w:p>
    <w:p w14:paraId="77B354C5" w14:textId="77777777" w:rsidR="001C7409" w:rsidRPr="003E5D7E" w:rsidRDefault="001C7409" w:rsidP="001C7409">
      <w:pPr>
        <w:spacing w:before="8" w:line="276" w:lineRule="auto"/>
        <w:ind w:firstLine="720"/>
        <w:jc w:val="both"/>
        <w:rPr>
          <w:rFonts w:ascii="Sylfaen" w:hAnsi="Sylfaen"/>
          <w:sz w:val="24"/>
          <w:szCs w:val="24"/>
        </w:rPr>
      </w:pPr>
      <w:r w:rsidRPr="003E5D7E">
        <w:rPr>
          <w:rFonts w:ascii="Sylfaen" w:hAnsi="Sylfaen"/>
          <w:sz w:val="24"/>
          <w:szCs w:val="24"/>
          <w:lang w:val="ka-GE"/>
        </w:rPr>
        <w:t>2. იმ შემთხვევაში, თუ საფრთხის აღმოფხვრა შეუძლებელია, მანქანა-დანადგარი იმგვარად უნდა იყოს აღჭურვილი, რომ უზრუნველყოფდეს საფრთხის შემცველი მასალებისა და ნივთიერებების  შეკავებას, გამოდევნას, წყლის საშუალებით დალექვა</w:t>
      </w:r>
      <w:r w:rsidRPr="003E5D7E">
        <w:rPr>
          <w:rFonts w:ascii="Sylfaen" w:hAnsi="Sylfaen"/>
          <w:sz w:val="24"/>
          <w:szCs w:val="24"/>
        </w:rPr>
        <w:t>ს</w:t>
      </w:r>
      <w:r w:rsidRPr="003E5D7E">
        <w:rPr>
          <w:rFonts w:ascii="Sylfaen" w:hAnsi="Sylfaen"/>
          <w:sz w:val="24"/>
          <w:szCs w:val="24"/>
          <w:lang w:val="ka-GE"/>
        </w:rPr>
        <w:t>, გაფილტვრას ან სხვა თანაბარეფექტური მეთოდების გამოყენებას.</w:t>
      </w:r>
    </w:p>
    <w:p w14:paraId="35C8117D" w14:textId="77777777" w:rsidR="001C7409" w:rsidRPr="003E5D7E" w:rsidRDefault="001C7409" w:rsidP="001C7409">
      <w:pPr>
        <w:spacing w:before="8" w:line="276" w:lineRule="auto"/>
        <w:ind w:firstLine="720"/>
        <w:jc w:val="both"/>
        <w:rPr>
          <w:rFonts w:ascii="Sylfaen" w:hAnsi="Sylfaen"/>
          <w:sz w:val="24"/>
          <w:szCs w:val="24"/>
          <w:lang w:val="ka-GE"/>
        </w:rPr>
      </w:pPr>
      <w:r w:rsidRPr="003E5D7E">
        <w:rPr>
          <w:rFonts w:ascii="Sylfaen" w:hAnsi="Sylfaen"/>
          <w:sz w:val="24"/>
          <w:szCs w:val="24"/>
          <w:lang w:val="ka-GE"/>
        </w:rPr>
        <w:t>3. თუ მანქანა-დანადგარის ნორმალური ფუნქციონირების პროცესი სრულად არ არის დახურული, ზემოაღნიშნული შეკავების ან/და გამოდევნის აღჭურვილობა იმგვარად უნდა იყოს განლაგებული, რომ უზრუნველყოფდეს მაქსიმალური შედეგის მიღწევას.</w:t>
      </w:r>
    </w:p>
    <w:p w14:paraId="5753AF11" w14:textId="77777777" w:rsidR="001C7409" w:rsidRPr="003E5D7E" w:rsidRDefault="001C7409" w:rsidP="001C7409">
      <w:pPr>
        <w:spacing w:before="19" w:line="276" w:lineRule="auto"/>
        <w:ind w:firstLine="720"/>
        <w:jc w:val="both"/>
        <w:rPr>
          <w:rFonts w:ascii="Sylfaen" w:hAnsi="Sylfaen"/>
          <w:sz w:val="24"/>
          <w:szCs w:val="24"/>
        </w:rPr>
      </w:pPr>
    </w:p>
    <w:p w14:paraId="40700408"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41. მანქანა-დანადგარში მომწყვდევის რისკი</w:t>
      </w:r>
    </w:p>
    <w:p w14:paraId="24576D1E"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მანქანა-დანადგარი დაპროექტებული, დამზადებული ან აღჭურვილი უნდა იყოს იმგვარად, რომ გამოირიცხებოდეს მასში ადამიანის მომწყვდევა. აღნიშნულის შეუძლებლობის შემთხვევაში, მანქანა-დანადგარი აღჭურვილი უნდა იყოს დახმარების გამოძახების საშუალებით. </w:t>
      </w:r>
    </w:p>
    <w:p w14:paraId="4901D2F1" w14:textId="77777777" w:rsidR="001C7409" w:rsidRPr="003E5D7E" w:rsidRDefault="001C7409" w:rsidP="001C7409">
      <w:pPr>
        <w:spacing w:line="276" w:lineRule="auto"/>
        <w:ind w:firstLine="720"/>
        <w:jc w:val="both"/>
        <w:rPr>
          <w:rFonts w:ascii="Sylfaen" w:hAnsi="Sylfaen"/>
          <w:sz w:val="24"/>
          <w:szCs w:val="24"/>
          <w:lang w:val="ka-GE"/>
        </w:rPr>
      </w:pPr>
    </w:p>
    <w:p w14:paraId="6606467C"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42. დაცურების, წაქცევის</w:t>
      </w:r>
      <w:r>
        <w:rPr>
          <w:rFonts w:ascii="Sylfaen" w:hAnsi="Sylfaen"/>
          <w:b/>
          <w:sz w:val="24"/>
          <w:szCs w:val="24"/>
          <w:lang w:val="ka-GE"/>
        </w:rPr>
        <w:t>ა</w:t>
      </w:r>
      <w:r w:rsidRPr="003E5D7E">
        <w:rPr>
          <w:rFonts w:ascii="Sylfaen" w:hAnsi="Sylfaen"/>
          <w:b/>
          <w:sz w:val="24"/>
          <w:szCs w:val="24"/>
          <w:lang w:val="ka-GE"/>
        </w:rPr>
        <w:t xml:space="preserve"> და ჩამოვარდნის რისკები</w:t>
      </w:r>
    </w:p>
    <w:p w14:paraId="19CAE235"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მანქანა-დანადგარის ის  ნაწილები, რომლებიც განკუთვნილია ადამიანების სამოძრაოდ ან დასადგომად ისე უნდა იყოს დამზადებული, რომ გამორიცხავდეს</w:t>
      </w:r>
      <w:r w:rsidRPr="003E5D7E">
        <w:rPr>
          <w:rFonts w:ascii="Sylfaen" w:hAnsi="Sylfaen"/>
          <w:sz w:val="24"/>
          <w:szCs w:val="24"/>
        </w:rPr>
        <w:t xml:space="preserve"> </w:t>
      </w:r>
      <w:r w:rsidRPr="003E5D7E">
        <w:rPr>
          <w:rFonts w:ascii="Sylfaen" w:hAnsi="Sylfaen"/>
          <w:sz w:val="24"/>
          <w:szCs w:val="24"/>
          <w:lang w:val="ka-GE"/>
        </w:rPr>
        <w:t xml:space="preserve">ამ ნაწილებზე მყოფი ადამიანის დაცურებას, წაქცევას ან ჩამოვარდნას. საჭიროების შემთხვევაში, აღნიშნული ადგილები აღჭურვილ უნდა </w:t>
      </w:r>
      <w:r>
        <w:rPr>
          <w:rFonts w:ascii="Sylfaen" w:hAnsi="Sylfaen"/>
          <w:sz w:val="24"/>
          <w:szCs w:val="24"/>
          <w:lang w:val="ka-GE"/>
        </w:rPr>
        <w:t xml:space="preserve">იქნას </w:t>
      </w:r>
      <w:r w:rsidRPr="003E5D7E">
        <w:rPr>
          <w:rFonts w:ascii="Sylfaen" w:hAnsi="Sylfaen"/>
          <w:sz w:val="24"/>
          <w:szCs w:val="24"/>
          <w:lang w:val="ka-GE"/>
        </w:rPr>
        <w:t>ისეთი ფიქსირებული სახელურებით, რომლებიც მომხმარებლის წვდომის არეშია და მას წონასწორობის შენარჩუნების საშუალებას აძლევს.</w:t>
      </w:r>
    </w:p>
    <w:p w14:paraId="1754D8F5" w14:textId="77777777" w:rsidR="001C7409" w:rsidRPr="003E5D7E" w:rsidRDefault="001C7409" w:rsidP="001C7409">
      <w:pPr>
        <w:spacing w:before="5" w:line="276" w:lineRule="auto"/>
        <w:ind w:firstLine="720"/>
        <w:jc w:val="both"/>
        <w:rPr>
          <w:rFonts w:ascii="Sylfaen" w:hAnsi="Sylfaen"/>
          <w:sz w:val="24"/>
          <w:szCs w:val="24"/>
        </w:rPr>
      </w:pPr>
    </w:p>
    <w:p w14:paraId="2D13F058"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43. მეხი</w:t>
      </w:r>
    </w:p>
    <w:p w14:paraId="70F8226D"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მანქანა-დანადგარი, რომელიც ფუნქციონირებისას საჭიროებს მეხისგან დაცვას,  უნდა აღიჭურვოს ელექტრული მუხტის დამიწების სისტემით.</w:t>
      </w:r>
    </w:p>
    <w:p w14:paraId="7A4DB438" w14:textId="77777777" w:rsidR="001C7409" w:rsidRPr="003E5D7E" w:rsidRDefault="001C7409" w:rsidP="001C7409">
      <w:pPr>
        <w:spacing w:before="1" w:line="276" w:lineRule="auto"/>
        <w:ind w:firstLine="720"/>
        <w:jc w:val="both"/>
        <w:rPr>
          <w:rFonts w:ascii="Sylfaen" w:hAnsi="Sylfaen"/>
          <w:sz w:val="24"/>
          <w:szCs w:val="24"/>
          <w:lang w:val="ka-GE"/>
        </w:rPr>
      </w:pPr>
    </w:p>
    <w:p w14:paraId="1207B5AB" w14:textId="77777777" w:rsidR="001C7409" w:rsidRPr="003E5D7E" w:rsidRDefault="001C7409" w:rsidP="001C7409">
      <w:pPr>
        <w:spacing w:before="1" w:line="276" w:lineRule="auto"/>
        <w:ind w:firstLine="720"/>
        <w:jc w:val="center"/>
        <w:rPr>
          <w:rFonts w:ascii="Sylfaen" w:hAnsi="Sylfaen"/>
          <w:b/>
          <w:sz w:val="24"/>
          <w:szCs w:val="24"/>
          <w:lang w:val="ka-GE"/>
        </w:rPr>
      </w:pPr>
      <w:r w:rsidRPr="003E5D7E">
        <w:rPr>
          <w:rFonts w:ascii="Sylfaen" w:hAnsi="Sylfaen"/>
          <w:b/>
          <w:sz w:val="24"/>
          <w:szCs w:val="24"/>
          <w:lang w:val="ka-GE"/>
        </w:rPr>
        <w:t xml:space="preserve">თავი </w:t>
      </w:r>
      <w:r w:rsidRPr="003E5D7E">
        <w:rPr>
          <w:rFonts w:ascii="Sylfaen" w:hAnsi="Sylfaen"/>
          <w:b/>
          <w:sz w:val="24"/>
          <w:szCs w:val="24"/>
        </w:rPr>
        <w:t>VII</w:t>
      </w:r>
      <w:r>
        <w:rPr>
          <w:rFonts w:ascii="Sylfaen" w:hAnsi="Sylfaen"/>
          <w:b/>
          <w:sz w:val="24"/>
          <w:szCs w:val="24"/>
          <w:lang w:val="ka-GE"/>
        </w:rPr>
        <w:t>.</w:t>
      </w:r>
      <w:r w:rsidRPr="003E5D7E">
        <w:rPr>
          <w:rFonts w:ascii="Sylfaen" w:hAnsi="Sylfaen"/>
          <w:b/>
          <w:sz w:val="24"/>
          <w:szCs w:val="24"/>
        </w:rPr>
        <w:t xml:space="preserve"> </w:t>
      </w:r>
      <w:r w:rsidRPr="003E5D7E">
        <w:rPr>
          <w:rFonts w:ascii="Sylfaen" w:hAnsi="Sylfaen"/>
          <w:b/>
          <w:sz w:val="24"/>
          <w:szCs w:val="24"/>
          <w:lang w:val="ka-GE"/>
        </w:rPr>
        <w:t>მოვლა</w:t>
      </w:r>
    </w:p>
    <w:p w14:paraId="4CD11532" w14:textId="77777777" w:rsidR="001C7409" w:rsidRPr="003E5D7E" w:rsidRDefault="001C7409" w:rsidP="001C7409">
      <w:pPr>
        <w:spacing w:before="1" w:line="276" w:lineRule="auto"/>
        <w:ind w:firstLine="720"/>
        <w:jc w:val="both"/>
        <w:rPr>
          <w:rFonts w:ascii="Sylfaen" w:hAnsi="Sylfaen"/>
          <w:b/>
          <w:sz w:val="24"/>
          <w:szCs w:val="24"/>
          <w:lang w:val="ka-GE"/>
        </w:rPr>
      </w:pPr>
      <w:r w:rsidRPr="003E5D7E">
        <w:rPr>
          <w:rFonts w:ascii="Sylfaen" w:hAnsi="Sylfaen"/>
          <w:b/>
          <w:sz w:val="24"/>
          <w:szCs w:val="24"/>
          <w:lang w:val="ka-GE"/>
        </w:rPr>
        <w:t>მუხლი 44. მანქანა-დანადგარის მოვლა</w:t>
      </w:r>
    </w:p>
    <w:p w14:paraId="0C270239" w14:textId="77777777" w:rsidR="001C7409" w:rsidRPr="003E5D7E" w:rsidRDefault="001C7409" w:rsidP="001C7409">
      <w:pPr>
        <w:spacing w:before="1" w:line="276" w:lineRule="auto"/>
        <w:ind w:firstLine="720"/>
        <w:jc w:val="both"/>
        <w:rPr>
          <w:rFonts w:ascii="Sylfaen" w:hAnsi="Sylfaen"/>
          <w:sz w:val="24"/>
          <w:szCs w:val="24"/>
          <w:lang w:val="ka-GE"/>
        </w:rPr>
      </w:pPr>
      <w:r w:rsidRPr="003E5D7E">
        <w:rPr>
          <w:rFonts w:ascii="Sylfaen" w:hAnsi="Sylfaen"/>
          <w:sz w:val="24"/>
          <w:szCs w:val="24"/>
          <w:lang w:val="ka-GE"/>
        </w:rPr>
        <w:t>1. მანქანა-დანადგარის მოვლისა და რეგულირების ადგილები განლაგებული უნდა იყოს საფრთხის შემცველი ზონების მიღმა. დარეგულირების, მოვლის, შეკეთების, წმენდისა და მომსახურების ოპერაციების განხორციელება შესაძლებელი უნდა იყოს მანქანა-დანადგარის უმოძრაობის პირობებში.</w:t>
      </w:r>
    </w:p>
    <w:p w14:paraId="4F8CFD21" w14:textId="77777777" w:rsidR="001C7409" w:rsidRPr="003E5D7E" w:rsidRDefault="001C7409" w:rsidP="001C7409">
      <w:pPr>
        <w:spacing w:before="1" w:line="276" w:lineRule="auto"/>
        <w:ind w:firstLine="720"/>
        <w:jc w:val="both"/>
        <w:rPr>
          <w:rFonts w:ascii="Sylfaen" w:hAnsi="Sylfaen"/>
          <w:sz w:val="24"/>
          <w:szCs w:val="24"/>
          <w:lang w:val="ka-GE"/>
        </w:rPr>
      </w:pPr>
      <w:r w:rsidRPr="003E5D7E">
        <w:rPr>
          <w:rFonts w:ascii="Sylfaen" w:hAnsi="Sylfaen"/>
          <w:sz w:val="24"/>
          <w:szCs w:val="24"/>
          <w:lang w:val="ka-GE"/>
        </w:rPr>
        <w:t>2. იმ შემთხვევაში თუ ტექნიკური მიზეზების გამო შეუძლებელია დაკმაყოფილდეს ზემოთ განხილული  ერთი ან რამდენიმე პირობა, მიღებულ უნდა იქნას ზომები აღნიშნული ოპერაციების უსაფრთხოდ განსახორციელებელად (იხ.</w:t>
      </w:r>
      <w:r>
        <w:rPr>
          <w:rFonts w:ascii="Sylfaen" w:hAnsi="Sylfaen"/>
          <w:sz w:val="24"/>
          <w:szCs w:val="24"/>
          <w:lang w:val="ka-GE"/>
        </w:rPr>
        <w:t xml:space="preserve"> ამ დანართის მე-14 მუხლი</w:t>
      </w:r>
      <w:r w:rsidRPr="003E5D7E">
        <w:rPr>
          <w:rFonts w:ascii="Sylfaen" w:hAnsi="Sylfaen"/>
          <w:sz w:val="24"/>
          <w:szCs w:val="24"/>
          <w:lang w:val="ka-GE"/>
        </w:rPr>
        <w:t>)</w:t>
      </w:r>
      <w:r>
        <w:rPr>
          <w:rFonts w:ascii="Sylfaen" w:hAnsi="Sylfaen"/>
          <w:sz w:val="24"/>
          <w:szCs w:val="24"/>
          <w:lang w:val="ka-GE"/>
        </w:rPr>
        <w:t>.</w:t>
      </w:r>
    </w:p>
    <w:p w14:paraId="6ED7AC35"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3. ავტომატიზირებული მანქანა-დანადგარი და</w:t>
      </w:r>
      <w:r w:rsidRPr="003E5D7E">
        <w:rPr>
          <w:rFonts w:ascii="Sylfaen" w:hAnsi="Sylfaen"/>
          <w:sz w:val="24"/>
          <w:szCs w:val="24"/>
        </w:rPr>
        <w:t xml:space="preserve"> </w:t>
      </w:r>
      <w:r w:rsidRPr="003E5D7E">
        <w:rPr>
          <w:rFonts w:ascii="Sylfaen" w:hAnsi="Sylfaen"/>
          <w:sz w:val="24"/>
          <w:szCs w:val="24"/>
          <w:lang w:val="ka-GE"/>
        </w:rPr>
        <w:t>აუცილებლობის შემთხვევაში ასევე სხვაგვარი მანქანა-დანადგარი, აღჭურვილი უნდა იყოს დასაკავშირებელი მოწყობილობით დარღვევების აღმოჩენისთვის განკუთვნილი დიაგნოსტიკური აღჭურვილობის დასამონტაჟებლად.</w:t>
      </w:r>
    </w:p>
    <w:p w14:paraId="62F6698F" w14:textId="77777777" w:rsidR="001C7409" w:rsidRPr="003E5D7E" w:rsidRDefault="001C7409" w:rsidP="001C7409">
      <w:pPr>
        <w:spacing w:before="15" w:line="276" w:lineRule="auto"/>
        <w:ind w:firstLine="720"/>
        <w:jc w:val="both"/>
        <w:rPr>
          <w:rFonts w:ascii="Sylfaen" w:hAnsi="Sylfaen"/>
          <w:sz w:val="24"/>
          <w:szCs w:val="24"/>
          <w:lang w:val="ka-GE"/>
        </w:rPr>
      </w:pPr>
      <w:r w:rsidRPr="003E5D7E">
        <w:rPr>
          <w:rFonts w:ascii="Sylfaen" w:hAnsi="Sylfaen"/>
          <w:sz w:val="24"/>
          <w:szCs w:val="24"/>
          <w:lang w:val="ka-GE"/>
        </w:rPr>
        <w:t>4. ავტომატიზირებული მანქანა-დანადგარის ის კომპონენტები, რომლებიც ხშირ გამოცვლას საჭიროებს,  უნდა იხსნებოდეს და იცვლებოდეს ადვილად და უსაფრთხოდ. ამ კომპონენტებზე წვდომა უნდა უზრუნველყოფდეს კომპონენტების სპეციალური საშუალებებით შეცვლასა და გამ</w:t>
      </w:r>
      <w:r>
        <w:rPr>
          <w:rFonts w:ascii="Sylfaen" w:hAnsi="Sylfaen"/>
          <w:sz w:val="24"/>
          <w:szCs w:val="24"/>
          <w:lang w:val="ka-GE"/>
        </w:rPr>
        <w:t>ო</w:t>
      </w:r>
      <w:r w:rsidRPr="003E5D7E">
        <w:rPr>
          <w:rFonts w:ascii="Sylfaen" w:hAnsi="Sylfaen"/>
          <w:sz w:val="24"/>
          <w:szCs w:val="24"/>
          <w:lang w:val="ka-GE"/>
        </w:rPr>
        <w:t xml:space="preserve">ცვლას ფუნქციონირების სპეციფიკური მეთოდების გათვალისწინებით. </w:t>
      </w:r>
    </w:p>
    <w:p w14:paraId="223C79FA" w14:textId="77777777" w:rsidR="001C7409" w:rsidRPr="003E5D7E" w:rsidRDefault="001C7409" w:rsidP="001C7409">
      <w:pPr>
        <w:spacing w:before="15" w:line="276" w:lineRule="auto"/>
        <w:ind w:firstLine="720"/>
        <w:jc w:val="both"/>
        <w:rPr>
          <w:rFonts w:ascii="Sylfaen" w:hAnsi="Sylfaen"/>
          <w:sz w:val="24"/>
          <w:szCs w:val="24"/>
          <w:lang w:val="ka-GE"/>
        </w:rPr>
      </w:pPr>
    </w:p>
    <w:p w14:paraId="05203C4C" w14:textId="77777777" w:rsidR="001C7409" w:rsidRPr="003E5D7E" w:rsidRDefault="001C7409" w:rsidP="001C7409">
      <w:pPr>
        <w:spacing w:before="15" w:line="276" w:lineRule="auto"/>
        <w:ind w:firstLine="720"/>
        <w:jc w:val="both"/>
        <w:rPr>
          <w:rFonts w:ascii="Sylfaen" w:hAnsi="Sylfaen"/>
          <w:b/>
          <w:sz w:val="24"/>
          <w:szCs w:val="24"/>
        </w:rPr>
      </w:pPr>
      <w:r w:rsidRPr="003E5D7E">
        <w:rPr>
          <w:rFonts w:ascii="Sylfaen" w:hAnsi="Sylfaen"/>
          <w:b/>
          <w:sz w:val="24"/>
          <w:szCs w:val="24"/>
          <w:lang w:val="ka-GE"/>
        </w:rPr>
        <w:t>მუხლი 45. მართვისა და მომსახურების ადგილებთან წვდომა</w:t>
      </w:r>
    </w:p>
    <w:p w14:paraId="40B5E63B" w14:textId="77777777" w:rsidR="001C7409" w:rsidRPr="003E5D7E" w:rsidRDefault="001C7409" w:rsidP="001C7409">
      <w:pPr>
        <w:spacing w:before="15" w:line="276" w:lineRule="auto"/>
        <w:ind w:firstLine="720"/>
        <w:jc w:val="both"/>
        <w:rPr>
          <w:rFonts w:ascii="Sylfaen" w:hAnsi="Sylfaen"/>
          <w:sz w:val="24"/>
          <w:szCs w:val="24"/>
          <w:lang w:val="ka-GE"/>
        </w:rPr>
      </w:pPr>
      <w:r w:rsidRPr="003E5D7E">
        <w:rPr>
          <w:rFonts w:ascii="Sylfaen" w:hAnsi="Sylfaen"/>
          <w:sz w:val="24"/>
          <w:szCs w:val="24"/>
          <w:lang w:val="ka-GE"/>
        </w:rPr>
        <w:t>მანქანა-დანადგარი ისე უნდა იყოს დაპროექტებული და დამზადებული, რომ უზრუნველყოფდეს უსაფრთხო დაშვებას ყველა იმ ადგილებში, სადაც ადამიანის ჩარევა აუცილებელია მანქანა-დანადგარის ფუნქციონირების, დარეგულირებისა და მოვლის დროს.</w:t>
      </w:r>
    </w:p>
    <w:p w14:paraId="1D4E4F3C" w14:textId="77777777" w:rsidR="001C7409" w:rsidRPr="003E5D7E" w:rsidRDefault="001C7409" w:rsidP="001C7409">
      <w:pPr>
        <w:spacing w:line="276" w:lineRule="auto"/>
        <w:ind w:firstLine="720"/>
        <w:jc w:val="both"/>
        <w:rPr>
          <w:rFonts w:ascii="Sylfaen" w:hAnsi="Sylfaen"/>
          <w:sz w:val="24"/>
          <w:szCs w:val="24"/>
          <w:lang w:val="ka-GE"/>
        </w:rPr>
      </w:pPr>
    </w:p>
    <w:p w14:paraId="6042768E"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46. ენერგიის წყაროსგან იზოლირება</w:t>
      </w:r>
    </w:p>
    <w:p w14:paraId="70CB038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1. მანქანა-დანადგარი აღჭურვილი უნდა იყოს ენერგიის წყაროსგან იზოლირების ადვილად იდენტიფიცირებადი საშუალებებით. იზოლირების </w:t>
      </w:r>
      <w:r w:rsidRPr="003E5D7E">
        <w:rPr>
          <w:rFonts w:ascii="Sylfaen" w:hAnsi="Sylfaen"/>
          <w:sz w:val="24"/>
          <w:szCs w:val="24"/>
          <w:lang w:val="ka-GE"/>
        </w:rPr>
        <w:lastRenderedPageBreak/>
        <w:t>საშუალებას უნდა გააჩნდეს ბლოკირების უნარი, თუ ენერგიის წყაროსთან ხელახალ დაკავშირებას შეუძლია ადამიანებისთვის საფრთხის შექმნა ან/და თუ ოპერატორს, იმ ადგილებიდან, რომლებზეც აქვს წვდომა, შეუძლია შეამოწმოს, შეწყვეტილია თუ არა ენერგიის მიწოდება.</w:t>
      </w:r>
    </w:p>
    <w:p w14:paraId="3753E328"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2. თუ მანქანა-დანადგარი აღჭურვილია დენის წყაროზე შესაერთებელი საშუალებით და ოპერატორს შეუძლია მისი წვდომის ყველა ადგილიდან შეამოწმოს მოხსნილია თუ არა დენის წყაროზე შესაერთებელი საშუალება, ზემოაღნიშნული მოთხოვნის დასაკმაყოფილებლად საკმარისია შესაერთებლის მოხსნა. </w:t>
      </w:r>
    </w:p>
    <w:p w14:paraId="283E5285" w14:textId="77777777" w:rsidR="001C7409" w:rsidRPr="00C43269"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3. ენერგიის გათიშვის შემდეგ, შესაძლებელი უნდა იყოს მანქანა-დანადგარის </w:t>
      </w:r>
      <w:r w:rsidRPr="00C43269">
        <w:rPr>
          <w:rFonts w:ascii="Sylfaen" w:hAnsi="Sylfaen"/>
          <w:sz w:val="24"/>
          <w:szCs w:val="24"/>
          <w:lang w:val="ka-GE"/>
        </w:rPr>
        <w:t>ელექტრულ წრედ(ებ)ში დარჩენილი ან შენახული ენერგიის  გაფანტვა, იმგვარად რომ არ წარმოშვას რისკი ადამიანებისთვის.</w:t>
      </w:r>
    </w:p>
    <w:p w14:paraId="79F07BC0"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sz w:val="24"/>
          <w:szCs w:val="24"/>
          <w:lang w:val="ka-GE"/>
        </w:rPr>
        <w:t>4. მანქანა</w:t>
      </w:r>
      <w:r>
        <w:rPr>
          <w:rFonts w:ascii="Sylfaen" w:hAnsi="Sylfaen"/>
          <w:sz w:val="24"/>
          <w:szCs w:val="24"/>
          <w:lang w:val="ka-GE"/>
        </w:rPr>
        <w:t>-</w:t>
      </w:r>
      <w:r w:rsidRPr="00C43269">
        <w:rPr>
          <w:rFonts w:ascii="Sylfaen" w:hAnsi="Sylfaen"/>
          <w:sz w:val="24"/>
          <w:szCs w:val="24"/>
          <w:lang w:val="ka-GE"/>
        </w:rPr>
        <w:t>დანადგარის ნაწილების შესაკავშირებლად, ინფორმაციის დასაცავად, შიდა ნაწილების გასანათებლად და სხვა მსგავს შემთხვევებში, დასაშვებია გარკვეული ელექტრული წრედები დარჩეს შეერთ</w:t>
      </w:r>
      <w:r>
        <w:rPr>
          <w:rFonts w:ascii="Sylfaen" w:hAnsi="Sylfaen"/>
          <w:sz w:val="24"/>
          <w:szCs w:val="24"/>
          <w:lang w:val="ka-GE"/>
        </w:rPr>
        <w:t>ე</w:t>
      </w:r>
      <w:r w:rsidRPr="00C43269">
        <w:rPr>
          <w:rFonts w:ascii="Sylfaen" w:hAnsi="Sylfaen"/>
          <w:sz w:val="24"/>
          <w:szCs w:val="24"/>
          <w:lang w:val="ka-GE"/>
        </w:rPr>
        <w:t>ბული ენერგიის წყაროსთან</w:t>
      </w:r>
      <w:r>
        <w:rPr>
          <w:rFonts w:ascii="Sylfaen" w:hAnsi="Sylfaen"/>
          <w:sz w:val="24"/>
          <w:szCs w:val="24"/>
          <w:lang w:val="ka-GE"/>
        </w:rPr>
        <w:t>.</w:t>
      </w:r>
      <w:r w:rsidRPr="00C43269">
        <w:rPr>
          <w:rFonts w:ascii="Sylfaen" w:hAnsi="Sylfaen"/>
          <w:sz w:val="24"/>
          <w:szCs w:val="24"/>
          <w:lang w:val="ka-GE"/>
        </w:rPr>
        <w:t xml:space="preserve"> აღნიშნულ შემთხვევებში </w:t>
      </w:r>
      <w:r w:rsidRPr="0011165B">
        <w:rPr>
          <w:rFonts w:ascii="Sylfaen" w:hAnsi="Sylfaen"/>
          <w:sz w:val="24"/>
          <w:szCs w:val="24"/>
          <w:lang w:val="ka-GE"/>
        </w:rPr>
        <w:t xml:space="preserve">ოპერატორის </w:t>
      </w:r>
      <w:r w:rsidRPr="00D75B48">
        <w:rPr>
          <w:rFonts w:ascii="Sylfaen" w:hAnsi="Sylfaen"/>
          <w:sz w:val="24"/>
          <w:szCs w:val="24"/>
          <w:lang w:val="ka-GE"/>
        </w:rPr>
        <w:t>უსაფრთხოების უზრუნველსაყოფად სავალდებულოა სათანადო სპეციალური ზომების მიღება.</w:t>
      </w:r>
    </w:p>
    <w:p w14:paraId="19C860E0" w14:textId="77777777" w:rsidR="001C7409" w:rsidRPr="003E5D7E" w:rsidRDefault="001C7409" w:rsidP="001C7409">
      <w:pPr>
        <w:spacing w:line="276" w:lineRule="auto"/>
        <w:ind w:firstLine="720"/>
        <w:jc w:val="both"/>
        <w:rPr>
          <w:rFonts w:ascii="Sylfaen" w:hAnsi="Sylfaen"/>
          <w:sz w:val="24"/>
          <w:szCs w:val="24"/>
          <w:lang w:val="ka-GE"/>
        </w:rPr>
      </w:pPr>
    </w:p>
    <w:p w14:paraId="3739290C"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 xml:space="preserve">მუხლი 47. ოპერატორის ჩარევა </w:t>
      </w:r>
    </w:p>
    <w:p w14:paraId="26E889A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მანქანა-დანადგარი ისე უნდა იყოს დაპროექტებული, დამზადებული და აღჭურვილი, რომ მაქსიმალურად შეზღუდული იყოს ოპერატორის ჩარევის საჭიროება. იმ შემთხვევაში, თუ ოპერატორის ჩარევის საჭიროების თავიდან არიდება შეუძლებელია, სათანადო ჩარევა შესაძლებელი უნდა იყოს ადვილად და უსაფრთხოდ.  </w:t>
      </w:r>
    </w:p>
    <w:p w14:paraId="41F497EA" w14:textId="77777777" w:rsidR="001C7409" w:rsidRPr="003E5D7E" w:rsidRDefault="001C7409" w:rsidP="001C7409">
      <w:pPr>
        <w:spacing w:line="276" w:lineRule="auto"/>
        <w:ind w:firstLine="720"/>
        <w:jc w:val="both"/>
        <w:rPr>
          <w:rFonts w:ascii="Sylfaen" w:hAnsi="Sylfaen"/>
          <w:sz w:val="24"/>
          <w:szCs w:val="24"/>
          <w:lang w:val="ka-GE"/>
        </w:rPr>
      </w:pPr>
    </w:p>
    <w:p w14:paraId="5F74CF36" w14:textId="77777777" w:rsidR="001C7409" w:rsidRPr="003E5D7E" w:rsidRDefault="001C7409" w:rsidP="001C7409">
      <w:pPr>
        <w:pStyle w:val="ListParagraph"/>
        <w:spacing w:line="276" w:lineRule="auto"/>
        <w:jc w:val="both"/>
        <w:rPr>
          <w:rFonts w:ascii="Sylfaen" w:hAnsi="Sylfaen"/>
          <w:b/>
          <w:sz w:val="24"/>
          <w:szCs w:val="24"/>
          <w:lang w:val="ka-GE"/>
        </w:rPr>
      </w:pPr>
      <w:r w:rsidRPr="003E5D7E">
        <w:rPr>
          <w:rFonts w:ascii="Sylfaen" w:hAnsi="Sylfaen"/>
          <w:b/>
          <w:sz w:val="24"/>
          <w:szCs w:val="24"/>
          <w:lang w:val="ka-GE"/>
        </w:rPr>
        <w:t>მუხლი 48. შიდა ნაწილების გაწმენდა</w:t>
      </w:r>
    </w:p>
    <w:p w14:paraId="1F3E3757" w14:textId="77777777" w:rsidR="001C7409" w:rsidRPr="003E5D7E" w:rsidRDefault="001C7409" w:rsidP="001C7409">
      <w:pPr>
        <w:spacing w:line="276" w:lineRule="auto"/>
        <w:ind w:firstLine="720"/>
        <w:jc w:val="both"/>
        <w:rPr>
          <w:rFonts w:ascii="Sylfaen" w:hAnsi="Sylfaen"/>
          <w:b/>
          <w:bCs/>
          <w:i/>
          <w:sz w:val="24"/>
          <w:szCs w:val="24"/>
        </w:rPr>
      </w:pPr>
      <w:r w:rsidRPr="003E5D7E">
        <w:rPr>
          <w:rFonts w:ascii="Sylfaen" w:hAnsi="Sylfaen"/>
          <w:sz w:val="24"/>
          <w:szCs w:val="24"/>
          <w:lang w:val="ka-GE"/>
        </w:rPr>
        <w:t>მანქანა-დანადგარი ისე უნდა იყოს დაპროექტებული და დამზადებული, რომ შესაძლებელი იყოს იმ შიდა ნაწილების, რომელთაც შენარჩუნებული აქვ</w:t>
      </w:r>
      <w:r>
        <w:rPr>
          <w:rFonts w:ascii="Sylfaen" w:hAnsi="Sylfaen"/>
          <w:sz w:val="24"/>
          <w:szCs w:val="24"/>
          <w:lang w:val="ka-GE"/>
        </w:rPr>
        <w:t>ს</w:t>
      </w:r>
      <w:r w:rsidRPr="003E5D7E">
        <w:rPr>
          <w:rFonts w:ascii="Sylfaen" w:hAnsi="Sylfaen"/>
          <w:sz w:val="24"/>
          <w:szCs w:val="24"/>
          <w:lang w:val="ka-GE"/>
        </w:rPr>
        <w:t xml:space="preserve"> საფრთხის შემცველი ნივთიერებები ან  </w:t>
      </w:r>
      <w:r w:rsidRPr="003E5D7E">
        <w:rPr>
          <w:rFonts w:ascii="Sylfaen" w:hAnsi="Sylfaen"/>
          <w:sz w:val="24"/>
          <w:szCs w:val="24"/>
        </w:rPr>
        <w:t xml:space="preserve"> </w:t>
      </w:r>
      <w:r w:rsidRPr="003E5D7E">
        <w:rPr>
          <w:rFonts w:ascii="Sylfaen" w:hAnsi="Sylfaen"/>
          <w:sz w:val="24"/>
          <w:szCs w:val="24"/>
          <w:lang w:val="ka-GE"/>
        </w:rPr>
        <w:t>ნარჩენი მასალები, გაწმენდა  მათში შეღწევის გარეშე. ნებისმიერი აუცილებელი განბლოკვის განხორციელება</w:t>
      </w:r>
      <w:r w:rsidRPr="003E5D7E">
        <w:rPr>
          <w:rFonts w:ascii="Sylfaen" w:hAnsi="Sylfaen"/>
          <w:sz w:val="24"/>
          <w:szCs w:val="24"/>
        </w:rPr>
        <w:t xml:space="preserve"> </w:t>
      </w:r>
      <w:r w:rsidRPr="003E5D7E">
        <w:rPr>
          <w:rFonts w:ascii="Sylfaen" w:hAnsi="Sylfaen"/>
          <w:sz w:val="24"/>
          <w:szCs w:val="24"/>
          <w:lang w:val="ka-GE"/>
        </w:rPr>
        <w:t>შესაძლებელი უნდა იყოს გარედან. იმ შემთხვევაში, თუ მანქანა-დანადგარში შეღწევის საჭიროების თავიდან არიდება შეუძლებელია, მანქანა-დანადგარი იმგვარად უნდა იყოს დაპროექტებული და დამზადებული, რომ შესაძლებელი იყოს მისი უსაფრთხოდ გაწმენდა.</w:t>
      </w:r>
    </w:p>
    <w:p w14:paraId="30DDCD96" w14:textId="77777777" w:rsidR="001C7409" w:rsidRPr="003E5D7E" w:rsidRDefault="001C7409" w:rsidP="001C7409">
      <w:pPr>
        <w:spacing w:before="13" w:line="276" w:lineRule="auto"/>
        <w:ind w:firstLine="720"/>
        <w:jc w:val="both"/>
        <w:rPr>
          <w:rFonts w:ascii="Sylfaen" w:hAnsi="Sylfaen"/>
          <w:sz w:val="24"/>
          <w:szCs w:val="24"/>
        </w:rPr>
      </w:pPr>
    </w:p>
    <w:p w14:paraId="4824CA2F" w14:textId="77777777" w:rsidR="001C7409" w:rsidRPr="003E5D7E" w:rsidRDefault="001C7409" w:rsidP="001C7409">
      <w:pPr>
        <w:spacing w:before="5" w:line="276" w:lineRule="auto"/>
        <w:ind w:firstLine="720"/>
        <w:jc w:val="center"/>
        <w:rPr>
          <w:rFonts w:ascii="Sylfaen" w:hAnsi="Sylfaen"/>
          <w:b/>
          <w:sz w:val="24"/>
          <w:szCs w:val="24"/>
          <w:lang w:val="ka-GE"/>
        </w:rPr>
      </w:pPr>
      <w:r w:rsidRPr="003E5D7E">
        <w:rPr>
          <w:rFonts w:ascii="Sylfaen" w:hAnsi="Sylfaen"/>
          <w:b/>
          <w:sz w:val="24"/>
          <w:szCs w:val="24"/>
          <w:lang w:val="ka-GE"/>
        </w:rPr>
        <w:t xml:space="preserve">თავი </w:t>
      </w:r>
      <w:r w:rsidRPr="003E5D7E">
        <w:rPr>
          <w:rFonts w:ascii="Sylfaen" w:hAnsi="Sylfaen"/>
          <w:b/>
          <w:sz w:val="24"/>
          <w:szCs w:val="24"/>
        </w:rPr>
        <w:t>VIII</w:t>
      </w:r>
      <w:r>
        <w:rPr>
          <w:rFonts w:ascii="Sylfaen" w:hAnsi="Sylfaen"/>
          <w:b/>
          <w:sz w:val="24"/>
          <w:szCs w:val="24"/>
          <w:lang w:val="ka-GE"/>
        </w:rPr>
        <w:t>.</w:t>
      </w:r>
      <w:r w:rsidRPr="003E5D7E">
        <w:rPr>
          <w:rFonts w:ascii="Sylfaen" w:hAnsi="Sylfaen"/>
          <w:b/>
          <w:sz w:val="24"/>
          <w:szCs w:val="24"/>
          <w:lang w:val="ka-GE"/>
        </w:rPr>
        <w:t xml:space="preserve"> ინფორმაცია</w:t>
      </w:r>
    </w:p>
    <w:p w14:paraId="466D4CFB"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 xml:space="preserve">მუხლი 49. მანქანა-დანადგარზე დატანილი ინფორმაცია და მასზე დატანილი გაფრთხილებები </w:t>
      </w:r>
    </w:p>
    <w:p w14:paraId="6A2F263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 მანქანა-დანადგარზე დატანილი ინფორმაცია და გაფრთხილებები გადმოცემული</w:t>
      </w:r>
      <w:r w:rsidRPr="003E5D7E">
        <w:rPr>
          <w:rFonts w:ascii="Sylfaen" w:hAnsi="Sylfaen"/>
          <w:sz w:val="24"/>
          <w:szCs w:val="24"/>
        </w:rPr>
        <w:t xml:space="preserve"> </w:t>
      </w:r>
      <w:r w:rsidRPr="003E5D7E">
        <w:rPr>
          <w:rFonts w:ascii="Sylfaen" w:hAnsi="Sylfaen"/>
          <w:sz w:val="24"/>
          <w:szCs w:val="24"/>
          <w:lang w:val="ka-GE"/>
        </w:rPr>
        <w:t xml:space="preserve">უნდა იყოს ადვილად გასაგები სიმბოლოებითა და პიქტოგრამებით. ნებისმიერი სახის წერილობითი ან ხმოვანი ინფორმაცია და გაფრთხილება შედგენილი უნდა იყოს ქართულ ენაზე. ეკონომიკური ოპერატორის მოთხოვნის შემთხვევაში აღნიშნული ინფორმაცია და გაფრთხილება შეიძლება წარმოდგენილი იყოს დამატებით ნებისმიერ სხვა ენაზეც. </w:t>
      </w:r>
    </w:p>
    <w:p w14:paraId="2DD97DBF"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2. მანქანა-დანადგარის მართვისთვის საჭირო ინფორმაცია წარდგენილ უნდა იქნას ცხადი და ადვილად გასაგები ფორმით. იგი არ უნდა იყოს იმდენად მოცულობითი, რომ  იწვევდეს ოპერატორის ინფორმაციით გადატვირთვას. მანქანა-დანადგარსა და ოპერატორს შორის კომუნიკაციისთვის გამიზნული ვიზუალური ეკრანი ან ნებისმიერი სხვა ინტერაქტიული საშუალება უნდა იყოს ადვილად აღსაქმელი და ადვილი გამოსაყენებული.</w:t>
      </w:r>
    </w:p>
    <w:p w14:paraId="0BB9CE99"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3. მანქანა-დანადგარი აღჭურვილი უნდა იყოს სათანადო ხმოვანი ან/და მანათობელი სიგნალის გამცემი გამაფრთხილებელი მოწყობილობებით, იმ შემთხვევებისთვის, როდესაც ფუნქციონირების ხარვეზის პირობებში ოპერირებისას შესაძლოა საფრთხე შეექმნას ადამიანის უსაფრთხოებასა და ჯანმრთელობას. იმ შემთხვევაში, თუ მანქანა-დანადგარი აღჭურვილია გამაფრთხილებელი მოწყობილობებით, მათი ფუნქციონირება უნდა იყოს ცხადი და ადვილად აღსაქმელი, ამასთანავე ოპერატორს უნდა ჰქონდეს შესაძლებლობა ნებისმიერ დროს შეამოწმოს მათი ფუნქციონირება. გამაფრთხილებელი სასიგნალო სისტემა, გამაფრთხილებელ სიგნალებსა და ფერებთან დაკავშირებით, უნდა აკმაყოფილებდეს საქართველოს კანონმდებლობის მოთხოვნებს.</w:t>
      </w:r>
    </w:p>
    <w:p w14:paraId="72377E9F" w14:textId="77777777" w:rsidR="001C7409" w:rsidRPr="003E5D7E" w:rsidRDefault="001C7409" w:rsidP="001C7409">
      <w:pPr>
        <w:spacing w:line="276" w:lineRule="auto"/>
        <w:ind w:firstLine="720"/>
        <w:jc w:val="both"/>
        <w:rPr>
          <w:rFonts w:ascii="Sylfaen" w:hAnsi="Sylfaen"/>
          <w:sz w:val="24"/>
          <w:szCs w:val="24"/>
          <w:lang w:val="ka-GE"/>
        </w:rPr>
      </w:pPr>
    </w:p>
    <w:p w14:paraId="56019F0F"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50. გაფრთხილება რისკების შესახებ</w:t>
      </w:r>
      <w:r>
        <w:rPr>
          <w:rFonts w:ascii="Sylfaen" w:hAnsi="Sylfaen"/>
          <w:b/>
          <w:sz w:val="24"/>
          <w:szCs w:val="24"/>
          <w:lang w:val="ka-GE"/>
        </w:rPr>
        <w:t>,</w:t>
      </w:r>
      <w:r w:rsidRPr="003E5D7E">
        <w:rPr>
          <w:rFonts w:ascii="Sylfaen" w:hAnsi="Sylfaen"/>
          <w:b/>
          <w:sz w:val="24"/>
          <w:szCs w:val="24"/>
          <w:lang w:val="ka-GE"/>
        </w:rPr>
        <w:t xml:space="preserve"> რომელთა აღმოფხვრაც შეუძლებელია</w:t>
      </w:r>
    </w:p>
    <w:p w14:paraId="173FE1B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პროექტირების დროს გათვალისწინებული უსაფრთხოების ზომების, დამატებითი უსაფრთხოების ზომებისა და დამცავი ღონისძიებების გატარებისა და დანერგვის მიუხედავად,  რისკების შენარჩუნების შემთხვევაში, აუცილებელია </w:t>
      </w:r>
      <w:r w:rsidRPr="003E5D7E">
        <w:rPr>
          <w:rFonts w:ascii="Sylfaen" w:hAnsi="Sylfaen"/>
          <w:sz w:val="24"/>
          <w:szCs w:val="24"/>
          <w:lang w:val="ka-GE"/>
        </w:rPr>
        <w:lastRenderedPageBreak/>
        <w:t>მანქანა-დანადგარის შესაბამისი გამაფრთხილებელი სისტემითა და  სასიგნალო მოწყობილობით აღჭურვა.</w:t>
      </w:r>
    </w:p>
    <w:p w14:paraId="08C1CB3F" w14:textId="77777777" w:rsidR="001C7409" w:rsidRPr="003E5D7E" w:rsidRDefault="001C7409" w:rsidP="001C7409">
      <w:pPr>
        <w:spacing w:line="276" w:lineRule="auto"/>
        <w:ind w:firstLine="720"/>
        <w:jc w:val="both"/>
        <w:rPr>
          <w:rFonts w:ascii="Sylfaen" w:hAnsi="Sylfaen"/>
          <w:sz w:val="24"/>
          <w:szCs w:val="24"/>
        </w:rPr>
      </w:pPr>
    </w:p>
    <w:p w14:paraId="0D9EED1B"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 xml:space="preserve">მუხლი 51. მანქანა-დანადგარის ნიშანდება </w:t>
      </w:r>
    </w:p>
    <w:p w14:paraId="24FAE7A6"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1. ყველა მანქანა-დანადგარს უნდა გააჩნდეს ცხადად გარჩევადი, ადვილად და უშეცდომოდ აღქმადი ნიშანდება, რომლის მოშორებაც შეუძლებელია და რომელიც შეიცავს სულ მცირე შემდეგ მონაცემებს: </w:t>
      </w:r>
    </w:p>
    <w:p w14:paraId="48957FAE"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მწარმოებლის და შესაბამის შემთხვევებში მისი წარმომადგენლის კომერციულ დასახელებას და სრულ მისამართს;</w:t>
      </w:r>
    </w:p>
    <w:p w14:paraId="2A500EC7"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მანქანა-დანადგარის სახეობას;</w:t>
      </w:r>
    </w:p>
    <w:p w14:paraId="5C53B697"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 სერიის ან ტიპის შესახებ მონაცემებს;</w:t>
      </w:r>
    </w:p>
    <w:p w14:paraId="1290B7F1"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დ) არსებობის შემთხვევაში, სერიულ ნომერს;</w:t>
      </w:r>
    </w:p>
    <w:p w14:paraId="54ED6068"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ე) წარმოების წელს, ანუ წელს</w:t>
      </w:r>
      <w:r>
        <w:rPr>
          <w:rFonts w:ascii="Sylfaen" w:hAnsi="Sylfaen"/>
          <w:sz w:val="24"/>
          <w:szCs w:val="24"/>
          <w:lang w:val="ka-GE"/>
        </w:rPr>
        <w:t>,</w:t>
      </w:r>
      <w:r w:rsidRPr="003E5D7E">
        <w:rPr>
          <w:rFonts w:ascii="Sylfaen" w:hAnsi="Sylfaen"/>
          <w:sz w:val="24"/>
          <w:szCs w:val="24"/>
          <w:lang w:val="ka-GE"/>
        </w:rPr>
        <w:t xml:space="preserve"> როდესაც წარმოების პროცესი დასრულდა.</w:t>
      </w:r>
    </w:p>
    <w:p w14:paraId="3198570A"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2. აკრძალულია წარმოების თარიღის წინ ან უკან გადაწევა ნიშანდების დატანის დროს.</w:t>
      </w:r>
    </w:p>
    <w:p w14:paraId="3C4FEBA1"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3. პოტენციურად ფეთქებადსაშიშ გარემოში ფუნქციონირებისთვის განკუთვნილ მანქანა-დანადგარზე ასევე დატანილ უნდა იქნას სათანადო ნიშანი.</w:t>
      </w:r>
    </w:p>
    <w:p w14:paraId="610F66E3"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4. მანქანა-დანადგარზე ასევე დატანილი უნდა იქნას მისი ტიპისა და უსაფრთხოდ გამოყენების შესახებ აუცილებელი ინფორმაცია სრულად. აღნიშნული ინფორმაცია უნდა </w:t>
      </w:r>
      <w:r>
        <w:rPr>
          <w:rFonts w:ascii="Sylfaen" w:hAnsi="Sylfaen"/>
          <w:sz w:val="24"/>
          <w:szCs w:val="24"/>
          <w:lang w:val="ka-GE"/>
        </w:rPr>
        <w:t>აკმაყოფილებდეს ამ დანართის 49-ე მუხლის</w:t>
      </w:r>
      <w:r w:rsidRPr="003E5D7E">
        <w:rPr>
          <w:rFonts w:ascii="Sylfaen" w:hAnsi="Sylfaen"/>
          <w:sz w:val="24"/>
          <w:szCs w:val="24"/>
          <w:lang w:val="ka-GE"/>
        </w:rPr>
        <w:t xml:space="preserve"> მოთხოვნებს.</w:t>
      </w:r>
    </w:p>
    <w:p w14:paraId="26EB05C8" w14:textId="77777777" w:rsidR="001C7409" w:rsidRPr="003E5D7E" w:rsidRDefault="001C7409" w:rsidP="001C7409">
      <w:pPr>
        <w:spacing w:line="276" w:lineRule="auto"/>
        <w:ind w:firstLine="720"/>
        <w:jc w:val="both"/>
        <w:rPr>
          <w:rFonts w:ascii="Sylfaen" w:hAnsi="Sylfaen"/>
          <w:sz w:val="24"/>
          <w:szCs w:val="24"/>
        </w:rPr>
      </w:pPr>
      <w:r w:rsidRPr="003E5D7E">
        <w:rPr>
          <w:rFonts w:ascii="Sylfaen" w:hAnsi="Sylfaen"/>
          <w:sz w:val="24"/>
          <w:szCs w:val="24"/>
          <w:lang w:val="ka-GE"/>
        </w:rPr>
        <w:t>5. მანქანა-დანადგარის ნაწილებზე, რომლებიც გამოყენებულ უნდა იქნას ამწევ აღჭურვილობასთან ერთად, უნდა იყოს დატანილი ინფორმაცია ამ ნაწილების წონის შესახებ, ცხადად გარჩევადი, ადვილად და უშეცდომოდ აღქმადი ფორმით, ისე რომ შეუძლებელი იყოს ამ ინფორმაციის მოშორება.</w:t>
      </w:r>
    </w:p>
    <w:p w14:paraId="2149920A" w14:textId="77777777" w:rsidR="001C7409" w:rsidRPr="003E5D7E" w:rsidRDefault="001C7409" w:rsidP="001C7409">
      <w:pPr>
        <w:spacing w:line="276" w:lineRule="auto"/>
        <w:ind w:firstLine="720"/>
        <w:jc w:val="both"/>
        <w:rPr>
          <w:rFonts w:ascii="Sylfaen" w:hAnsi="Sylfaen"/>
          <w:sz w:val="24"/>
          <w:szCs w:val="24"/>
          <w:lang w:val="ka-GE"/>
        </w:rPr>
      </w:pPr>
    </w:p>
    <w:p w14:paraId="1E744EF2"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52. ინსტრუქციები</w:t>
      </w:r>
    </w:p>
    <w:p w14:paraId="6F054E1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1. ყველა მანქანა-დანადგარს უნდა ახლდეს ქართულ ენაზე შედგენილი ინსტრუქციები. მანქანა-დანადგარზე თანდართული ინსტრუქცია უნდა იყოს </w:t>
      </w:r>
      <w:r w:rsidRPr="003E5D7E">
        <w:rPr>
          <w:rFonts w:ascii="Sylfaen" w:hAnsi="Sylfaen"/>
          <w:sz w:val="24"/>
          <w:szCs w:val="24"/>
          <w:lang w:val="ka-GE"/>
        </w:rPr>
        <w:lastRenderedPageBreak/>
        <w:t xml:space="preserve">„ორიგინალი ინსტრუქცია“ ან „ორიგინალი ინსტრუქციის თარგმანი“, თარგმანის შემთხვევაში მას  თან უნდა ახლდეს ორიგინალი ინსტრუქციაც. </w:t>
      </w:r>
    </w:p>
    <w:p w14:paraId="3990A5D6"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2. გამონაკლისის სახით შესაძლებელია მანქანა-დანადგარის მოვლისა და შეკეთების ინსტრუქციები წარდგენილ იქნას მწარმოებლის ან მისი უფლებამოსილი წარმომადგენლის მიერ არჩეული სპეციალიზებული პერსონალისთვის გასაგებ ენაზე</w:t>
      </w:r>
      <w:r w:rsidRPr="003E5D7E">
        <w:rPr>
          <w:rFonts w:ascii="Sylfaen" w:hAnsi="Sylfaen"/>
          <w:sz w:val="24"/>
          <w:szCs w:val="24"/>
        </w:rPr>
        <w:t>.</w:t>
      </w:r>
      <w:r w:rsidRPr="003E5D7E">
        <w:rPr>
          <w:rFonts w:ascii="Sylfaen" w:hAnsi="Sylfaen"/>
          <w:sz w:val="24"/>
          <w:szCs w:val="24"/>
          <w:lang w:val="ka-GE"/>
        </w:rPr>
        <w:t xml:space="preserve"> ინსტრუქციები შედგენილ უნდა იქნას ქვემოთ მოცემული პრინციპების დაცვით.</w:t>
      </w:r>
    </w:p>
    <w:p w14:paraId="7D36DD7A"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3. </w:t>
      </w:r>
      <w:r>
        <w:rPr>
          <w:rFonts w:ascii="Sylfaen" w:hAnsi="Sylfaen"/>
          <w:sz w:val="24"/>
          <w:szCs w:val="24"/>
          <w:lang w:val="ka-GE"/>
        </w:rPr>
        <w:t xml:space="preserve">მოთხოვნები </w:t>
      </w:r>
      <w:r w:rsidRPr="003E5D7E">
        <w:rPr>
          <w:rFonts w:ascii="Sylfaen" w:hAnsi="Sylfaen"/>
          <w:sz w:val="24"/>
          <w:szCs w:val="24"/>
          <w:lang w:val="ka-GE"/>
        </w:rPr>
        <w:t xml:space="preserve">ინსტრუქციების შედგენის </w:t>
      </w:r>
      <w:r>
        <w:rPr>
          <w:rFonts w:ascii="Sylfaen" w:hAnsi="Sylfaen"/>
          <w:sz w:val="24"/>
          <w:szCs w:val="24"/>
          <w:lang w:val="ka-GE"/>
        </w:rPr>
        <w:t xml:space="preserve">მიმართ: </w:t>
      </w:r>
    </w:p>
    <w:p w14:paraId="3CDB9040" w14:textId="77777777" w:rsidR="001C7409" w:rsidRPr="003E5D7E" w:rsidRDefault="001C7409" w:rsidP="001C7409">
      <w:pPr>
        <w:spacing w:line="276" w:lineRule="auto"/>
        <w:ind w:firstLine="720"/>
        <w:jc w:val="both"/>
        <w:rPr>
          <w:rFonts w:ascii="Sylfaen" w:hAnsi="Sylfaen"/>
          <w:sz w:val="24"/>
          <w:szCs w:val="24"/>
        </w:rPr>
      </w:pPr>
      <w:r w:rsidRPr="003E5D7E">
        <w:rPr>
          <w:rFonts w:ascii="Sylfaen" w:hAnsi="Sylfaen"/>
          <w:sz w:val="24"/>
          <w:szCs w:val="24"/>
          <w:lang w:val="ka-GE"/>
        </w:rPr>
        <w:t>ა) მწარმოებლის მიერ შედგენილ ინსტრუქციაზე დატანილ უნდა იქნას წარწერა - „ორიგინალი ინსტრუქცია.“</w:t>
      </w:r>
    </w:p>
    <w:p w14:paraId="4E39B5B3"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იმ შემთხვევაში, თუ არ არსებობს ქართულ ენაზე შედგენილი ორიგინალი ინსტრუქცია,  მწარმოებელი, მისი უფლებამოსილი წარმომადგენელი ან ის პირი, რომელიც ათავსებს საქართველოს ბაზარზე მანქანა-დანადგარს, ვალდებულია უზრუნველყოს ქართულ ენაზე თარგმნილი ინსტრუქციის წარდგენა. თარგმნილი ინსტრუქცია უნდა შეიცავდეს სიტყვებს „ორიგინალი ინსტრუქციის თარგმანი“.</w:t>
      </w:r>
    </w:p>
    <w:p w14:paraId="16FC74B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 ინსტრუქციის შინაარსი უნდა მოიცავდეს მანქანა-დანადგარის არამარტო დანიშნულებისამებრ გამოყენებას, არამედ უნდა ითვალისწინებდეს გონივრულად წინასწარ განჭვრეტად არადანიშნულებით გამოყენებასაც.</w:t>
      </w:r>
    </w:p>
    <w:p w14:paraId="6E15438D"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დ) იმ შემთხვევაში, თუ მანქანა-დანადგარი გამიზნულია არაპროფესიონალი ოპერატორის მიერ გამოყენებისთვის, გამოყენების ინსტრუქციის ფორმა და შინაარსი უნდა ითვალისწინებდეს ამგვარი ოპერატორების ზოგადი განათლების დონესა და მათი გონიერების მოსალოდნელ უნარს. </w:t>
      </w:r>
    </w:p>
    <w:p w14:paraId="40CD5A3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4. თითოეული ინსტრუქცია, შესაბამის შემთხვევებში, უნდა მოიცავდეს ქვემოთ ჩამოთვლილ ინფორმაციას, რომელიც არ არის ამომწურავი:</w:t>
      </w:r>
    </w:p>
    <w:p w14:paraId="210B536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მწარმოებლის ან მისი უფლებამოსილი წარმომადგენლის კომერციულ სახელსა და სრულ მისამართს;</w:t>
      </w:r>
    </w:p>
    <w:p w14:paraId="4A8AE185"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მანქანა-დანადგარის სახეობას, როგორც ეს მითითებულია თვით მანქანა-დანადგარზე დატანილ ნიშანზე, გარდა სერიული ნომრისა (იხ.</w:t>
      </w:r>
      <w:r>
        <w:rPr>
          <w:rFonts w:ascii="Sylfaen" w:hAnsi="Sylfaen"/>
          <w:sz w:val="24"/>
          <w:szCs w:val="24"/>
          <w:lang w:val="ka-GE"/>
        </w:rPr>
        <w:t xml:space="preserve"> 51-ე მუხლის პირველი-მე-5 პუნქტები</w:t>
      </w:r>
      <w:r w:rsidRPr="003E5D7E">
        <w:rPr>
          <w:rFonts w:ascii="Sylfaen" w:hAnsi="Sylfaen"/>
          <w:sz w:val="24"/>
          <w:szCs w:val="24"/>
          <w:lang w:val="ka-GE"/>
        </w:rPr>
        <w:t>);</w:t>
      </w:r>
    </w:p>
    <w:p w14:paraId="4CFA7C0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 შესაბამისობის დეკლარაციას ან იდენტური ინფორმაციის შემცველ დოკუმენტს, რომელიც შეიცავს მანქანა-დანადგარის შესახებ დეტალებს. სერიული ნომერი და ხელმოწერა არ არის სავალდებულო;</w:t>
      </w:r>
    </w:p>
    <w:p w14:paraId="407470F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დ) მანქანა-დანადგარის ზოგად აღწერილობას;</w:t>
      </w:r>
    </w:p>
    <w:p w14:paraId="4E1F2A9E"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ე) ნახაზებს, დიაგრამებს, გამოყენებისთვის აუცილებელ განმარტებებსა და აღწერილობას. მანქანა-დანადგარის მოვლა-შეკეთებისა და მისი სწორი ფუნქციონირების შემოწმების შესახებ ინფორმაციას;</w:t>
      </w:r>
    </w:p>
    <w:p w14:paraId="1CB2DCA5"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ვ) ოპერატორების მიერ სავარაუდოდ გამოსაყენებელი სამუშაო ბაქნების აღწერას;</w:t>
      </w:r>
    </w:p>
    <w:p w14:paraId="14C77957"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ზ) მანქანა-დანადგარის დანიშნულებისამებრ გამოყენების შესახენ ინფორმაციას;</w:t>
      </w:r>
    </w:p>
    <w:p w14:paraId="4386B873"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თ) გაფრთხილებებს იმ არამართებული გამოყენების შესახებ, რაც გამოცდილებითაა ნაკარნახევი;</w:t>
      </w:r>
    </w:p>
    <w:p w14:paraId="225EF64F"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ი) აწყობის, მონტაჟისა და შეერთების შესახებ ინსტრუქციებს, მათ შორის: დიაგრამებს, ნახაზებს, შეერთების საშუალებებს და მანქანა-დანადგარის შასის სახეობას ან სხვა სამონტაჟო ადგილს, რომელზეც მანქანა-დნადგარი უნდა დამაგრდეს;</w:t>
      </w:r>
    </w:p>
    <w:p w14:paraId="301C0912"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კ) დამონტაჟებისა და აწყობისას ხმის ან/და ვიბრაციის შემცირებისთვის გასატარებელი ზომების შესახებ ინსტრუქციებს; </w:t>
      </w:r>
    </w:p>
    <w:p w14:paraId="3E94BF3F"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ლ) მანქანა-დანადგარის ექ</w:t>
      </w:r>
      <w:r>
        <w:rPr>
          <w:rFonts w:ascii="Sylfaen" w:hAnsi="Sylfaen"/>
          <w:sz w:val="24"/>
          <w:szCs w:val="24"/>
          <w:lang w:val="ka-GE"/>
        </w:rPr>
        <w:t>ს</w:t>
      </w:r>
      <w:r w:rsidRPr="003E5D7E">
        <w:rPr>
          <w:rFonts w:ascii="Sylfaen" w:hAnsi="Sylfaen"/>
          <w:sz w:val="24"/>
          <w:szCs w:val="24"/>
          <w:lang w:val="ka-GE"/>
        </w:rPr>
        <w:t>პლუატაციაში გაშვების, გამოყენების შესახებ ინსტრუქციებს, ასევე აუცილებლობის შემთხვევაში ოპერატორების გადამზადების შესახებ ინსტრუქციებს;</w:t>
      </w:r>
    </w:p>
    <w:p w14:paraId="6B79A73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მ) დაპროექტებისას მიღებული უსაფრთხოების ზომების, ასევე დაცვითი და დამატებითი უსაფრთხოების ზომების მიღების მიუხედავად, დარჩენილი რისკების შესახებ ინფორმაციას;</w:t>
      </w:r>
    </w:p>
    <w:p w14:paraId="3510757F"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ნ) მომხმარებლის მიერ გასატარებელი დაცვითი ღონისძიებების, შესაბამის შემთხვევებში, პერსონალური დაცვის აღჭურვილობის გამოყენების ინსტრუქციას;</w:t>
      </w:r>
    </w:p>
    <w:p w14:paraId="5378498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ო) იმ ინსტრუმენტების ძირითადი მახასიათებლების აღწერას, რომლ</w:t>
      </w:r>
      <w:r>
        <w:rPr>
          <w:rFonts w:ascii="Sylfaen" w:hAnsi="Sylfaen"/>
          <w:sz w:val="24"/>
          <w:szCs w:val="24"/>
          <w:lang w:val="ka-GE"/>
        </w:rPr>
        <w:t>ებ</w:t>
      </w:r>
      <w:r w:rsidRPr="003E5D7E">
        <w:rPr>
          <w:rFonts w:ascii="Sylfaen" w:hAnsi="Sylfaen"/>
          <w:sz w:val="24"/>
          <w:szCs w:val="24"/>
          <w:lang w:val="ka-GE"/>
        </w:rPr>
        <w:t>იც შეიძლება მოერგოს მანქანა-დანადგარს;</w:t>
      </w:r>
    </w:p>
    <w:p w14:paraId="48A88E76"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პ) საჭირო პირობების შესახებ ინფორმაციას, რომელშიც მანქანა-დანადგარი აკმაყოფილებს სტაბილურობასთან დაკავშირებულ მოთხოვნებს, მანქანა-დანადგარის გამოყენების, ტრანსპორტირების, აწყობის, არასამუშაო მდგომარეობისას დაშლის, შემოწმებისა და წინასწარ სავარაუდო ავარიების დროს; </w:t>
      </w:r>
    </w:p>
    <w:p w14:paraId="056E3257"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ჟ) მანქანა-დანადგარის და მისი სხვადასხვა ნაწილების უსაფრთხო ტრანსპორტირების, შენახვისა და გამოყენების</w:t>
      </w:r>
      <w:r w:rsidRPr="00A5023D">
        <w:rPr>
          <w:rFonts w:ascii="Sylfaen" w:hAnsi="Sylfaen"/>
          <w:sz w:val="24"/>
          <w:szCs w:val="24"/>
          <w:lang w:val="ka-GE"/>
        </w:rPr>
        <w:t>/</w:t>
      </w:r>
      <w:r w:rsidRPr="003E5D7E">
        <w:rPr>
          <w:rFonts w:ascii="Sylfaen" w:hAnsi="Sylfaen"/>
          <w:sz w:val="24"/>
          <w:szCs w:val="24"/>
          <w:lang w:val="ka-GE"/>
        </w:rPr>
        <w:t>მოპყრობის ინსტრუქციებს, ასევე, მანქანა</w:t>
      </w:r>
      <w:r>
        <w:rPr>
          <w:rFonts w:ascii="Sylfaen" w:hAnsi="Sylfaen"/>
          <w:sz w:val="24"/>
          <w:szCs w:val="24"/>
          <w:lang w:val="ka-GE"/>
        </w:rPr>
        <w:t>-</w:t>
      </w:r>
      <w:r w:rsidRPr="003E5D7E">
        <w:rPr>
          <w:rFonts w:ascii="Sylfaen" w:hAnsi="Sylfaen"/>
          <w:sz w:val="24"/>
          <w:szCs w:val="24"/>
          <w:lang w:val="ka-GE"/>
        </w:rPr>
        <w:t>დანადგარისა და მისი სხვადასხვა ნაწილების წონის შესახებ ინფორმაციას, თუ ისინი ექვემდებარება ცალ-ცალკე რეგულარულ ტრანსპორტირებას;</w:t>
      </w:r>
    </w:p>
    <w:p w14:paraId="6F8DF58A"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რ) უბედური შემთხვევის ან ავარიის დროს მოქმედების ინსტრუქციებს. მანქანა-დანადგარის უსაფრთხოდ განბლოკვის მეთოდებს, იმ შემთხვევაში, თუ მოსალოდნელია ბლოკირება;</w:t>
      </w:r>
    </w:p>
    <w:p w14:paraId="3411A958"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ს) მომხმარებლის მიერ განსახორციელებელი მანქანა-დანადგარის  რეგულირებისა და მოვლის პროცედურების აღწერას,  მათ შორის გასათვალისწინებელი პრევენციული ხასიათის  მოვლის პროცედურების აღწერას; </w:t>
      </w:r>
    </w:p>
    <w:p w14:paraId="249A5256"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ტ) მანქანა-დანადგარის რეგულირებისა და მოვლის პროცედურების უსაფრთხოდ განხორციელების ინსტრუქციებს, მათ შორის დამცავ ზომებს, რომლებიც გამოყენებულ უნდა იქნას ამ პროცედურების  განხორციელებისას</w:t>
      </w:r>
      <w:r>
        <w:rPr>
          <w:rFonts w:ascii="Sylfaen" w:hAnsi="Sylfaen"/>
          <w:sz w:val="24"/>
          <w:szCs w:val="24"/>
          <w:lang w:val="ka-GE"/>
        </w:rPr>
        <w:t>;</w:t>
      </w:r>
    </w:p>
    <w:p w14:paraId="4F557E0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უ) გამოსაყენებელი  სათადარიგო ნაწილების დეტალურ აღწერას, იმ შემთხვევაში, თუ ისინი ზეგავლენას ახდე</w:t>
      </w:r>
      <w:r>
        <w:rPr>
          <w:rFonts w:ascii="Sylfaen" w:hAnsi="Sylfaen"/>
          <w:sz w:val="24"/>
          <w:szCs w:val="24"/>
          <w:lang w:val="ka-GE"/>
        </w:rPr>
        <w:t>ნს</w:t>
      </w:r>
      <w:r w:rsidRPr="003E5D7E">
        <w:rPr>
          <w:rFonts w:ascii="Sylfaen" w:hAnsi="Sylfaen"/>
          <w:sz w:val="24"/>
          <w:szCs w:val="24"/>
          <w:lang w:val="ka-GE"/>
        </w:rPr>
        <w:t xml:space="preserve">  ოპერატორის უსაფრთხოებასა  და ჯანმრთელობაზე;</w:t>
      </w:r>
    </w:p>
    <w:p w14:paraId="1DD031F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ფ) ჰაერის გზით გავრცელებადი ხმაურის შესახებ შემდეგი ინფორმაცია:</w:t>
      </w:r>
    </w:p>
    <w:p w14:paraId="57191097"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ფ.ა) </w:t>
      </w:r>
      <w:r w:rsidRPr="00A5023D">
        <w:rPr>
          <w:rFonts w:ascii="Sylfaen" w:hAnsi="Sylfaen"/>
          <w:sz w:val="24"/>
          <w:szCs w:val="24"/>
          <w:lang w:val="ka-GE"/>
        </w:rPr>
        <w:t>A-</w:t>
      </w:r>
      <w:r w:rsidRPr="003E5D7E">
        <w:rPr>
          <w:rFonts w:ascii="Sylfaen" w:hAnsi="Sylfaen"/>
          <w:sz w:val="24"/>
          <w:szCs w:val="24"/>
          <w:lang w:val="ka-GE"/>
        </w:rPr>
        <w:t>სკალით გაზომილი ემისიის ბგერის წნევა ოპერატორის მიერ სამუშაოს შესრულების ადგილზე, იმ შემთხვევაში თუ აღემატება 70 დბ(</w:t>
      </w:r>
      <w:r w:rsidRPr="00A5023D">
        <w:rPr>
          <w:rFonts w:ascii="Sylfaen" w:hAnsi="Sylfaen"/>
          <w:sz w:val="24"/>
          <w:szCs w:val="24"/>
          <w:lang w:val="ka-GE"/>
        </w:rPr>
        <w:t>A)-</w:t>
      </w:r>
      <w:r w:rsidRPr="003E5D7E">
        <w:rPr>
          <w:rFonts w:ascii="Sylfaen" w:hAnsi="Sylfaen"/>
          <w:sz w:val="24"/>
          <w:szCs w:val="24"/>
          <w:lang w:val="ka-GE"/>
        </w:rPr>
        <w:t>ს</w:t>
      </w:r>
      <w:r>
        <w:rPr>
          <w:rFonts w:ascii="Sylfaen" w:hAnsi="Sylfaen"/>
          <w:sz w:val="24"/>
          <w:szCs w:val="24"/>
          <w:lang w:val="ka-GE"/>
        </w:rPr>
        <w:t>,</w:t>
      </w:r>
      <w:r w:rsidRPr="003E5D7E">
        <w:rPr>
          <w:rFonts w:ascii="Sylfaen" w:hAnsi="Sylfaen"/>
          <w:sz w:val="24"/>
          <w:szCs w:val="24"/>
          <w:lang w:val="ka-GE"/>
        </w:rPr>
        <w:t xml:space="preserve"> თუ აღნიშნული დონე არ აღემატება 70 დბ(</w:t>
      </w:r>
      <w:r w:rsidRPr="00A5023D">
        <w:rPr>
          <w:rFonts w:ascii="Sylfaen" w:hAnsi="Sylfaen"/>
          <w:sz w:val="24"/>
          <w:szCs w:val="24"/>
          <w:lang w:val="ka-GE"/>
        </w:rPr>
        <w:t>A)-</w:t>
      </w:r>
      <w:r w:rsidRPr="003E5D7E">
        <w:rPr>
          <w:rFonts w:ascii="Sylfaen" w:hAnsi="Sylfaen"/>
          <w:sz w:val="24"/>
          <w:szCs w:val="24"/>
          <w:lang w:val="ka-GE"/>
        </w:rPr>
        <w:t>ს, აუცილებელია ამის მითითება.</w:t>
      </w:r>
    </w:p>
    <w:p w14:paraId="779E5E79"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ფ.ბ) </w:t>
      </w:r>
      <w:r w:rsidRPr="00A5023D">
        <w:rPr>
          <w:rFonts w:ascii="Sylfaen" w:hAnsi="Sylfaen"/>
          <w:sz w:val="24"/>
          <w:szCs w:val="24"/>
          <w:lang w:val="ka-GE"/>
        </w:rPr>
        <w:t>C</w:t>
      </w:r>
      <w:r w:rsidRPr="003E5D7E">
        <w:rPr>
          <w:rFonts w:ascii="Sylfaen" w:hAnsi="Sylfaen"/>
          <w:sz w:val="24"/>
          <w:szCs w:val="24"/>
          <w:lang w:val="ka-GE"/>
        </w:rPr>
        <w:t xml:space="preserve">-სკალით გაზომილი მყისიერი ბგერის წნევის უმაღლესი მნიშვნელობა ოპერატორის მიერ სამუშაოს შესრულების ადგილზე, იმ შემთხვევაში თუ აღემატება 63 პა. (130 დბ 20 </w:t>
      </w:r>
      <w:r w:rsidRPr="00A5023D">
        <w:rPr>
          <w:rFonts w:ascii="Sylfaen" w:hAnsi="Sylfaen"/>
          <w:sz w:val="24"/>
          <w:szCs w:val="24"/>
          <w:lang w:val="ka-GE"/>
        </w:rPr>
        <w:t>µ</w:t>
      </w:r>
      <w:r w:rsidRPr="003E5D7E">
        <w:rPr>
          <w:rFonts w:ascii="Sylfaen" w:hAnsi="Sylfaen"/>
          <w:sz w:val="24"/>
          <w:szCs w:val="24"/>
          <w:lang w:val="ka-GE"/>
        </w:rPr>
        <w:t>პა -თან მიმართებაში)</w:t>
      </w:r>
    </w:p>
    <w:p w14:paraId="119B3E32" w14:textId="77777777" w:rsidR="001C7409"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ფ.გ) მანქანა-დანადგარის მიერ წარმოშობილი </w:t>
      </w:r>
      <w:r w:rsidRPr="00A5023D">
        <w:rPr>
          <w:rFonts w:ascii="Sylfaen" w:hAnsi="Sylfaen"/>
          <w:sz w:val="24"/>
          <w:szCs w:val="24"/>
          <w:lang w:val="ka-GE"/>
        </w:rPr>
        <w:t>A</w:t>
      </w:r>
      <w:r w:rsidRPr="003E5D7E">
        <w:rPr>
          <w:rFonts w:ascii="Sylfaen" w:hAnsi="Sylfaen"/>
          <w:sz w:val="24"/>
          <w:szCs w:val="24"/>
          <w:lang w:val="ka-GE"/>
        </w:rPr>
        <w:t xml:space="preserve">-სკალით გაზომილი  ბგერის ძალა, იმ შემთხვევაში თუ </w:t>
      </w:r>
      <w:r w:rsidRPr="00A5023D">
        <w:rPr>
          <w:rFonts w:ascii="Sylfaen" w:hAnsi="Sylfaen"/>
          <w:sz w:val="24"/>
          <w:szCs w:val="24"/>
          <w:lang w:val="ka-GE"/>
        </w:rPr>
        <w:t>A</w:t>
      </w:r>
      <w:r w:rsidRPr="003E5D7E">
        <w:rPr>
          <w:rFonts w:ascii="Sylfaen" w:hAnsi="Sylfaen"/>
          <w:sz w:val="24"/>
          <w:szCs w:val="24"/>
          <w:lang w:val="ka-GE"/>
        </w:rPr>
        <w:t xml:space="preserve"> -სკალით გაზომილი გამოყოფილი ბგერის წნევა სამუშაო ადგილას  აღემატება 80 დბ(</w:t>
      </w:r>
      <w:r w:rsidRPr="00A5023D">
        <w:rPr>
          <w:rFonts w:ascii="Sylfaen" w:hAnsi="Sylfaen"/>
          <w:sz w:val="24"/>
          <w:szCs w:val="24"/>
          <w:lang w:val="ka-GE"/>
        </w:rPr>
        <w:t>A)</w:t>
      </w:r>
      <w:r w:rsidRPr="003E5D7E">
        <w:rPr>
          <w:rFonts w:ascii="Sylfaen" w:hAnsi="Sylfaen"/>
          <w:sz w:val="24"/>
          <w:szCs w:val="24"/>
          <w:lang w:val="ka-GE"/>
        </w:rPr>
        <w:t>-ს.</w:t>
      </w:r>
    </w:p>
    <w:p w14:paraId="0BADCFEC" w14:textId="281577C6"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ქ) ოპერატორებისა და მესამე პირებისათვის რადიაციული ზემოქმედების შესახებ ინფორმაციას, როდესაც მოსალოდნელია მანქანა-დანადგარის მიერ არამაიონ</w:t>
      </w:r>
      <w:r w:rsidR="00742536">
        <w:rPr>
          <w:rFonts w:ascii="Sylfaen" w:hAnsi="Sylfaen"/>
          <w:sz w:val="24"/>
          <w:szCs w:val="24"/>
          <w:lang w:val="ka-GE"/>
        </w:rPr>
        <w:t>ე</w:t>
      </w:r>
      <w:r w:rsidRPr="003E5D7E">
        <w:rPr>
          <w:rFonts w:ascii="Sylfaen" w:hAnsi="Sylfaen"/>
          <w:sz w:val="24"/>
          <w:szCs w:val="24"/>
          <w:lang w:val="ka-GE"/>
        </w:rPr>
        <w:t xml:space="preserve">ბელი რადიაციის გამოყოფა, რომელმაც შეიძლება ზიანი მიაყენოს ადამიანებს, მათ შორის პირებს აქტიური ან არააქტიური იმპლანტირებული სამედიცინო მოწყობილობებით. </w:t>
      </w:r>
    </w:p>
    <w:p w14:paraId="260E365A" w14:textId="77777777" w:rsidR="001C7409" w:rsidRPr="00C43269" w:rsidRDefault="001C7409" w:rsidP="001C7409">
      <w:pPr>
        <w:spacing w:line="276" w:lineRule="auto"/>
        <w:ind w:firstLine="720"/>
        <w:jc w:val="both"/>
        <w:rPr>
          <w:rFonts w:ascii="Sylfaen" w:hAnsi="Sylfaen"/>
          <w:sz w:val="24"/>
          <w:szCs w:val="24"/>
          <w:lang w:val="ka-GE"/>
        </w:rPr>
      </w:pPr>
      <w:r w:rsidRPr="00DF22F5">
        <w:rPr>
          <w:rFonts w:ascii="Sylfaen" w:hAnsi="Sylfaen"/>
          <w:sz w:val="24"/>
          <w:szCs w:val="24"/>
          <w:lang w:val="ka-GE"/>
        </w:rPr>
        <w:lastRenderedPageBreak/>
        <w:t xml:space="preserve"> 5</w:t>
      </w:r>
      <w:r>
        <w:rPr>
          <w:rFonts w:ascii="Sylfaen" w:hAnsi="Sylfaen"/>
          <w:sz w:val="24"/>
          <w:szCs w:val="24"/>
          <w:lang w:val="ka-GE"/>
        </w:rPr>
        <w:t xml:space="preserve">. </w:t>
      </w:r>
      <w:r w:rsidRPr="00C43269">
        <w:rPr>
          <w:rFonts w:ascii="Sylfaen" w:hAnsi="Sylfaen"/>
          <w:sz w:val="24"/>
          <w:szCs w:val="24"/>
          <w:lang w:val="ka-GE"/>
        </w:rPr>
        <w:t xml:space="preserve">ამ მუხლის მე-4 პუნქტის „ფ“ ქვეპუნქტში აღნიშნული მნიშვნელობები უნდა იყოს გაზომილი უშუალოდ შესაფასებელი მანქანა-დანადგარისთვის ან დადგენილი, დასამზადებელი მანქანა-დანადგარის ტექნიკურად მსგავსი წარმომადგენლობითი მოდელისთვის ჩატარებული გაზომვების საფუძველზე. ძალიან დიდი ზომის მანქანა-დანადგარის შემთხვევაში, </w:t>
      </w:r>
      <w:r w:rsidRPr="00A5023D">
        <w:rPr>
          <w:rFonts w:ascii="Sylfaen" w:hAnsi="Sylfaen"/>
          <w:sz w:val="24"/>
          <w:szCs w:val="24"/>
          <w:lang w:val="ka-GE"/>
        </w:rPr>
        <w:t>A-</w:t>
      </w:r>
      <w:r w:rsidRPr="00C43269">
        <w:rPr>
          <w:rFonts w:ascii="Sylfaen" w:hAnsi="Sylfaen"/>
          <w:sz w:val="24"/>
          <w:szCs w:val="24"/>
          <w:lang w:val="ka-GE"/>
        </w:rPr>
        <w:t xml:space="preserve">სკალით გაზომილი ბგერის დონის ნაცვლად შესაძლებელია ნაჩვენები იქნეს </w:t>
      </w:r>
      <w:r w:rsidRPr="00A5023D">
        <w:rPr>
          <w:rFonts w:ascii="Sylfaen" w:hAnsi="Sylfaen"/>
          <w:sz w:val="24"/>
          <w:szCs w:val="24"/>
          <w:lang w:val="ka-GE"/>
        </w:rPr>
        <w:t>A</w:t>
      </w:r>
      <w:r w:rsidRPr="00C43269">
        <w:rPr>
          <w:rFonts w:ascii="Sylfaen" w:hAnsi="Sylfaen"/>
          <w:sz w:val="24"/>
          <w:szCs w:val="24"/>
          <w:lang w:val="ka-GE"/>
        </w:rPr>
        <w:t>-სკალით გაზომილი ბგერის წნევის ემისია მანქანა-დანადგარის გარშემო გარკვეული პოზიციებისთვის. იმ შემთხვევაში, როდესაც ამ ტექნიკური რეგლამენტის მე-6 მუხლში მითითებული სტანდარტები არ ვრცელდება, ბგერის დონე უნდა გაიზომოს მანქანა-დანადგარის</w:t>
      </w:r>
      <w:r w:rsidRPr="00A5023D">
        <w:rPr>
          <w:rFonts w:ascii="Sylfaen" w:hAnsi="Sylfaen"/>
          <w:sz w:val="24"/>
          <w:szCs w:val="24"/>
          <w:lang w:val="ka-GE"/>
        </w:rPr>
        <w:t xml:space="preserve"> </w:t>
      </w:r>
      <w:r w:rsidRPr="00C43269">
        <w:rPr>
          <w:rFonts w:ascii="Sylfaen" w:hAnsi="Sylfaen"/>
          <w:sz w:val="24"/>
          <w:szCs w:val="24"/>
          <w:lang w:val="ka-GE"/>
        </w:rPr>
        <w:t xml:space="preserve">ფუნქციონირებისთვის ყველაზე შესაფერის პირობებში. ბგერის ემისიის მნიშვნელობის მითითებისას აუცილებელია ამ მნიშვნელობის ცდომილების დონის მითითებაც. აღწერილი უნდა იყოს ბგერის ემისიის გაზომვის მეთოდი და გაზომვისას მანქანა-დანადგარის ფუნცქიონირების პირობები. იმ შეთხვევაში, თუ ოპერატორის მიერ სამუშაოს შესრულების ადგილი არ არის განსაზღვრული ან შეუძლებელია მისი განსაზღვრა, </w:t>
      </w:r>
      <w:r w:rsidRPr="00A5023D">
        <w:rPr>
          <w:rFonts w:ascii="Sylfaen" w:hAnsi="Sylfaen"/>
          <w:sz w:val="24"/>
          <w:szCs w:val="24"/>
          <w:lang w:val="ka-GE"/>
        </w:rPr>
        <w:t>A-</w:t>
      </w:r>
      <w:r w:rsidRPr="00C43269">
        <w:rPr>
          <w:rFonts w:ascii="Sylfaen" w:hAnsi="Sylfaen"/>
          <w:sz w:val="24"/>
          <w:szCs w:val="24"/>
          <w:lang w:val="ka-GE"/>
        </w:rPr>
        <w:t>სკალით გასაზომი ბგერის წნევა უნდა გაიზომოს მანქანა-დანადგარის გარე ზედაპირიდან ერთი მეტრის დაშორებით და იატაკიდან ან მანქანა-დანადგართან მისადგომი ბაქნიდან 1.6 მეტრის სიმაღლეზე. მითითებული უნდა იყოს გაზომვის მდებარეობა და გაზომვისას მიღებული ბგერის წნევის მაქსიმალური მნიშ</w:t>
      </w:r>
      <w:r>
        <w:rPr>
          <w:rFonts w:ascii="Sylfaen" w:hAnsi="Sylfaen"/>
          <w:sz w:val="24"/>
          <w:szCs w:val="24"/>
          <w:lang w:val="ka-GE"/>
        </w:rPr>
        <w:t>ვ</w:t>
      </w:r>
      <w:r w:rsidRPr="00C43269">
        <w:rPr>
          <w:rFonts w:ascii="Sylfaen" w:hAnsi="Sylfaen"/>
          <w:sz w:val="24"/>
          <w:szCs w:val="24"/>
          <w:lang w:val="ka-GE"/>
        </w:rPr>
        <w:t>ნელობა. იმ შემთხვევაში, თუ საქართველოს კანონმდებლობით განსაზღვრულია უფრო სპეციალური მოთხოვნები ბგერის წნევის ან ბგერის ძალის გაზომვისათვის, ამ მუხლის მე-4 და მე-5 პუნქტებით განსაზღვრული მოთხოვნების ნაცვლად უნდა დაკმაყოფილდეს ზემოაღნიშნული კანონმდებლობის მოთხოვნები;</w:t>
      </w:r>
    </w:p>
    <w:p w14:paraId="0A47D538" w14:textId="77777777" w:rsidR="001C7409" w:rsidRPr="00A5023D" w:rsidRDefault="001C7409" w:rsidP="001C7409">
      <w:pPr>
        <w:spacing w:line="276" w:lineRule="auto"/>
        <w:ind w:firstLine="720"/>
        <w:jc w:val="both"/>
        <w:rPr>
          <w:lang w:val="ka-GE"/>
        </w:rPr>
      </w:pPr>
      <w:r>
        <w:rPr>
          <w:rFonts w:ascii="Sylfaen" w:hAnsi="Sylfaen"/>
          <w:sz w:val="24"/>
          <w:szCs w:val="24"/>
          <w:lang w:val="ka-GE"/>
        </w:rPr>
        <w:t>6.</w:t>
      </w:r>
      <w:r w:rsidRPr="003E5D7E">
        <w:rPr>
          <w:rFonts w:ascii="Sylfaen" w:hAnsi="Sylfaen"/>
          <w:sz w:val="24"/>
          <w:szCs w:val="24"/>
          <w:lang w:val="ka-GE"/>
        </w:rPr>
        <w:t xml:space="preserve"> სარეკლამო ლიტერატურა, რომელშიც მოცემულია მანქანა-დანადგარის აღწერა, არ უნდა ეწინააღდეგებოდეს ჯანმრთელობასა და უსაფრთხოებასთან დაკავშირებულ ინსტრუქციებს. სარეკლამო ლიტერატურა, რომელიც აღწერს მანქანა-დანადგარის ფუნქციონირების მახასიათებლებს</w:t>
      </w:r>
      <w:r w:rsidRPr="00A5023D">
        <w:rPr>
          <w:rFonts w:ascii="Sylfaen" w:hAnsi="Sylfaen"/>
          <w:sz w:val="24"/>
          <w:szCs w:val="24"/>
          <w:lang w:val="ka-GE"/>
        </w:rPr>
        <w:t>,</w:t>
      </w:r>
      <w:r w:rsidRPr="003E5D7E">
        <w:rPr>
          <w:rFonts w:ascii="Sylfaen" w:hAnsi="Sylfaen"/>
          <w:sz w:val="24"/>
          <w:szCs w:val="24"/>
          <w:lang w:val="ka-GE"/>
        </w:rPr>
        <w:t xml:space="preserve"> უნდა შეიცავდეს ემისიების შესახებ იმავე ინფორმაციას</w:t>
      </w:r>
      <w:r w:rsidRPr="00A5023D">
        <w:rPr>
          <w:rFonts w:ascii="Sylfaen" w:hAnsi="Sylfaen"/>
          <w:sz w:val="24"/>
          <w:szCs w:val="24"/>
          <w:lang w:val="ka-GE"/>
        </w:rPr>
        <w:t>,</w:t>
      </w:r>
      <w:r w:rsidRPr="003E5D7E">
        <w:rPr>
          <w:rFonts w:ascii="Sylfaen" w:hAnsi="Sylfaen"/>
          <w:sz w:val="24"/>
          <w:szCs w:val="24"/>
          <w:lang w:val="ka-GE"/>
        </w:rPr>
        <w:t xml:space="preserve"> რაც ასახულია  ინსტრუქციებში.</w:t>
      </w:r>
    </w:p>
    <w:p w14:paraId="00CB7381" w14:textId="77777777" w:rsidR="001C7409" w:rsidRPr="00A5023D" w:rsidRDefault="001C7409" w:rsidP="001C7409">
      <w:pPr>
        <w:spacing w:line="276" w:lineRule="auto"/>
        <w:ind w:firstLine="720"/>
        <w:jc w:val="both"/>
        <w:rPr>
          <w:rFonts w:ascii="Sylfaen" w:hAnsi="Sylfaen"/>
          <w:sz w:val="24"/>
          <w:szCs w:val="24"/>
          <w:lang w:val="ka-GE"/>
        </w:rPr>
      </w:pPr>
    </w:p>
    <w:p w14:paraId="181ACB25" w14:textId="77777777" w:rsidR="001C740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 xml:space="preserve">კარი </w:t>
      </w:r>
      <w:r w:rsidRPr="00A5023D">
        <w:rPr>
          <w:rFonts w:ascii="Sylfaen" w:hAnsi="Sylfaen"/>
          <w:b/>
          <w:sz w:val="24"/>
          <w:szCs w:val="24"/>
          <w:lang w:val="ka-GE"/>
        </w:rPr>
        <w:t>II.</w:t>
      </w:r>
      <w:r>
        <w:rPr>
          <w:rFonts w:ascii="Sylfaen" w:hAnsi="Sylfaen"/>
          <w:b/>
          <w:sz w:val="24"/>
          <w:szCs w:val="24"/>
          <w:lang w:val="ka-GE"/>
        </w:rPr>
        <w:t xml:space="preserve"> </w:t>
      </w:r>
      <w:r w:rsidRPr="003E5D7E">
        <w:rPr>
          <w:rFonts w:ascii="Sylfaen" w:hAnsi="Sylfaen"/>
          <w:b/>
          <w:sz w:val="24"/>
          <w:szCs w:val="24"/>
          <w:lang w:val="ka-GE"/>
        </w:rPr>
        <w:t>განსაზღვრული სახეობის მანქანა-დანადგარისთვის დადგენილი ჯანმრთელობის და უსაფრთხოების</w:t>
      </w:r>
      <w:r w:rsidRPr="00A5023D">
        <w:rPr>
          <w:rFonts w:ascii="Sylfaen" w:hAnsi="Sylfaen"/>
          <w:b/>
          <w:sz w:val="24"/>
          <w:szCs w:val="24"/>
          <w:lang w:val="ka-GE"/>
        </w:rPr>
        <w:t xml:space="preserve"> </w:t>
      </w:r>
      <w:r w:rsidRPr="003E5D7E">
        <w:rPr>
          <w:rFonts w:ascii="Sylfaen" w:hAnsi="Sylfaen"/>
          <w:b/>
          <w:sz w:val="24"/>
          <w:szCs w:val="24"/>
          <w:lang w:val="ka-GE"/>
        </w:rPr>
        <w:t>დამატებითი მოთხოვნები</w:t>
      </w:r>
    </w:p>
    <w:p w14:paraId="56F01585" w14:textId="77777777" w:rsidR="001C7409" w:rsidRDefault="001C7409" w:rsidP="001C7409">
      <w:pPr>
        <w:spacing w:line="276" w:lineRule="auto"/>
        <w:ind w:firstLine="720"/>
        <w:jc w:val="center"/>
        <w:rPr>
          <w:rFonts w:ascii="Sylfaen" w:hAnsi="Sylfaen"/>
          <w:b/>
          <w:sz w:val="24"/>
          <w:szCs w:val="24"/>
          <w:lang w:val="ka-GE"/>
        </w:rPr>
      </w:pPr>
      <w:r>
        <w:rPr>
          <w:rFonts w:ascii="Sylfaen" w:hAnsi="Sylfaen"/>
          <w:b/>
          <w:sz w:val="24"/>
          <w:szCs w:val="24"/>
          <w:lang w:val="ka-GE"/>
        </w:rPr>
        <w:t xml:space="preserve">თავი </w:t>
      </w:r>
      <w:r w:rsidRPr="00A5023D">
        <w:rPr>
          <w:rFonts w:ascii="Sylfaen" w:hAnsi="Sylfaen"/>
          <w:b/>
          <w:sz w:val="24"/>
          <w:szCs w:val="24"/>
          <w:lang w:val="ka-GE"/>
        </w:rPr>
        <w:t xml:space="preserve">IX.  </w:t>
      </w:r>
      <w:r w:rsidRPr="003E5D7E">
        <w:rPr>
          <w:rFonts w:ascii="Sylfaen" w:hAnsi="Sylfaen"/>
          <w:b/>
          <w:sz w:val="24"/>
          <w:szCs w:val="24"/>
          <w:lang w:val="ka-GE"/>
        </w:rPr>
        <w:t>სასურსათო პროდუქტებისთვის განკუთვნილი მანქანა-დანადგარი და  მანქანა-დანადგარი კოსმეტიკურ ან ფარმაცევტული პროდუქტებისთვის</w:t>
      </w:r>
    </w:p>
    <w:p w14:paraId="537674CE" w14:textId="77777777" w:rsidR="001C7409" w:rsidRDefault="001C7409" w:rsidP="001C7409">
      <w:pPr>
        <w:spacing w:line="276" w:lineRule="auto"/>
        <w:ind w:firstLine="720"/>
        <w:jc w:val="center"/>
        <w:rPr>
          <w:rFonts w:ascii="Sylfaen" w:hAnsi="Sylfaen"/>
          <w:b/>
          <w:sz w:val="24"/>
          <w:szCs w:val="24"/>
          <w:lang w:val="ka-GE"/>
        </w:rPr>
      </w:pPr>
    </w:p>
    <w:p w14:paraId="026BF122" w14:textId="77777777" w:rsidR="001C7409" w:rsidRPr="00593011" w:rsidRDefault="001C7409" w:rsidP="001C7409">
      <w:pPr>
        <w:spacing w:line="276" w:lineRule="auto"/>
        <w:ind w:firstLine="720"/>
        <w:jc w:val="both"/>
        <w:rPr>
          <w:rFonts w:ascii="Sylfaen" w:hAnsi="Sylfaen"/>
          <w:b/>
          <w:sz w:val="24"/>
          <w:szCs w:val="24"/>
          <w:lang w:val="ka-GE"/>
        </w:rPr>
      </w:pPr>
      <w:r>
        <w:rPr>
          <w:rFonts w:ascii="Sylfaen" w:hAnsi="Sylfaen"/>
          <w:b/>
          <w:sz w:val="24"/>
          <w:szCs w:val="24"/>
          <w:lang w:val="ka-GE"/>
        </w:rPr>
        <w:lastRenderedPageBreak/>
        <w:t>მუხლი 53. ზოგადი მოთხოვნები</w:t>
      </w:r>
    </w:p>
    <w:p w14:paraId="020E6738"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 მანქანა-დანადგარი</w:t>
      </w:r>
      <w:r>
        <w:rPr>
          <w:rFonts w:ascii="Sylfaen" w:hAnsi="Sylfaen"/>
          <w:sz w:val="24"/>
          <w:szCs w:val="24"/>
          <w:lang w:val="ka-GE"/>
        </w:rPr>
        <w:t>,</w:t>
      </w:r>
      <w:r w:rsidRPr="003E5D7E">
        <w:rPr>
          <w:rFonts w:ascii="Sylfaen" w:hAnsi="Sylfaen"/>
          <w:sz w:val="24"/>
          <w:szCs w:val="24"/>
          <w:lang w:val="ka-GE"/>
        </w:rPr>
        <w:t xml:space="preserve"> რომელიც განკუთვნილია სასურსათო პროდუქტებთან, კოსმეტიკურ ან ფარმაცევტულ პროდუქტებთან გამოყენებისთვის, ისე უნდა იყოს დაპროექტებული და დამზადებული რომ გამორიცხავდეს დაინფიცირების, დაავადების ან/და დაავადების გავრცელების ნებისმიერ  რისკს. </w:t>
      </w:r>
    </w:p>
    <w:p w14:paraId="7D9A75D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2. ამ მუხლის პირველ პუნქტში აღნიშნული მანქანა-დანადგარი უნდა აკმაყოფილებდეს ქვემოთ მოცემულ მოთხოვნებს:</w:t>
      </w:r>
    </w:p>
    <w:p w14:paraId="29A85156"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სასურსათო, კოსმეტიკურ ან ფარმაცევტულ პროდუქტებთან კონტაქტში მყოფი, ან კონტაქტისთვის განკუთვნილი მასალები უნდა აკმაყოფილებდნენ საქართველოს შესაბამისი კანონმდებლობის მოთხოვნებს. მანქანა-დანადგარი ისე უნდა იყოს დაპროექტებული და დამზადებული, რომ აღნიშნული მასალების გაწმენდა შესაძლებელი იყოს ყოველი გამოყენების წინ, მითითებულის შეუძლებლობის შემთხვევაში გამოყენებულ უნდა იქნას ერთჯერადი ნაწილები;</w:t>
      </w:r>
    </w:p>
    <w:p w14:paraId="3945091D"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სასურსათო, კოსმეტიკურ ან ფარმაცევტულ პროდუქტებთან კონტაქტში მყოფი ყველა მასალის ზედაპირი  გარდა ერთჯერადი ნაწილების ზედაპირისა უნდა აკმაყოფილებდეს შემდეგ მოთხოვნებს:</w:t>
      </w:r>
    </w:p>
    <w:p w14:paraId="287B7235"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ბ.ა) უნდა იყოს გლუვი და არ ჰქონდეს ისეთი</w:t>
      </w:r>
      <w:r w:rsidRPr="00A5023D">
        <w:rPr>
          <w:rFonts w:ascii="Sylfaen" w:hAnsi="Sylfaen"/>
          <w:sz w:val="24"/>
          <w:szCs w:val="24"/>
          <w:lang w:val="ka-GE"/>
        </w:rPr>
        <w:t xml:space="preserve"> </w:t>
      </w:r>
      <w:r w:rsidRPr="003E5D7E">
        <w:rPr>
          <w:rFonts w:ascii="Sylfaen" w:hAnsi="Sylfaen"/>
          <w:sz w:val="24"/>
          <w:szCs w:val="24"/>
          <w:lang w:val="ka-GE"/>
        </w:rPr>
        <w:t>უსწორმასწორო ზედაპირი ან</w:t>
      </w:r>
      <w:r w:rsidRPr="00A5023D">
        <w:rPr>
          <w:rFonts w:ascii="Sylfaen" w:hAnsi="Sylfaen"/>
          <w:sz w:val="24"/>
          <w:szCs w:val="24"/>
          <w:lang w:val="ka-GE"/>
        </w:rPr>
        <w:t xml:space="preserve"> </w:t>
      </w:r>
      <w:r w:rsidRPr="003E5D7E">
        <w:rPr>
          <w:rFonts w:ascii="Sylfaen" w:hAnsi="Sylfaen"/>
          <w:sz w:val="24"/>
          <w:szCs w:val="24"/>
          <w:lang w:val="ka-GE"/>
        </w:rPr>
        <w:t>ღარები, რომლებშიც შეიძლება მოხდეს ორგანული ნივთიერებების თავმოყრა. იგივე მოთხოვნა ვრცელდება შეერთების ადგილებზეც;</w:t>
      </w:r>
    </w:p>
    <w:p w14:paraId="22D91879"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ბ.ბ) ისე უნდა იყოს დაპროექტებული და დამზადებული</w:t>
      </w:r>
      <w:r>
        <w:rPr>
          <w:rFonts w:ascii="Sylfaen" w:hAnsi="Sylfaen"/>
          <w:sz w:val="24"/>
          <w:szCs w:val="24"/>
          <w:lang w:val="ka-GE"/>
        </w:rPr>
        <w:t>,</w:t>
      </w:r>
      <w:r w:rsidRPr="003E5D7E">
        <w:rPr>
          <w:rFonts w:ascii="Sylfaen" w:hAnsi="Sylfaen"/>
          <w:sz w:val="24"/>
          <w:szCs w:val="24"/>
          <w:lang w:val="ka-GE"/>
        </w:rPr>
        <w:t xml:space="preserve"> რომ მინიმუმამდე შემცირდეს  შვერილები</w:t>
      </w:r>
      <w:r>
        <w:rPr>
          <w:rFonts w:ascii="Sylfaen" w:hAnsi="Sylfaen"/>
          <w:sz w:val="24"/>
          <w:szCs w:val="24"/>
          <w:lang w:val="ka-GE"/>
        </w:rPr>
        <w:t>,</w:t>
      </w:r>
      <w:r w:rsidRPr="003E5D7E">
        <w:rPr>
          <w:rFonts w:ascii="Sylfaen" w:hAnsi="Sylfaen"/>
          <w:sz w:val="24"/>
          <w:szCs w:val="24"/>
          <w:lang w:val="ka-GE"/>
        </w:rPr>
        <w:t xml:space="preserve"> მჭრელი კიდეები და ნაწილებს შორის სივრცეები;</w:t>
      </w:r>
    </w:p>
    <w:p w14:paraId="7D8C9CCA"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ბ.გ) ადვილად უნდა იყოს შესაძლებელი გაწმენდა და დეზინფექცია, აუცილებლობის შემთხვევაში  ადვილად მოხსნადი ნაწილების მოხსნის შემდგომ; შიდა ზედაპირს უნდა ჰქონდეს ისეთი რადიუსის მრუდები</w:t>
      </w:r>
      <w:r>
        <w:rPr>
          <w:rFonts w:ascii="Sylfaen" w:hAnsi="Sylfaen"/>
          <w:sz w:val="24"/>
          <w:szCs w:val="24"/>
          <w:lang w:val="ka-GE"/>
        </w:rPr>
        <w:t>,</w:t>
      </w:r>
      <w:r w:rsidRPr="003E5D7E">
        <w:rPr>
          <w:rFonts w:ascii="Sylfaen" w:hAnsi="Sylfaen"/>
          <w:sz w:val="24"/>
          <w:szCs w:val="24"/>
          <w:lang w:val="ka-GE"/>
        </w:rPr>
        <w:t xml:space="preserve"> რომ შესაძლებელი იყოს  საფუძვლიანი გაწმენდა;</w:t>
      </w:r>
    </w:p>
    <w:p w14:paraId="1667F27D"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 შესაძლებელი უნდა იყოს სასურსათო, კოსმეტიკური და ფარმაცევტული პროდუქტებისგან წარმოშობილი და ასევე მათი წმენდის, დეზინფექციის და სარეცხი საშუალებები</w:t>
      </w:r>
      <w:r>
        <w:rPr>
          <w:rFonts w:ascii="Sylfaen" w:hAnsi="Sylfaen"/>
          <w:sz w:val="24"/>
          <w:szCs w:val="24"/>
          <w:lang w:val="ka-GE"/>
        </w:rPr>
        <w:t>სგან</w:t>
      </w:r>
      <w:r w:rsidRPr="003E5D7E">
        <w:rPr>
          <w:rFonts w:ascii="Sylfaen" w:hAnsi="Sylfaen"/>
          <w:sz w:val="24"/>
          <w:szCs w:val="24"/>
          <w:lang w:val="ka-GE"/>
        </w:rPr>
        <w:t xml:space="preserve"> წარმოშობილი სითხეების, აირების და აეროზოლებისგან მანქანა-დანადგარის სრული დაცლა (შესაძლებლობის შემთხვევაში „წმენდის“ მდგომარეობაში);</w:t>
      </w:r>
    </w:p>
    <w:p w14:paraId="2CCE57B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დ) მანქანა-დანადგარი ისე უნდა იყოს დაპროექტებული და დამზადებული, რომ არ დაუშვას რაიმე სახის ნივთიერებების ან ცოცხალი არსებების, მათ შორის მწერების შეღწევა ან ორგანული ნივთიერებების  აკუმულირებაისეთ ნაწილებში, რომლებიც არ ექვემდებარება წმენდას;</w:t>
      </w:r>
    </w:p>
    <w:p w14:paraId="0306D036" w14:textId="77777777" w:rsidR="001C7409"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ე) მანქანა-დანადგარი ისე უნდა იყოს დაპროექტებული და დამზადებული, რომ არ დაუშვას ჯანმრთელობისთვის საშიში დამხმარე ნივთიერებების, მათ შორის ლუბრიკანტების კონტაქტი სასურსათო, კოსმეტიკურ და ფარმაცევტულ პროდუქტებთან. აუცილებლობის შემთხვევაში მანქანა-დანადგარი ისე უნდა იყოს დაპროექტებული და დამზადებული, რომ შესაძლებელს ხდიდეს აღნიშნული მოთხოვნების დაკმაყოფილების განგრძობადობის შემოწმებას.</w:t>
      </w:r>
    </w:p>
    <w:p w14:paraId="376E4FDB" w14:textId="77777777" w:rsidR="001C7409" w:rsidRPr="003E5D7E" w:rsidRDefault="001C7409" w:rsidP="001C7409">
      <w:pPr>
        <w:spacing w:line="276" w:lineRule="auto"/>
        <w:ind w:firstLine="720"/>
        <w:jc w:val="both"/>
        <w:rPr>
          <w:rFonts w:ascii="Sylfaen" w:hAnsi="Sylfaen"/>
          <w:sz w:val="24"/>
          <w:szCs w:val="24"/>
          <w:lang w:val="ka-GE"/>
        </w:rPr>
      </w:pPr>
    </w:p>
    <w:p w14:paraId="1DFA4CCB" w14:textId="77777777" w:rsidR="001C7409" w:rsidRPr="00C43269" w:rsidRDefault="001C7409" w:rsidP="001C7409">
      <w:pPr>
        <w:spacing w:line="276" w:lineRule="auto"/>
        <w:ind w:firstLine="720"/>
        <w:jc w:val="both"/>
        <w:rPr>
          <w:rFonts w:ascii="Sylfaen" w:hAnsi="Sylfaen"/>
          <w:b/>
          <w:sz w:val="24"/>
          <w:szCs w:val="24"/>
          <w:lang w:val="ka-GE"/>
        </w:rPr>
      </w:pPr>
      <w:r>
        <w:rPr>
          <w:rFonts w:ascii="Sylfaen" w:hAnsi="Sylfaen"/>
          <w:b/>
          <w:sz w:val="24"/>
          <w:szCs w:val="24"/>
          <w:lang w:val="ka-GE"/>
        </w:rPr>
        <w:t>მუხლი 54. ინსტრუქციები</w:t>
      </w:r>
    </w:p>
    <w:p w14:paraId="2660D61F" w14:textId="77777777" w:rsidR="001C7409" w:rsidRPr="00A5023D"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სასურსათო, კოსმეტიკურ</w:t>
      </w:r>
      <w:r>
        <w:rPr>
          <w:rFonts w:ascii="Sylfaen" w:hAnsi="Sylfaen"/>
          <w:sz w:val="24"/>
          <w:szCs w:val="24"/>
          <w:lang w:val="ka-GE"/>
        </w:rPr>
        <w:t>ი</w:t>
      </w:r>
      <w:r w:rsidRPr="003E5D7E">
        <w:rPr>
          <w:rFonts w:ascii="Sylfaen" w:hAnsi="Sylfaen"/>
          <w:sz w:val="24"/>
          <w:szCs w:val="24"/>
          <w:lang w:val="ka-GE"/>
        </w:rPr>
        <w:t xml:space="preserve"> და ფარმაცევტულ</w:t>
      </w:r>
      <w:r>
        <w:rPr>
          <w:rFonts w:ascii="Sylfaen" w:hAnsi="Sylfaen"/>
          <w:sz w:val="24"/>
          <w:szCs w:val="24"/>
          <w:lang w:val="ka-GE"/>
        </w:rPr>
        <w:t>ი</w:t>
      </w:r>
      <w:r w:rsidRPr="003E5D7E">
        <w:rPr>
          <w:rFonts w:ascii="Sylfaen" w:hAnsi="Sylfaen"/>
          <w:sz w:val="24"/>
          <w:szCs w:val="24"/>
          <w:lang w:val="ka-GE"/>
        </w:rPr>
        <w:t xml:space="preserve"> პროდუქტებისთვის განკუთვნილი მანქანა-დანადგარების ინსტრუქციები უნდა უთითებდეს წმენდის, დეზინფექციისა და რეცხვისთვის გამოსაყენებელ, რეკომენდირებულ პროდუქტებსა და მეთოდებზე. აღნიშნული პროდუქტები და მეთოდები უნდა მიეთითოს არამხოლოდ ადვილად გასაწმენდ ადგილებთან, არამედ იმ ადგილებთან დაკავშირებითაც</w:t>
      </w:r>
      <w:r>
        <w:rPr>
          <w:rFonts w:ascii="Sylfaen" w:hAnsi="Sylfaen"/>
          <w:sz w:val="24"/>
          <w:szCs w:val="24"/>
          <w:lang w:val="ka-GE"/>
        </w:rPr>
        <w:t>,</w:t>
      </w:r>
      <w:r w:rsidRPr="003E5D7E">
        <w:rPr>
          <w:rFonts w:ascii="Sylfaen" w:hAnsi="Sylfaen"/>
          <w:sz w:val="24"/>
          <w:szCs w:val="24"/>
          <w:lang w:val="ka-GE"/>
        </w:rPr>
        <w:t xml:space="preserve"> სადაც შეღწევა შეუძლებელია ან  არ არის რეკომენდირებული.</w:t>
      </w:r>
    </w:p>
    <w:p w14:paraId="6C033CF3" w14:textId="77777777" w:rsidR="001C7409" w:rsidRDefault="001C7409" w:rsidP="001C7409">
      <w:pPr>
        <w:spacing w:line="276" w:lineRule="auto"/>
        <w:ind w:firstLine="720"/>
        <w:jc w:val="center"/>
        <w:rPr>
          <w:rFonts w:ascii="Sylfaen" w:hAnsi="Sylfaen"/>
          <w:b/>
          <w:sz w:val="24"/>
          <w:szCs w:val="24"/>
          <w:lang w:val="ka-GE"/>
        </w:rPr>
      </w:pPr>
      <w:r w:rsidRPr="003E5D7E">
        <w:rPr>
          <w:rFonts w:ascii="Sylfaen" w:hAnsi="Sylfaen"/>
          <w:sz w:val="24"/>
          <w:szCs w:val="24"/>
          <w:lang w:val="ka-GE"/>
        </w:rPr>
        <w:br/>
      </w:r>
      <w:r>
        <w:rPr>
          <w:rFonts w:ascii="Sylfaen" w:hAnsi="Sylfaen"/>
          <w:b/>
          <w:sz w:val="24"/>
          <w:szCs w:val="24"/>
          <w:lang w:val="ka-GE"/>
        </w:rPr>
        <w:t xml:space="preserve">თავი </w:t>
      </w:r>
      <w:r w:rsidRPr="00A5023D">
        <w:rPr>
          <w:rFonts w:ascii="Sylfaen" w:hAnsi="Sylfaen"/>
          <w:b/>
          <w:sz w:val="24"/>
          <w:szCs w:val="24"/>
          <w:lang w:val="ka-GE"/>
        </w:rPr>
        <w:t>X.</w:t>
      </w:r>
      <w:r w:rsidRPr="003E5D7E">
        <w:rPr>
          <w:rFonts w:ascii="Sylfaen" w:hAnsi="Sylfaen"/>
          <w:b/>
          <w:sz w:val="24"/>
          <w:szCs w:val="24"/>
          <w:lang w:val="ka-GE"/>
        </w:rPr>
        <w:t xml:space="preserve"> პორტატული ხელში დასაჭერი ან/და ხელით მართვადი მანქანა-დანადგარები</w:t>
      </w:r>
    </w:p>
    <w:p w14:paraId="53462060" w14:textId="77777777" w:rsidR="001C7409" w:rsidRDefault="001C7409" w:rsidP="001C7409">
      <w:pPr>
        <w:spacing w:line="276" w:lineRule="auto"/>
        <w:ind w:firstLine="720"/>
        <w:jc w:val="both"/>
        <w:rPr>
          <w:rFonts w:ascii="Sylfaen" w:hAnsi="Sylfaen"/>
          <w:b/>
          <w:sz w:val="24"/>
          <w:szCs w:val="24"/>
          <w:lang w:val="ka-GE"/>
        </w:rPr>
      </w:pPr>
    </w:p>
    <w:p w14:paraId="4454E482" w14:textId="77777777" w:rsidR="001C7409" w:rsidRPr="002071DD" w:rsidRDefault="001C7409" w:rsidP="001C7409">
      <w:pPr>
        <w:spacing w:line="276" w:lineRule="auto"/>
        <w:ind w:firstLine="720"/>
        <w:jc w:val="both"/>
        <w:rPr>
          <w:rFonts w:ascii="Sylfaen" w:hAnsi="Sylfaen"/>
          <w:b/>
          <w:sz w:val="24"/>
          <w:szCs w:val="24"/>
          <w:lang w:val="ka-GE"/>
        </w:rPr>
      </w:pPr>
      <w:r>
        <w:rPr>
          <w:rFonts w:ascii="Sylfaen" w:hAnsi="Sylfaen"/>
          <w:b/>
          <w:sz w:val="24"/>
          <w:szCs w:val="24"/>
          <w:lang w:val="ka-GE"/>
        </w:rPr>
        <w:t>მუხლი 55. ზოგადი მოთხოვნები</w:t>
      </w:r>
    </w:p>
    <w:p w14:paraId="07CF1CB5"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 პორტატული ხელში დასაჭერი და ხელით მართვადი მანქანა-დანადგარი უნდა აკმაყოფილებდეს შემდეგ მოთხოვნებს:</w:t>
      </w:r>
    </w:p>
    <w:p w14:paraId="2F8CF83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მანქანა-დანადგარის ტიპის გათვალისწინებით ჰქონდეს საკმარისი ზომის საყრდენი ზედაპირი, ასევე საკმარისი რაოდენობის სახელურები და სათანადო ზომის საყრდენები, რომლებიც იმგვარად უნდა იქნას განლაგებული, რომ წინასწარ გამიზნული ფუნქციების შესრულებისას უზრუნველყოს მანქანა-დანადგარის სტაბილურობა;</w:t>
      </w:r>
    </w:p>
    <w:p w14:paraId="4E1A1843"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ბ) თუკი მანქანა-დანადგარის სახელურებისთვის ხელის გაშვება სრულიად უსაფრთხო არ არის, მანქანა</w:t>
      </w:r>
      <w:r>
        <w:rPr>
          <w:rFonts w:ascii="Sylfaen" w:hAnsi="Sylfaen"/>
          <w:sz w:val="24"/>
          <w:szCs w:val="24"/>
          <w:lang w:val="ka-GE"/>
        </w:rPr>
        <w:t>-</w:t>
      </w:r>
      <w:r w:rsidRPr="003E5D7E">
        <w:rPr>
          <w:rFonts w:ascii="Sylfaen" w:hAnsi="Sylfaen"/>
          <w:sz w:val="24"/>
          <w:szCs w:val="24"/>
          <w:lang w:val="ka-GE"/>
        </w:rPr>
        <w:t>დანადგარი უნდა იყოს აღჭურვილი ისეთი ჩართვისა და გამორთვის მექანიკური</w:t>
      </w:r>
      <w:r w:rsidRPr="00A5023D">
        <w:rPr>
          <w:rFonts w:ascii="Sylfaen" w:hAnsi="Sylfaen"/>
          <w:sz w:val="24"/>
          <w:szCs w:val="24"/>
          <w:lang w:val="ka-GE"/>
        </w:rPr>
        <w:t xml:space="preserve"> </w:t>
      </w:r>
      <w:r w:rsidRPr="003E5D7E">
        <w:rPr>
          <w:rFonts w:ascii="Sylfaen" w:hAnsi="Sylfaen"/>
          <w:sz w:val="24"/>
          <w:szCs w:val="24"/>
          <w:lang w:val="ka-GE"/>
        </w:rPr>
        <w:t>მოწყობილობებით, რომლებიც მანქანა-დანადგარზე ისეა განლაგებული, რომ ოპერატორს სახელურებისთვის ხელის გაშვების გარეშე შეუძლია მათი კონტროლი. აღნიშნული მოთხოვნა არ ვრცელდება შემთხვევებზე</w:t>
      </w:r>
      <w:r w:rsidRPr="00A5023D">
        <w:rPr>
          <w:rFonts w:ascii="Sylfaen" w:hAnsi="Sylfaen"/>
          <w:sz w:val="24"/>
          <w:szCs w:val="24"/>
          <w:lang w:val="ka-GE"/>
        </w:rPr>
        <w:t>,</w:t>
      </w:r>
      <w:r w:rsidRPr="003E5D7E">
        <w:rPr>
          <w:rFonts w:ascii="Sylfaen" w:hAnsi="Sylfaen"/>
          <w:sz w:val="24"/>
          <w:szCs w:val="24"/>
          <w:lang w:val="ka-GE"/>
        </w:rPr>
        <w:t xml:space="preserve"> როცა ამის განხორციელება ტექნიკურად შეუძლებელია, ან როდესაც არსებობს დამოუკიდებელი კონტროლის მოწყობილობა.</w:t>
      </w:r>
    </w:p>
    <w:p w14:paraId="5A219F79"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 არ წარმოქმნიდეს ფუნქციონირების შემთხვევითი დაწყების ან გაგრძელების რისკებს ოპერატორის მიერ სახელურებისთვის ხელის გაშვების შემდეგ. ექვივალენტური ზომები უნდა იქნას მიღებული ტექნიკური მიზეზების გამო ზემოხსენებული მოთხოვნის შესრულების შეუძლებლობის შემთხვევაში;</w:t>
      </w:r>
    </w:p>
    <w:p w14:paraId="56EFDCB1" w14:textId="77777777" w:rsidR="001C7409" w:rsidRPr="00A5023D"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დ)</w:t>
      </w:r>
      <w:r>
        <w:rPr>
          <w:rFonts w:ascii="Sylfaen" w:hAnsi="Sylfaen"/>
          <w:sz w:val="24"/>
          <w:szCs w:val="24"/>
          <w:lang w:val="ka-GE"/>
        </w:rPr>
        <w:t xml:space="preserve"> საჭიროების შემთხვევაში,</w:t>
      </w:r>
      <w:r w:rsidRPr="003E5D7E">
        <w:rPr>
          <w:rFonts w:ascii="Sylfaen" w:hAnsi="Sylfaen"/>
          <w:sz w:val="24"/>
          <w:szCs w:val="24"/>
          <w:lang w:val="ka-GE"/>
        </w:rPr>
        <w:t xml:space="preserve"> იძლეოდეს საფრთხის შემცველი ზონისა და მასალების დამამუშავებელი მოწყობილობების მოქმედების ვიზუალური დაკვირვების შესაძლებლობას.</w:t>
      </w:r>
    </w:p>
    <w:p w14:paraId="4AF2562E" w14:textId="77777777" w:rsidR="001C7409"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2. პორტატული მანქანა-დანადგარის სახელურები ისე უნდა იყოს დაპროექტებული და დამზადებული, რომ მარტივად იყოს შესაძლებელი მანქანა-დანადგარის ჩართვა და გამორთვა.</w:t>
      </w:r>
    </w:p>
    <w:p w14:paraId="4DE1016B" w14:textId="77777777" w:rsidR="001C7409" w:rsidRPr="00A5023D" w:rsidRDefault="001C7409" w:rsidP="001C7409">
      <w:pPr>
        <w:spacing w:line="276" w:lineRule="auto"/>
        <w:ind w:firstLine="720"/>
        <w:jc w:val="both"/>
        <w:rPr>
          <w:rFonts w:ascii="Sylfaen" w:hAnsi="Sylfaen"/>
          <w:sz w:val="24"/>
          <w:szCs w:val="24"/>
          <w:lang w:val="ka-GE"/>
        </w:rPr>
      </w:pPr>
    </w:p>
    <w:p w14:paraId="4C00567D" w14:textId="77777777" w:rsidR="001C7409" w:rsidRPr="00C43269" w:rsidRDefault="001C7409" w:rsidP="001C7409">
      <w:pPr>
        <w:spacing w:line="276" w:lineRule="auto"/>
        <w:ind w:firstLine="720"/>
        <w:jc w:val="both"/>
        <w:rPr>
          <w:rFonts w:ascii="Sylfaen" w:hAnsi="Sylfaen"/>
          <w:b/>
          <w:sz w:val="24"/>
          <w:szCs w:val="24"/>
          <w:lang w:val="ka-GE"/>
        </w:rPr>
      </w:pPr>
      <w:r w:rsidRPr="00C43269">
        <w:rPr>
          <w:rFonts w:ascii="Sylfaen" w:hAnsi="Sylfaen"/>
          <w:b/>
          <w:sz w:val="24"/>
          <w:szCs w:val="24"/>
          <w:lang w:val="ka-GE"/>
        </w:rPr>
        <w:t>მუხლი 56. ინსტრუქციები</w:t>
      </w:r>
    </w:p>
    <w:p w14:paraId="4402D379"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ინსტრუქციები უნდა შეიცავდეს პორტატული ხელში დასაჭერი და ხელით მართვადი მანქანა-დანადგარის მოხმარებით გამოწვეული ვიბრაციის შესახებ შემდეგ ინფორმაციას:</w:t>
      </w:r>
    </w:p>
    <w:p w14:paraId="3B77AF89"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ვიბრაციის მთლიანი მნიშვნელობა, რომელიც ზემოქმედებას ახდენს ხელ-მკლავის სისტემაზე, თუ იგი აღემატება 2.5 მ/სმ</w:t>
      </w:r>
      <w:r w:rsidRPr="003E5D7E">
        <w:rPr>
          <w:rFonts w:ascii="Sylfaen" w:hAnsi="Sylfaen"/>
          <w:sz w:val="24"/>
          <w:szCs w:val="24"/>
          <w:vertAlign w:val="superscript"/>
          <w:lang w:val="ka-GE"/>
        </w:rPr>
        <w:t>2</w:t>
      </w:r>
      <w:r w:rsidRPr="003E5D7E">
        <w:rPr>
          <w:rFonts w:ascii="Sylfaen" w:hAnsi="Sylfaen"/>
          <w:sz w:val="24"/>
          <w:szCs w:val="24"/>
          <w:lang w:val="ka-GE"/>
        </w:rPr>
        <w:t>. იმ შემთხვევაში თუ ვიბრაცია არ აღემატება 2.5 მ/სმ</w:t>
      </w:r>
      <w:r w:rsidRPr="003E5D7E">
        <w:rPr>
          <w:rFonts w:ascii="Sylfaen" w:hAnsi="Sylfaen"/>
          <w:sz w:val="24"/>
          <w:szCs w:val="24"/>
          <w:vertAlign w:val="superscript"/>
          <w:lang w:val="ka-GE"/>
        </w:rPr>
        <w:t>2</w:t>
      </w:r>
      <w:r w:rsidRPr="003E5D7E">
        <w:rPr>
          <w:rFonts w:ascii="Sylfaen" w:hAnsi="Sylfaen"/>
          <w:sz w:val="24"/>
          <w:szCs w:val="24"/>
          <w:lang w:val="ka-GE"/>
        </w:rPr>
        <w:t>-ს, აღნიშნული უნდა მიეთითოს ინსტრუქციაში</w:t>
      </w:r>
      <w:r>
        <w:rPr>
          <w:rFonts w:ascii="Sylfaen" w:hAnsi="Sylfaen"/>
          <w:sz w:val="24"/>
          <w:szCs w:val="24"/>
          <w:lang w:val="ka-GE"/>
        </w:rPr>
        <w:t>;</w:t>
      </w:r>
    </w:p>
    <w:p w14:paraId="7995E7C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გაზომვების ცდომილება.</w:t>
      </w:r>
    </w:p>
    <w:p w14:paraId="06EA4C76"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2</w:t>
      </w:r>
      <w:r w:rsidRPr="003E5D7E">
        <w:rPr>
          <w:rFonts w:ascii="Sylfaen" w:hAnsi="Sylfaen"/>
          <w:sz w:val="24"/>
          <w:szCs w:val="24"/>
          <w:lang w:val="ka-GE"/>
        </w:rPr>
        <w:t xml:space="preserve">. ამ მუხლის </w:t>
      </w:r>
      <w:r>
        <w:rPr>
          <w:rFonts w:ascii="Sylfaen" w:hAnsi="Sylfaen"/>
          <w:sz w:val="24"/>
          <w:szCs w:val="24"/>
          <w:lang w:val="ka-GE"/>
        </w:rPr>
        <w:t>პირველ</w:t>
      </w:r>
      <w:r w:rsidRPr="003E5D7E">
        <w:rPr>
          <w:rFonts w:ascii="Sylfaen" w:hAnsi="Sylfaen"/>
          <w:sz w:val="24"/>
          <w:szCs w:val="24"/>
          <w:lang w:val="ka-GE"/>
        </w:rPr>
        <w:t xml:space="preserve"> პუნქტში აღნიშნული მნიშვნელობები უნდა იყოს გაზომილი უშუალოდ შესაფასებელი მანქანა-დანადგარისთვის ან დადგენილი, დასამზადებელი მანქანა-დანადგარის ტექნიკურად მსგავსი წარმომადგენლობითი მოდელისთვის ჩატარებული გაზომვების საფუძველზე. იმ შემთხვევაში, როდესაც ამ ტექნიკური რეგლამენტის მე-6 მუხლში მითითებული სტანდარტები არ ვრცელდება, </w:t>
      </w:r>
      <w:r w:rsidRPr="003E5D7E">
        <w:rPr>
          <w:rFonts w:ascii="Sylfaen" w:hAnsi="Sylfaen"/>
          <w:sz w:val="24"/>
          <w:szCs w:val="24"/>
          <w:lang w:val="ka-GE"/>
        </w:rPr>
        <w:lastRenderedPageBreak/>
        <w:t>ვიბრაციის მონაცემები უნდა შეფასდეს მანქანა-დანადგარებისთვის არსებული ყველაზე შესაფერისი მეთოდით. ინსტრუქცია უნდა შეიცავდეს გაზომვების მეთოდის</w:t>
      </w:r>
      <w:r>
        <w:rPr>
          <w:rFonts w:ascii="Sylfaen" w:hAnsi="Sylfaen"/>
          <w:sz w:val="24"/>
          <w:szCs w:val="24"/>
          <w:lang w:val="ka-GE"/>
        </w:rPr>
        <w:t>ა</w:t>
      </w:r>
      <w:r w:rsidRPr="003E5D7E">
        <w:rPr>
          <w:rFonts w:ascii="Sylfaen" w:hAnsi="Sylfaen"/>
          <w:sz w:val="24"/>
          <w:szCs w:val="24"/>
          <w:lang w:val="ka-GE"/>
        </w:rPr>
        <w:t xml:space="preserve"> და გაზომვისას მანქანა-დანადგარის ფუნქციონირების პირობების შესახებ მითითებებს ან გამოყენებული სტანდარტის შესახებ ინფორმაციას.</w:t>
      </w:r>
    </w:p>
    <w:p w14:paraId="65840C21" w14:textId="77777777" w:rsidR="001C7409" w:rsidRPr="003E5D7E" w:rsidRDefault="001C7409" w:rsidP="001C7409">
      <w:pPr>
        <w:spacing w:line="276" w:lineRule="auto"/>
        <w:ind w:firstLine="720"/>
        <w:jc w:val="both"/>
        <w:rPr>
          <w:rFonts w:ascii="Sylfaen" w:hAnsi="Sylfaen"/>
          <w:sz w:val="24"/>
          <w:szCs w:val="24"/>
          <w:lang w:val="ka-GE"/>
        </w:rPr>
      </w:pPr>
    </w:p>
    <w:p w14:paraId="15D22FD9" w14:textId="77777777" w:rsidR="001C7409" w:rsidRPr="003E5D7E" w:rsidRDefault="001C7409" w:rsidP="001C7409">
      <w:pPr>
        <w:spacing w:line="276" w:lineRule="auto"/>
        <w:jc w:val="center"/>
        <w:rPr>
          <w:rFonts w:ascii="Sylfaen" w:hAnsi="Sylfaen"/>
          <w:b/>
          <w:sz w:val="24"/>
          <w:szCs w:val="24"/>
          <w:lang w:val="ka-GE"/>
        </w:rPr>
      </w:pPr>
      <w:r w:rsidRPr="003E5D7E">
        <w:rPr>
          <w:rFonts w:ascii="Sylfaen" w:hAnsi="Sylfaen"/>
          <w:b/>
          <w:sz w:val="24"/>
          <w:szCs w:val="24"/>
          <w:lang w:val="ka-GE"/>
        </w:rPr>
        <w:t>მუხლი 5</w:t>
      </w:r>
      <w:r>
        <w:rPr>
          <w:rFonts w:ascii="Sylfaen" w:hAnsi="Sylfaen"/>
          <w:b/>
          <w:sz w:val="24"/>
          <w:szCs w:val="24"/>
          <w:lang w:val="ka-GE"/>
        </w:rPr>
        <w:t>7</w:t>
      </w:r>
      <w:r w:rsidRPr="003E5D7E">
        <w:rPr>
          <w:rFonts w:ascii="Sylfaen" w:hAnsi="Sylfaen"/>
          <w:b/>
          <w:sz w:val="24"/>
          <w:szCs w:val="24"/>
          <w:lang w:val="ka-GE"/>
        </w:rPr>
        <w:t>. პორტატული მაფიქსირებელი და სხვა იმპულსური მანქანა-დანადგარები</w:t>
      </w:r>
    </w:p>
    <w:p w14:paraId="3B8253DA"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 პორტატული მაფიქსირებელი და სხვა იმპულსური მანქანა-დანადგარი ისე უნდა იყოს დაპროექტებული და დამზადებული, რომ აკმაყოფილებდეს შემდეგ მოთხოვნებს:</w:t>
      </w:r>
    </w:p>
    <w:p w14:paraId="11D798A2"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ენერგია უნდა გადაეცემოდეს ზემოქმედების ქვეშ მყოფ ელემენტს შუალედური კომპონენტის მეშვეობით, რომელიც არ შორდება მოწყობილობას;</w:t>
      </w:r>
    </w:p>
    <w:p w14:paraId="17072871"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გამააქტიურებელი მოწყობილობა არ უნდა იძლეოდეს იმპულსის გამოყოფის საშუალებას, მანქანა-დანადგარის სწორ პოზიციაში მომართვისა  და დასამუშავებელ მასალაზე ადეკვატური წნევით დაწოლის გარეშე</w:t>
      </w:r>
      <w:r>
        <w:rPr>
          <w:rFonts w:ascii="Sylfaen" w:hAnsi="Sylfaen"/>
          <w:sz w:val="24"/>
          <w:szCs w:val="24"/>
          <w:lang w:val="ka-GE"/>
        </w:rPr>
        <w:t>;</w:t>
      </w:r>
    </w:p>
    <w:p w14:paraId="08A72343"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 გამორიცხულ უნდა იქნას უნებლიე გააქტიურება</w:t>
      </w:r>
      <w:r>
        <w:rPr>
          <w:rFonts w:ascii="Sylfaen" w:hAnsi="Sylfaen"/>
          <w:sz w:val="24"/>
          <w:szCs w:val="24"/>
          <w:lang w:val="ka-GE"/>
        </w:rPr>
        <w:t>.</w:t>
      </w:r>
      <w:r w:rsidRPr="003E5D7E">
        <w:rPr>
          <w:rFonts w:ascii="Sylfaen" w:hAnsi="Sylfaen"/>
          <w:sz w:val="24"/>
          <w:szCs w:val="24"/>
          <w:lang w:val="ka-GE"/>
        </w:rPr>
        <w:t xml:space="preserve"> აუცილებლობის შემთხვევებში იმპულსური მოქმედების გასააქტიურებლად აუცილებელი უნდა იყოს ჩართვისა და კონტროლის მოწყობილობაზე შესაბამისი ქმედებების თანმიმდევრულობით განხორციელება</w:t>
      </w:r>
      <w:r>
        <w:rPr>
          <w:rFonts w:ascii="Sylfaen" w:hAnsi="Sylfaen"/>
          <w:sz w:val="24"/>
          <w:szCs w:val="24"/>
          <w:lang w:val="ka-GE"/>
        </w:rPr>
        <w:t>;</w:t>
      </w:r>
    </w:p>
    <w:p w14:paraId="0F007B43"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დ) გამორიცხული უნდა იყოს შემთხვევითი ჩართვა ხელში ჭერის ან ნებისმიერი მოულოდნელი იმპულსის შემთხვევაში;</w:t>
      </w:r>
    </w:p>
    <w:p w14:paraId="20857C7A"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ე) ჩატვირთვისა და დაცლის ოპერაციები უნდა ხორციელდებოდეს მარტივად და უსაფრთხოდ.</w:t>
      </w:r>
    </w:p>
    <w:p w14:paraId="3C052492"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2. აუცილებლობის შემთხვევაში</w:t>
      </w:r>
      <w:r>
        <w:rPr>
          <w:rFonts w:ascii="Sylfaen" w:hAnsi="Sylfaen"/>
          <w:sz w:val="24"/>
          <w:szCs w:val="24"/>
          <w:lang w:val="ka-GE"/>
        </w:rPr>
        <w:t>,</w:t>
      </w:r>
      <w:r w:rsidRPr="003E5D7E">
        <w:rPr>
          <w:rFonts w:ascii="Sylfaen" w:hAnsi="Sylfaen"/>
          <w:sz w:val="24"/>
          <w:szCs w:val="24"/>
          <w:lang w:val="ka-GE"/>
        </w:rPr>
        <w:t xml:space="preserve"> შესაძლებელი უნდა იყოს პორტატულ მანქანა-დანადგარზე ნამსხვრევებისგან დამცავი ზღუდარი(ები)ს დაყენება. შესაბამისი ზღუდარ(ებ)ი მიწოდებული უნდა იქნას მანქანა-დანადგარის მწარმოებლის მიერ.</w:t>
      </w:r>
    </w:p>
    <w:p w14:paraId="2C58BD1F"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3. ინსტრუქციები აუნდა შეიცავდეს:</w:t>
      </w:r>
    </w:p>
    <w:p w14:paraId="635C1E0F"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მანქანა-დანადგართან ერთად გამოსაყანებელი აქსესუარების და შეცვლადი აღჭურვილობის შესახებ ინფორმაციას</w:t>
      </w:r>
      <w:r>
        <w:rPr>
          <w:rFonts w:ascii="Sylfaen" w:hAnsi="Sylfaen"/>
          <w:sz w:val="24"/>
          <w:szCs w:val="24"/>
          <w:lang w:val="ka-GE"/>
        </w:rPr>
        <w:t>;</w:t>
      </w:r>
    </w:p>
    <w:p w14:paraId="5FFA1072"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მანქანა-დანადგართან ერთად გამოსაყენებელი სათანადო მაფიქსირებელი და სხვა დამტყმელი/კონტაქტში მყოფი ნაწილების შესახებ ინფორმაციას;</w:t>
      </w:r>
    </w:p>
    <w:p w14:paraId="1755CDF1"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გ) შესაბამის შემთხვევებში</w:t>
      </w:r>
      <w:r>
        <w:rPr>
          <w:rFonts w:ascii="Sylfaen" w:hAnsi="Sylfaen"/>
          <w:sz w:val="24"/>
          <w:szCs w:val="24"/>
          <w:lang w:val="ka-GE"/>
        </w:rPr>
        <w:t>,</w:t>
      </w:r>
      <w:r w:rsidRPr="003E5D7E">
        <w:rPr>
          <w:rFonts w:ascii="Sylfaen" w:hAnsi="Sylfaen"/>
          <w:sz w:val="24"/>
          <w:szCs w:val="24"/>
          <w:lang w:val="ka-GE"/>
        </w:rPr>
        <w:t xml:space="preserve"> სათანადო ფეთქებადი კარტრიჯების შესახებ ინფორმაციას.</w:t>
      </w:r>
    </w:p>
    <w:p w14:paraId="51CA58F0" w14:textId="77777777" w:rsidR="001C7409" w:rsidRDefault="001C7409" w:rsidP="001C7409">
      <w:pPr>
        <w:spacing w:line="276" w:lineRule="auto"/>
        <w:ind w:firstLine="720"/>
        <w:jc w:val="both"/>
        <w:rPr>
          <w:rFonts w:ascii="Sylfaen" w:hAnsi="Sylfaen"/>
          <w:sz w:val="24"/>
          <w:szCs w:val="24"/>
          <w:lang w:val="ka-GE"/>
        </w:rPr>
      </w:pPr>
    </w:p>
    <w:p w14:paraId="5AC2C67A" w14:textId="77777777" w:rsidR="001C7409" w:rsidRDefault="001C7409" w:rsidP="001C7409">
      <w:pPr>
        <w:spacing w:line="276" w:lineRule="auto"/>
        <w:ind w:firstLine="720"/>
        <w:jc w:val="center"/>
        <w:rPr>
          <w:rFonts w:ascii="Sylfaen" w:hAnsi="Sylfaen"/>
          <w:b/>
          <w:sz w:val="24"/>
          <w:szCs w:val="24"/>
          <w:lang w:val="ka-GE"/>
        </w:rPr>
      </w:pPr>
      <w:r>
        <w:rPr>
          <w:rFonts w:ascii="Sylfaen" w:hAnsi="Sylfaen"/>
          <w:b/>
          <w:sz w:val="24"/>
          <w:szCs w:val="24"/>
          <w:lang w:val="ka-GE"/>
        </w:rPr>
        <w:t xml:space="preserve">თავი </w:t>
      </w:r>
      <w:r w:rsidRPr="00A5023D">
        <w:rPr>
          <w:rFonts w:ascii="Sylfaen" w:hAnsi="Sylfaen"/>
          <w:b/>
          <w:sz w:val="24"/>
          <w:szCs w:val="24"/>
          <w:lang w:val="ka-GE"/>
        </w:rPr>
        <w:t xml:space="preserve">XI. </w:t>
      </w:r>
      <w:r w:rsidRPr="003E5D7E">
        <w:rPr>
          <w:rFonts w:ascii="Sylfaen" w:hAnsi="Sylfaen"/>
          <w:b/>
          <w:sz w:val="24"/>
          <w:szCs w:val="24"/>
          <w:lang w:val="ka-GE"/>
        </w:rPr>
        <w:t>ხეზე და სხვა მსგავსი ფიზიკური მახასიათებლების მქონე მასალებზე სამუშაო მანქანა-დანადგარები</w:t>
      </w:r>
    </w:p>
    <w:p w14:paraId="7D45279C" w14:textId="77777777" w:rsidR="001C7409" w:rsidRPr="00A5023D" w:rsidRDefault="001C7409" w:rsidP="001C7409">
      <w:pPr>
        <w:spacing w:line="276" w:lineRule="auto"/>
        <w:ind w:firstLine="720"/>
        <w:jc w:val="center"/>
        <w:rPr>
          <w:rFonts w:ascii="Sylfaen" w:hAnsi="Sylfaen"/>
          <w:b/>
          <w:sz w:val="24"/>
          <w:szCs w:val="24"/>
          <w:lang w:val="ka-GE"/>
        </w:rPr>
      </w:pPr>
    </w:p>
    <w:p w14:paraId="610D7E16" w14:textId="77777777" w:rsidR="001C7409" w:rsidRPr="003E5D7E" w:rsidRDefault="001C7409" w:rsidP="001C7409">
      <w:pPr>
        <w:spacing w:line="276" w:lineRule="auto"/>
        <w:ind w:firstLine="720"/>
        <w:jc w:val="both"/>
        <w:rPr>
          <w:rFonts w:ascii="Sylfaen" w:hAnsi="Sylfaen"/>
          <w:b/>
          <w:sz w:val="24"/>
          <w:szCs w:val="24"/>
          <w:lang w:val="ka-GE"/>
        </w:rPr>
      </w:pPr>
      <w:r w:rsidRPr="003E5D7E">
        <w:rPr>
          <w:rFonts w:ascii="Sylfaen" w:hAnsi="Sylfaen"/>
          <w:b/>
          <w:sz w:val="24"/>
          <w:szCs w:val="24"/>
          <w:lang w:val="ka-GE"/>
        </w:rPr>
        <w:t>მუხლი 5</w:t>
      </w:r>
      <w:r>
        <w:rPr>
          <w:rFonts w:ascii="Sylfaen" w:hAnsi="Sylfaen"/>
          <w:b/>
          <w:sz w:val="24"/>
          <w:szCs w:val="24"/>
          <w:lang w:val="ka-GE"/>
        </w:rPr>
        <w:t>8</w:t>
      </w:r>
      <w:r w:rsidRPr="003E5D7E">
        <w:rPr>
          <w:rFonts w:ascii="Sylfaen" w:hAnsi="Sylfaen"/>
          <w:b/>
          <w:sz w:val="24"/>
          <w:szCs w:val="24"/>
          <w:lang w:val="ka-GE"/>
        </w:rPr>
        <w:t xml:space="preserve">. </w:t>
      </w:r>
      <w:r>
        <w:rPr>
          <w:rFonts w:ascii="Sylfaen" w:hAnsi="Sylfaen"/>
          <w:b/>
          <w:sz w:val="24"/>
          <w:szCs w:val="24"/>
          <w:lang w:val="ka-GE"/>
        </w:rPr>
        <w:t>ზოგადი მოთხოვნები</w:t>
      </w:r>
    </w:p>
    <w:p w14:paraId="5DAAF9E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ხეზე და სხვა მსგავსი ფიზიკური მახასიათებლების მქონე მასალებზე სამუშაო მანქანა-დანადგარები უნდა </w:t>
      </w:r>
      <w:r>
        <w:rPr>
          <w:rFonts w:ascii="Sylfaen" w:hAnsi="Sylfaen"/>
          <w:sz w:val="24"/>
          <w:szCs w:val="24"/>
          <w:lang w:val="ka-GE"/>
        </w:rPr>
        <w:t>ა</w:t>
      </w:r>
      <w:r w:rsidRPr="003E5D7E">
        <w:rPr>
          <w:rFonts w:ascii="Sylfaen" w:hAnsi="Sylfaen"/>
          <w:sz w:val="24"/>
          <w:szCs w:val="24"/>
          <w:lang w:val="ka-GE"/>
        </w:rPr>
        <w:t>კმაყოფილებდნენ შემდეგ მოთხოვნებს:</w:t>
      </w:r>
    </w:p>
    <w:p w14:paraId="034283BE"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მანქანა-დანადგარი ისე უნდა იყოს დაპროექტებული, დამზადებული და აღჭურვილი</w:t>
      </w:r>
      <w:r>
        <w:rPr>
          <w:rFonts w:ascii="Sylfaen" w:hAnsi="Sylfaen"/>
          <w:sz w:val="24"/>
          <w:szCs w:val="24"/>
          <w:lang w:val="ka-GE"/>
        </w:rPr>
        <w:t>,</w:t>
      </w:r>
      <w:r w:rsidRPr="003E5D7E">
        <w:rPr>
          <w:rFonts w:ascii="Sylfaen" w:hAnsi="Sylfaen"/>
          <w:sz w:val="24"/>
          <w:szCs w:val="24"/>
          <w:lang w:val="ka-GE"/>
        </w:rPr>
        <w:t xml:space="preserve"> რომ დასამუშავებელი მასალის ნაჭერი უსაფრთხოდ დაიდოს და შესაძლებელი იყოს მისი მოძრაობის უსაფრთხო კონტროლი</w:t>
      </w:r>
      <w:r>
        <w:rPr>
          <w:rFonts w:ascii="Sylfaen" w:hAnsi="Sylfaen"/>
          <w:sz w:val="24"/>
          <w:szCs w:val="24"/>
          <w:lang w:val="ka-GE"/>
        </w:rPr>
        <w:t>.</w:t>
      </w:r>
      <w:r w:rsidRPr="003E5D7E">
        <w:rPr>
          <w:rFonts w:ascii="Sylfaen" w:hAnsi="Sylfaen"/>
          <w:sz w:val="24"/>
          <w:szCs w:val="24"/>
          <w:lang w:val="ka-GE"/>
        </w:rPr>
        <w:t xml:space="preserve"> როდესაც დასამუშავებელი ნაჭერის დამუშავება დაზგაზე ხდება ხელით, სამუშაო დაზგა უნდა იყოს საკმარისად სტაბილური და არ აბრკოლებდეს დასამუშავებელი ნაჭრის მოძრაობას;</w:t>
      </w:r>
    </w:p>
    <w:p w14:paraId="29C4BB8F"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იმ შემთხვევაში, თუ მანქანა-დანადგარის გამოყენებამ შესაძლოა გამოიწვიოს დასამუშავებელი ნაჭრის ან მისი ნაწილების გატყორცნის რისკი, იგი ისე უნდა იყოს დაპროექტებული, დამზადებული და აღჭურვილი, რომ გამორიცხავდეს ამგვარ გატყორცნას, ხოლო აღნიშნულის შეუძლებლობის შემთხვევაში მასალის ან მისი ნაწილის გატყორცნა არ უნდა ქმნიდეს რისკებს ოპერატორისა და/ან სხვა დაუცველი პირებისთვის;</w:t>
      </w:r>
    </w:p>
    <w:p w14:paraId="7B5C24E1"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 მანქანა-დანადგარი უნდა იყოს აღჭურვილი ავტომატური მუხრუჭის ისეთი სისტემით, რომელიც გამორთავს მოწყობილობას საკმარისად მოკლე დროში, თუ არსებობს გაჩერების პროცესში მოწყობილობასთან  კონტაქტის რისკი;</w:t>
      </w:r>
    </w:p>
    <w:p w14:paraId="18FFCAF8" w14:textId="77777777" w:rsidR="001C7409" w:rsidRPr="003E5D7E" w:rsidRDefault="001C7409" w:rsidP="001C7409">
      <w:pPr>
        <w:spacing w:line="276" w:lineRule="auto"/>
        <w:ind w:firstLine="720"/>
        <w:contextualSpacing/>
        <w:jc w:val="both"/>
        <w:rPr>
          <w:rFonts w:ascii="Sylfaen" w:hAnsi="Sylfaen"/>
          <w:sz w:val="24"/>
          <w:szCs w:val="24"/>
          <w:lang w:val="ka-GE"/>
        </w:rPr>
      </w:pPr>
      <w:r w:rsidRPr="003E5D7E">
        <w:rPr>
          <w:rFonts w:ascii="Sylfaen" w:hAnsi="Sylfaen"/>
          <w:sz w:val="24"/>
          <w:szCs w:val="24"/>
          <w:lang w:val="ka-GE"/>
        </w:rPr>
        <w:t>დ) იმ შემთხვევაში, თუ მოწყობილობა არასრულად ავტომატიზ</w:t>
      </w:r>
      <w:r>
        <w:rPr>
          <w:rFonts w:ascii="Sylfaen" w:hAnsi="Sylfaen"/>
          <w:sz w:val="24"/>
          <w:szCs w:val="24"/>
          <w:lang w:val="ka-GE"/>
        </w:rPr>
        <w:t>ირ</w:t>
      </w:r>
      <w:r w:rsidRPr="003E5D7E">
        <w:rPr>
          <w:rFonts w:ascii="Sylfaen" w:hAnsi="Sylfaen"/>
          <w:sz w:val="24"/>
          <w:szCs w:val="24"/>
          <w:lang w:val="ka-GE"/>
        </w:rPr>
        <w:t>ებული მანქანა-დანადგარის ნაწილია, იგი ისე უნდა იყოს დაპროექტებული და დამზადებული, რომ შეზღუდოს ან გამორიცხოს შემთხვევითი დაზიანების რისკი.</w:t>
      </w:r>
    </w:p>
    <w:p w14:paraId="281A500E" w14:textId="77777777" w:rsidR="001C7409" w:rsidRDefault="001C7409" w:rsidP="001C7409">
      <w:pPr>
        <w:pStyle w:val="title-gr-seq-level-1"/>
        <w:shd w:val="clear" w:color="auto" w:fill="FFFFFF"/>
        <w:spacing w:before="120" w:beforeAutospacing="0" w:after="120" w:afterAutospacing="0" w:line="276" w:lineRule="auto"/>
        <w:ind w:firstLine="720"/>
        <w:contextualSpacing/>
        <w:jc w:val="center"/>
        <w:rPr>
          <w:rFonts w:ascii="Sylfaen" w:eastAsia="Arial Unicode MS" w:hAnsi="Sylfaen" w:cs="Arial Unicode MS"/>
          <w:b/>
          <w:lang w:val="ka-GE"/>
        </w:rPr>
      </w:pPr>
      <w:r>
        <w:rPr>
          <w:rFonts w:ascii="Sylfaen" w:eastAsia="Arial Unicode MS" w:hAnsi="Sylfaen" w:cs="Arial Unicode MS"/>
          <w:b/>
          <w:bCs/>
          <w:lang w:val="ka-GE"/>
        </w:rPr>
        <w:t xml:space="preserve">თავი </w:t>
      </w:r>
      <w:r w:rsidRPr="00A5023D">
        <w:rPr>
          <w:rFonts w:ascii="Sylfaen" w:eastAsia="Arial Unicode MS" w:hAnsi="Sylfaen" w:cs="Arial Unicode MS"/>
          <w:b/>
          <w:bCs/>
          <w:lang w:val="ka-GE"/>
        </w:rPr>
        <w:t xml:space="preserve">XII. </w:t>
      </w:r>
      <w:r w:rsidRPr="003E5D7E">
        <w:rPr>
          <w:rFonts w:ascii="Sylfaen" w:eastAsia="Arial Unicode MS" w:hAnsi="Sylfaen" w:cs="Arial Unicode MS"/>
          <w:b/>
          <w:lang w:val="ka-GE"/>
        </w:rPr>
        <w:t>პესტიციდ</w:t>
      </w:r>
      <w:r>
        <w:rPr>
          <w:rFonts w:ascii="Sylfaen" w:eastAsia="Arial Unicode MS" w:hAnsi="Sylfaen" w:cs="Arial Unicode MS"/>
          <w:b/>
          <w:lang w:val="ka-GE"/>
        </w:rPr>
        <w:t>ებ</w:t>
      </w:r>
      <w:r w:rsidRPr="003E5D7E">
        <w:rPr>
          <w:rFonts w:ascii="Sylfaen" w:eastAsia="Arial Unicode MS" w:hAnsi="Sylfaen" w:cs="Arial Unicode MS"/>
          <w:b/>
          <w:lang w:val="ka-GE"/>
        </w:rPr>
        <w:t>ის განაწილებისთვის განკუთვნილი მანქანა-დანადგარი</w:t>
      </w:r>
    </w:p>
    <w:p w14:paraId="147DF943" w14:textId="77777777" w:rsidR="001C7409" w:rsidRDefault="001C7409" w:rsidP="001C7409">
      <w:pPr>
        <w:pStyle w:val="title-gr-seq-level-1"/>
        <w:shd w:val="clear" w:color="auto" w:fill="FFFFFF"/>
        <w:spacing w:before="120" w:beforeAutospacing="0" w:after="120" w:afterAutospacing="0" w:line="276" w:lineRule="auto"/>
        <w:ind w:firstLine="720"/>
        <w:contextualSpacing/>
        <w:jc w:val="center"/>
        <w:rPr>
          <w:rFonts w:ascii="Sylfaen" w:eastAsia="Arial Unicode MS" w:hAnsi="Sylfaen" w:cs="Arial Unicode MS"/>
          <w:b/>
          <w:lang w:val="ka-GE"/>
        </w:rPr>
      </w:pPr>
    </w:p>
    <w:p w14:paraId="3FD04074" w14:textId="77777777" w:rsidR="001C7409" w:rsidRPr="00877122" w:rsidRDefault="001C7409" w:rsidP="001C7409">
      <w:pPr>
        <w:pStyle w:val="title-gr-seq-level-1"/>
        <w:shd w:val="clear" w:color="auto" w:fill="FFFFFF"/>
        <w:spacing w:before="120" w:beforeAutospacing="0" w:after="120" w:afterAutospacing="0" w:line="276" w:lineRule="auto"/>
        <w:ind w:firstLine="720"/>
        <w:contextualSpacing/>
        <w:jc w:val="both"/>
        <w:rPr>
          <w:rFonts w:ascii="Sylfaen" w:eastAsia="Arial Unicode MS" w:hAnsi="Sylfaen" w:cs="Arial Unicode MS"/>
          <w:b/>
          <w:lang w:val="ka-GE"/>
        </w:rPr>
      </w:pPr>
      <w:r>
        <w:rPr>
          <w:rFonts w:ascii="Sylfaen" w:eastAsia="Arial Unicode MS" w:hAnsi="Sylfaen" w:cs="Arial Unicode MS"/>
          <w:b/>
          <w:lang w:val="ka-GE"/>
        </w:rPr>
        <w:t>მუხლი 59. ტერმინთა განმარტება</w:t>
      </w:r>
    </w:p>
    <w:p w14:paraId="33457610" w14:textId="77777777" w:rsidR="001C7409" w:rsidRDefault="001C7409" w:rsidP="001C7409">
      <w:pPr>
        <w:pStyle w:val="title-gr-seq-level-1"/>
        <w:shd w:val="clear" w:color="auto" w:fill="FFFFFF"/>
        <w:spacing w:before="120" w:beforeAutospacing="0" w:after="120" w:afterAutospacing="0" w:line="276" w:lineRule="auto"/>
        <w:ind w:firstLine="720"/>
        <w:contextualSpacing/>
        <w:jc w:val="both"/>
        <w:rPr>
          <w:rFonts w:ascii="Sylfaen" w:eastAsia="Arial Unicode MS" w:hAnsi="Sylfaen" w:cs="Arial Unicode MS"/>
          <w:lang w:val="ka-GE"/>
        </w:rPr>
      </w:pPr>
      <w:r w:rsidRPr="004E453C">
        <w:rPr>
          <w:rFonts w:ascii="Sylfaen" w:eastAsia="Arial Unicode MS" w:hAnsi="Sylfaen" w:cs="Arial Unicode MS"/>
          <w:lang w:val="ka-GE"/>
        </w:rPr>
        <w:lastRenderedPageBreak/>
        <w:t>1.</w:t>
      </w:r>
      <w:r>
        <w:rPr>
          <w:rFonts w:ascii="Sylfaen" w:eastAsia="Arial Unicode MS" w:hAnsi="Sylfaen" w:cs="Arial Unicode MS"/>
          <w:b/>
          <w:lang w:val="ka-GE"/>
        </w:rPr>
        <w:t xml:space="preserve"> </w:t>
      </w:r>
      <w:r w:rsidRPr="003E5D7E">
        <w:rPr>
          <w:rFonts w:ascii="Sylfaen" w:eastAsia="Arial Unicode MS" w:hAnsi="Sylfaen" w:cs="Arial Unicode MS"/>
          <w:lang w:val="ka-GE"/>
        </w:rPr>
        <w:t>პესტიციდ</w:t>
      </w:r>
      <w:r>
        <w:rPr>
          <w:rFonts w:ascii="Sylfaen" w:eastAsia="Arial Unicode MS" w:hAnsi="Sylfaen" w:cs="Arial Unicode MS"/>
          <w:lang w:val="ka-GE"/>
        </w:rPr>
        <w:t>ებ</w:t>
      </w:r>
      <w:r w:rsidRPr="003E5D7E">
        <w:rPr>
          <w:rFonts w:ascii="Sylfaen" w:eastAsia="Arial Unicode MS" w:hAnsi="Sylfaen" w:cs="Arial Unicode MS"/>
          <w:lang w:val="ka-GE"/>
        </w:rPr>
        <w:t xml:space="preserve">ის განაწილებისთვის განკუთვნილი მანქანა-დანადგარი არის ისეთი მანქანა-დანადგარი, რომელიც საგანგებოდ განკუთვნილია მცენარეთა დამცავი პროდუქტების </w:t>
      </w:r>
      <w:r w:rsidRPr="007B4EF4">
        <w:rPr>
          <w:rFonts w:ascii="Sylfaen" w:eastAsia="Arial Unicode MS" w:hAnsi="Sylfaen" w:cs="Arial Unicode MS"/>
          <w:lang w:val="ka-GE"/>
        </w:rPr>
        <w:t>განაწილებისთვის</w:t>
      </w:r>
      <w:r>
        <w:rPr>
          <w:rFonts w:ascii="Sylfaen" w:eastAsia="Arial Unicode MS" w:hAnsi="Sylfaen" w:cs="Arial Unicode MS"/>
          <w:lang w:val="ka-GE"/>
        </w:rPr>
        <w:t xml:space="preserve"> (გამოყენება/შეფრქვევა).</w:t>
      </w:r>
    </w:p>
    <w:p w14:paraId="0ACF0813" w14:textId="77777777" w:rsidR="001C7409" w:rsidRDefault="001C7409" w:rsidP="001C7409">
      <w:pPr>
        <w:pStyle w:val="title-gr-seq-level-1"/>
        <w:spacing w:before="120" w:beforeAutospacing="0" w:after="120" w:afterAutospacing="0" w:line="276" w:lineRule="auto"/>
        <w:ind w:firstLine="720"/>
        <w:contextualSpacing/>
        <w:jc w:val="both"/>
        <w:rPr>
          <w:rFonts w:ascii="Sylfaen" w:eastAsia="Arial Unicode MS" w:hAnsi="Sylfaen" w:cs="Arial Unicode MS"/>
          <w:lang w:val="ka-GE"/>
        </w:rPr>
      </w:pPr>
    </w:p>
    <w:p w14:paraId="43758696" w14:textId="77777777" w:rsidR="001C7409" w:rsidRPr="00C43269" w:rsidRDefault="001C7409" w:rsidP="001C7409">
      <w:pPr>
        <w:pStyle w:val="title-gr-seq-level-1"/>
        <w:spacing w:before="120" w:beforeAutospacing="0" w:after="120" w:afterAutospacing="0" w:line="276" w:lineRule="auto"/>
        <w:ind w:firstLine="720"/>
        <w:contextualSpacing/>
        <w:jc w:val="both"/>
        <w:rPr>
          <w:rFonts w:ascii="Sylfaen" w:eastAsia="Arial Unicode MS" w:hAnsi="Sylfaen" w:cs="Arial Unicode MS"/>
          <w:b/>
          <w:lang w:val="ka-GE"/>
        </w:rPr>
      </w:pPr>
      <w:r>
        <w:rPr>
          <w:rFonts w:ascii="Sylfaen" w:eastAsia="Arial Unicode MS" w:hAnsi="Sylfaen" w:cs="Arial Unicode MS"/>
          <w:b/>
          <w:lang w:val="ka-GE"/>
        </w:rPr>
        <w:t>მუხლი 60. ზოგადი მოთხოვნები</w:t>
      </w:r>
    </w:p>
    <w:p w14:paraId="0EB8FF7D" w14:textId="77777777" w:rsidR="001C7409" w:rsidRDefault="001C7409" w:rsidP="001C7409">
      <w:pPr>
        <w:pStyle w:val="title-gr-seq-level-1"/>
        <w:spacing w:before="120" w:beforeAutospacing="0" w:after="120" w:afterAutospacing="0" w:line="276" w:lineRule="auto"/>
        <w:ind w:firstLine="720"/>
        <w:contextualSpacing/>
        <w:jc w:val="both"/>
        <w:rPr>
          <w:rStyle w:val="boldface"/>
          <w:rFonts w:ascii="Sylfaen" w:eastAsia="Arial Unicode MS" w:hAnsi="Sylfaen" w:cs="Arial Unicode MS"/>
          <w:bCs/>
          <w:lang w:val="ka-GE"/>
        </w:rPr>
      </w:pPr>
      <w:r>
        <w:rPr>
          <w:rFonts w:ascii="Sylfaen" w:eastAsia="Arial Unicode MS" w:hAnsi="Sylfaen" w:cs="Arial Unicode MS"/>
          <w:lang w:val="ka-GE"/>
        </w:rPr>
        <w:t xml:space="preserve">1. </w:t>
      </w:r>
      <w:r w:rsidRPr="003E5D7E">
        <w:rPr>
          <w:rStyle w:val="boldface"/>
          <w:rFonts w:ascii="Sylfaen" w:eastAsia="Arial Unicode MS" w:hAnsi="Sylfaen" w:cs="Arial Unicode MS"/>
          <w:bCs/>
          <w:lang w:val="ka-GE"/>
        </w:rPr>
        <w:t xml:space="preserve">პესტიციდების განაწილებისთვის განკუთვნილი მანქანა-დანადგარის მწარმოებელმა ან მისმა უფლებამოსილმა წარმომადგენელმა უნდა უზრუნველყოს გარემოში პესტიციდების არასასურველი მოხვედრის რისკების შეფასება. ამგვარი შეფასება უნდა მოხდეს </w:t>
      </w:r>
      <w:r>
        <w:rPr>
          <w:rStyle w:val="boldface"/>
          <w:rFonts w:ascii="Sylfaen" w:eastAsia="Arial Unicode MS" w:hAnsi="Sylfaen" w:cs="Arial Unicode MS"/>
          <w:bCs/>
          <w:lang w:val="ka-GE"/>
        </w:rPr>
        <w:t xml:space="preserve">ამ დანართის </w:t>
      </w:r>
      <w:r w:rsidRPr="00A5023D">
        <w:rPr>
          <w:rStyle w:val="boldface"/>
          <w:rFonts w:ascii="Sylfaen" w:eastAsia="Arial Unicode MS" w:hAnsi="Sylfaen" w:cs="Arial Unicode MS"/>
          <w:bCs/>
          <w:lang w:val="ka-GE"/>
        </w:rPr>
        <w:t xml:space="preserve">I </w:t>
      </w:r>
      <w:r>
        <w:rPr>
          <w:rStyle w:val="boldface"/>
          <w:rFonts w:ascii="Sylfaen" w:eastAsia="Arial Unicode MS" w:hAnsi="Sylfaen" w:cs="Arial Unicode MS"/>
          <w:bCs/>
          <w:lang w:val="ka-GE"/>
        </w:rPr>
        <w:t xml:space="preserve">თავში მოცემული </w:t>
      </w:r>
      <w:r w:rsidRPr="003E5D7E">
        <w:rPr>
          <w:rStyle w:val="boldface"/>
          <w:rFonts w:ascii="Sylfaen" w:eastAsia="Arial Unicode MS" w:hAnsi="Sylfaen" w:cs="Arial Unicode MS"/>
          <w:bCs/>
          <w:lang w:val="ka-GE"/>
        </w:rPr>
        <w:t>რისკების შეფასებისა და რისკების შემცირების პროცესის შესაბამისად</w:t>
      </w:r>
      <w:r>
        <w:rPr>
          <w:rStyle w:val="boldface"/>
          <w:rFonts w:ascii="Sylfaen" w:eastAsia="Arial Unicode MS" w:hAnsi="Sylfaen" w:cs="Arial Unicode MS"/>
          <w:bCs/>
          <w:lang w:val="ka-GE"/>
        </w:rPr>
        <w:t xml:space="preserve">. </w:t>
      </w:r>
    </w:p>
    <w:p w14:paraId="6A2E0D76" w14:textId="77777777" w:rsidR="001C7409" w:rsidRDefault="001C7409" w:rsidP="001C7409">
      <w:pPr>
        <w:pStyle w:val="title-gr-seq-level-1"/>
        <w:spacing w:before="120" w:beforeAutospacing="0" w:after="120" w:afterAutospacing="0" w:line="276" w:lineRule="auto"/>
        <w:ind w:firstLine="720"/>
        <w:contextualSpacing/>
        <w:jc w:val="both"/>
        <w:rPr>
          <w:rStyle w:val="boldface"/>
          <w:rFonts w:ascii="Sylfaen" w:eastAsia="Arial Unicode MS" w:hAnsi="Sylfaen" w:cs="Arial Unicode MS"/>
          <w:bCs/>
          <w:lang w:val="ka-GE"/>
        </w:rPr>
      </w:pPr>
      <w:r>
        <w:rPr>
          <w:rStyle w:val="boldface"/>
          <w:rFonts w:ascii="Sylfaen" w:eastAsia="Arial Unicode MS" w:hAnsi="Sylfaen" w:cs="Arial Unicode MS"/>
          <w:bCs/>
          <w:lang w:val="ka-GE"/>
        </w:rPr>
        <w:t xml:space="preserve">2. </w:t>
      </w:r>
      <w:r w:rsidRPr="003E5D7E">
        <w:rPr>
          <w:rStyle w:val="boldface"/>
          <w:rFonts w:ascii="Sylfaen" w:eastAsia="Arial Unicode MS" w:hAnsi="Sylfaen" w:cs="Arial Unicode MS"/>
          <w:bCs/>
          <w:lang w:val="ka-GE"/>
        </w:rPr>
        <w:t xml:space="preserve">პესტიციდების განაწილებისთვის განკუთვნილი მანქანა-დანადგარის დაპროექტება და დამზადება უნდა განხორციელდეს </w:t>
      </w:r>
      <w:r>
        <w:rPr>
          <w:rStyle w:val="boldface"/>
          <w:rFonts w:ascii="Sylfaen" w:eastAsia="Arial Unicode MS" w:hAnsi="Sylfaen" w:cs="Arial Unicode MS"/>
          <w:bCs/>
          <w:lang w:val="ka-GE"/>
        </w:rPr>
        <w:t>აღნიშნული</w:t>
      </w:r>
      <w:r w:rsidRPr="003E5D7E">
        <w:rPr>
          <w:rStyle w:val="boldface"/>
          <w:rFonts w:ascii="Sylfaen" w:eastAsia="Arial Unicode MS" w:hAnsi="Sylfaen" w:cs="Arial Unicode MS"/>
          <w:bCs/>
          <w:lang w:val="ka-GE"/>
        </w:rPr>
        <w:t xml:space="preserve"> რისკების შეფასების შედეგების შესაბამისად, იმგვარად, რომ შესაძლებელი იყოს მანქანა-დანადგარის ფუნქციონირება, რეგულირება და მოვლა გარემოში პეტიციდების არასასურველი მოხვედრის გარეშე</w:t>
      </w:r>
      <w:r>
        <w:rPr>
          <w:rStyle w:val="boldface"/>
          <w:rFonts w:ascii="Sylfaen" w:eastAsia="Arial Unicode MS" w:hAnsi="Sylfaen" w:cs="Arial Unicode MS"/>
          <w:bCs/>
          <w:lang w:val="ka-GE"/>
        </w:rPr>
        <w:t>.</w:t>
      </w:r>
    </w:p>
    <w:p w14:paraId="03C76AC5" w14:textId="77777777" w:rsidR="001C7409" w:rsidRDefault="001C7409" w:rsidP="001C7409">
      <w:pPr>
        <w:pStyle w:val="title-gr-seq-level-1"/>
        <w:spacing w:before="120" w:beforeAutospacing="0" w:after="120" w:afterAutospacing="0" w:line="276" w:lineRule="auto"/>
        <w:ind w:firstLine="720"/>
        <w:contextualSpacing/>
        <w:jc w:val="both"/>
        <w:rPr>
          <w:rStyle w:val="boldface"/>
          <w:rFonts w:ascii="Sylfaen" w:eastAsia="Arial Unicode MS" w:hAnsi="Sylfaen" w:cs="Arial Unicode MS"/>
          <w:bCs/>
          <w:lang w:val="ka-GE"/>
        </w:rPr>
      </w:pPr>
      <w:r>
        <w:rPr>
          <w:rStyle w:val="boldface"/>
          <w:rFonts w:ascii="Sylfaen" w:eastAsia="Arial Unicode MS" w:hAnsi="Sylfaen" w:cs="Arial Unicode MS"/>
          <w:bCs/>
          <w:lang w:val="ka-GE"/>
        </w:rPr>
        <w:t xml:space="preserve">3. </w:t>
      </w:r>
      <w:r w:rsidRPr="003E5D7E">
        <w:rPr>
          <w:rStyle w:val="boldface"/>
          <w:rFonts w:ascii="Sylfaen" w:eastAsia="Arial Unicode MS" w:hAnsi="Sylfaen" w:cs="Arial Unicode MS"/>
          <w:bCs/>
          <w:lang w:val="ka-GE"/>
        </w:rPr>
        <w:t>პესტიციდების გაჟონვა ნებისმიერ შემთხვევაში უნდა იქნას თავიდან არიდებული.</w:t>
      </w:r>
    </w:p>
    <w:p w14:paraId="1457C78F" w14:textId="77777777" w:rsidR="001C7409" w:rsidRDefault="001C7409" w:rsidP="001C7409">
      <w:pPr>
        <w:pStyle w:val="title-gr-seq-level-1"/>
        <w:spacing w:before="120" w:beforeAutospacing="0" w:after="120" w:afterAutospacing="0" w:line="276" w:lineRule="auto"/>
        <w:ind w:firstLine="720"/>
        <w:contextualSpacing/>
        <w:jc w:val="both"/>
        <w:rPr>
          <w:rStyle w:val="boldface"/>
          <w:rFonts w:ascii="Sylfaen" w:eastAsia="Arial Unicode MS" w:hAnsi="Sylfaen" w:cs="Arial Unicode MS"/>
          <w:bCs/>
          <w:lang w:val="ka-GE"/>
        </w:rPr>
      </w:pPr>
    </w:p>
    <w:p w14:paraId="068F7113" w14:textId="77777777" w:rsidR="001C7409" w:rsidRPr="00496D29" w:rsidRDefault="001C7409" w:rsidP="001C7409">
      <w:pPr>
        <w:pStyle w:val="title-gr-seq-level-1"/>
        <w:spacing w:before="120" w:beforeAutospacing="0" w:after="120" w:afterAutospacing="0" w:line="276" w:lineRule="auto"/>
        <w:ind w:firstLine="720"/>
        <w:contextualSpacing/>
        <w:jc w:val="both"/>
        <w:rPr>
          <w:rFonts w:ascii="Sylfaen" w:eastAsia="Arial Unicode MS" w:hAnsi="Sylfaen" w:cs="Arial Unicode MS"/>
          <w:b/>
          <w:bCs/>
          <w:lang w:val="ka-GE"/>
        </w:rPr>
      </w:pPr>
      <w:r w:rsidRPr="00C43269">
        <w:rPr>
          <w:rStyle w:val="boldface"/>
          <w:rFonts w:ascii="Sylfaen" w:eastAsia="Arial Unicode MS" w:hAnsi="Sylfaen" w:cs="Arial Unicode MS"/>
          <w:b/>
          <w:bCs/>
          <w:lang w:val="ka-GE"/>
        </w:rPr>
        <w:t>მუხლი 61. კონტროლი და მონიტორინგი</w:t>
      </w:r>
    </w:p>
    <w:p w14:paraId="47F19B40" w14:textId="77777777" w:rsidR="001C7409" w:rsidRDefault="001C7409" w:rsidP="001C7409">
      <w:pPr>
        <w:pStyle w:val="title-gr-seq-level-1"/>
        <w:spacing w:before="120" w:beforeAutospacing="0" w:after="120" w:line="276" w:lineRule="auto"/>
        <w:ind w:firstLine="720"/>
        <w:contextualSpacing/>
        <w:jc w:val="both"/>
        <w:rPr>
          <w:rStyle w:val="boldface"/>
          <w:rFonts w:ascii="Sylfaen" w:eastAsia="Arial Unicode MS" w:hAnsi="Sylfaen" w:cs="Arial Unicode MS"/>
          <w:bCs/>
          <w:lang w:val="ka-GE"/>
        </w:rPr>
      </w:pPr>
      <w:r w:rsidRPr="003E5D7E">
        <w:rPr>
          <w:rStyle w:val="boldface"/>
          <w:rFonts w:ascii="Sylfaen" w:eastAsia="Arial Unicode MS" w:hAnsi="Sylfaen" w:cs="Arial Unicode MS"/>
          <w:bCs/>
          <w:lang w:val="ka-GE"/>
        </w:rPr>
        <w:t xml:space="preserve">ადვილად და უშეცდომოდ უნდა იყოს შესაძლებელი ჩართული მანქანა-დანადგარიდან  პესტიციდების განაწილების </w:t>
      </w:r>
      <w:r w:rsidRPr="004E453C">
        <w:rPr>
          <w:rStyle w:val="boldface"/>
          <w:rFonts w:ascii="Sylfaen" w:eastAsia="Arial Unicode MS" w:hAnsi="Sylfaen" w:cs="Arial Unicode MS"/>
          <w:bCs/>
          <w:lang w:val="ka-GE"/>
        </w:rPr>
        <w:t>კონტროლი, მონიტორინგი</w:t>
      </w:r>
      <w:r w:rsidRPr="003E5D7E">
        <w:rPr>
          <w:rStyle w:val="boldface"/>
          <w:rFonts w:ascii="Sylfaen" w:eastAsia="Arial Unicode MS" w:hAnsi="Sylfaen" w:cs="Arial Unicode MS"/>
          <w:bCs/>
          <w:lang w:val="ka-GE"/>
        </w:rPr>
        <w:t xml:space="preserve"> და მყისიერი შეჩერება. </w:t>
      </w:r>
    </w:p>
    <w:p w14:paraId="1ADDCCAE" w14:textId="77777777" w:rsidR="001C7409" w:rsidRDefault="001C7409" w:rsidP="001C7409">
      <w:pPr>
        <w:pStyle w:val="title-gr-seq-level-1"/>
        <w:spacing w:before="120" w:beforeAutospacing="0" w:after="120" w:line="276" w:lineRule="auto"/>
        <w:ind w:firstLine="720"/>
        <w:contextualSpacing/>
        <w:jc w:val="both"/>
        <w:rPr>
          <w:rStyle w:val="boldface"/>
          <w:rFonts w:ascii="Sylfaen" w:eastAsia="Arial Unicode MS" w:hAnsi="Sylfaen" w:cs="Arial Unicode MS"/>
          <w:bCs/>
          <w:lang w:val="ka-GE"/>
        </w:rPr>
      </w:pPr>
    </w:p>
    <w:p w14:paraId="4A01EE4D" w14:textId="77777777" w:rsidR="001C7409" w:rsidRPr="00C43269" w:rsidRDefault="001C7409" w:rsidP="001C7409">
      <w:pPr>
        <w:pStyle w:val="title-gr-seq-level-1"/>
        <w:spacing w:before="120" w:beforeAutospacing="0" w:after="120" w:line="276" w:lineRule="auto"/>
        <w:ind w:firstLine="720"/>
        <w:contextualSpacing/>
        <w:jc w:val="both"/>
        <w:rPr>
          <w:rStyle w:val="boldface"/>
          <w:rFonts w:ascii="Sylfaen" w:eastAsia="Arial Unicode MS" w:hAnsi="Sylfaen" w:cs="Arial Unicode MS"/>
          <w:b/>
          <w:bCs/>
          <w:lang w:val="ka-GE"/>
        </w:rPr>
      </w:pPr>
      <w:r w:rsidRPr="00C43269">
        <w:rPr>
          <w:rStyle w:val="boldface"/>
          <w:rFonts w:ascii="Sylfaen" w:eastAsia="Arial Unicode MS" w:hAnsi="Sylfaen" w:cs="Arial Unicode MS"/>
          <w:b/>
          <w:bCs/>
          <w:lang w:val="ka-GE"/>
        </w:rPr>
        <w:t>მუხლი 62. ავსება და დაცარიელება</w:t>
      </w:r>
    </w:p>
    <w:p w14:paraId="471FD790" w14:textId="77777777" w:rsidR="001C7409" w:rsidRDefault="001C7409" w:rsidP="001C7409">
      <w:pPr>
        <w:pStyle w:val="title-gr-seq-level-1"/>
        <w:spacing w:before="120" w:beforeAutospacing="0" w:after="120" w:afterAutospacing="0" w:line="276" w:lineRule="auto"/>
        <w:ind w:firstLine="720"/>
        <w:jc w:val="both"/>
        <w:rPr>
          <w:rFonts w:ascii="Sylfaen" w:eastAsia="Arial Unicode MS" w:hAnsi="Sylfaen" w:cs="Arial Unicode MS"/>
          <w:lang w:val="ka-GE"/>
        </w:rPr>
      </w:pPr>
      <w:r w:rsidRPr="004E453C">
        <w:rPr>
          <w:rFonts w:ascii="Sylfaen" w:eastAsia="Arial Unicode MS" w:hAnsi="Sylfaen" w:cs="Arial Unicode MS"/>
          <w:lang w:val="ka-GE"/>
        </w:rPr>
        <w:t>მანქანა-დანადგარი</w:t>
      </w:r>
      <w:r w:rsidRPr="003E5D7E">
        <w:rPr>
          <w:rFonts w:ascii="Sylfaen" w:eastAsia="Arial Unicode MS" w:hAnsi="Sylfaen" w:cs="Arial Unicode MS"/>
          <w:lang w:val="ka-GE"/>
        </w:rPr>
        <w:t xml:space="preserve"> იმგვარად უნდა იყოს დაპროექტებული და დამზადებული, რომ უზრუნველყოფილ</w:t>
      </w:r>
      <w:r>
        <w:rPr>
          <w:rFonts w:ascii="Sylfaen" w:eastAsia="Arial Unicode MS" w:hAnsi="Sylfaen" w:cs="Arial Unicode MS"/>
          <w:lang w:val="ka-GE"/>
        </w:rPr>
        <w:t>ი იყოს</w:t>
      </w:r>
      <w:r w:rsidRPr="003E5D7E">
        <w:rPr>
          <w:rFonts w:ascii="Sylfaen" w:eastAsia="Arial Unicode MS" w:hAnsi="Sylfaen" w:cs="Arial Unicode MS"/>
          <w:lang w:val="ka-GE"/>
        </w:rPr>
        <w:t xml:space="preserve"> პესტიციდების საჭირო რაოდენობით ავსება </w:t>
      </w:r>
      <w:r>
        <w:rPr>
          <w:rFonts w:ascii="Sylfaen" w:eastAsia="Arial Unicode MS" w:hAnsi="Sylfaen" w:cs="Arial Unicode MS"/>
          <w:lang w:val="ka-GE"/>
        </w:rPr>
        <w:t>და მარტივად იყოს შესაძლებელი მისი სრულად</w:t>
      </w:r>
      <w:r w:rsidRPr="003E5D7E">
        <w:rPr>
          <w:rFonts w:ascii="Sylfaen" w:eastAsia="Arial Unicode MS" w:hAnsi="Sylfaen" w:cs="Arial Unicode MS"/>
          <w:lang w:val="ka-GE"/>
        </w:rPr>
        <w:t xml:space="preserve"> დაცარიელება. </w:t>
      </w:r>
      <w:r>
        <w:rPr>
          <w:rFonts w:ascii="Sylfaen" w:eastAsia="Arial Unicode MS" w:hAnsi="Sylfaen" w:cs="Arial Unicode MS"/>
          <w:lang w:val="ka-GE"/>
        </w:rPr>
        <w:t>აღნიშნულ პროცესში არ უნდა მოხდეს</w:t>
      </w:r>
      <w:r w:rsidRPr="003E5D7E">
        <w:rPr>
          <w:rFonts w:ascii="Sylfaen" w:eastAsia="Arial Unicode MS" w:hAnsi="Sylfaen" w:cs="Arial Unicode MS"/>
          <w:lang w:val="ka-GE"/>
        </w:rPr>
        <w:t xml:space="preserve"> პესტიციდების </w:t>
      </w:r>
      <w:r>
        <w:rPr>
          <w:rFonts w:ascii="Sylfaen" w:eastAsia="Arial Unicode MS" w:hAnsi="Sylfaen" w:cs="Arial Unicode MS"/>
          <w:lang w:val="ka-GE"/>
        </w:rPr>
        <w:t>გაჟონვ</w:t>
      </w:r>
      <w:r w:rsidRPr="003E5D7E">
        <w:rPr>
          <w:rFonts w:ascii="Sylfaen" w:eastAsia="Arial Unicode MS" w:hAnsi="Sylfaen" w:cs="Arial Unicode MS"/>
          <w:lang w:val="ka-GE"/>
        </w:rPr>
        <w:t xml:space="preserve">ა და </w:t>
      </w:r>
      <w:r>
        <w:rPr>
          <w:rFonts w:ascii="Sylfaen" w:eastAsia="Arial Unicode MS" w:hAnsi="Sylfaen" w:cs="Arial Unicode MS"/>
          <w:lang w:val="ka-GE"/>
        </w:rPr>
        <w:t xml:space="preserve">გმოყენებული </w:t>
      </w:r>
      <w:r w:rsidRPr="003E5D7E">
        <w:rPr>
          <w:rFonts w:ascii="Sylfaen" w:eastAsia="Arial Unicode MS" w:hAnsi="Sylfaen" w:cs="Arial Unicode MS"/>
          <w:lang w:val="ka-GE"/>
        </w:rPr>
        <w:t xml:space="preserve">წყლის </w:t>
      </w:r>
      <w:r>
        <w:rPr>
          <w:rFonts w:ascii="Sylfaen" w:eastAsia="Arial Unicode MS" w:hAnsi="Sylfaen" w:cs="Arial Unicode MS"/>
          <w:lang w:val="ka-GE"/>
        </w:rPr>
        <w:t xml:space="preserve">რესურსის </w:t>
      </w:r>
      <w:r w:rsidRPr="003E5D7E">
        <w:rPr>
          <w:rFonts w:ascii="Sylfaen" w:eastAsia="Arial Unicode MS" w:hAnsi="Sylfaen" w:cs="Arial Unicode MS"/>
          <w:lang w:val="ka-GE"/>
        </w:rPr>
        <w:t>დაბინძურება.</w:t>
      </w:r>
    </w:p>
    <w:p w14:paraId="2B9D961E" w14:textId="77777777" w:rsidR="001C7409" w:rsidRDefault="001C7409" w:rsidP="001C7409">
      <w:pPr>
        <w:pStyle w:val="title-gr-seq-level-1"/>
        <w:spacing w:before="120" w:beforeAutospacing="0" w:after="120" w:afterAutospacing="0" w:line="276" w:lineRule="auto"/>
        <w:ind w:firstLine="720"/>
        <w:jc w:val="both"/>
        <w:rPr>
          <w:rFonts w:ascii="Sylfaen" w:eastAsia="Arial Unicode MS" w:hAnsi="Sylfaen" w:cs="Arial Unicode MS"/>
          <w:lang w:val="ka-GE"/>
        </w:rPr>
      </w:pPr>
    </w:p>
    <w:p w14:paraId="5794B877" w14:textId="77777777" w:rsidR="001C7409" w:rsidRPr="00C43269" w:rsidRDefault="001C7409" w:rsidP="001C7409">
      <w:pPr>
        <w:pStyle w:val="title-gr-seq-level-1"/>
        <w:spacing w:before="120" w:beforeAutospacing="0" w:after="120" w:afterAutospacing="0" w:line="276" w:lineRule="auto"/>
        <w:ind w:firstLine="720"/>
        <w:jc w:val="both"/>
        <w:rPr>
          <w:rFonts w:ascii="Sylfaen" w:eastAsia="Arial Unicode MS" w:hAnsi="Sylfaen" w:cs="Arial Unicode MS"/>
          <w:b/>
          <w:lang w:val="ka-GE"/>
        </w:rPr>
      </w:pPr>
      <w:r w:rsidRPr="003E5D7E">
        <w:rPr>
          <w:rFonts w:ascii="Sylfaen" w:eastAsia="Arial Unicode MS" w:hAnsi="Sylfaen" w:cs="Arial Unicode MS"/>
          <w:lang w:val="ka-GE"/>
        </w:rPr>
        <w:t xml:space="preserve"> </w:t>
      </w:r>
      <w:r>
        <w:rPr>
          <w:rFonts w:ascii="Sylfaen" w:eastAsia="Arial Unicode MS" w:hAnsi="Sylfaen" w:cs="Arial Unicode MS"/>
          <w:b/>
          <w:lang w:val="ka-GE"/>
        </w:rPr>
        <w:t>მუხლი 63. პესტიციდების განაწილება</w:t>
      </w:r>
    </w:p>
    <w:p w14:paraId="7F759693" w14:textId="77777777" w:rsidR="001C7409" w:rsidRDefault="001C7409" w:rsidP="001C7409">
      <w:pPr>
        <w:pStyle w:val="title-gr-seq-level-1"/>
        <w:spacing w:before="120" w:beforeAutospacing="0" w:after="120" w:afterAutospacing="0" w:line="276" w:lineRule="auto"/>
        <w:ind w:firstLine="720"/>
        <w:jc w:val="both"/>
        <w:rPr>
          <w:rFonts w:ascii="Sylfaen" w:eastAsia="Arial Unicode MS" w:hAnsi="Sylfaen" w:cs="Arial Unicode MS"/>
          <w:lang w:val="ka-GE"/>
        </w:rPr>
      </w:pPr>
      <w:r>
        <w:rPr>
          <w:rFonts w:ascii="Sylfaen" w:eastAsia="Arial Unicode MS" w:hAnsi="Sylfaen" w:cs="Arial Unicode MS"/>
          <w:lang w:val="ka-GE"/>
        </w:rPr>
        <w:t xml:space="preserve">1. </w:t>
      </w:r>
      <w:r w:rsidRPr="003E5D7E">
        <w:rPr>
          <w:rFonts w:ascii="Sylfaen" w:eastAsia="Arial Unicode MS" w:hAnsi="Sylfaen" w:cs="Arial Unicode MS"/>
          <w:lang w:val="ka-GE"/>
        </w:rPr>
        <w:t>მანქანა-დანადგარი ისეთი საშუალებით უნდა იყოს აღჭურვილი, რომ  შესაძლებელი იყოს პესტიციდების განაწილების რაოდენობის რეგულირება მარტივად, ზუსტად და სათანადოდ.</w:t>
      </w:r>
    </w:p>
    <w:p w14:paraId="5D1E9470" w14:textId="77777777" w:rsidR="001C7409" w:rsidRDefault="001C7409" w:rsidP="001C7409">
      <w:pPr>
        <w:pStyle w:val="title-gr-seq-level-1"/>
        <w:shd w:val="clear" w:color="auto" w:fill="FFFFFF"/>
        <w:spacing w:before="120" w:beforeAutospacing="0" w:after="120" w:afterAutospacing="0" w:line="276" w:lineRule="auto"/>
        <w:ind w:firstLine="720"/>
        <w:jc w:val="both"/>
        <w:rPr>
          <w:rFonts w:ascii="Sylfaen" w:eastAsia="Arial Unicode MS" w:hAnsi="Sylfaen" w:cs="Arial Unicode MS"/>
          <w:lang w:val="ka-GE"/>
        </w:rPr>
      </w:pPr>
      <w:r>
        <w:rPr>
          <w:rFonts w:ascii="Sylfaen" w:eastAsia="Arial Unicode MS" w:hAnsi="Sylfaen" w:cs="Arial Unicode MS"/>
          <w:lang w:val="ka-GE"/>
        </w:rPr>
        <w:lastRenderedPageBreak/>
        <w:t>2. მ</w:t>
      </w:r>
      <w:r w:rsidRPr="003E5D7E">
        <w:rPr>
          <w:rFonts w:ascii="Sylfaen" w:eastAsia="Arial Unicode MS" w:hAnsi="Sylfaen" w:cs="Arial Unicode MS"/>
          <w:lang w:val="ka-GE"/>
        </w:rPr>
        <w:t>ანქანა-დანადგარი უნდა დაპროექტდეს და დამზადდეს იმგვარად, რომ უზრუნველყოფილი იყოს პესტიციდების განაწილება განსაზღვრულ ტერიტორიაზე, მაქსიმალურად შემცირდეს დანაკარგი და მოხდეს პესტიციდების გარემოში გადაადგილების თავიდან აცილება. საჭიროების შემთხვევაში</w:t>
      </w:r>
      <w:r w:rsidRPr="00A5023D">
        <w:rPr>
          <w:rFonts w:ascii="Sylfaen" w:eastAsia="Arial Unicode MS" w:hAnsi="Sylfaen" w:cs="Arial Unicode MS"/>
          <w:lang w:val="ka-GE"/>
        </w:rPr>
        <w:t xml:space="preserve">, </w:t>
      </w:r>
      <w:r w:rsidRPr="003E5D7E">
        <w:rPr>
          <w:rFonts w:ascii="Sylfaen" w:eastAsia="Arial Unicode MS" w:hAnsi="Sylfaen" w:cs="Arial Unicode MS"/>
          <w:lang w:val="ka-GE"/>
        </w:rPr>
        <w:t>უზრუნველყოფილ უნდა იქნას ერთგვაროვანი განაწილება.</w:t>
      </w:r>
    </w:p>
    <w:p w14:paraId="79318372" w14:textId="77777777" w:rsidR="001C7409" w:rsidRDefault="001C7409" w:rsidP="001C7409">
      <w:pPr>
        <w:pStyle w:val="title-gr-seq-level-1"/>
        <w:shd w:val="clear" w:color="auto" w:fill="FFFFFF"/>
        <w:spacing w:before="120" w:beforeAutospacing="0" w:after="120" w:afterAutospacing="0" w:line="276" w:lineRule="auto"/>
        <w:ind w:firstLine="720"/>
        <w:jc w:val="both"/>
        <w:rPr>
          <w:rFonts w:ascii="Sylfaen" w:eastAsia="Arial Unicode MS" w:hAnsi="Sylfaen" w:cs="Arial Unicode MS"/>
          <w:lang w:val="ka-GE"/>
        </w:rPr>
      </w:pPr>
      <w:r>
        <w:rPr>
          <w:rFonts w:ascii="Sylfaen" w:eastAsia="Arial Unicode MS" w:hAnsi="Sylfaen" w:cs="Arial Unicode MS"/>
          <w:lang w:val="ka-GE"/>
        </w:rPr>
        <w:t xml:space="preserve">3. </w:t>
      </w:r>
      <w:r w:rsidRPr="003E5D7E">
        <w:rPr>
          <w:rFonts w:ascii="Sylfaen" w:eastAsia="Arial Unicode MS" w:hAnsi="Sylfaen" w:cs="Arial Unicode MS"/>
          <w:lang w:val="ka-GE"/>
        </w:rPr>
        <w:t xml:space="preserve">იმისათვის, რომ შემოწმდეს მანქანა-დანადგარების სათანადო ნაწილების შესაბამისობა </w:t>
      </w:r>
      <w:r>
        <w:rPr>
          <w:rFonts w:ascii="Sylfaen" w:eastAsia="Arial Unicode MS" w:hAnsi="Sylfaen" w:cs="Arial Unicode MS"/>
          <w:lang w:val="ka-GE"/>
        </w:rPr>
        <w:t xml:space="preserve">ამ მუხლის პირველ და მე-2 </w:t>
      </w:r>
      <w:r w:rsidRPr="003E5D7E">
        <w:rPr>
          <w:rFonts w:ascii="Sylfaen" w:eastAsia="Arial Unicode MS" w:hAnsi="Sylfaen" w:cs="Arial Unicode MS"/>
          <w:lang w:val="ka-GE"/>
        </w:rPr>
        <w:t>პუქტებში მოცემულ მოთხოვნებთან, მწარმოებელმა ან მისმა ავტორიზებულმა წარმომადგენელმა თითოეული ტიპის მანქანა-დანადგარისთვის უნდა ჩაატაროს შესაბამისი შემოწმება ან ჩატარებული ჰქონდეს ამგვარი შემოწმებები.</w:t>
      </w:r>
    </w:p>
    <w:p w14:paraId="7B8CA8CB" w14:textId="77777777" w:rsidR="001C7409" w:rsidRDefault="001C7409" w:rsidP="001C7409">
      <w:pPr>
        <w:pStyle w:val="title-gr-seq-level-1"/>
        <w:shd w:val="clear" w:color="auto" w:fill="FFFFFF"/>
        <w:spacing w:before="120" w:beforeAutospacing="0" w:after="120" w:afterAutospacing="0" w:line="276" w:lineRule="auto"/>
        <w:ind w:firstLine="720"/>
        <w:jc w:val="both"/>
        <w:rPr>
          <w:rFonts w:ascii="Sylfaen" w:eastAsia="Arial Unicode MS" w:hAnsi="Sylfaen" w:cs="Arial Unicode MS"/>
          <w:lang w:val="ka-GE"/>
        </w:rPr>
      </w:pPr>
      <w:r>
        <w:rPr>
          <w:rFonts w:ascii="Sylfaen" w:eastAsia="Arial Unicode MS" w:hAnsi="Sylfaen" w:cs="Arial Unicode MS"/>
          <w:lang w:val="ka-GE"/>
        </w:rPr>
        <w:t xml:space="preserve">4. </w:t>
      </w:r>
      <w:r w:rsidRPr="003E5D7E">
        <w:rPr>
          <w:rFonts w:ascii="Sylfaen" w:eastAsia="Arial Unicode MS" w:hAnsi="Sylfaen" w:cs="Arial Unicode MS"/>
          <w:lang w:val="ka-GE"/>
        </w:rPr>
        <w:t>მანქანა-დანადგარი უნდა დაპროექტდეს და დამზადდეს იმგვარად, რომ პესტიციდების განაწილების ფუნქციის შეჩერებისას თავიდან იქნას არიდებული დანაკარგი.</w:t>
      </w:r>
    </w:p>
    <w:p w14:paraId="5E3461AA" w14:textId="77777777" w:rsidR="001C7409" w:rsidRDefault="001C7409" w:rsidP="001C7409">
      <w:pPr>
        <w:pStyle w:val="title-gr-seq-level-1"/>
        <w:shd w:val="clear" w:color="auto" w:fill="FFFFFF"/>
        <w:spacing w:before="120" w:beforeAutospacing="0" w:after="120" w:afterAutospacing="0" w:line="276" w:lineRule="auto"/>
        <w:ind w:firstLine="720"/>
        <w:jc w:val="both"/>
        <w:rPr>
          <w:rFonts w:ascii="Sylfaen" w:eastAsia="Arial Unicode MS" w:hAnsi="Sylfaen" w:cs="Arial Unicode MS"/>
          <w:lang w:val="ka-GE"/>
        </w:rPr>
      </w:pPr>
      <w:r w:rsidRPr="003E5D7E">
        <w:rPr>
          <w:rFonts w:ascii="Sylfaen" w:eastAsia="Arial Unicode MS" w:hAnsi="Sylfaen" w:cs="Arial Unicode MS"/>
          <w:lang w:val="ka-GE"/>
        </w:rPr>
        <w:t xml:space="preserve"> </w:t>
      </w:r>
    </w:p>
    <w:p w14:paraId="1A93A295" w14:textId="77777777" w:rsidR="001C7409" w:rsidRPr="00C43269" w:rsidRDefault="001C7409" w:rsidP="001C7409">
      <w:pPr>
        <w:pStyle w:val="title-gr-seq-level-1"/>
        <w:shd w:val="clear" w:color="auto" w:fill="FFFFFF"/>
        <w:spacing w:before="120" w:beforeAutospacing="0" w:after="120" w:afterAutospacing="0" w:line="276" w:lineRule="auto"/>
        <w:ind w:firstLine="720"/>
        <w:jc w:val="both"/>
        <w:rPr>
          <w:rFonts w:ascii="Sylfaen" w:eastAsia="Arial Unicode MS" w:hAnsi="Sylfaen" w:cs="Arial Unicode MS"/>
          <w:b/>
          <w:lang w:val="ka-GE"/>
        </w:rPr>
      </w:pPr>
      <w:r>
        <w:rPr>
          <w:rFonts w:ascii="Sylfaen" w:eastAsia="Arial Unicode MS" w:hAnsi="Sylfaen" w:cs="Arial Unicode MS"/>
          <w:b/>
          <w:lang w:val="ka-GE"/>
        </w:rPr>
        <w:t>მუხლი 64. მოვლა</w:t>
      </w:r>
    </w:p>
    <w:p w14:paraId="2CD0F038" w14:textId="77777777" w:rsidR="001C7409" w:rsidRDefault="001C7409" w:rsidP="001C7409">
      <w:pPr>
        <w:pStyle w:val="title-gr-seq-level-1"/>
        <w:shd w:val="clear" w:color="auto" w:fill="FFFFFF"/>
        <w:spacing w:before="120" w:beforeAutospacing="0" w:after="120" w:afterAutospacing="0" w:line="276" w:lineRule="auto"/>
        <w:ind w:firstLine="720"/>
        <w:jc w:val="both"/>
        <w:rPr>
          <w:rFonts w:ascii="Sylfaen" w:hAnsi="Sylfaen"/>
          <w:lang w:val="ka-GE"/>
        </w:rPr>
      </w:pPr>
      <w:r>
        <w:rPr>
          <w:rFonts w:ascii="Sylfaen" w:eastAsia="Arial Unicode MS" w:hAnsi="Sylfaen" w:cs="Arial Unicode MS"/>
          <w:lang w:val="ka-GE"/>
        </w:rPr>
        <w:t xml:space="preserve">1. </w:t>
      </w:r>
      <w:r w:rsidRPr="003E5D7E">
        <w:rPr>
          <w:rFonts w:ascii="Sylfaen" w:hAnsi="Sylfaen"/>
          <w:lang w:val="ka-GE"/>
        </w:rPr>
        <w:t>მანქანა-დანადგარი უნდა დაპროექტდეს და დამზადდეს იმგვარად, რომ შესაძლებელი იყოს მისი მარტივი და სრულყოფილი გასუფთავება გარემოს დაბინძურების გარეშე.</w:t>
      </w:r>
    </w:p>
    <w:p w14:paraId="669C4FC3" w14:textId="77777777" w:rsidR="001C7409" w:rsidRDefault="001C7409" w:rsidP="001C7409">
      <w:pPr>
        <w:pStyle w:val="title-gr-seq-level-1"/>
        <w:shd w:val="clear" w:color="auto" w:fill="FFFFFF"/>
        <w:spacing w:before="120" w:beforeAutospacing="0" w:after="120" w:afterAutospacing="0" w:line="276" w:lineRule="auto"/>
        <w:ind w:firstLine="720"/>
        <w:jc w:val="both"/>
        <w:rPr>
          <w:rFonts w:ascii="Sylfaen" w:hAnsi="Sylfaen"/>
          <w:lang w:val="ka-GE"/>
        </w:rPr>
      </w:pPr>
      <w:r>
        <w:rPr>
          <w:rFonts w:ascii="Sylfaen" w:hAnsi="Sylfaen"/>
          <w:lang w:val="ka-GE"/>
        </w:rPr>
        <w:t xml:space="preserve">2. </w:t>
      </w:r>
      <w:r w:rsidRPr="003E5D7E">
        <w:rPr>
          <w:rFonts w:ascii="Sylfaen" w:hAnsi="Sylfaen"/>
          <w:lang w:val="ka-GE"/>
        </w:rPr>
        <w:t>მანქანა-დანადგარი უნდა დაპროექტდეს და დამზადდეს იმგვარად, რომ შესაძლებელი იყოს გამოყენებული ნაწილების შეცვლა გარემოს დაბინძურების გარეშე.</w:t>
      </w:r>
    </w:p>
    <w:p w14:paraId="15ACC741" w14:textId="77777777" w:rsidR="001C7409" w:rsidRDefault="001C7409" w:rsidP="001C7409">
      <w:pPr>
        <w:pStyle w:val="title-gr-seq-level-1"/>
        <w:shd w:val="clear" w:color="auto" w:fill="FFFFFF"/>
        <w:spacing w:before="120" w:beforeAutospacing="0" w:after="120" w:afterAutospacing="0" w:line="276" w:lineRule="auto"/>
        <w:ind w:firstLine="720"/>
        <w:jc w:val="both"/>
        <w:rPr>
          <w:rFonts w:ascii="Sylfaen" w:hAnsi="Sylfaen"/>
          <w:lang w:val="ka-GE"/>
        </w:rPr>
      </w:pPr>
      <w:r>
        <w:rPr>
          <w:rFonts w:ascii="Sylfaen" w:hAnsi="Sylfaen"/>
          <w:lang w:val="ka-GE"/>
        </w:rPr>
        <w:t xml:space="preserve">3. </w:t>
      </w:r>
      <w:r w:rsidRPr="003E5D7E">
        <w:rPr>
          <w:rFonts w:ascii="Sylfaen" w:hAnsi="Sylfaen"/>
          <w:lang w:val="ka-GE"/>
        </w:rPr>
        <w:t>შესაძლებელი უნდა იყოს შემოწმებისათვის აუცილებელი ხელსაწყოების მანქანა-დანადგარისთვის მარტივად შეერთება, რათა შემოწმდეს მისი სწორი ფუნქციონირება.</w:t>
      </w:r>
    </w:p>
    <w:p w14:paraId="2064D32B" w14:textId="77777777" w:rsidR="001C7409" w:rsidRDefault="001C7409" w:rsidP="001C7409">
      <w:pPr>
        <w:pStyle w:val="title-gr-seq-level-1"/>
        <w:shd w:val="clear" w:color="auto" w:fill="FFFFFF"/>
        <w:spacing w:before="120" w:beforeAutospacing="0" w:after="120" w:afterAutospacing="0" w:line="276" w:lineRule="auto"/>
        <w:ind w:firstLine="720"/>
        <w:jc w:val="both"/>
        <w:rPr>
          <w:rFonts w:ascii="Sylfaen" w:hAnsi="Sylfaen"/>
          <w:lang w:val="ka-GE"/>
        </w:rPr>
      </w:pPr>
      <w:r>
        <w:rPr>
          <w:rFonts w:ascii="Sylfaen" w:hAnsi="Sylfaen"/>
          <w:lang w:val="ka-GE"/>
        </w:rPr>
        <w:t xml:space="preserve">4. </w:t>
      </w:r>
      <w:r w:rsidRPr="003E5D7E">
        <w:rPr>
          <w:rFonts w:ascii="Sylfaen" w:hAnsi="Sylfaen"/>
          <w:lang w:val="ka-GE"/>
        </w:rPr>
        <w:t>თავსაცავების, საწურებისა და ფილტრების ნიშანდება უნდა მოხდეს იმგვარად, რომ შესაძლებელი იყოს მათი ტიპისა და ზომის ნათლად იდენტიფიცირება.</w:t>
      </w:r>
    </w:p>
    <w:p w14:paraId="5705E832" w14:textId="77777777" w:rsidR="001C7409" w:rsidRDefault="001C7409" w:rsidP="001C7409">
      <w:pPr>
        <w:pStyle w:val="title-gr-seq-level-1"/>
        <w:shd w:val="clear" w:color="auto" w:fill="FFFFFF"/>
        <w:spacing w:before="120" w:beforeAutospacing="0" w:after="120" w:afterAutospacing="0" w:line="276" w:lineRule="auto"/>
        <w:ind w:firstLine="720"/>
        <w:jc w:val="both"/>
        <w:rPr>
          <w:rFonts w:ascii="Sylfaen" w:hAnsi="Sylfaen"/>
          <w:lang w:val="ka-GE"/>
        </w:rPr>
      </w:pPr>
      <w:r>
        <w:rPr>
          <w:rFonts w:ascii="Sylfaen" w:hAnsi="Sylfaen"/>
          <w:lang w:val="ka-GE"/>
        </w:rPr>
        <w:t xml:space="preserve">5. </w:t>
      </w:r>
      <w:r w:rsidRPr="003E5D7E">
        <w:rPr>
          <w:rFonts w:ascii="Sylfaen" w:hAnsi="Sylfaen"/>
          <w:lang w:val="ka-GE"/>
        </w:rPr>
        <w:t>საჭიროების შემთხვევაში, მანქანა-დანადგარი აღჭურვილი უნდა იყოს სპეციალური სამონტაჟოთი, რომელზეც მემანქანეს შეუძლია განათავსოს გამოყენებული პესტიციდის სახელი.</w:t>
      </w:r>
    </w:p>
    <w:p w14:paraId="18A99C42" w14:textId="77777777" w:rsidR="001C7409" w:rsidRPr="002F5B12" w:rsidRDefault="001C7409" w:rsidP="001C7409">
      <w:pPr>
        <w:pStyle w:val="title-gr-seq-level-1"/>
        <w:shd w:val="clear" w:color="auto" w:fill="FFFFFF"/>
        <w:spacing w:before="120" w:beforeAutospacing="0" w:after="120" w:afterAutospacing="0" w:line="276" w:lineRule="auto"/>
        <w:ind w:firstLine="720"/>
        <w:jc w:val="both"/>
        <w:rPr>
          <w:rFonts w:ascii="Sylfaen" w:eastAsia="Arial Unicode MS" w:hAnsi="Sylfaen" w:cs="Arial Unicode MS"/>
          <w:lang w:val="ka-GE"/>
        </w:rPr>
      </w:pPr>
      <w:r>
        <w:rPr>
          <w:rFonts w:ascii="Sylfaen" w:hAnsi="Sylfaen"/>
          <w:lang w:val="ka-GE"/>
        </w:rPr>
        <w:t xml:space="preserve">6. </w:t>
      </w:r>
      <w:r w:rsidRPr="003E5D7E">
        <w:rPr>
          <w:rFonts w:ascii="Sylfaen" w:hAnsi="Sylfaen"/>
          <w:lang w:val="ka-GE"/>
        </w:rPr>
        <w:t>ინსტრუქციები უნდა შეიცავდეს შემდეგ ინფორმაციას:</w:t>
      </w:r>
    </w:p>
    <w:p w14:paraId="3DDC5E8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ა) პესტიციდების შერევისას, ჩატვირთვისას, მოხმარებისას, დაცლისას, გასუფთავებისას, რემონტისას და სატრანსპორტო ოპერაციებისას გარემოს დაბინძურების თავიდან ასაცილებლად მისაღებ უსაფრთხოების ზომებს;</w:t>
      </w:r>
    </w:p>
    <w:p w14:paraId="4A223C20" w14:textId="77777777" w:rsidR="001C7409" w:rsidRPr="00A5023D"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სხვადასხვა ოპერაციულ გარემოში გამოყენების დეტალურ პირობებს, მათ შორის, მომზადებასა და რეგულირებებს, რომლებიც საჭიროა პესტიციდების განსაზღვრულ ტერიტორიაზე განსათავსებლად, სხვა ტერიტორიებზე დანაკარგების შესამცირებლად, გარემოში გავრცელების თავიდან ასაცილებლად და, შესაბამის შემთხვევაში, განაწილებისა და  ერთგვაროვანი განაწილების უზრუნველსაყოფად</w:t>
      </w:r>
      <w:r w:rsidRPr="00A5023D">
        <w:rPr>
          <w:rFonts w:ascii="Sylfaen" w:hAnsi="Sylfaen"/>
          <w:sz w:val="24"/>
          <w:szCs w:val="24"/>
          <w:lang w:val="ka-GE"/>
        </w:rPr>
        <w:t>;</w:t>
      </w:r>
    </w:p>
    <w:p w14:paraId="1E69797C"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w:t>
      </w:r>
      <w:r w:rsidRPr="00A5023D">
        <w:rPr>
          <w:rFonts w:ascii="Sylfaen" w:hAnsi="Sylfaen"/>
          <w:sz w:val="24"/>
          <w:szCs w:val="24"/>
          <w:lang w:val="ka-GE"/>
        </w:rPr>
        <w:t xml:space="preserve">) </w:t>
      </w:r>
      <w:r w:rsidRPr="003E5D7E">
        <w:rPr>
          <w:rFonts w:ascii="Sylfaen" w:hAnsi="Sylfaen"/>
          <w:sz w:val="24"/>
          <w:szCs w:val="24"/>
          <w:lang w:val="ka-GE"/>
        </w:rPr>
        <w:t>იმ თავსაცავების, საწურებისა და ფილტრების ტიპებისა და ზომების</w:t>
      </w:r>
      <w:r w:rsidRPr="00A5023D">
        <w:rPr>
          <w:rFonts w:ascii="Sylfaen" w:hAnsi="Sylfaen"/>
          <w:sz w:val="24"/>
          <w:szCs w:val="24"/>
          <w:lang w:val="ka-GE"/>
        </w:rPr>
        <w:t xml:space="preserve"> </w:t>
      </w:r>
      <w:r w:rsidRPr="003E5D7E">
        <w:rPr>
          <w:rFonts w:ascii="Sylfaen" w:hAnsi="Sylfaen"/>
          <w:sz w:val="24"/>
          <w:szCs w:val="24"/>
          <w:lang w:val="ka-GE"/>
        </w:rPr>
        <w:t>ნომენკლატურას,</w:t>
      </w:r>
      <w:r w:rsidRPr="00A5023D">
        <w:rPr>
          <w:rFonts w:ascii="Sylfaen" w:hAnsi="Sylfaen"/>
          <w:sz w:val="24"/>
          <w:szCs w:val="24"/>
          <w:lang w:val="ka-GE"/>
        </w:rPr>
        <w:t xml:space="preserve"> </w:t>
      </w:r>
      <w:r w:rsidRPr="003E5D7E">
        <w:rPr>
          <w:rFonts w:ascii="Sylfaen" w:hAnsi="Sylfaen"/>
          <w:sz w:val="24"/>
          <w:szCs w:val="24"/>
          <w:lang w:val="ka-GE"/>
        </w:rPr>
        <w:t>რომლებიც შეიძლება გამოყენებულ იქნას მანქანა-დანადგარებში;</w:t>
      </w:r>
    </w:p>
    <w:p w14:paraId="4F66461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დ</w:t>
      </w:r>
      <w:r w:rsidRPr="00A5023D">
        <w:rPr>
          <w:rFonts w:ascii="Sylfaen" w:hAnsi="Sylfaen"/>
          <w:sz w:val="24"/>
          <w:szCs w:val="24"/>
          <w:lang w:val="ka-GE"/>
        </w:rPr>
        <w:t xml:space="preserve">) </w:t>
      </w:r>
      <w:r w:rsidRPr="003E5D7E">
        <w:rPr>
          <w:rFonts w:ascii="Sylfaen" w:hAnsi="Sylfaen"/>
          <w:sz w:val="24"/>
          <w:szCs w:val="24"/>
          <w:lang w:val="ka-GE"/>
        </w:rPr>
        <w:t>იმ ნაწილების შემოწმებების სიხშირეს, ჩანაცვლების კრიტერიუმსა და მეთოდს, რომლებიც გავლენას ახდენს მანქანა-დანადგარის ფუნქციონირებაზე, ისეთები როგორებიცაა, თავსაცავები, საწურები</w:t>
      </w:r>
      <w:r w:rsidRPr="00A5023D">
        <w:rPr>
          <w:rFonts w:ascii="Sylfaen" w:hAnsi="Sylfaen"/>
          <w:sz w:val="24"/>
          <w:szCs w:val="24"/>
          <w:lang w:val="ka-GE"/>
        </w:rPr>
        <w:t xml:space="preserve"> </w:t>
      </w:r>
      <w:r w:rsidRPr="003E5D7E">
        <w:rPr>
          <w:rFonts w:ascii="Sylfaen" w:hAnsi="Sylfaen"/>
          <w:sz w:val="24"/>
          <w:szCs w:val="24"/>
          <w:lang w:val="ka-GE"/>
        </w:rPr>
        <w:t>და ფილტრები;</w:t>
      </w:r>
    </w:p>
    <w:p w14:paraId="219AC09C" w14:textId="77777777" w:rsidR="001C7409" w:rsidRPr="00A5023D"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ე</w:t>
      </w:r>
      <w:r w:rsidRPr="00A5023D">
        <w:rPr>
          <w:rFonts w:ascii="Sylfaen" w:hAnsi="Sylfaen"/>
          <w:sz w:val="24"/>
          <w:szCs w:val="24"/>
          <w:lang w:val="ka-GE"/>
        </w:rPr>
        <w:t xml:space="preserve">) </w:t>
      </w:r>
      <w:r w:rsidRPr="003E5D7E">
        <w:rPr>
          <w:rFonts w:ascii="Sylfaen" w:hAnsi="Sylfaen"/>
          <w:sz w:val="24"/>
          <w:szCs w:val="24"/>
          <w:lang w:val="ka-GE"/>
        </w:rPr>
        <w:t>შემოწმების სპეციფიკაციას, დღიურ მოვლას, ზამთრისთვის მომზადებასა და სხვა შემოწმებებს, რომლებიც საჭიროა მანქანა-დანადგარის სათანადო ფუნქციონირების უზრუნველსაყოფად.</w:t>
      </w:r>
    </w:p>
    <w:p w14:paraId="48DBF09F" w14:textId="77777777" w:rsidR="001C7409" w:rsidRPr="00A5023D"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ვ</w:t>
      </w:r>
      <w:r w:rsidRPr="00A5023D">
        <w:rPr>
          <w:rFonts w:ascii="Sylfaen" w:hAnsi="Sylfaen"/>
          <w:sz w:val="24"/>
          <w:szCs w:val="24"/>
          <w:lang w:val="ka-GE"/>
        </w:rPr>
        <w:t xml:space="preserve">) </w:t>
      </w:r>
      <w:r w:rsidRPr="003E5D7E">
        <w:rPr>
          <w:rFonts w:ascii="Sylfaen" w:hAnsi="Sylfaen"/>
          <w:sz w:val="24"/>
          <w:szCs w:val="24"/>
          <w:lang w:val="ka-GE"/>
        </w:rPr>
        <w:t>იმ ტიპის პესტიციდებს, რომლებმაც შესაძლოა გამოიწვიოს მანქანა-დანადგარის არასწორი ფუნქციონირება</w:t>
      </w:r>
      <w:r w:rsidRPr="00A5023D">
        <w:rPr>
          <w:rFonts w:ascii="Sylfaen" w:hAnsi="Sylfaen"/>
          <w:sz w:val="24"/>
          <w:szCs w:val="24"/>
          <w:lang w:val="ka-GE"/>
        </w:rPr>
        <w:t>;</w:t>
      </w:r>
    </w:p>
    <w:p w14:paraId="38AAD655"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ზ</w:t>
      </w:r>
      <w:r w:rsidRPr="00A5023D">
        <w:rPr>
          <w:rFonts w:ascii="Sylfaen" w:hAnsi="Sylfaen"/>
          <w:sz w:val="24"/>
          <w:szCs w:val="24"/>
          <w:lang w:val="ka-GE"/>
        </w:rPr>
        <w:t xml:space="preserve">) </w:t>
      </w:r>
      <w:r w:rsidRPr="003E5D7E">
        <w:rPr>
          <w:rFonts w:ascii="Sylfaen" w:hAnsi="Sylfaen"/>
          <w:sz w:val="24"/>
          <w:szCs w:val="24"/>
          <w:lang w:val="ka-GE"/>
        </w:rPr>
        <w:t>მითითებას</w:t>
      </w:r>
      <w:r w:rsidRPr="00A5023D">
        <w:rPr>
          <w:rFonts w:ascii="Sylfaen" w:hAnsi="Sylfaen"/>
          <w:sz w:val="24"/>
          <w:szCs w:val="24"/>
          <w:lang w:val="ka-GE"/>
        </w:rPr>
        <w:t>,</w:t>
      </w:r>
      <w:r w:rsidRPr="003E5D7E">
        <w:rPr>
          <w:rFonts w:ascii="Sylfaen" w:hAnsi="Sylfaen"/>
          <w:sz w:val="24"/>
          <w:szCs w:val="24"/>
          <w:lang w:val="ka-GE"/>
        </w:rPr>
        <w:t xml:space="preserve"> რომ ოპერატორი მუდმივად უნდა აახლებდეს აღნიშნული პესტიციდის სახელს </w:t>
      </w:r>
      <w:r>
        <w:rPr>
          <w:rFonts w:ascii="Sylfaen" w:hAnsi="Sylfaen"/>
          <w:sz w:val="24"/>
          <w:szCs w:val="24"/>
          <w:lang w:val="ka-GE"/>
        </w:rPr>
        <w:t>მე-5 პუნქტით</w:t>
      </w:r>
      <w:r w:rsidRPr="003E5D7E">
        <w:rPr>
          <w:rFonts w:ascii="Sylfaen" w:hAnsi="Sylfaen"/>
          <w:sz w:val="24"/>
          <w:szCs w:val="24"/>
          <w:lang w:val="ka-GE"/>
        </w:rPr>
        <w:t xml:space="preserve"> გათვალისწინებულ სპეციალურ სამონტაჟოზე; </w:t>
      </w:r>
    </w:p>
    <w:p w14:paraId="0CED5B2A"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თ</w:t>
      </w:r>
      <w:r w:rsidRPr="00A5023D">
        <w:rPr>
          <w:rFonts w:ascii="Sylfaen" w:hAnsi="Sylfaen"/>
          <w:sz w:val="24"/>
          <w:szCs w:val="24"/>
          <w:lang w:val="ka-GE"/>
        </w:rPr>
        <w:t xml:space="preserve">) </w:t>
      </w:r>
      <w:r w:rsidRPr="003E5D7E">
        <w:rPr>
          <w:rFonts w:ascii="Sylfaen" w:hAnsi="Sylfaen"/>
          <w:sz w:val="24"/>
          <w:szCs w:val="24"/>
          <w:lang w:val="ka-GE"/>
        </w:rPr>
        <w:t xml:space="preserve">ნებისმიერი სპეციალური აღჭურვილობის ან საშუალების დაკავშირებას, გამოყენებასა და მისაღებ საჭირო ზომებს; </w:t>
      </w:r>
    </w:p>
    <w:p w14:paraId="08CF1D66"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ი</w:t>
      </w:r>
      <w:r w:rsidRPr="003E5D7E">
        <w:rPr>
          <w:rFonts w:ascii="Sylfaen" w:hAnsi="Sylfaen"/>
          <w:sz w:val="24"/>
          <w:szCs w:val="24"/>
          <w:lang w:val="ka-GE"/>
        </w:rPr>
        <w:t>) მანქანა-დანადგარის მახასიათებლებს, რომლებიც უნდა შემოწმდეს, რათა უზრუნველყოფილ იქნას მისი სათანადო ფუნქციონირება;</w:t>
      </w:r>
    </w:p>
    <w:p w14:paraId="0CA77BF1"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კ</w:t>
      </w:r>
      <w:r w:rsidRPr="003E5D7E">
        <w:rPr>
          <w:rFonts w:ascii="Sylfaen" w:hAnsi="Sylfaen"/>
          <w:sz w:val="24"/>
          <w:szCs w:val="24"/>
          <w:lang w:val="ka-GE"/>
        </w:rPr>
        <w:t>) საზომი ინსტრუმენტების შესაერთებლად საჭირო ინსტრუქციებს.</w:t>
      </w:r>
    </w:p>
    <w:p w14:paraId="104A94A3" w14:textId="77777777" w:rsidR="001C7409" w:rsidRDefault="001C7409" w:rsidP="001C7409">
      <w:pPr>
        <w:spacing w:line="276" w:lineRule="auto"/>
        <w:jc w:val="both"/>
        <w:rPr>
          <w:rFonts w:ascii="Sylfaen" w:hAnsi="Sylfaen"/>
          <w:sz w:val="24"/>
          <w:szCs w:val="24"/>
          <w:lang w:val="ka-GE"/>
        </w:rPr>
      </w:pPr>
    </w:p>
    <w:p w14:paraId="1834DAA7" w14:textId="77777777" w:rsidR="001C7409" w:rsidRDefault="001C7409" w:rsidP="001C7409">
      <w:pPr>
        <w:spacing w:line="276" w:lineRule="auto"/>
        <w:jc w:val="center"/>
        <w:rPr>
          <w:rFonts w:ascii="Sylfaen" w:hAnsi="Sylfaen"/>
          <w:b/>
          <w:sz w:val="24"/>
          <w:szCs w:val="24"/>
          <w:lang w:val="ka-GE"/>
        </w:rPr>
      </w:pPr>
      <w:r>
        <w:rPr>
          <w:rFonts w:ascii="Sylfaen" w:hAnsi="Sylfaen"/>
          <w:b/>
          <w:sz w:val="24"/>
          <w:szCs w:val="24"/>
          <w:lang w:val="ka-GE"/>
        </w:rPr>
        <w:t xml:space="preserve">კარი </w:t>
      </w:r>
      <w:r w:rsidRPr="00A5023D">
        <w:rPr>
          <w:rFonts w:ascii="Sylfaen" w:hAnsi="Sylfaen"/>
          <w:b/>
          <w:sz w:val="24"/>
          <w:szCs w:val="24"/>
          <w:lang w:val="ka-GE"/>
        </w:rPr>
        <w:t xml:space="preserve">III. </w:t>
      </w:r>
      <w:r w:rsidRPr="00700159">
        <w:rPr>
          <w:rFonts w:ascii="Sylfaen" w:hAnsi="Sylfaen"/>
          <w:b/>
          <w:sz w:val="24"/>
          <w:szCs w:val="24"/>
          <w:lang w:val="ka-GE"/>
        </w:rPr>
        <w:t>ჯანმრთელობისა და უსაფრთხოების დამატებითი აუცილებელი მოთხოვნები მანქანა-დანადგარის მობილურობით გამოწვეული საფრთხეების შესამცირებლად</w:t>
      </w:r>
    </w:p>
    <w:p w14:paraId="3EB4FD4D" w14:textId="77777777" w:rsidR="001C7409" w:rsidRPr="00700159" w:rsidRDefault="001C7409" w:rsidP="001C7409">
      <w:pPr>
        <w:spacing w:line="276" w:lineRule="auto"/>
        <w:jc w:val="center"/>
        <w:rPr>
          <w:rFonts w:ascii="Sylfaen" w:hAnsi="Sylfaen"/>
          <w:b/>
          <w:sz w:val="24"/>
          <w:szCs w:val="24"/>
          <w:lang w:val="ka-GE"/>
        </w:rPr>
      </w:pPr>
      <w:r>
        <w:rPr>
          <w:rFonts w:ascii="Sylfaen" w:hAnsi="Sylfaen"/>
          <w:b/>
          <w:sz w:val="24"/>
          <w:szCs w:val="24"/>
          <w:lang w:val="ka-GE"/>
        </w:rPr>
        <w:t xml:space="preserve">თავი </w:t>
      </w:r>
      <w:r w:rsidRPr="00A5023D">
        <w:rPr>
          <w:rFonts w:ascii="Sylfaen" w:hAnsi="Sylfaen"/>
          <w:b/>
          <w:sz w:val="24"/>
          <w:szCs w:val="24"/>
          <w:lang w:val="ka-GE"/>
        </w:rPr>
        <w:t xml:space="preserve">XIII. </w:t>
      </w:r>
      <w:r>
        <w:rPr>
          <w:rFonts w:ascii="Sylfaen" w:hAnsi="Sylfaen"/>
          <w:b/>
          <w:sz w:val="24"/>
          <w:szCs w:val="24"/>
          <w:lang w:val="ka-GE"/>
        </w:rPr>
        <w:t>ზოგადი დებულებები</w:t>
      </w:r>
    </w:p>
    <w:p w14:paraId="40665B7F" w14:textId="77777777" w:rsidR="001C7409" w:rsidRDefault="001C7409" w:rsidP="001C7409">
      <w:pPr>
        <w:spacing w:line="276" w:lineRule="auto"/>
        <w:jc w:val="center"/>
        <w:rPr>
          <w:rFonts w:ascii="Sylfaen" w:hAnsi="Sylfaen"/>
          <w:sz w:val="24"/>
          <w:szCs w:val="24"/>
          <w:lang w:val="ka-GE"/>
        </w:rPr>
      </w:pPr>
    </w:p>
    <w:p w14:paraId="31D0FFE3" w14:textId="77777777" w:rsidR="001C7409" w:rsidRPr="00802C2C" w:rsidRDefault="001C7409" w:rsidP="001C7409">
      <w:pPr>
        <w:spacing w:line="276" w:lineRule="auto"/>
        <w:ind w:firstLine="720"/>
        <w:jc w:val="both"/>
        <w:rPr>
          <w:rFonts w:ascii="Sylfaen" w:hAnsi="Sylfaen"/>
          <w:b/>
          <w:sz w:val="24"/>
          <w:szCs w:val="24"/>
          <w:lang w:val="ka-GE"/>
        </w:rPr>
      </w:pPr>
      <w:r w:rsidRPr="00802C2C">
        <w:rPr>
          <w:rFonts w:ascii="Sylfaen" w:hAnsi="Sylfaen"/>
          <w:b/>
          <w:sz w:val="24"/>
          <w:szCs w:val="24"/>
          <w:lang w:val="ka-GE"/>
        </w:rPr>
        <w:t xml:space="preserve">მუხლი </w:t>
      </w:r>
      <w:r>
        <w:rPr>
          <w:rFonts w:ascii="Sylfaen" w:hAnsi="Sylfaen"/>
          <w:b/>
          <w:sz w:val="24"/>
          <w:szCs w:val="24"/>
          <w:lang w:val="ka-GE"/>
        </w:rPr>
        <w:t>65</w:t>
      </w:r>
      <w:r w:rsidRPr="00802C2C">
        <w:rPr>
          <w:rFonts w:ascii="Sylfaen" w:hAnsi="Sylfaen"/>
          <w:b/>
          <w:sz w:val="24"/>
          <w:szCs w:val="24"/>
          <w:lang w:val="ka-GE"/>
        </w:rPr>
        <w:t xml:space="preserve">. </w:t>
      </w:r>
      <w:r>
        <w:rPr>
          <w:rFonts w:ascii="Sylfaen" w:hAnsi="Sylfaen"/>
          <w:b/>
          <w:sz w:val="24"/>
          <w:szCs w:val="24"/>
          <w:lang w:val="ka-GE"/>
        </w:rPr>
        <w:t>ტერმინთა განმარტებები</w:t>
      </w:r>
    </w:p>
    <w:p w14:paraId="39F57EC2" w14:textId="77777777" w:rsidR="001C7409" w:rsidRPr="00A5023D"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მანქანა-დანადგარი, რომელიც მისი მობილურობიდან გამომდინარე ქმნის საფრთხეს</w:t>
      </w:r>
      <w:r w:rsidRPr="00A5023D">
        <w:rPr>
          <w:rFonts w:ascii="Sylfaen" w:hAnsi="Sylfaen"/>
          <w:sz w:val="24"/>
          <w:szCs w:val="24"/>
          <w:lang w:val="ka-GE"/>
        </w:rPr>
        <w:t>,</w:t>
      </w:r>
      <w:r w:rsidRPr="003E5D7E">
        <w:rPr>
          <w:rFonts w:ascii="Sylfaen" w:hAnsi="Sylfaen"/>
          <w:sz w:val="24"/>
          <w:szCs w:val="24"/>
          <w:lang w:val="ka-GE"/>
        </w:rPr>
        <w:t xml:space="preserve"> </w:t>
      </w:r>
      <w:r>
        <w:rPr>
          <w:rFonts w:ascii="Sylfaen" w:hAnsi="Sylfaen"/>
          <w:sz w:val="24"/>
          <w:szCs w:val="24"/>
          <w:lang w:val="ka-GE"/>
        </w:rPr>
        <w:t xml:space="preserve">გულისხმობს </w:t>
      </w:r>
      <w:r w:rsidRPr="003E5D7E">
        <w:rPr>
          <w:rFonts w:ascii="Sylfaen" w:hAnsi="Sylfaen"/>
          <w:sz w:val="24"/>
          <w:szCs w:val="24"/>
          <w:lang w:val="ka-GE"/>
        </w:rPr>
        <w:t>მანქანა-დანადგარს, რომლის ფუნქციონირება მუშაობისას მოითხოვს  მობილურობას, ან განგრძობით ან ნახევრად განგრძობით მოძრაობას ფიქსირებულ სამუშაო ლოკაციების შორის, ან</w:t>
      </w:r>
      <w:r>
        <w:rPr>
          <w:rFonts w:ascii="Sylfaen" w:hAnsi="Sylfaen"/>
          <w:sz w:val="24"/>
          <w:szCs w:val="24"/>
          <w:lang w:val="ka-GE"/>
        </w:rPr>
        <w:t xml:space="preserve"> </w:t>
      </w:r>
      <w:r w:rsidRPr="003E5D7E">
        <w:rPr>
          <w:rFonts w:ascii="Sylfaen" w:hAnsi="Sylfaen"/>
          <w:sz w:val="24"/>
          <w:szCs w:val="24"/>
          <w:lang w:val="ka-GE"/>
        </w:rPr>
        <w:t xml:space="preserve">მანქანა-დანადგარს, რომელიც იმართება გადაადგილების გარეშე, მაგრამ რომელიც შეიძლება ისე იყოს აღჭურვილი, რომ შესაძლებელი იყოს მისი ადვილად გადაადგილება ერთი ადგილიდან მეორეში.  </w:t>
      </w:r>
    </w:p>
    <w:p w14:paraId="1A0CA368"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„მმართველი“ ნიშნავს მანქანა-დანადგარის მოძრაობაზე პასუხი</w:t>
      </w:r>
      <w:r>
        <w:rPr>
          <w:rFonts w:ascii="Sylfaen" w:hAnsi="Sylfaen"/>
          <w:sz w:val="24"/>
          <w:szCs w:val="24"/>
          <w:lang w:val="ka-GE"/>
        </w:rPr>
        <w:t>ს</w:t>
      </w:r>
      <w:r w:rsidRPr="003E5D7E">
        <w:rPr>
          <w:rFonts w:ascii="Sylfaen" w:hAnsi="Sylfaen"/>
          <w:sz w:val="24"/>
          <w:szCs w:val="24"/>
          <w:lang w:val="ka-GE"/>
        </w:rPr>
        <w:t xml:space="preserve">მგებელ ოპერატორს. „მმართველი“ შეიძლება ტრანსპორტირებულ იქნას მანქანა-დანადგარის მიერ, ან შესაძლოა ფეხზე მდგომი </w:t>
      </w:r>
      <w:r>
        <w:rPr>
          <w:rFonts w:ascii="Sylfaen" w:hAnsi="Sylfaen"/>
          <w:sz w:val="24"/>
          <w:szCs w:val="24"/>
          <w:lang w:val="ka-GE"/>
        </w:rPr>
        <w:t>მიჰყვებოდეს</w:t>
      </w:r>
      <w:r w:rsidRPr="003E5D7E">
        <w:rPr>
          <w:rFonts w:ascii="Sylfaen" w:hAnsi="Sylfaen"/>
          <w:sz w:val="24"/>
          <w:szCs w:val="24"/>
          <w:lang w:val="ka-GE"/>
        </w:rPr>
        <w:t xml:space="preserve"> მანქანა-დანადგარს, ან მართავდეს მას დისტანციური კონტროლის საშუალებით.</w:t>
      </w:r>
    </w:p>
    <w:p w14:paraId="71E598D5" w14:textId="77777777" w:rsidR="001C7409" w:rsidRDefault="001C7409" w:rsidP="001C7409">
      <w:pPr>
        <w:spacing w:line="276" w:lineRule="auto"/>
        <w:ind w:firstLine="720"/>
        <w:jc w:val="both"/>
        <w:rPr>
          <w:rFonts w:ascii="Sylfaen" w:hAnsi="Sylfaen"/>
          <w:sz w:val="24"/>
          <w:szCs w:val="24"/>
          <w:lang w:val="ka-GE"/>
        </w:rPr>
      </w:pPr>
    </w:p>
    <w:p w14:paraId="10250B3C" w14:textId="77777777" w:rsidR="001C7409" w:rsidRPr="00C43269" w:rsidRDefault="001C7409" w:rsidP="001C7409">
      <w:pPr>
        <w:spacing w:line="276" w:lineRule="auto"/>
        <w:ind w:firstLine="720"/>
        <w:jc w:val="center"/>
        <w:rPr>
          <w:rFonts w:ascii="Sylfaen" w:hAnsi="Sylfaen"/>
          <w:b/>
          <w:sz w:val="24"/>
          <w:szCs w:val="24"/>
          <w:lang w:val="ka-GE"/>
        </w:rPr>
      </w:pPr>
      <w:r>
        <w:rPr>
          <w:rFonts w:ascii="Sylfaen" w:hAnsi="Sylfaen"/>
          <w:b/>
          <w:sz w:val="24"/>
          <w:szCs w:val="24"/>
          <w:lang w:val="ka-GE"/>
        </w:rPr>
        <w:t xml:space="preserve">თავი </w:t>
      </w:r>
      <w:r w:rsidRPr="00A5023D">
        <w:rPr>
          <w:rFonts w:ascii="Sylfaen" w:hAnsi="Sylfaen"/>
          <w:b/>
          <w:sz w:val="24"/>
          <w:szCs w:val="24"/>
          <w:lang w:val="ka-GE"/>
        </w:rPr>
        <w:t xml:space="preserve">XIV. </w:t>
      </w:r>
      <w:r>
        <w:rPr>
          <w:rFonts w:ascii="Sylfaen" w:hAnsi="Sylfaen"/>
          <w:b/>
          <w:sz w:val="24"/>
          <w:szCs w:val="24"/>
          <w:lang w:val="ka-GE"/>
        </w:rPr>
        <w:t>სამუშაო პოზიციები</w:t>
      </w:r>
    </w:p>
    <w:p w14:paraId="782CA6FA" w14:textId="77777777" w:rsidR="001C7409" w:rsidRDefault="001C7409" w:rsidP="001C7409">
      <w:pPr>
        <w:spacing w:line="276" w:lineRule="auto"/>
        <w:ind w:firstLine="720"/>
        <w:jc w:val="center"/>
        <w:rPr>
          <w:rFonts w:ascii="Sylfaen" w:hAnsi="Sylfaen"/>
          <w:sz w:val="24"/>
          <w:szCs w:val="24"/>
          <w:lang w:val="ka-GE"/>
        </w:rPr>
      </w:pPr>
    </w:p>
    <w:p w14:paraId="640ECF23" w14:textId="77777777" w:rsidR="001C7409" w:rsidRPr="00802C2C" w:rsidRDefault="001C7409" w:rsidP="001C7409">
      <w:pPr>
        <w:spacing w:line="276" w:lineRule="auto"/>
        <w:ind w:firstLine="720"/>
        <w:jc w:val="both"/>
        <w:rPr>
          <w:rFonts w:ascii="Sylfaen" w:hAnsi="Sylfaen"/>
          <w:b/>
          <w:sz w:val="24"/>
          <w:szCs w:val="24"/>
          <w:lang w:val="ka-GE"/>
        </w:rPr>
      </w:pPr>
      <w:r w:rsidRPr="00802C2C">
        <w:rPr>
          <w:rFonts w:ascii="Sylfaen" w:hAnsi="Sylfaen"/>
          <w:b/>
          <w:sz w:val="24"/>
          <w:szCs w:val="24"/>
          <w:lang w:val="ka-GE"/>
        </w:rPr>
        <w:t xml:space="preserve">მუხლი </w:t>
      </w:r>
      <w:r>
        <w:rPr>
          <w:rFonts w:ascii="Sylfaen" w:hAnsi="Sylfaen"/>
          <w:b/>
          <w:sz w:val="24"/>
          <w:szCs w:val="24"/>
          <w:lang w:val="ka-GE"/>
        </w:rPr>
        <w:t>66</w:t>
      </w:r>
      <w:r w:rsidRPr="00802C2C">
        <w:rPr>
          <w:rFonts w:ascii="Sylfaen" w:hAnsi="Sylfaen"/>
          <w:b/>
          <w:sz w:val="24"/>
          <w:szCs w:val="24"/>
          <w:lang w:val="ka-GE"/>
        </w:rPr>
        <w:t xml:space="preserve">. </w:t>
      </w:r>
      <w:r>
        <w:rPr>
          <w:rFonts w:ascii="Sylfaen" w:hAnsi="Sylfaen"/>
          <w:b/>
          <w:sz w:val="24"/>
          <w:szCs w:val="24"/>
          <w:lang w:val="ka-GE"/>
        </w:rPr>
        <w:t>მართვის პოზიცია</w:t>
      </w:r>
    </w:p>
    <w:p w14:paraId="272D578B"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მართვის პოზიციის მხედველობის არეალი, მანქანა-დანადგარისა და მისი ხელსაწყოების წინასწარ განსაზღვრადი გამოყენების პირობებში, უნდა უზრუნველყოფდეს მძღოლის მიერ მანქანა-დანადგარისა და მისი ხელსაწყოების სრულიად უსაფრთხო მართვას საკუთარი თავისა და სხვა დაუცველი პირებისთვის. აუცილებლობის შემთხვევაში მანქანა-დანადგარი აღჭურვილი უნდა იყოს არასაკმარისი პირდაპირი ხედვისგან გამოწვეული საფრთხეების განეიტრალებისთვის შესაბამისი მოწყობილობებით.</w:t>
      </w:r>
    </w:p>
    <w:p w14:paraId="11844392"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მანქანა-დანადგარი, რომელიც უზრუნველყოფს მმართველის ტრანსპორტირებას</w:t>
      </w:r>
      <w:r>
        <w:rPr>
          <w:rFonts w:ascii="Sylfaen" w:hAnsi="Sylfaen"/>
          <w:sz w:val="24"/>
          <w:szCs w:val="24"/>
          <w:lang w:val="ka-GE"/>
        </w:rPr>
        <w:t>,</w:t>
      </w:r>
      <w:r w:rsidRPr="003E5D7E">
        <w:rPr>
          <w:rFonts w:ascii="Sylfaen" w:hAnsi="Sylfaen"/>
          <w:sz w:val="24"/>
          <w:szCs w:val="24"/>
          <w:lang w:val="ka-GE"/>
        </w:rPr>
        <w:t xml:space="preserve"> ისე უნდა იყოს დაპროექტებული და დამზადებული, რომ გამორიცხავდეს მართვის პოზიციიდან, მმართველისთვის, სავალ ნაწილსა და ბორბლებთან უნებლიე კონტაქტს.</w:t>
      </w:r>
    </w:p>
    <w:p w14:paraId="1A20E3E0"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 xml:space="preserve">თუ თავად მანქანა-დანადგარი უზრუნველყოფს მმართველის ტრანსპორტირებას, მაშინ მანქანა დანადგარის მართვის პოზიცია ისე უნდა იყოს დაპროექტებული და დამზადებული, რომ შესაძლებელს ხდიდეს მართვის კაბინის დამონტაჟებას, თუ საამისოდ მანქანა-დანადგარს გააჩნია საკმარისი ადგილი და </w:t>
      </w:r>
      <w:r w:rsidRPr="003E5D7E">
        <w:rPr>
          <w:rFonts w:ascii="Sylfaen" w:hAnsi="Sylfaen"/>
          <w:sz w:val="24"/>
          <w:szCs w:val="24"/>
          <w:lang w:val="ka-GE"/>
        </w:rPr>
        <w:lastRenderedPageBreak/>
        <w:t xml:space="preserve">აღნიშნული არ შექმნის დამატებით რისკებს. კაბინას უნდა გააჩნდეს მძღოლისთვის საჭირო ინსტრუქციებისთვის შესაბამისი ადგილი. </w:t>
      </w:r>
    </w:p>
    <w:p w14:paraId="7AD2C5D0" w14:textId="77777777" w:rsidR="001C7409" w:rsidRDefault="001C7409" w:rsidP="001C7409">
      <w:pPr>
        <w:spacing w:line="276" w:lineRule="auto"/>
        <w:ind w:firstLine="720"/>
        <w:jc w:val="both"/>
        <w:rPr>
          <w:rFonts w:ascii="Sylfaen" w:hAnsi="Sylfaen"/>
          <w:sz w:val="24"/>
          <w:szCs w:val="24"/>
          <w:lang w:val="ka-GE"/>
        </w:rPr>
      </w:pPr>
    </w:p>
    <w:p w14:paraId="02FBBAAC" w14:textId="77777777" w:rsidR="001C7409" w:rsidRPr="00C43269" w:rsidRDefault="001C7409" w:rsidP="001C7409">
      <w:pPr>
        <w:spacing w:line="276" w:lineRule="auto"/>
        <w:ind w:firstLine="720"/>
        <w:jc w:val="both"/>
        <w:rPr>
          <w:rFonts w:ascii="Sylfaen" w:hAnsi="Sylfaen"/>
          <w:b/>
          <w:sz w:val="24"/>
          <w:szCs w:val="24"/>
          <w:lang w:val="ka-GE"/>
        </w:rPr>
      </w:pPr>
      <w:r>
        <w:rPr>
          <w:rFonts w:ascii="Sylfaen" w:hAnsi="Sylfaen"/>
          <w:b/>
          <w:sz w:val="24"/>
          <w:szCs w:val="24"/>
          <w:lang w:val="ka-GE"/>
        </w:rPr>
        <w:t>მუხლი 67. სავარძელი</w:t>
      </w:r>
    </w:p>
    <w:p w14:paraId="0E350093" w14:textId="77777777" w:rsidR="001C7409"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იმ შემთხვევაში, თუ მანქანა-დანადგარის გადატრიალების ან გადაწოლისას არსებობს ოპერატორის ან მანქანა-დანადგარით ტრანსპორტირებული სხვა პირების, მანქანა დანადგარის ნაწილებსა და მიწას შორის გასრესვის რისკი, მათ შორის ისეთი მანქანა-დანა</w:t>
      </w:r>
      <w:r>
        <w:rPr>
          <w:rFonts w:ascii="Sylfaen" w:hAnsi="Sylfaen"/>
          <w:sz w:val="24"/>
          <w:szCs w:val="24"/>
          <w:lang w:val="ka-GE"/>
        </w:rPr>
        <w:t>დ</w:t>
      </w:r>
      <w:r w:rsidRPr="003E5D7E">
        <w:rPr>
          <w:rFonts w:ascii="Sylfaen" w:hAnsi="Sylfaen"/>
          <w:sz w:val="24"/>
          <w:szCs w:val="24"/>
          <w:lang w:val="ka-GE"/>
        </w:rPr>
        <w:t xml:space="preserve">გარების შემთხვევაში, </w:t>
      </w:r>
      <w:r w:rsidRPr="00343637">
        <w:rPr>
          <w:rFonts w:ascii="Sylfaen" w:hAnsi="Sylfaen"/>
          <w:sz w:val="24"/>
          <w:szCs w:val="24"/>
          <w:lang w:val="ka-GE"/>
        </w:rPr>
        <w:t xml:space="preserve">რომლებსაც </w:t>
      </w:r>
      <w:r w:rsidRPr="00C43269">
        <w:rPr>
          <w:rFonts w:ascii="Sylfaen" w:hAnsi="Sylfaen"/>
          <w:sz w:val="24"/>
          <w:szCs w:val="24"/>
          <w:lang w:val="ka-GE"/>
        </w:rPr>
        <w:t>ამ დანართის 77-ე ან 78-ე მუხლების</w:t>
      </w:r>
      <w:r w:rsidRPr="00343637">
        <w:rPr>
          <w:rFonts w:ascii="Sylfaen" w:hAnsi="Sylfaen"/>
          <w:sz w:val="24"/>
          <w:szCs w:val="24"/>
          <w:lang w:val="ka-GE"/>
        </w:rPr>
        <w:t xml:space="preserve"> </w:t>
      </w:r>
      <w:r w:rsidRPr="003E5D7E">
        <w:rPr>
          <w:rFonts w:ascii="Sylfaen" w:hAnsi="Sylfaen"/>
          <w:sz w:val="24"/>
          <w:szCs w:val="24"/>
          <w:lang w:val="ka-GE"/>
        </w:rPr>
        <w:t xml:space="preserve">შესაბამისად გააჩნია დამცავი ჩარჩო, მანქანა-დანადგარის სავარძელი </w:t>
      </w:r>
      <w:r>
        <w:rPr>
          <w:rFonts w:ascii="Sylfaen" w:hAnsi="Sylfaen"/>
          <w:sz w:val="24"/>
          <w:szCs w:val="24"/>
          <w:lang w:val="ka-GE"/>
        </w:rPr>
        <w:t>და</w:t>
      </w:r>
      <w:r w:rsidRPr="003E5D7E">
        <w:rPr>
          <w:rFonts w:ascii="Sylfaen" w:hAnsi="Sylfaen"/>
          <w:sz w:val="24"/>
          <w:szCs w:val="24"/>
          <w:lang w:val="ka-GE"/>
        </w:rPr>
        <w:t>პროექტ</w:t>
      </w:r>
      <w:r>
        <w:rPr>
          <w:rFonts w:ascii="Sylfaen" w:hAnsi="Sylfaen"/>
          <w:sz w:val="24"/>
          <w:szCs w:val="24"/>
          <w:lang w:val="ka-GE"/>
        </w:rPr>
        <w:t>ებული</w:t>
      </w:r>
      <w:r w:rsidRPr="003E5D7E">
        <w:rPr>
          <w:rFonts w:ascii="Sylfaen" w:hAnsi="Sylfaen"/>
          <w:sz w:val="24"/>
          <w:szCs w:val="24"/>
          <w:lang w:val="ka-GE"/>
        </w:rPr>
        <w:t xml:space="preserve"> და აღჭურვილი უნდა იყოს შემაკავებელი სისტემით, რომელიც შეაკავებს ადამიანს სავარძელში,  ოპერატორისთვის აუცილებელი მოძრაობის ხელშეშლის გარეშე ან მანქანა-დანადგარის სტრუქტურასთან მიმართებით სავარძლის ამორტიზაციის მოძრაობის დაბრკოლების გარეშე. მანქანა-დანადგარს არ უნდა გააჩნდეს აღნიშნული შემაკავებელი სისტემა, თუკი მას შეუძლია გამოიწვიოს რისკების გაზრდა.</w:t>
      </w:r>
    </w:p>
    <w:p w14:paraId="2263C1B3" w14:textId="77777777" w:rsidR="001C7409" w:rsidRDefault="001C7409" w:rsidP="001C7409">
      <w:pPr>
        <w:spacing w:line="276" w:lineRule="auto"/>
        <w:ind w:firstLine="720"/>
        <w:jc w:val="both"/>
        <w:rPr>
          <w:rFonts w:ascii="Sylfaen" w:hAnsi="Sylfaen"/>
          <w:sz w:val="24"/>
          <w:szCs w:val="24"/>
          <w:lang w:val="ka-GE"/>
        </w:rPr>
      </w:pPr>
    </w:p>
    <w:p w14:paraId="680AC6A4" w14:textId="77777777" w:rsidR="001C7409" w:rsidRPr="00C43269" w:rsidRDefault="001C7409" w:rsidP="001C7409">
      <w:pPr>
        <w:spacing w:line="276" w:lineRule="auto"/>
        <w:ind w:firstLine="720"/>
        <w:jc w:val="both"/>
        <w:rPr>
          <w:rFonts w:ascii="Sylfaen" w:hAnsi="Sylfaen"/>
          <w:b/>
          <w:sz w:val="24"/>
          <w:szCs w:val="24"/>
          <w:lang w:val="ka-GE"/>
        </w:rPr>
      </w:pPr>
      <w:r w:rsidRPr="00C43269">
        <w:rPr>
          <w:rFonts w:ascii="Sylfaen" w:hAnsi="Sylfaen"/>
          <w:b/>
          <w:sz w:val="24"/>
          <w:szCs w:val="24"/>
          <w:lang w:val="ka-GE"/>
        </w:rPr>
        <w:t>მუხლი 68. მესამე პირების პოზიციები</w:t>
      </w:r>
    </w:p>
    <w:p w14:paraId="007380E3"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იმ შემთხვევაში, თუ მანქანა-დანადგარის სამუშაო პირობები ითვალისწინებს მძღოლის გარდა სხვა პირების დროგამოშვებით ან რეგულარულად ტრანსპორტირებას, ან ამ პირების მასზე მუშაობას, მანქანა-დანადგარს უნდა გააჩნდეს შესაბამისი პოზიციები, რომლებიც შესაძლებელს გახდის აღნიშნული პირების ტრანსპორტირებას ან მანქანა-დანადგარზე მუშაობას, რისკების გარეშე</w:t>
      </w:r>
      <w:r>
        <w:rPr>
          <w:rFonts w:ascii="Sylfaen" w:hAnsi="Sylfaen"/>
          <w:sz w:val="24"/>
          <w:szCs w:val="24"/>
          <w:lang w:val="ka-GE"/>
        </w:rPr>
        <w:t xml:space="preserve">. </w:t>
      </w:r>
    </w:p>
    <w:p w14:paraId="6A2428E1"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66-ე მუხლის მე-2 და მე-3 პუნქტები ასევე ვრცელდება </w:t>
      </w:r>
      <w:r w:rsidRPr="003E5D7E">
        <w:rPr>
          <w:rFonts w:ascii="Sylfaen" w:hAnsi="Sylfaen"/>
          <w:sz w:val="24"/>
          <w:szCs w:val="24"/>
          <w:lang w:val="ka-GE"/>
        </w:rPr>
        <w:t xml:space="preserve">მძღოლის გარდა სხვა </w:t>
      </w:r>
      <w:r>
        <w:rPr>
          <w:rFonts w:ascii="Sylfaen" w:hAnsi="Sylfaen"/>
          <w:sz w:val="24"/>
          <w:szCs w:val="24"/>
          <w:lang w:val="ka-GE"/>
        </w:rPr>
        <w:t>პირებზეც.</w:t>
      </w:r>
    </w:p>
    <w:p w14:paraId="08412439" w14:textId="77777777" w:rsidR="001C7409" w:rsidRDefault="001C7409" w:rsidP="001C7409">
      <w:pPr>
        <w:spacing w:line="276" w:lineRule="auto"/>
        <w:ind w:firstLine="720"/>
        <w:jc w:val="both"/>
        <w:rPr>
          <w:rFonts w:ascii="Sylfaen" w:hAnsi="Sylfaen"/>
          <w:sz w:val="24"/>
          <w:szCs w:val="24"/>
          <w:lang w:val="ka-GE"/>
        </w:rPr>
      </w:pPr>
    </w:p>
    <w:p w14:paraId="46174D8A" w14:textId="77777777" w:rsidR="001C7409" w:rsidRDefault="001C7409" w:rsidP="001C7409">
      <w:pPr>
        <w:spacing w:line="276" w:lineRule="auto"/>
        <w:ind w:firstLine="720"/>
        <w:jc w:val="center"/>
        <w:rPr>
          <w:rFonts w:ascii="Sylfaen" w:hAnsi="Sylfaen"/>
          <w:b/>
          <w:sz w:val="24"/>
          <w:szCs w:val="24"/>
          <w:lang w:val="ka-GE"/>
        </w:rPr>
      </w:pPr>
      <w:r>
        <w:rPr>
          <w:rFonts w:ascii="Sylfaen" w:hAnsi="Sylfaen"/>
          <w:b/>
          <w:sz w:val="24"/>
          <w:szCs w:val="24"/>
          <w:lang w:val="ka-GE"/>
        </w:rPr>
        <w:t xml:space="preserve">თავი </w:t>
      </w:r>
      <w:r w:rsidRPr="00A5023D">
        <w:rPr>
          <w:rFonts w:ascii="Sylfaen" w:hAnsi="Sylfaen"/>
          <w:b/>
          <w:sz w:val="24"/>
          <w:szCs w:val="24"/>
          <w:lang w:val="ka-GE"/>
        </w:rPr>
        <w:t>XV.</w:t>
      </w:r>
      <w:r>
        <w:rPr>
          <w:rFonts w:ascii="Sylfaen" w:hAnsi="Sylfaen"/>
          <w:b/>
          <w:sz w:val="24"/>
          <w:szCs w:val="24"/>
          <w:lang w:val="ka-GE"/>
        </w:rPr>
        <w:t xml:space="preserve"> მართვის სისტემები</w:t>
      </w:r>
    </w:p>
    <w:p w14:paraId="07066EC5" w14:textId="77777777" w:rsidR="001C7409" w:rsidRPr="00C43269" w:rsidRDefault="001C7409" w:rsidP="001C7409">
      <w:pPr>
        <w:spacing w:line="276" w:lineRule="auto"/>
        <w:ind w:firstLine="720"/>
        <w:jc w:val="center"/>
        <w:rPr>
          <w:rFonts w:ascii="Sylfaen" w:hAnsi="Sylfaen"/>
          <w:b/>
          <w:sz w:val="24"/>
          <w:szCs w:val="24"/>
          <w:lang w:val="ka-GE"/>
        </w:rPr>
      </w:pPr>
    </w:p>
    <w:p w14:paraId="1CD4218F" w14:textId="77777777" w:rsidR="001C7409" w:rsidRPr="00A15E82" w:rsidRDefault="001C7409" w:rsidP="001C7409">
      <w:pPr>
        <w:spacing w:line="276" w:lineRule="auto"/>
        <w:ind w:firstLine="720"/>
        <w:jc w:val="both"/>
        <w:rPr>
          <w:rFonts w:ascii="Sylfaen" w:hAnsi="Sylfaen"/>
          <w:b/>
          <w:sz w:val="24"/>
          <w:szCs w:val="24"/>
          <w:lang w:val="ka-GE"/>
        </w:rPr>
      </w:pPr>
      <w:r w:rsidRPr="00A15E82">
        <w:rPr>
          <w:rFonts w:ascii="Sylfaen" w:hAnsi="Sylfaen"/>
          <w:b/>
          <w:sz w:val="24"/>
          <w:szCs w:val="24"/>
          <w:lang w:val="ka-GE"/>
        </w:rPr>
        <w:t xml:space="preserve">მუხლი </w:t>
      </w:r>
      <w:r>
        <w:rPr>
          <w:rFonts w:ascii="Sylfaen" w:hAnsi="Sylfaen"/>
          <w:b/>
          <w:sz w:val="24"/>
          <w:szCs w:val="24"/>
          <w:lang w:val="ka-GE"/>
        </w:rPr>
        <w:t>69</w:t>
      </w:r>
      <w:r w:rsidRPr="00A15E82">
        <w:rPr>
          <w:rFonts w:ascii="Sylfaen" w:hAnsi="Sylfaen"/>
          <w:b/>
          <w:sz w:val="24"/>
          <w:szCs w:val="24"/>
          <w:lang w:val="ka-GE"/>
        </w:rPr>
        <w:t xml:space="preserve">. </w:t>
      </w:r>
      <w:r>
        <w:rPr>
          <w:rFonts w:ascii="Sylfaen" w:hAnsi="Sylfaen"/>
          <w:b/>
          <w:sz w:val="24"/>
          <w:szCs w:val="24"/>
          <w:lang w:val="ka-GE"/>
        </w:rPr>
        <w:t>ზოგადი მოთხოვნები</w:t>
      </w:r>
    </w:p>
    <w:p w14:paraId="111821F3"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 xml:space="preserve">საჭიროებისას ზომები  უნდა იქნას მიღებული მართვის სისტემების უნებართვოდ გამოყენების თავიდან ასაცილებლად. დისტანციური კონტროლის </w:t>
      </w:r>
      <w:r w:rsidRPr="003E5D7E">
        <w:rPr>
          <w:rFonts w:ascii="Sylfaen" w:hAnsi="Sylfaen"/>
          <w:sz w:val="24"/>
          <w:szCs w:val="24"/>
          <w:lang w:val="ka-GE"/>
        </w:rPr>
        <w:lastRenderedPageBreak/>
        <w:t>შემთხვევაში, თითოეული მართვის ერთეული უნდა შეიცავდეს მის მიერ მართვადი მანქანა-დანადგარის შესახებ ნათელ და გასაგებ ინფორმაციას.</w:t>
      </w:r>
      <w:r>
        <w:rPr>
          <w:rFonts w:ascii="Sylfaen" w:hAnsi="Sylfaen"/>
          <w:sz w:val="24"/>
          <w:szCs w:val="24"/>
          <w:lang w:val="ka-GE"/>
        </w:rPr>
        <w:t xml:space="preserve"> </w:t>
      </w:r>
      <w:r w:rsidRPr="003E5D7E">
        <w:rPr>
          <w:rFonts w:ascii="Sylfaen" w:hAnsi="Sylfaen"/>
          <w:sz w:val="24"/>
          <w:szCs w:val="24"/>
          <w:lang w:val="ka-GE"/>
        </w:rPr>
        <w:t>დისტანციური კონტროლის სისტემა ისე უნდა იყოს დაპროექტებული და დამზადებული, რომ ზემოქმედებდეს მხოლოდ:</w:t>
      </w:r>
    </w:p>
    <w:p w14:paraId="65DB2730" w14:textId="77777777" w:rsidR="001C7409" w:rsidRPr="003E5D7E" w:rsidRDefault="001C7409" w:rsidP="001C7409">
      <w:pPr>
        <w:spacing w:line="276" w:lineRule="auto"/>
        <w:ind w:left="720"/>
        <w:jc w:val="both"/>
        <w:rPr>
          <w:rFonts w:ascii="Sylfaen" w:hAnsi="Sylfaen"/>
          <w:sz w:val="24"/>
          <w:szCs w:val="24"/>
          <w:lang w:val="ka-GE"/>
        </w:rPr>
      </w:pPr>
      <w:r>
        <w:rPr>
          <w:rFonts w:ascii="Sylfaen" w:hAnsi="Sylfaen"/>
          <w:sz w:val="24"/>
          <w:szCs w:val="24"/>
          <w:lang w:val="ka-GE"/>
        </w:rPr>
        <w:t xml:space="preserve">ა) </w:t>
      </w:r>
      <w:r w:rsidRPr="003E5D7E">
        <w:rPr>
          <w:rFonts w:ascii="Sylfaen" w:hAnsi="Sylfaen"/>
          <w:sz w:val="24"/>
          <w:szCs w:val="24"/>
          <w:lang w:val="ka-GE"/>
        </w:rPr>
        <w:t>განსაზღვრულ მანქანა-დანადგარზე</w:t>
      </w:r>
      <w:r>
        <w:rPr>
          <w:rFonts w:ascii="Sylfaen" w:hAnsi="Sylfaen"/>
          <w:sz w:val="24"/>
          <w:szCs w:val="24"/>
          <w:lang w:val="ka-GE"/>
        </w:rPr>
        <w:t>.</w:t>
      </w:r>
      <w:r w:rsidRPr="003E5D7E">
        <w:rPr>
          <w:rFonts w:ascii="Sylfaen" w:hAnsi="Sylfaen"/>
          <w:sz w:val="24"/>
          <w:szCs w:val="24"/>
          <w:lang w:val="ka-GE"/>
        </w:rPr>
        <w:t xml:space="preserve"> </w:t>
      </w:r>
    </w:p>
    <w:p w14:paraId="237B5A52" w14:textId="77777777" w:rsidR="001C7409" w:rsidRPr="003E5D7E" w:rsidRDefault="001C7409" w:rsidP="001C7409">
      <w:pPr>
        <w:spacing w:line="276" w:lineRule="auto"/>
        <w:ind w:left="720"/>
        <w:jc w:val="both"/>
        <w:rPr>
          <w:rFonts w:ascii="Sylfaen" w:hAnsi="Sylfaen"/>
          <w:sz w:val="24"/>
          <w:szCs w:val="24"/>
          <w:lang w:val="ka-GE"/>
        </w:rPr>
      </w:pPr>
      <w:r>
        <w:rPr>
          <w:rFonts w:ascii="Sylfaen" w:hAnsi="Sylfaen"/>
          <w:sz w:val="24"/>
          <w:szCs w:val="24"/>
          <w:lang w:val="ka-GE"/>
        </w:rPr>
        <w:t xml:space="preserve">ბ) </w:t>
      </w:r>
      <w:r w:rsidRPr="003E5D7E">
        <w:rPr>
          <w:rFonts w:ascii="Sylfaen" w:hAnsi="Sylfaen"/>
          <w:sz w:val="24"/>
          <w:szCs w:val="24"/>
          <w:lang w:val="ka-GE"/>
        </w:rPr>
        <w:t>განსაზღვრულ ფუნქციებზე</w:t>
      </w:r>
      <w:r>
        <w:rPr>
          <w:rFonts w:ascii="Sylfaen" w:hAnsi="Sylfaen"/>
          <w:sz w:val="24"/>
          <w:szCs w:val="24"/>
          <w:lang w:val="ka-GE"/>
        </w:rPr>
        <w:t>.</w:t>
      </w:r>
    </w:p>
    <w:p w14:paraId="4E44B542"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დისტანციური მართვის მანქანა-დანადგარი ისე უნდა იყოს დაპროექტებული და დამზადებული</w:t>
      </w:r>
      <w:r>
        <w:rPr>
          <w:rFonts w:ascii="Sylfaen" w:hAnsi="Sylfaen"/>
          <w:sz w:val="24"/>
          <w:szCs w:val="24"/>
          <w:lang w:val="ka-GE"/>
        </w:rPr>
        <w:t>,</w:t>
      </w:r>
      <w:r w:rsidRPr="003E5D7E">
        <w:rPr>
          <w:rFonts w:ascii="Sylfaen" w:hAnsi="Sylfaen"/>
          <w:sz w:val="24"/>
          <w:szCs w:val="24"/>
          <w:lang w:val="ka-GE"/>
        </w:rPr>
        <w:t xml:space="preserve"> რომ რეაგირებდეს მხოლოდ განსაზღვრული მართვის ერთეულებიდან გაცემულ ბრძანებებზე</w:t>
      </w:r>
      <w:r>
        <w:rPr>
          <w:rFonts w:ascii="Sylfaen" w:hAnsi="Sylfaen"/>
          <w:sz w:val="24"/>
          <w:szCs w:val="24"/>
          <w:lang w:val="ka-GE"/>
        </w:rPr>
        <w:t>.</w:t>
      </w:r>
    </w:p>
    <w:p w14:paraId="3CEA8B08" w14:textId="77777777" w:rsidR="001C7409" w:rsidRDefault="001C7409" w:rsidP="001C7409">
      <w:pPr>
        <w:spacing w:line="276" w:lineRule="auto"/>
        <w:ind w:firstLine="720"/>
        <w:jc w:val="both"/>
        <w:rPr>
          <w:rFonts w:ascii="Sylfaen" w:hAnsi="Sylfaen"/>
          <w:sz w:val="24"/>
          <w:szCs w:val="24"/>
          <w:lang w:val="ka-GE"/>
        </w:rPr>
      </w:pPr>
    </w:p>
    <w:p w14:paraId="0CE47485" w14:textId="77777777" w:rsidR="001C7409" w:rsidRPr="00C43269" w:rsidRDefault="001C7409" w:rsidP="001C7409">
      <w:pPr>
        <w:spacing w:line="276" w:lineRule="auto"/>
        <w:ind w:firstLine="720"/>
        <w:jc w:val="both"/>
        <w:rPr>
          <w:rFonts w:ascii="Sylfaen" w:hAnsi="Sylfaen"/>
          <w:b/>
          <w:sz w:val="24"/>
          <w:szCs w:val="24"/>
          <w:lang w:val="ka-GE"/>
        </w:rPr>
      </w:pPr>
      <w:r w:rsidRPr="00C43269">
        <w:rPr>
          <w:rFonts w:ascii="Sylfaen" w:hAnsi="Sylfaen"/>
          <w:b/>
          <w:sz w:val="24"/>
          <w:szCs w:val="24"/>
          <w:lang w:val="ka-GE"/>
        </w:rPr>
        <w:t>მუხლი 70. კონტროლის მოწყობილობები</w:t>
      </w:r>
    </w:p>
    <w:p w14:paraId="3356D827"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მძღოლს უნდა შეეძლოს მანქანა-დანადგარის მართვისთვის გამიზნული ყველა მართვის მოწყობილობის გააქტიურება მართვის პოზიციიდან, გარდა იმ ფუნქციების კონტროლისა, რომელთა უსაფრთხოდ გააქტიურება შესაძლებელია მხოლოდ სხვაგან განთავსებული მართვის მოწყობილობების საშუალებით</w:t>
      </w:r>
      <w:r>
        <w:rPr>
          <w:rFonts w:ascii="Sylfaen" w:hAnsi="Sylfaen"/>
          <w:sz w:val="24"/>
          <w:szCs w:val="24"/>
          <w:lang w:val="ka-GE"/>
        </w:rPr>
        <w:t>.</w:t>
      </w:r>
      <w:r w:rsidRPr="003E5D7E">
        <w:rPr>
          <w:rFonts w:ascii="Sylfaen" w:hAnsi="Sylfaen"/>
          <w:sz w:val="24"/>
          <w:szCs w:val="24"/>
          <w:lang w:val="ka-GE"/>
        </w:rPr>
        <w:t xml:space="preserve"> ეს მოიცავს იმ ფუნქციებს</w:t>
      </w:r>
      <w:r>
        <w:rPr>
          <w:rFonts w:ascii="Sylfaen" w:hAnsi="Sylfaen"/>
          <w:sz w:val="24"/>
          <w:szCs w:val="24"/>
          <w:lang w:val="ka-GE"/>
        </w:rPr>
        <w:t>,</w:t>
      </w:r>
      <w:r w:rsidRPr="003E5D7E">
        <w:rPr>
          <w:rFonts w:ascii="Sylfaen" w:hAnsi="Sylfaen"/>
          <w:sz w:val="24"/>
          <w:szCs w:val="24"/>
          <w:lang w:val="ka-GE"/>
        </w:rPr>
        <w:t xml:space="preserve"> რომელთა მართვაზე პასუხიმგებლები არიან მძღოლის გარდა სხვა ოპერატორები ან რომელთათვისაც მძღოლი იძულებულია დატოვოს მანქანა-დანადგარის სამართავი  პოზიცია მართვის უსაფრთხოდ განსახორციელებლად.</w:t>
      </w:r>
    </w:p>
    <w:p w14:paraId="25AF0EBC"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იმ შემთხვევაში, თუ მართვა ხორციელდება პედლებით, ისინი ისე უნდა იყ</w:t>
      </w:r>
      <w:r>
        <w:rPr>
          <w:rFonts w:ascii="Sylfaen" w:hAnsi="Sylfaen"/>
          <w:sz w:val="24"/>
          <w:szCs w:val="24"/>
          <w:lang w:val="ka-GE"/>
        </w:rPr>
        <w:t>ოს</w:t>
      </w:r>
      <w:r w:rsidRPr="003E5D7E">
        <w:rPr>
          <w:rFonts w:ascii="Sylfaen" w:hAnsi="Sylfaen"/>
          <w:sz w:val="24"/>
          <w:szCs w:val="24"/>
          <w:lang w:val="ka-GE"/>
        </w:rPr>
        <w:t xml:space="preserve"> დაპროექტებული და დამზადებული, რომ მძღოლისთვის უზრუნველყოფდ</w:t>
      </w:r>
      <w:r>
        <w:rPr>
          <w:rFonts w:ascii="Sylfaen" w:hAnsi="Sylfaen"/>
          <w:sz w:val="24"/>
          <w:szCs w:val="24"/>
          <w:lang w:val="ka-GE"/>
        </w:rPr>
        <w:t>ეს</w:t>
      </w:r>
      <w:r w:rsidRPr="003E5D7E">
        <w:rPr>
          <w:rFonts w:ascii="Sylfaen" w:hAnsi="Sylfaen"/>
          <w:sz w:val="24"/>
          <w:szCs w:val="24"/>
          <w:lang w:val="ka-GE"/>
        </w:rPr>
        <w:t xml:space="preserve">  მართვის უსაფრთხო პირობებს, არასწორი ოპერციის განხორციელების მინიმალური რისკის თანხლებით. პედლებს უნდა გააჩნდე</w:t>
      </w:r>
      <w:r>
        <w:rPr>
          <w:rFonts w:ascii="Sylfaen" w:hAnsi="Sylfaen"/>
          <w:sz w:val="24"/>
          <w:szCs w:val="24"/>
          <w:lang w:val="ka-GE"/>
        </w:rPr>
        <w:t>ს</w:t>
      </w:r>
      <w:r w:rsidRPr="003E5D7E">
        <w:rPr>
          <w:rFonts w:ascii="Sylfaen" w:hAnsi="Sylfaen"/>
          <w:sz w:val="24"/>
          <w:szCs w:val="24"/>
          <w:lang w:val="ka-GE"/>
        </w:rPr>
        <w:t xml:space="preserve"> დაცურების საწინააღმდეგო ზედაპირი და ადვილად იწმინდებოდ</w:t>
      </w:r>
      <w:r>
        <w:rPr>
          <w:rFonts w:ascii="Sylfaen" w:hAnsi="Sylfaen"/>
          <w:sz w:val="24"/>
          <w:szCs w:val="24"/>
          <w:lang w:val="ka-GE"/>
        </w:rPr>
        <w:t>ეს.</w:t>
      </w:r>
    </w:p>
    <w:p w14:paraId="47D50F79"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თუ მანქანა-დანადგარის მართვამ შეიძლება წარმოშვას საფრთხე, განსაკუთრებულად საშიში მოძრაობებისას, მართვის  ხელსაწყოები უნდა დაუბრუნდეს  ნეიტრალურ პოზიციას რაც შეიძლება სწრაფად, გარდა წინასწარ ფიქსირებული  მართვის პოზიციებისა, როგორც კი მძღოლი ხელს გაუშვებს მათ.</w:t>
      </w:r>
      <w:r>
        <w:rPr>
          <w:rFonts w:ascii="Sylfaen" w:hAnsi="Sylfaen"/>
          <w:sz w:val="24"/>
          <w:szCs w:val="24"/>
          <w:lang w:val="ka-GE"/>
        </w:rPr>
        <w:t xml:space="preserve"> </w:t>
      </w:r>
    </w:p>
    <w:p w14:paraId="53BF723E"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4. </w:t>
      </w:r>
      <w:r w:rsidRPr="003E5D7E">
        <w:rPr>
          <w:rFonts w:ascii="Sylfaen" w:hAnsi="Sylfaen"/>
          <w:sz w:val="24"/>
          <w:szCs w:val="24"/>
          <w:lang w:val="ka-GE"/>
        </w:rPr>
        <w:t xml:space="preserve">საბურავებიანი მანქანა-დანადგარების საჭის სისტემა ისე უნდა იყოს დაპროექტებული და დამზადებული, რომ ამცირებდეს უნებლიე მოძრაობებით გამოწვეული ძალების ზემოქმედებას საჭეზე ან მართვის  ბერკეტზე, როდესაც წამყვან საბურავებზე გადადის ზეწოლა.  </w:t>
      </w:r>
    </w:p>
    <w:p w14:paraId="728E93D4"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lastRenderedPageBreak/>
        <w:t xml:space="preserve">5. </w:t>
      </w:r>
      <w:r w:rsidRPr="003E5D7E">
        <w:rPr>
          <w:rFonts w:ascii="Sylfaen" w:hAnsi="Sylfaen"/>
          <w:sz w:val="24"/>
          <w:szCs w:val="24"/>
          <w:lang w:val="ka-GE"/>
        </w:rPr>
        <w:t xml:space="preserve">მართვის </w:t>
      </w:r>
      <w:r>
        <w:rPr>
          <w:rFonts w:ascii="Sylfaen" w:hAnsi="Sylfaen"/>
          <w:sz w:val="24"/>
          <w:szCs w:val="24"/>
          <w:lang w:val="ka-GE"/>
        </w:rPr>
        <w:t>ნების</w:t>
      </w:r>
      <w:r w:rsidRPr="003E5D7E">
        <w:rPr>
          <w:rFonts w:ascii="Sylfaen" w:hAnsi="Sylfaen"/>
          <w:sz w:val="24"/>
          <w:szCs w:val="24"/>
          <w:lang w:val="ka-GE"/>
        </w:rPr>
        <w:t>მი</w:t>
      </w:r>
      <w:r>
        <w:rPr>
          <w:rFonts w:ascii="Sylfaen" w:hAnsi="Sylfaen"/>
          <w:sz w:val="24"/>
          <w:szCs w:val="24"/>
          <w:lang w:val="ka-GE"/>
        </w:rPr>
        <w:t>ე</w:t>
      </w:r>
      <w:r w:rsidRPr="003E5D7E">
        <w:rPr>
          <w:rFonts w:ascii="Sylfaen" w:hAnsi="Sylfaen"/>
          <w:sz w:val="24"/>
          <w:szCs w:val="24"/>
          <w:lang w:val="ka-GE"/>
        </w:rPr>
        <w:t>რი ელემენტი</w:t>
      </w:r>
      <w:r>
        <w:rPr>
          <w:rFonts w:ascii="Sylfaen" w:hAnsi="Sylfaen"/>
          <w:sz w:val="24"/>
          <w:szCs w:val="24"/>
          <w:lang w:val="ka-GE"/>
        </w:rPr>
        <w:t xml:space="preserve">, </w:t>
      </w:r>
      <w:r w:rsidRPr="003E5D7E">
        <w:rPr>
          <w:rFonts w:ascii="Sylfaen" w:hAnsi="Sylfaen"/>
          <w:sz w:val="24"/>
          <w:szCs w:val="24"/>
          <w:lang w:val="ka-GE"/>
        </w:rPr>
        <w:t>რომელიც აბრკოლებს აჩქარებას</w:t>
      </w:r>
      <w:r>
        <w:rPr>
          <w:rFonts w:ascii="Sylfaen" w:hAnsi="Sylfaen"/>
          <w:sz w:val="24"/>
          <w:szCs w:val="24"/>
          <w:lang w:val="ka-GE"/>
        </w:rPr>
        <w:t>,</w:t>
      </w:r>
      <w:r w:rsidRPr="003E5D7E">
        <w:rPr>
          <w:rFonts w:ascii="Sylfaen" w:hAnsi="Sylfaen"/>
          <w:sz w:val="24"/>
          <w:szCs w:val="24"/>
          <w:lang w:val="ka-GE"/>
        </w:rPr>
        <w:t xml:space="preserve"> ისე უნდა იყოს დაპროექტებული და მოწყობილი, რომ მანქანის მოძრაობისას უზრუნველყოს მისი აჩქარება. </w:t>
      </w:r>
    </w:p>
    <w:p w14:paraId="62CA2E04"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6. ამ დანართის მე-11 მუხლის მე-6 პუნქტით</w:t>
      </w:r>
      <w:r w:rsidRPr="003E5D7E">
        <w:rPr>
          <w:rFonts w:ascii="Sylfaen" w:hAnsi="Sylfaen"/>
          <w:sz w:val="24"/>
          <w:szCs w:val="24"/>
          <w:lang w:val="ka-GE"/>
        </w:rPr>
        <w:t xml:space="preserve"> გათვალისწინებული ხმოვანი ან/და ვიზუალური გაფრთხილებები ვრცელდება მხოლოდ უკუსვლის შემთხვევაში.</w:t>
      </w:r>
    </w:p>
    <w:p w14:paraId="01542EFE" w14:textId="77777777" w:rsidR="001C7409" w:rsidRDefault="001C7409" w:rsidP="001C7409">
      <w:pPr>
        <w:spacing w:line="276" w:lineRule="auto"/>
        <w:ind w:firstLine="720"/>
        <w:jc w:val="both"/>
        <w:rPr>
          <w:rFonts w:ascii="Sylfaen" w:hAnsi="Sylfaen"/>
          <w:sz w:val="24"/>
          <w:szCs w:val="24"/>
          <w:lang w:val="ka-GE"/>
        </w:rPr>
      </w:pPr>
    </w:p>
    <w:p w14:paraId="159B6A18" w14:textId="77777777" w:rsidR="001C7409" w:rsidRPr="00C43269" w:rsidRDefault="001C7409" w:rsidP="001C7409">
      <w:pPr>
        <w:spacing w:line="276" w:lineRule="auto"/>
        <w:ind w:firstLine="720"/>
        <w:jc w:val="both"/>
        <w:rPr>
          <w:rFonts w:ascii="Sylfaen" w:hAnsi="Sylfaen"/>
          <w:b/>
          <w:sz w:val="24"/>
          <w:szCs w:val="24"/>
          <w:lang w:val="ka-GE"/>
        </w:rPr>
      </w:pPr>
      <w:r w:rsidRPr="00C43269">
        <w:rPr>
          <w:rFonts w:ascii="Sylfaen" w:hAnsi="Sylfaen"/>
          <w:b/>
          <w:sz w:val="24"/>
          <w:szCs w:val="24"/>
          <w:lang w:val="ka-GE"/>
        </w:rPr>
        <w:t>მუხლი 71. ფუნქციონირების დაწყება/ჩართვა</w:t>
      </w:r>
    </w:p>
    <w:p w14:paraId="0641C775"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მძღოლის მიერ მართვადი თვითმავალი მანქანა-დანადგარი უნდა მოძრაობდეს მხოლოდ იმ შემთხვევაში, თუ მძღოლი მართვის მოწყობილობასთანაა.</w:t>
      </w:r>
    </w:p>
    <w:p w14:paraId="248D7CFB"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იმ შემთხვევაში, თუ ფუნქციური მიზნებისთვის მანქანა-დანადგარზე მორგებულია მოწყობილობები, რომლებიც მას მატებს ფუნქციებს</w:t>
      </w:r>
      <w:r>
        <w:rPr>
          <w:rFonts w:ascii="Sylfaen" w:hAnsi="Sylfaen"/>
          <w:sz w:val="24"/>
          <w:szCs w:val="24"/>
          <w:lang w:val="ka-GE"/>
        </w:rPr>
        <w:t xml:space="preserve"> </w:t>
      </w:r>
      <w:r w:rsidRPr="003E5D7E">
        <w:rPr>
          <w:rFonts w:ascii="Sylfaen" w:hAnsi="Sylfaen"/>
          <w:sz w:val="24"/>
          <w:szCs w:val="24"/>
          <w:lang w:val="ka-GE"/>
        </w:rPr>
        <w:t>(სტაბილიზატორები, ამწის ძელი, ა.შ.) მძღოლს უნდა შეეძლოს ამ მოწყობილობების ადვილად შემოწმება, უსაფრთხოდ მოძრაობისთვის მანქანა-დანადგარის დაძვრამდე.</w:t>
      </w:r>
      <w:r>
        <w:rPr>
          <w:rFonts w:ascii="Sylfaen" w:hAnsi="Sylfaen"/>
          <w:sz w:val="24"/>
          <w:szCs w:val="24"/>
          <w:lang w:val="ka-GE"/>
        </w:rPr>
        <w:t xml:space="preserve"> </w:t>
      </w:r>
      <w:r w:rsidRPr="003E5D7E">
        <w:rPr>
          <w:rFonts w:ascii="Sylfaen" w:hAnsi="Sylfaen"/>
          <w:sz w:val="24"/>
          <w:szCs w:val="24"/>
          <w:lang w:val="ka-GE"/>
        </w:rPr>
        <w:t>აღნიშნული ვრცელდება ყველა სხვა ნაწილზე, რომელთაც მანქანა-დანადგარის უსაფრთხო მოძრაობის  უზრუნველსაყოფად უნდა იყოს განსაზღვრულ პოზიციაზე, აუცილებლობის შემთხევაში კი ბლოკირებული.</w:t>
      </w:r>
      <w:r>
        <w:rPr>
          <w:rFonts w:ascii="Sylfaen" w:hAnsi="Sylfaen"/>
          <w:sz w:val="24"/>
          <w:szCs w:val="24"/>
          <w:lang w:val="ka-GE"/>
        </w:rPr>
        <w:t xml:space="preserve"> </w:t>
      </w:r>
      <w:r w:rsidRPr="003E5D7E">
        <w:rPr>
          <w:rFonts w:ascii="Sylfaen" w:hAnsi="Sylfaen"/>
          <w:sz w:val="24"/>
          <w:szCs w:val="24"/>
          <w:lang w:val="ka-GE"/>
        </w:rPr>
        <w:t xml:space="preserve">მანქანა-დანადგარის მოძრაობა დამოკიდებული უნდა იყოს </w:t>
      </w:r>
      <w:r>
        <w:rPr>
          <w:rFonts w:ascii="Sylfaen" w:hAnsi="Sylfaen"/>
          <w:sz w:val="24"/>
          <w:szCs w:val="24"/>
          <w:lang w:val="ka-GE"/>
        </w:rPr>
        <w:t xml:space="preserve">ამ პუნქტში აღნიშული </w:t>
      </w:r>
      <w:r w:rsidRPr="003E5D7E">
        <w:rPr>
          <w:rFonts w:ascii="Sylfaen" w:hAnsi="Sylfaen"/>
          <w:sz w:val="24"/>
          <w:szCs w:val="24"/>
          <w:lang w:val="ka-GE"/>
        </w:rPr>
        <w:t>მოწყობილობების მდებარეობაზე, თუ ეს არ ზრდის სხვა რისკებს.</w:t>
      </w:r>
      <w:r>
        <w:rPr>
          <w:rFonts w:ascii="Sylfaen" w:hAnsi="Sylfaen"/>
          <w:sz w:val="24"/>
          <w:szCs w:val="24"/>
          <w:lang w:val="ka-GE"/>
        </w:rPr>
        <w:t xml:space="preserve"> </w:t>
      </w:r>
    </w:p>
    <w:p w14:paraId="63005E1E"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 xml:space="preserve">ძრავის ჩართვისას/დაქოქვისას ადგილი არ უნდა ჰქონდეს მანქანა-დანადგარის უნებლიე მოძრაობებს. </w:t>
      </w:r>
    </w:p>
    <w:p w14:paraId="20279E8C" w14:textId="77777777" w:rsidR="001C7409" w:rsidRDefault="001C7409" w:rsidP="001C7409">
      <w:pPr>
        <w:spacing w:line="276" w:lineRule="auto"/>
        <w:ind w:firstLine="720"/>
        <w:jc w:val="both"/>
        <w:rPr>
          <w:rFonts w:ascii="Sylfaen" w:hAnsi="Sylfaen"/>
          <w:sz w:val="24"/>
          <w:szCs w:val="24"/>
          <w:lang w:val="ka-GE"/>
        </w:rPr>
      </w:pPr>
    </w:p>
    <w:p w14:paraId="2AFA2366" w14:textId="77777777" w:rsidR="001C7409" w:rsidRPr="00C43269" w:rsidRDefault="001C7409" w:rsidP="001C7409">
      <w:pPr>
        <w:spacing w:line="276" w:lineRule="auto"/>
        <w:ind w:firstLine="720"/>
        <w:jc w:val="both"/>
        <w:rPr>
          <w:rFonts w:ascii="Sylfaen" w:hAnsi="Sylfaen"/>
          <w:b/>
          <w:sz w:val="24"/>
          <w:szCs w:val="24"/>
          <w:lang w:val="ka-GE"/>
        </w:rPr>
      </w:pPr>
      <w:r w:rsidRPr="00C43269">
        <w:rPr>
          <w:rFonts w:ascii="Sylfaen" w:hAnsi="Sylfaen"/>
          <w:b/>
          <w:sz w:val="24"/>
          <w:szCs w:val="24"/>
          <w:lang w:val="ka-GE"/>
        </w:rPr>
        <w:t>მუხლი 72. გადაადგილების ფუნქცია</w:t>
      </w:r>
    </w:p>
    <w:p w14:paraId="592CBEEB"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საგზაო მოძრაობის წესებისთვის ზიანის მიყენების გარეშე, თვითმავალი მანქანა-დანადგარები და მისი მისაბმელები უნდა აკმაყოფილებდეს შეჩ</w:t>
      </w:r>
      <w:r>
        <w:rPr>
          <w:rFonts w:ascii="Sylfaen" w:hAnsi="Sylfaen"/>
          <w:sz w:val="24"/>
          <w:szCs w:val="24"/>
          <w:lang w:val="ka-GE"/>
        </w:rPr>
        <w:t>ე</w:t>
      </w:r>
      <w:r w:rsidRPr="003E5D7E">
        <w:rPr>
          <w:rFonts w:ascii="Sylfaen" w:hAnsi="Sylfaen"/>
          <w:sz w:val="24"/>
          <w:szCs w:val="24"/>
          <w:lang w:val="ka-GE"/>
        </w:rPr>
        <w:t>რების, გაჩერების, დამუხრუჭების</w:t>
      </w:r>
      <w:r>
        <w:rPr>
          <w:rFonts w:ascii="Sylfaen" w:hAnsi="Sylfaen"/>
          <w:sz w:val="24"/>
          <w:szCs w:val="24"/>
          <w:lang w:val="ka-GE"/>
        </w:rPr>
        <w:t>ა</w:t>
      </w:r>
      <w:r w:rsidRPr="003E5D7E">
        <w:rPr>
          <w:rFonts w:ascii="Sylfaen" w:hAnsi="Sylfaen"/>
          <w:sz w:val="24"/>
          <w:szCs w:val="24"/>
          <w:lang w:val="ka-GE"/>
        </w:rPr>
        <w:t xml:space="preserve"> და უმოძრაობის მოთხოვნებს</w:t>
      </w:r>
      <w:r>
        <w:rPr>
          <w:rFonts w:ascii="Sylfaen" w:hAnsi="Sylfaen"/>
          <w:sz w:val="24"/>
          <w:szCs w:val="24"/>
          <w:lang w:val="ka-GE"/>
        </w:rPr>
        <w:t>,</w:t>
      </w:r>
      <w:r w:rsidRPr="003E5D7E">
        <w:rPr>
          <w:rFonts w:ascii="Sylfaen" w:hAnsi="Sylfaen"/>
          <w:sz w:val="24"/>
          <w:szCs w:val="24"/>
          <w:lang w:val="ka-GE"/>
        </w:rPr>
        <w:t xml:space="preserve"> რათა უზრუნველყოფილ იქნას უსაფრთხოება ნებისმიერი დატვირთვის, სიჩქარის, გრუნტისა და დახრილობის პირობებში.</w:t>
      </w:r>
    </w:p>
    <w:p w14:paraId="24A5266C"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მძღოლს უნდა გააჩნდეს თვითმავალი მანქანა-დანადგარის შენელების</w:t>
      </w:r>
      <w:r>
        <w:rPr>
          <w:rFonts w:ascii="Sylfaen" w:hAnsi="Sylfaen"/>
          <w:sz w:val="24"/>
          <w:szCs w:val="24"/>
          <w:lang w:val="ka-GE"/>
        </w:rPr>
        <w:t>ა</w:t>
      </w:r>
      <w:r w:rsidRPr="003E5D7E">
        <w:rPr>
          <w:rFonts w:ascii="Sylfaen" w:hAnsi="Sylfaen"/>
          <w:sz w:val="24"/>
          <w:szCs w:val="24"/>
          <w:lang w:val="ka-GE"/>
        </w:rPr>
        <w:t xml:space="preserve"> და გაჩერების საშუალება მთავარი მოწყობილობის საშუალებით. თუ უსაფრთხოებისთვის საჭიროა, მთავარი მოწყობილობის მწყობრიდან გამოსვლის ან მისი ფუნქციონირებისთვის საჭირო ენერგიის მიწოდების შეწყვეტის დროს </w:t>
      </w:r>
      <w:r w:rsidRPr="003E5D7E">
        <w:rPr>
          <w:rFonts w:ascii="Sylfaen" w:hAnsi="Sylfaen"/>
          <w:sz w:val="24"/>
          <w:szCs w:val="24"/>
          <w:lang w:val="ka-GE"/>
        </w:rPr>
        <w:lastRenderedPageBreak/>
        <w:t>აუცილებელია არსებობდეს მანქანა-დანადგარის შენელებისა და გაჩერებისთვის სრულად დამოუკიდებელი და ადვილად ხელმისაწვდომი ავარიული მართვის მოწყობილობა</w:t>
      </w:r>
      <w:r>
        <w:rPr>
          <w:rFonts w:ascii="Sylfaen" w:hAnsi="Sylfaen"/>
          <w:sz w:val="24"/>
          <w:szCs w:val="24"/>
          <w:lang w:val="ka-GE"/>
        </w:rPr>
        <w:t>.</w:t>
      </w:r>
    </w:p>
    <w:p w14:paraId="6EBFCA09"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თუ უსაფრთხოებისთვისაა საჭირო, უძრავი მანქანა-დანადგარის უმოძრაობის უზრუნველსაყოფად საჭიროა არსებობდეს მისი გასაჩერებელი მოწყობილობა. მოწყობილობა შესაძლოა შეერწყას მეორე აბზაცით გათვალისწინებულ რომელიმე მოწყობილობას იმ პირობით</w:t>
      </w:r>
      <w:r>
        <w:rPr>
          <w:rFonts w:ascii="Sylfaen" w:hAnsi="Sylfaen"/>
          <w:sz w:val="24"/>
          <w:szCs w:val="24"/>
          <w:lang w:val="ka-GE"/>
        </w:rPr>
        <w:t>,</w:t>
      </w:r>
      <w:r w:rsidRPr="003E5D7E">
        <w:rPr>
          <w:rFonts w:ascii="Sylfaen" w:hAnsi="Sylfaen"/>
          <w:sz w:val="24"/>
          <w:szCs w:val="24"/>
          <w:lang w:val="ka-GE"/>
        </w:rPr>
        <w:t xml:space="preserve"> რომ იგი იქნება მხოლოდ მექანიკური</w:t>
      </w:r>
      <w:r>
        <w:rPr>
          <w:rFonts w:ascii="Sylfaen" w:hAnsi="Sylfaen"/>
          <w:sz w:val="24"/>
          <w:szCs w:val="24"/>
          <w:lang w:val="ka-GE"/>
        </w:rPr>
        <w:t>.</w:t>
      </w:r>
    </w:p>
    <w:p w14:paraId="4EB69C14"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4. </w:t>
      </w:r>
      <w:r w:rsidRPr="003E5D7E">
        <w:rPr>
          <w:rFonts w:ascii="Sylfaen" w:hAnsi="Sylfaen"/>
          <w:sz w:val="24"/>
          <w:szCs w:val="24"/>
          <w:lang w:val="ka-GE"/>
        </w:rPr>
        <w:t>დისტანციურად მართვადი მანქანა-დანადგარი აღჭურვილი უნდა იყოს ფუნქციონირების ავტომატური და მყისიერი შეჩერების და პოტენციური საფრთხის მატარებელი ოპერაციის გამორიცხვისთვის საჭირო მოწყობილობით, შემდეგი სიტუაციებისთვის:</w:t>
      </w:r>
    </w:p>
    <w:p w14:paraId="4E8E78D1"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ა) </w:t>
      </w:r>
      <w:r w:rsidRPr="003E5D7E">
        <w:rPr>
          <w:rFonts w:ascii="Sylfaen" w:hAnsi="Sylfaen"/>
          <w:sz w:val="24"/>
          <w:szCs w:val="24"/>
          <w:lang w:val="ka-GE"/>
        </w:rPr>
        <w:t>თუ მმართველი დაკარგავს კონტროლს</w:t>
      </w:r>
      <w:r>
        <w:rPr>
          <w:rFonts w:ascii="Sylfaen" w:hAnsi="Sylfaen"/>
          <w:sz w:val="24"/>
          <w:szCs w:val="24"/>
          <w:lang w:val="ka-GE"/>
        </w:rPr>
        <w:t>;</w:t>
      </w:r>
    </w:p>
    <w:p w14:paraId="4ABDC3B1"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ბ) </w:t>
      </w:r>
      <w:r w:rsidRPr="003E5D7E">
        <w:rPr>
          <w:rFonts w:ascii="Sylfaen" w:hAnsi="Sylfaen"/>
          <w:sz w:val="24"/>
          <w:szCs w:val="24"/>
          <w:lang w:val="ka-GE"/>
        </w:rPr>
        <w:t>თუ მიიღებს გაჩერების სიგნალს</w:t>
      </w:r>
      <w:r>
        <w:rPr>
          <w:rFonts w:ascii="Sylfaen" w:hAnsi="Sylfaen"/>
          <w:sz w:val="24"/>
          <w:szCs w:val="24"/>
          <w:lang w:val="ka-GE"/>
        </w:rPr>
        <w:t>;</w:t>
      </w:r>
    </w:p>
    <w:p w14:paraId="6D092800"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გ) </w:t>
      </w:r>
      <w:r w:rsidRPr="003E5D7E">
        <w:rPr>
          <w:rFonts w:ascii="Sylfaen" w:hAnsi="Sylfaen"/>
          <w:sz w:val="24"/>
          <w:szCs w:val="24"/>
          <w:lang w:val="ka-GE"/>
        </w:rPr>
        <w:t>თუ სისტემის უსაფრთხოებასთან დაკავშირებულ ნაწილში არის წუნი</w:t>
      </w:r>
      <w:r>
        <w:rPr>
          <w:rFonts w:ascii="Sylfaen" w:hAnsi="Sylfaen"/>
          <w:sz w:val="24"/>
          <w:szCs w:val="24"/>
          <w:lang w:val="ka-GE"/>
        </w:rPr>
        <w:t>;</w:t>
      </w:r>
    </w:p>
    <w:p w14:paraId="13508BE0"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დ) </w:t>
      </w:r>
      <w:r w:rsidRPr="003E5D7E">
        <w:rPr>
          <w:rFonts w:ascii="Sylfaen" w:hAnsi="Sylfaen"/>
          <w:sz w:val="24"/>
          <w:szCs w:val="24"/>
          <w:lang w:val="ka-GE"/>
        </w:rPr>
        <w:t>თუ დასტურის სიგნალი არ დაფიქსირებულა განსაზღვრულ დროში</w:t>
      </w:r>
      <w:r>
        <w:rPr>
          <w:rFonts w:ascii="Sylfaen" w:hAnsi="Sylfaen"/>
          <w:sz w:val="24"/>
          <w:szCs w:val="24"/>
          <w:lang w:val="ka-GE"/>
        </w:rPr>
        <w:t>.</w:t>
      </w:r>
    </w:p>
    <w:p w14:paraId="1412DE3A"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5. ამ დანართის მე-13 მუხლი</w:t>
      </w:r>
      <w:r w:rsidRPr="003E5D7E">
        <w:rPr>
          <w:rFonts w:ascii="Sylfaen" w:hAnsi="Sylfaen"/>
          <w:sz w:val="24"/>
          <w:szCs w:val="24"/>
          <w:lang w:val="ka-GE"/>
        </w:rPr>
        <w:t xml:space="preserve"> არ ვრცელდება მოძრაობის ფუნქციაზე</w:t>
      </w:r>
      <w:r>
        <w:rPr>
          <w:rFonts w:ascii="Sylfaen" w:hAnsi="Sylfaen"/>
          <w:sz w:val="24"/>
          <w:szCs w:val="24"/>
          <w:lang w:val="ka-GE"/>
        </w:rPr>
        <w:t>.</w:t>
      </w:r>
    </w:p>
    <w:p w14:paraId="32E42658" w14:textId="77777777" w:rsidR="001C7409" w:rsidRDefault="001C7409" w:rsidP="001C7409">
      <w:pPr>
        <w:spacing w:line="276" w:lineRule="auto"/>
        <w:ind w:firstLine="720"/>
        <w:jc w:val="both"/>
        <w:rPr>
          <w:rFonts w:ascii="Sylfaen" w:hAnsi="Sylfaen"/>
          <w:sz w:val="24"/>
          <w:szCs w:val="24"/>
          <w:lang w:val="ka-GE"/>
        </w:rPr>
      </w:pPr>
    </w:p>
    <w:p w14:paraId="759FDE8C" w14:textId="77777777" w:rsidR="001C7409" w:rsidRPr="00C43269" w:rsidRDefault="001C7409" w:rsidP="001C7409">
      <w:pPr>
        <w:spacing w:line="276" w:lineRule="auto"/>
        <w:ind w:firstLine="720"/>
        <w:jc w:val="both"/>
        <w:rPr>
          <w:rFonts w:ascii="Sylfaen" w:hAnsi="Sylfaen"/>
          <w:b/>
          <w:sz w:val="24"/>
          <w:szCs w:val="24"/>
          <w:lang w:val="ka-GE"/>
        </w:rPr>
      </w:pPr>
      <w:r w:rsidRPr="00C43269">
        <w:rPr>
          <w:rFonts w:ascii="Sylfaen" w:hAnsi="Sylfaen"/>
          <w:b/>
          <w:sz w:val="24"/>
          <w:szCs w:val="24"/>
          <w:lang w:val="ka-GE"/>
        </w:rPr>
        <w:t>მუხლი 73. ქვეითის მიერ მართვადი მანქანა-დანადგარი</w:t>
      </w:r>
      <w:r>
        <w:rPr>
          <w:rFonts w:ascii="Sylfaen" w:hAnsi="Sylfaen"/>
          <w:b/>
          <w:sz w:val="24"/>
          <w:szCs w:val="24"/>
          <w:lang w:val="ka-GE"/>
        </w:rPr>
        <w:t>ს მოძრაობა</w:t>
      </w:r>
    </w:p>
    <w:p w14:paraId="1129A63C"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ქვეითის მიერ მართვადი თვითმავალი მანქანა-დანადგარის გადაადგილება შესაძლებელი უნდა იყოს მხოლოდ მმართველის მიერ მართვის მოწყობილობაზე უწყვეტი ზემოქმედების პირობებში</w:t>
      </w:r>
      <w:r>
        <w:rPr>
          <w:rFonts w:ascii="Sylfaen" w:hAnsi="Sylfaen"/>
          <w:sz w:val="24"/>
          <w:szCs w:val="24"/>
          <w:lang w:val="ka-GE"/>
        </w:rPr>
        <w:t>.</w:t>
      </w:r>
      <w:r w:rsidRPr="003E5D7E">
        <w:rPr>
          <w:rFonts w:ascii="Sylfaen" w:hAnsi="Sylfaen"/>
          <w:sz w:val="24"/>
          <w:szCs w:val="24"/>
          <w:lang w:val="ka-GE"/>
        </w:rPr>
        <w:t xml:space="preserve"> მანქანა-დანადგარმა მოძრაობა არ უნდა დაიწყოს დაქოქვის დროს</w:t>
      </w:r>
      <w:r>
        <w:rPr>
          <w:rFonts w:ascii="Sylfaen" w:hAnsi="Sylfaen"/>
          <w:sz w:val="24"/>
          <w:szCs w:val="24"/>
          <w:lang w:val="ka-GE"/>
        </w:rPr>
        <w:t>.</w:t>
      </w:r>
    </w:p>
    <w:p w14:paraId="05DB0B91"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ქვეითის მიერ მართვადი თვითმავალი მანქანა-დანადგარის  სამართავი მოწყობილობა ისე უნდა იყოს დაპროექტებული, რომ მინიმუმამდე დაიყვანოს მანქანა-დანადგარისგან მძღოლისთვის უნებლიე მოძრაობით გამოწვეულ რისკები, კერძოდ:</w:t>
      </w:r>
    </w:p>
    <w:p w14:paraId="3F575CE4" w14:textId="77777777" w:rsidR="001C7409" w:rsidRPr="003E5D7E" w:rsidRDefault="001C7409" w:rsidP="001C7409">
      <w:pPr>
        <w:spacing w:line="276" w:lineRule="auto"/>
        <w:ind w:left="720"/>
        <w:jc w:val="both"/>
        <w:rPr>
          <w:rFonts w:ascii="Sylfaen" w:hAnsi="Sylfaen"/>
          <w:sz w:val="24"/>
          <w:szCs w:val="24"/>
          <w:lang w:val="ka-GE"/>
        </w:rPr>
      </w:pPr>
      <w:r>
        <w:rPr>
          <w:rFonts w:ascii="Sylfaen" w:hAnsi="Sylfaen"/>
          <w:sz w:val="24"/>
          <w:szCs w:val="24"/>
          <w:lang w:val="ka-GE"/>
        </w:rPr>
        <w:t xml:space="preserve">ა) </w:t>
      </w:r>
      <w:r w:rsidRPr="003E5D7E">
        <w:rPr>
          <w:rFonts w:ascii="Sylfaen" w:hAnsi="Sylfaen"/>
          <w:sz w:val="24"/>
          <w:szCs w:val="24"/>
          <w:lang w:val="ka-GE"/>
        </w:rPr>
        <w:t xml:space="preserve">შეჯახება, </w:t>
      </w:r>
    </w:p>
    <w:p w14:paraId="15937EE8" w14:textId="77777777" w:rsidR="001C7409" w:rsidRPr="003E5D7E" w:rsidRDefault="001C7409" w:rsidP="001C7409">
      <w:pPr>
        <w:spacing w:line="276" w:lineRule="auto"/>
        <w:ind w:left="720"/>
        <w:jc w:val="both"/>
        <w:rPr>
          <w:rFonts w:ascii="Sylfaen" w:hAnsi="Sylfaen"/>
          <w:sz w:val="24"/>
          <w:szCs w:val="24"/>
          <w:lang w:val="ka-GE"/>
        </w:rPr>
      </w:pPr>
      <w:r>
        <w:rPr>
          <w:rFonts w:ascii="Sylfaen" w:hAnsi="Sylfaen"/>
          <w:sz w:val="24"/>
          <w:szCs w:val="24"/>
          <w:lang w:val="ka-GE"/>
        </w:rPr>
        <w:t xml:space="preserve">ბ) </w:t>
      </w:r>
      <w:r w:rsidRPr="003E5D7E">
        <w:rPr>
          <w:rFonts w:ascii="Sylfaen" w:hAnsi="Sylfaen"/>
          <w:sz w:val="24"/>
          <w:szCs w:val="24"/>
          <w:lang w:val="ka-GE"/>
        </w:rPr>
        <w:t>მბრუნავი ნაწილებით მიყენებული დაზიანებები.</w:t>
      </w:r>
    </w:p>
    <w:p w14:paraId="56784938"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lastRenderedPageBreak/>
        <w:t xml:space="preserve">3. </w:t>
      </w:r>
      <w:r w:rsidRPr="003E5D7E">
        <w:rPr>
          <w:rFonts w:ascii="Sylfaen" w:hAnsi="Sylfaen"/>
          <w:sz w:val="24"/>
          <w:szCs w:val="24"/>
          <w:lang w:val="ka-GE"/>
        </w:rPr>
        <w:t>მანქანა-დანადგარის გადაადგილების სიჩქარე უნდა შეესაბამებოდეს ქვეითი მძღოლის მოძრაობის ტემპს.</w:t>
      </w:r>
    </w:p>
    <w:p w14:paraId="5F9DD95C" w14:textId="77777777" w:rsidR="001C740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4. </w:t>
      </w:r>
      <w:r w:rsidRPr="003E5D7E">
        <w:rPr>
          <w:rFonts w:ascii="Sylfaen" w:hAnsi="Sylfaen"/>
          <w:sz w:val="24"/>
          <w:szCs w:val="24"/>
          <w:lang w:val="ka-GE"/>
        </w:rPr>
        <w:t>თუ მანქანა-დანად</w:t>
      </w:r>
      <w:r>
        <w:rPr>
          <w:rFonts w:ascii="Sylfaen" w:hAnsi="Sylfaen"/>
          <w:sz w:val="24"/>
          <w:szCs w:val="24"/>
          <w:lang w:val="ka-GE"/>
        </w:rPr>
        <w:t>გარ</w:t>
      </w:r>
      <w:r w:rsidRPr="003E5D7E">
        <w:rPr>
          <w:rFonts w:ascii="Sylfaen" w:hAnsi="Sylfaen"/>
          <w:sz w:val="24"/>
          <w:szCs w:val="24"/>
          <w:lang w:val="ka-GE"/>
        </w:rPr>
        <w:t>ზე შესაძლოა დამაგრდეს მბრუნავი მოწყობილობა</w:t>
      </w:r>
      <w:r>
        <w:rPr>
          <w:rFonts w:ascii="Sylfaen" w:hAnsi="Sylfaen"/>
          <w:sz w:val="24"/>
          <w:szCs w:val="24"/>
          <w:lang w:val="ka-GE"/>
        </w:rPr>
        <w:t>,</w:t>
      </w:r>
      <w:r w:rsidRPr="003E5D7E">
        <w:rPr>
          <w:rFonts w:ascii="Sylfaen" w:hAnsi="Sylfaen"/>
          <w:sz w:val="24"/>
          <w:szCs w:val="24"/>
          <w:lang w:val="ka-GE"/>
        </w:rPr>
        <w:t xml:space="preserve"> შეუძლებელი უნდა იყოს მოწყობილობის გააქტიურება, როცა მანქანა-დანადგარი უკუსვლით მოძრაობს, გარდა იმ შემთხვევისა, როდესაც მანქანა-დანადგარის მოძრაობა დამოკიდებულია აღნიშნული მოწყობილობის მოძრაობაზე. ამ უკანასკნელ შემთხვევაში უკუსვლის სიჩქარემ საფრთხე არ უნდა შეუქმნას მძღოლს</w:t>
      </w:r>
      <w:r>
        <w:rPr>
          <w:rFonts w:ascii="Sylfaen" w:hAnsi="Sylfaen"/>
          <w:sz w:val="24"/>
          <w:szCs w:val="24"/>
          <w:lang w:val="ka-GE"/>
        </w:rPr>
        <w:t>.</w:t>
      </w:r>
    </w:p>
    <w:p w14:paraId="45A88D77" w14:textId="77777777" w:rsidR="001C7409" w:rsidRDefault="001C7409" w:rsidP="001C7409">
      <w:pPr>
        <w:spacing w:line="276" w:lineRule="auto"/>
        <w:ind w:firstLine="720"/>
        <w:jc w:val="both"/>
        <w:rPr>
          <w:rFonts w:ascii="Sylfaen" w:hAnsi="Sylfaen"/>
          <w:sz w:val="24"/>
          <w:szCs w:val="24"/>
          <w:lang w:val="ka-GE"/>
        </w:rPr>
      </w:pPr>
    </w:p>
    <w:p w14:paraId="6E47EF69" w14:textId="77777777" w:rsidR="001C7409" w:rsidRPr="00C43269" w:rsidRDefault="001C7409" w:rsidP="001C7409">
      <w:pPr>
        <w:spacing w:line="276" w:lineRule="auto"/>
        <w:ind w:firstLine="720"/>
        <w:jc w:val="both"/>
        <w:rPr>
          <w:rFonts w:ascii="Sylfaen" w:hAnsi="Sylfaen"/>
          <w:b/>
          <w:sz w:val="24"/>
          <w:szCs w:val="24"/>
          <w:lang w:val="ka-GE"/>
        </w:rPr>
      </w:pPr>
      <w:r w:rsidRPr="00C43269">
        <w:rPr>
          <w:rFonts w:ascii="Sylfaen" w:hAnsi="Sylfaen"/>
          <w:b/>
          <w:sz w:val="24"/>
          <w:szCs w:val="24"/>
          <w:lang w:val="ka-GE"/>
        </w:rPr>
        <w:t>მუხლი 74. მართვის წრედის მწყობრიდან გამოსვლა</w:t>
      </w:r>
    </w:p>
    <w:p w14:paraId="58B87F89" w14:textId="77777777" w:rsidR="001C7409"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თუ მანქანა-დანადგარი აღჭურვილია საჭის ელექტრონული გამაძლიერებელით, ენერგიის მიწოდების ხარვეზმა არ უნდა დააბრკოლოს მანქანა-დანადგარის მართვა მისი გაჩერებისთვის საჭირო დროის განმავლობაში.</w:t>
      </w:r>
    </w:p>
    <w:p w14:paraId="3901964B" w14:textId="77777777" w:rsidR="001C7409" w:rsidRDefault="001C7409" w:rsidP="001C7409">
      <w:pPr>
        <w:spacing w:line="276" w:lineRule="auto"/>
        <w:ind w:firstLine="720"/>
        <w:jc w:val="both"/>
        <w:rPr>
          <w:rFonts w:ascii="Sylfaen" w:hAnsi="Sylfaen"/>
          <w:sz w:val="24"/>
          <w:szCs w:val="24"/>
          <w:lang w:val="ka-GE"/>
        </w:rPr>
      </w:pPr>
    </w:p>
    <w:p w14:paraId="0CEF87D4" w14:textId="77777777" w:rsidR="001C7409" w:rsidRDefault="001C7409" w:rsidP="001C7409">
      <w:pPr>
        <w:spacing w:before="8" w:line="276" w:lineRule="auto"/>
        <w:jc w:val="center"/>
        <w:rPr>
          <w:rFonts w:ascii="Sylfaen" w:hAnsi="Sylfaen"/>
          <w:b/>
          <w:sz w:val="24"/>
          <w:szCs w:val="24"/>
          <w:lang w:val="ka-GE"/>
        </w:rPr>
      </w:pPr>
      <w:r>
        <w:rPr>
          <w:rFonts w:ascii="Sylfaen" w:hAnsi="Sylfaen"/>
          <w:b/>
          <w:sz w:val="24"/>
          <w:szCs w:val="24"/>
          <w:lang w:val="ka-GE"/>
        </w:rPr>
        <w:t xml:space="preserve">თავი XVI. </w:t>
      </w:r>
      <w:r w:rsidRPr="00825C99">
        <w:rPr>
          <w:rFonts w:ascii="Sylfaen" w:hAnsi="Sylfaen"/>
          <w:b/>
          <w:sz w:val="24"/>
          <w:szCs w:val="24"/>
          <w:lang w:val="ka-GE"/>
        </w:rPr>
        <w:t>მექანიკური საფრთხეებისგან დაცვა</w:t>
      </w:r>
    </w:p>
    <w:p w14:paraId="5C3A758E" w14:textId="77777777" w:rsidR="001C7409" w:rsidRDefault="001C7409" w:rsidP="001C7409">
      <w:pPr>
        <w:spacing w:before="8" w:line="276" w:lineRule="auto"/>
        <w:jc w:val="center"/>
        <w:rPr>
          <w:rFonts w:ascii="Sylfaen" w:hAnsi="Sylfaen"/>
          <w:b/>
          <w:sz w:val="24"/>
          <w:szCs w:val="24"/>
          <w:lang w:val="ka-GE"/>
        </w:rPr>
      </w:pPr>
    </w:p>
    <w:p w14:paraId="49BCA280" w14:textId="77777777" w:rsidR="001C7409" w:rsidRPr="00C43269" w:rsidRDefault="001C7409" w:rsidP="001C7409">
      <w:pPr>
        <w:spacing w:before="8" w:line="276" w:lineRule="auto"/>
        <w:ind w:firstLine="720"/>
        <w:rPr>
          <w:rFonts w:ascii="Sylfaen" w:hAnsi="Sylfaen"/>
          <w:b/>
          <w:sz w:val="24"/>
          <w:szCs w:val="24"/>
          <w:lang w:val="ka-GE"/>
        </w:rPr>
      </w:pPr>
      <w:r>
        <w:rPr>
          <w:rFonts w:ascii="Sylfaen" w:hAnsi="Sylfaen"/>
          <w:b/>
          <w:sz w:val="24"/>
          <w:szCs w:val="24"/>
          <w:lang w:val="ka-GE"/>
        </w:rPr>
        <w:t>მუხლი 75. უ</w:t>
      </w:r>
      <w:r w:rsidRPr="00C43269">
        <w:rPr>
          <w:rFonts w:ascii="Sylfaen" w:hAnsi="Sylfaen"/>
          <w:b/>
          <w:sz w:val="24"/>
          <w:szCs w:val="24"/>
          <w:lang w:val="ka-GE"/>
        </w:rPr>
        <w:t>კონტროლო მოძრაობა</w:t>
      </w:r>
    </w:p>
    <w:p w14:paraId="64B2E123" w14:textId="77777777" w:rsidR="001C7409" w:rsidRDefault="001C7409" w:rsidP="001C7409">
      <w:pPr>
        <w:spacing w:before="8" w:line="276" w:lineRule="auto"/>
        <w:ind w:firstLine="720"/>
        <w:jc w:val="both"/>
        <w:rPr>
          <w:rFonts w:ascii="Sylfaen" w:hAnsi="Sylfaen"/>
          <w:sz w:val="24"/>
          <w:szCs w:val="24"/>
          <w:lang w:val="ka-GE"/>
        </w:rPr>
      </w:pPr>
      <w:r w:rsidRPr="003E5D7E">
        <w:rPr>
          <w:rFonts w:ascii="Sylfaen" w:hAnsi="Sylfaen"/>
          <w:sz w:val="24"/>
          <w:szCs w:val="24"/>
          <w:lang w:val="ka-GE"/>
        </w:rPr>
        <w:t>მანქანა-დანადგარი უნდა იყოს დაპროექტებული, დამზადებული და შესაბამის შემთხვევაში დამაგრებული მობილურ საყრდენზე, რომ მოძრაობის დროს საკუთარი გრავიტაციის ცენტრის მიმართ მერყეობისას არ დაერღვეს სტაბილურობა ან მისი სტრუქტურა არ მოექცეს გადამეტებული დაძაბულობის ქვეშ.</w:t>
      </w:r>
    </w:p>
    <w:p w14:paraId="3D73F759" w14:textId="77777777" w:rsidR="001C7409" w:rsidRDefault="001C7409" w:rsidP="001C7409">
      <w:pPr>
        <w:spacing w:before="8" w:line="276" w:lineRule="auto"/>
        <w:ind w:firstLine="720"/>
        <w:jc w:val="both"/>
        <w:rPr>
          <w:rFonts w:ascii="Sylfaen" w:hAnsi="Sylfaen"/>
          <w:sz w:val="24"/>
          <w:szCs w:val="24"/>
          <w:lang w:val="ka-GE"/>
        </w:rPr>
      </w:pPr>
    </w:p>
    <w:p w14:paraId="24E4DFEF" w14:textId="77777777" w:rsidR="001C7409" w:rsidRPr="003E5D7E" w:rsidRDefault="001C7409" w:rsidP="001C7409">
      <w:pPr>
        <w:spacing w:before="8" w:line="276" w:lineRule="auto"/>
        <w:ind w:firstLine="720"/>
        <w:jc w:val="both"/>
        <w:rPr>
          <w:rFonts w:ascii="Sylfaen" w:hAnsi="Sylfaen"/>
          <w:sz w:val="24"/>
          <w:szCs w:val="24"/>
          <w:lang w:val="ka-GE"/>
        </w:rPr>
      </w:pPr>
      <w:r w:rsidRPr="00C43269">
        <w:rPr>
          <w:rFonts w:ascii="Sylfaen" w:hAnsi="Sylfaen"/>
          <w:b/>
          <w:sz w:val="24"/>
          <w:szCs w:val="24"/>
          <w:lang w:val="ka-GE"/>
        </w:rPr>
        <w:t>მუხლი 76. გადამცემი ნაწილების მოძრაობა</w:t>
      </w:r>
    </w:p>
    <w:p w14:paraId="7B6F9C0D" w14:textId="77777777" w:rsidR="001C7409" w:rsidRDefault="001C7409" w:rsidP="001C7409">
      <w:pPr>
        <w:spacing w:before="8" w:line="276" w:lineRule="auto"/>
        <w:ind w:firstLine="720"/>
        <w:jc w:val="both"/>
        <w:rPr>
          <w:rFonts w:ascii="Sylfaen" w:hAnsi="Sylfaen"/>
          <w:sz w:val="24"/>
          <w:szCs w:val="24"/>
          <w:lang w:val="ka-GE"/>
        </w:rPr>
      </w:pPr>
      <w:r>
        <w:rPr>
          <w:rFonts w:ascii="Sylfaen" w:hAnsi="Sylfaen"/>
          <w:sz w:val="24"/>
          <w:szCs w:val="24"/>
          <w:lang w:val="ka-GE"/>
        </w:rPr>
        <w:t xml:space="preserve">ამ დანართის 23-ე მუხლის მე-2 </w:t>
      </w:r>
      <w:r w:rsidRPr="003E5D7E">
        <w:rPr>
          <w:rFonts w:ascii="Sylfaen" w:hAnsi="Sylfaen"/>
          <w:sz w:val="24"/>
          <w:szCs w:val="24"/>
          <w:lang w:val="ka-GE"/>
        </w:rPr>
        <w:t>პუნქტის გამონაკლისის სახით, მანქანა-დანადგარის ძრავის შემთხვევაში, მოძრავ ზღუდარებს, რომლებიც გამორიცხავს ძრავის განყოფილებაში მოძრავ ნაწილებთან წვდომას, შესაძლოა არ ჰქონდეს ბლოკირების მოწყობილობები, თუ მათ გასაღებად აუცილებელია ხელსაწყოს, გასაღების ან მართვის პოზიციაზე არსებული პულტის გამოყენება, იმ დაშვებით, რომ ეს უკანასკნელი წარმოადგენს სრულად დახურულ კაბინას, რომელსაც გააჩნია არაავტორიზებული წვდომის შემზღუდველი საკეტი.</w:t>
      </w:r>
      <w:r>
        <w:rPr>
          <w:rFonts w:ascii="Sylfaen" w:hAnsi="Sylfaen"/>
          <w:sz w:val="24"/>
          <w:szCs w:val="24"/>
          <w:lang w:val="ka-GE"/>
        </w:rPr>
        <w:t xml:space="preserve">  </w:t>
      </w:r>
    </w:p>
    <w:p w14:paraId="03C2A2D3" w14:textId="77777777" w:rsidR="001C7409" w:rsidRDefault="001C7409" w:rsidP="001C7409">
      <w:pPr>
        <w:spacing w:before="8" w:line="276" w:lineRule="auto"/>
        <w:ind w:firstLine="720"/>
        <w:jc w:val="both"/>
        <w:rPr>
          <w:rFonts w:ascii="Sylfaen" w:hAnsi="Sylfaen"/>
          <w:sz w:val="24"/>
          <w:szCs w:val="24"/>
          <w:lang w:val="ka-GE"/>
        </w:rPr>
      </w:pPr>
    </w:p>
    <w:p w14:paraId="5CED351E" w14:textId="77777777" w:rsidR="001C7409" w:rsidRPr="003E5D7E" w:rsidRDefault="001C7409" w:rsidP="001C7409">
      <w:pPr>
        <w:spacing w:before="8" w:line="276" w:lineRule="auto"/>
        <w:ind w:firstLine="720"/>
        <w:jc w:val="both"/>
        <w:rPr>
          <w:rFonts w:ascii="Sylfaen" w:hAnsi="Sylfaen"/>
          <w:sz w:val="24"/>
          <w:szCs w:val="24"/>
          <w:lang w:val="ka-GE"/>
        </w:rPr>
      </w:pPr>
      <w:r w:rsidRPr="00C43269">
        <w:rPr>
          <w:rFonts w:ascii="Sylfaen" w:hAnsi="Sylfaen"/>
          <w:b/>
          <w:sz w:val="24"/>
          <w:szCs w:val="24"/>
          <w:lang w:val="ka-GE"/>
        </w:rPr>
        <w:lastRenderedPageBreak/>
        <w:t>მუხლი 77. გადაბრუნება და გადახრა</w:t>
      </w:r>
    </w:p>
    <w:p w14:paraId="131BB025" w14:textId="77777777" w:rsidR="001C7409" w:rsidRPr="00A5023D" w:rsidRDefault="001C7409" w:rsidP="001C7409">
      <w:pPr>
        <w:spacing w:before="9"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იმ შემთხვევაში, თუ მძღოლის, ოპერატორ(ებ)ის ან სხვა პირ(ებ)ის მიერ მართვადი თვითმავალი მანქანა-დანადგარის ფუნქციონირება შეიცავს გადაბრუნების ან გადახრის რისკებს, მანქანა-დანადგარი უნდა აღიჭურვოს შესაბამისი დამცავი სტრუქტურით, გარდა იმ შემთხვევებისა, როდესაც აღნიშნულმა სტრუქტურამ შესაძლოა გაზარდოს ზემოთ ხსენებული რისკები.</w:t>
      </w:r>
    </w:p>
    <w:p w14:paraId="284132AA" w14:textId="77777777" w:rsidR="001C7409" w:rsidRPr="003E5D7E" w:rsidRDefault="001C7409" w:rsidP="001C7409">
      <w:pPr>
        <w:spacing w:before="9"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ზემოთ აღნიშნულ სტრუქტურას უნდა გააჩნდეს გადაბრუნების ან გადაწოლის შემთხვევაში სტრუქტურული დათმობის საკმარისი სივრცე მძღოლის ან სხვა პირისთვის, რომელიც იმყოფება უშუალოდ ამ მანქანა-დანადგარზე.</w:t>
      </w:r>
    </w:p>
    <w:p w14:paraId="68417893" w14:textId="77777777" w:rsidR="001C7409" w:rsidRDefault="001C7409" w:rsidP="001C7409">
      <w:pPr>
        <w:spacing w:before="9" w:line="276" w:lineRule="auto"/>
        <w:ind w:firstLine="720"/>
        <w:jc w:val="both"/>
        <w:rPr>
          <w:rFonts w:ascii="Sylfaen" w:hAnsi="Sylfaen"/>
          <w:sz w:val="24"/>
          <w:szCs w:val="24"/>
          <w:lang w:val="ka-GE"/>
        </w:rPr>
      </w:pPr>
      <w:r>
        <w:rPr>
          <w:rFonts w:ascii="Sylfaen" w:hAnsi="Sylfaen"/>
          <w:sz w:val="24"/>
          <w:szCs w:val="24"/>
          <w:lang w:val="ka-GE"/>
        </w:rPr>
        <w:t xml:space="preserve">3. ამ მუხლის მე-2 პუნქტით გათვალისწინებული </w:t>
      </w:r>
      <w:r w:rsidRPr="003E5D7E">
        <w:rPr>
          <w:rFonts w:ascii="Sylfaen" w:hAnsi="Sylfaen"/>
          <w:sz w:val="24"/>
          <w:szCs w:val="24"/>
          <w:lang w:val="ka-GE"/>
        </w:rPr>
        <w:t>დამცავი სტრუქტურისთვის გათვალისწინებული მოთხოვნების შესრულებაში დასარწმუნებლად, მწარმოებელი ან მისი ავტორიზებული წარმომადგენელი ვალდებულია თითოეული სტრუქტურისთვის განახორციელოს შესაბამისი ტესტირებები ან უზრუნველყოს მათი განხორციელება.</w:t>
      </w:r>
    </w:p>
    <w:p w14:paraId="32BB90EB" w14:textId="77777777" w:rsidR="001C7409" w:rsidRDefault="001C7409" w:rsidP="001C7409">
      <w:pPr>
        <w:spacing w:before="9" w:line="276" w:lineRule="auto"/>
        <w:ind w:firstLine="720"/>
        <w:jc w:val="both"/>
        <w:rPr>
          <w:rFonts w:ascii="Sylfaen" w:hAnsi="Sylfaen"/>
          <w:sz w:val="24"/>
          <w:szCs w:val="24"/>
          <w:lang w:val="ka-GE"/>
        </w:rPr>
      </w:pPr>
    </w:p>
    <w:p w14:paraId="60B36854" w14:textId="77777777" w:rsidR="001C7409" w:rsidRPr="003E5D7E" w:rsidRDefault="001C7409" w:rsidP="001C7409">
      <w:pPr>
        <w:spacing w:before="9" w:line="276" w:lineRule="auto"/>
        <w:ind w:firstLine="720"/>
        <w:jc w:val="both"/>
        <w:rPr>
          <w:rFonts w:ascii="Sylfaen" w:hAnsi="Sylfaen"/>
          <w:sz w:val="24"/>
          <w:szCs w:val="24"/>
          <w:lang w:val="ka-GE"/>
        </w:rPr>
      </w:pPr>
      <w:r w:rsidRPr="00C43269">
        <w:rPr>
          <w:rFonts w:ascii="Sylfaen" w:hAnsi="Sylfaen"/>
          <w:b/>
          <w:sz w:val="24"/>
          <w:szCs w:val="24"/>
          <w:lang w:val="ka-GE"/>
        </w:rPr>
        <w:t>მუხლი 78. ჩამოვარდნილი საგნები</w:t>
      </w:r>
    </w:p>
    <w:p w14:paraId="5DB63A00" w14:textId="77777777" w:rsidR="001C7409" w:rsidRPr="003E5D7E" w:rsidRDefault="001C7409" w:rsidP="001C7409">
      <w:pPr>
        <w:spacing w:before="9"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 xml:space="preserve">იმ შემთხვევაში, თუ მძღოლის მიერ მართვადი მანქანა-დანადგარის ფუნქციონირება </w:t>
      </w:r>
      <w:r w:rsidRPr="00A5023D">
        <w:rPr>
          <w:rFonts w:ascii="Sylfaen" w:hAnsi="Sylfaen"/>
          <w:sz w:val="24"/>
          <w:szCs w:val="24"/>
          <w:lang w:val="ka-GE"/>
        </w:rPr>
        <w:t>დაკავ</w:t>
      </w:r>
      <w:r w:rsidRPr="003E5D7E">
        <w:rPr>
          <w:rFonts w:ascii="Sylfaen" w:hAnsi="Sylfaen"/>
          <w:sz w:val="24"/>
          <w:szCs w:val="24"/>
          <w:lang w:val="ka-GE"/>
        </w:rPr>
        <w:t>შირებულია ოპერატორ(ებ)ისა და სხვა ადამიან(ებ)ისთვის ჩამოვარდნილი საგნების ან მასალებისგან გამოწვეულ რისკებთან, მანქანა-დანადგარი ისე უნდა იყოს დაპროექტებული და დამზადებული, რომ ითვალისწინებდეს ამგვარ რისკებს და იმ შემთხვევაში, თუ მანქანა-დანადგარის ზომა იძლევა საშუალებას</w:t>
      </w:r>
      <w:r>
        <w:rPr>
          <w:rFonts w:ascii="Sylfaen" w:hAnsi="Sylfaen"/>
          <w:sz w:val="24"/>
          <w:szCs w:val="24"/>
          <w:lang w:val="ka-GE"/>
        </w:rPr>
        <w:t>,</w:t>
      </w:r>
      <w:r w:rsidRPr="003E5D7E">
        <w:rPr>
          <w:rFonts w:ascii="Sylfaen" w:hAnsi="Sylfaen"/>
          <w:sz w:val="24"/>
          <w:szCs w:val="24"/>
          <w:lang w:val="ka-GE"/>
        </w:rPr>
        <w:t xml:space="preserve"> მას უნდა გააჩნდეს შესაბამისი დამცავი სტრუქტურა.</w:t>
      </w:r>
    </w:p>
    <w:p w14:paraId="32DC09E3" w14:textId="77777777" w:rsidR="001C7409" w:rsidRPr="003E5D7E" w:rsidRDefault="001C7409" w:rsidP="001C7409">
      <w:pPr>
        <w:spacing w:before="9"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აღნიშნული დამცავი</w:t>
      </w:r>
      <w:r w:rsidRPr="00A5023D">
        <w:rPr>
          <w:rFonts w:ascii="Sylfaen" w:hAnsi="Sylfaen"/>
          <w:sz w:val="24"/>
          <w:szCs w:val="24"/>
          <w:lang w:val="ka-GE"/>
        </w:rPr>
        <w:t xml:space="preserve">  </w:t>
      </w:r>
      <w:r w:rsidRPr="003E5D7E">
        <w:rPr>
          <w:rFonts w:ascii="Sylfaen" w:hAnsi="Sylfaen"/>
          <w:sz w:val="24"/>
          <w:szCs w:val="24"/>
          <w:lang w:val="ka-GE"/>
        </w:rPr>
        <w:t>სტრუქტურა მძღოლისთვის ან სხვა პირებისთვის, რომლებიც იმყოფებიან მანქანა-დანადგარზე, უნდა უზრუნველყოფდეს სტრუქტურული დათმობის საკმარის სივრცეს.</w:t>
      </w:r>
    </w:p>
    <w:p w14:paraId="3E7414EB" w14:textId="77777777" w:rsidR="001C7409" w:rsidRDefault="001C7409" w:rsidP="001C7409">
      <w:pPr>
        <w:spacing w:before="9"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 xml:space="preserve">ამ პუნქტის </w:t>
      </w:r>
      <w:r>
        <w:rPr>
          <w:rFonts w:ascii="Sylfaen" w:hAnsi="Sylfaen"/>
          <w:sz w:val="24"/>
          <w:szCs w:val="24"/>
          <w:lang w:val="ka-GE"/>
        </w:rPr>
        <w:t xml:space="preserve">„ბ“ ქვეპუნქტით გათვალისწინებული </w:t>
      </w:r>
      <w:r w:rsidRPr="003E5D7E">
        <w:rPr>
          <w:rFonts w:ascii="Sylfaen" w:hAnsi="Sylfaen"/>
          <w:sz w:val="24"/>
          <w:szCs w:val="24"/>
          <w:lang w:val="ka-GE"/>
        </w:rPr>
        <w:t>დამცავი სტრუქტურისთვის გათვალისწინებული მოთხოვნების შესრულებისათვის, მწარმოებელი ან მისი ავტორიზებული წარმომადგენელი ვალდებულია თითოეული სტრუქტურისთვის განახორციელოს</w:t>
      </w:r>
      <w:r w:rsidRPr="00A5023D">
        <w:rPr>
          <w:rFonts w:ascii="Sylfaen" w:hAnsi="Sylfaen"/>
          <w:sz w:val="24"/>
          <w:szCs w:val="24"/>
          <w:lang w:val="ka-GE"/>
        </w:rPr>
        <w:t xml:space="preserve"> </w:t>
      </w:r>
      <w:r w:rsidRPr="003E5D7E">
        <w:rPr>
          <w:rFonts w:ascii="Sylfaen" w:hAnsi="Sylfaen"/>
          <w:sz w:val="24"/>
          <w:szCs w:val="24"/>
          <w:lang w:val="ka-GE"/>
        </w:rPr>
        <w:t>ან უზრუნველყოს შესაბამისი ტესტირებები</w:t>
      </w:r>
      <w:r>
        <w:rPr>
          <w:rFonts w:ascii="Sylfaen" w:hAnsi="Sylfaen"/>
          <w:sz w:val="24"/>
          <w:szCs w:val="24"/>
          <w:lang w:val="ka-GE"/>
        </w:rPr>
        <w:t>.</w:t>
      </w:r>
    </w:p>
    <w:p w14:paraId="065351D8" w14:textId="77777777" w:rsidR="001C7409" w:rsidRDefault="001C7409" w:rsidP="001C7409">
      <w:pPr>
        <w:spacing w:before="9" w:line="276" w:lineRule="auto"/>
        <w:ind w:firstLine="720"/>
        <w:jc w:val="both"/>
        <w:rPr>
          <w:rFonts w:ascii="Sylfaen" w:hAnsi="Sylfaen"/>
          <w:sz w:val="24"/>
          <w:szCs w:val="24"/>
          <w:lang w:val="ka-GE"/>
        </w:rPr>
      </w:pPr>
    </w:p>
    <w:p w14:paraId="4577701C" w14:textId="77777777" w:rsidR="001C7409" w:rsidRPr="003E5D7E" w:rsidRDefault="001C7409" w:rsidP="001C7409">
      <w:pPr>
        <w:spacing w:before="9" w:line="276" w:lineRule="auto"/>
        <w:ind w:firstLine="720"/>
        <w:jc w:val="both"/>
        <w:rPr>
          <w:rFonts w:ascii="Sylfaen" w:hAnsi="Sylfaen"/>
          <w:sz w:val="24"/>
          <w:szCs w:val="24"/>
          <w:lang w:val="ka-GE"/>
        </w:rPr>
      </w:pPr>
      <w:r w:rsidRPr="00C43269">
        <w:rPr>
          <w:rFonts w:ascii="Sylfaen" w:hAnsi="Sylfaen"/>
          <w:b/>
          <w:sz w:val="24"/>
          <w:szCs w:val="24"/>
          <w:lang w:val="ka-GE"/>
        </w:rPr>
        <w:t>მუხლი 79. წვდომის საშუალებები</w:t>
      </w:r>
    </w:p>
    <w:p w14:paraId="1214B532" w14:textId="77777777" w:rsidR="001C7409" w:rsidRPr="00A5023D" w:rsidRDefault="001C7409" w:rsidP="001C7409">
      <w:pPr>
        <w:spacing w:before="9" w:line="276" w:lineRule="auto"/>
        <w:ind w:firstLine="720"/>
        <w:jc w:val="both"/>
        <w:rPr>
          <w:rFonts w:ascii="Sylfaen" w:hAnsi="Sylfaen"/>
          <w:sz w:val="24"/>
          <w:szCs w:val="24"/>
          <w:lang w:val="ka-GE"/>
        </w:rPr>
      </w:pPr>
      <w:r w:rsidRPr="00C43269">
        <w:rPr>
          <w:rFonts w:ascii="Sylfaen" w:hAnsi="Sylfaen"/>
          <w:sz w:val="24"/>
          <w:szCs w:val="24"/>
          <w:lang w:val="ka-GE"/>
        </w:rPr>
        <w:lastRenderedPageBreak/>
        <w:t>ხელსაკიდები და საფეხურები ისე უნდა იყოს დაპროექტებული, დამზადებული და განლაგებული, რომ ოპერატორებს შეეძლოთ მათი გამოყენება ინსტი</w:t>
      </w:r>
      <w:r>
        <w:rPr>
          <w:rFonts w:ascii="Sylfaen" w:hAnsi="Sylfaen"/>
          <w:sz w:val="24"/>
          <w:szCs w:val="24"/>
          <w:lang w:val="ka-GE"/>
        </w:rPr>
        <w:t>ნ</w:t>
      </w:r>
      <w:r w:rsidRPr="00C43269">
        <w:rPr>
          <w:rFonts w:ascii="Sylfaen" w:hAnsi="Sylfaen"/>
          <w:sz w:val="24"/>
          <w:szCs w:val="24"/>
          <w:lang w:val="ka-GE"/>
        </w:rPr>
        <w:t>ქტურად და სამუშაო ადგილზე წვდომისთვის არ სჭირდებოდეთ  კონტროლის მოწყობილობების დახმარება.</w:t>
      </w:r>
    </w:p>
    <w:p w14:paraId="3F77FC88" w14:textId="77777777" w:rsidR="001C7409" w:rsidRPr="003E5D7E" w:rsidRDefault="001C7409" w:rsidP="001C7409">
      <w:pPr>
        <w:spacing w:line="276" w:lineRule="auto"/>
        <w:jc w:val="both"/>
        <w:rPr>
          <w:rFonts w:ascii="Sylfaen" w:hAnsi="Sylfaen"/>
          <w:sz w:val="24"/>
          <w:szCs w:val="24"/>
          <w:lang w:val="ka-GE"/>
        </w:rPr>
      </w:pPr>
    </w:p>
    <w:p w14:paraId="791FBE2D" w14:textId="77777777" w:rsidR="001C7409" w:rsidRPr="003E5D7E" w:rsidRDefault="001C7409" w:rsidP="001C7409">
      <w:pPr>
        <w:spacing w:before="9" w:line="276" w:lineRule="auto"/>
        <w:ind w:firstLine="720"/>
        <w:jc w:val="both"/>
        <w:rPr>
          <w:rFonts w:ascii="Sylfaen" w:hAnsi="Sylfaen"/>
          <w:sz w:val="24"/>
          <w:szCs w:val="24"/>
          <w:lang w:val="ka-GE"/>
        </w:rPr>
      </w:pPr>
      <w:r w:rsidRPr="00C43269">
        <w:rPr>
          <w:rFonts w:ascii="Sylfaen" w:hAnsi="Sylfaen"/>
          <w:b/>
          <w:sz w:val="24"/>
          <w:szCs w:val="24"/>
          <w:lang w:val="ka-GE"/>
        </w:rPr>
        <w:t>მუხლი 80. საბუქსირე მოწყობილობები</w:t>
      </w:r>
    </w:p>
    <w:p w14:paraId="51CFBD35" w14:textId="77777777" w:rsidR="001C7409" w:rsidRPr="003E5D7E" w:rsidRDefault="001C7409" w:rsidP="001C7409">
      <w:pPr>
        <w:spacing w:before="19" w:line="276" w:lineRule="auto"/>
        <w:ind w:firstLine="720"/>
        <w:jc w:val="both"/>
        <w:rPr>
          <w:rFonts w:ascii="Sylfaen" w:hAnsi="Sylfaen"/>
          <w:sz w:val="24"/>
          <w:szCs w:val="24"/>
          <w:lang w:val="ka-GE"/>
        </w:rPr>
      </w:pPr>
      <w:r w:rsidRPr="00C43269">
        <w:rPr>
          <w:rFonts w:ascii="Sylfaen" w:hAnsi="Sylfaen"/>
          <w:sz w:val="24"/>
          <w:szCs w:val="24"/>
          <w:lang w:val="ka-GE"/>
        </w:rPr>
        <w:t>ყველა მანქანა-დანადგარი, რომელიც გამოიყენება ან გათვლილი არის საბუქსირე გადატანისთვის, უნდა იყოს აღჭურვილი საბუქსირე ან დაწყვილების ისეთი მოწყობილობებით, რომლებიც დაპროექტებული, დამზადებული და განლაგებულია იმგვარად, რომ უზრუნველყოფდეს მარტივ და უსაფრთხო ჩაბმასა და ჩახსნას და გამორიცხავდეს შემთხვევით ჩახსნას გამოყენების დროს.</w:t>
      </w:r>
      <w:r w:rsidRPr="00A5023D">
        <w:rPr>
          <w:rFonts w:ascii="Sylfaen" w:hAnsi="Sylfaen"/>
          <w:sz w:val="24"/>
          <w:szCs w:val="24"/>
          <w:lang w:val="ka-GE"/>
        </w:rPr>
        <w:t xml:space="preserve"> </w:t>
      </w:r>
      <w:r w:rsidRPr="003E5D7E">
        <w:rPr>
          <w:rFonts w:ascii="Sylfaen" w:hAnsi="Sylfaen"/>
          <w:sz w:val="24"/>
          <w:szCs w:val="24"/>
          <w:lang w:val="ka-GE"/>
        </w:rPr>
        <w:t xml:space="preserve">იმ შემთხვევაში, თუ მანქანა-დანადგარის საბუქსირე ძელისთვის (საწევარი მაერთებელი) აუცილებელია, მანქანა-დანადგარი აღჭურვილი უნდა იყოს ტვირთის დატვირთვისა და ჩამოცლისთვის განკუთვნილი მზიდი ზედაპირიანი საყრდენით. </w:t>
      </w:r>
    </w:p>
    <w:p w14:paraId="299A73A5" w14:textId="77777777" w:rsidR="001C7409" w:rsidRDefault="001C7409" w:rsidP="001C7409">
      <w:pPr>
        <w:spacing w:before="19" w:line="276" w:lineRule="auto"/>
        <w:ind w:firstLine="720"/>
        <w:jc w:val="both"/>
        <w:rPr>
          <w:rFonts w:ascii="Sylfaen" w:hAnsi="Sylfaen"/>
          <w:sz w:val="24"/>
          <w:szCs w:val="24"/>
          <w:lang w:val="ka-GE"/>
        </w:rPr>
      </w:pPr>
    </w:p>
    <w:p w14:paraId="25534F2B" w14:textId="77777777" w:rsidR="001C7409" w:rsidRPr="00A5023D" w:rsidRDefault="001C7409" w:rsidP="001C7409">
      <w:pPr>
        <w:spacing w:before="19" w:line="276" w:lineRule="auto"/>
        <w:ind w:firstLine="720"/>
        <w:jc w:val="both"/>
        <w:rPr>
          <w:rFonts w:ascii="Sylfaen" w:hAnsi="Sylfaen"/>
          <w:sz w:val="24"/>
          <w:szCs w:val="24"/>
          <w:lang w:val="ka-GE"/>
        </w:rPr>
      </w:pPr>
      <w:r w:rsidRPr="00C43269">
        <w:rPr>
          <w:rFonts w:ascii="Sylfaen" w:hAnsi="Sylfaen"/>
          <w:b/>
          <w:sz w:val="24"/>
          <w:szCs w:val="24"/>
          <w:lang w:val="ka-GE"/>
        </w:rPr>
        <w:t>მუხლი 81. თვითმავალ მანქანა-დანადგარსა (ან ტრაქტორს) და მიმღებ მანქანა-დანადგარს შორის ძალის გადაცემა</w:t>
      </w:r>
    </w:p>
    <w:p w14:paraId="0810F061" w14:textId="77777777" w:rsidR="001C7409" w:rsidRPr="003E5D7E" w:rsidRDefault="001C7409" w:rsidP="001C7409">
      <w:pPr>
        <w:spacing w:before="3"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 xml:space="preserve">მოხსნადი მექანიკური გადაცემის (ტრანსმისიის) მოწყობილობა, რომელიც უზრუნველყოფს თვითმავალი მანქანა-დანადგარის (ან ტრაქტორის) გადაბმას მიმღები მანქანა-დანადგარის პირველ საკისარზე, </w:t>
      </w:r>
      <w:r>
        <w:rPr>
          <w:rFonts w:ascii="Sylfaen" w:hAnsi="Sylfaen"/>
          <w:sz w:val="24"/>
          <w:szCs w:val="24"/>
          <w:lang w:val="ka-GE"/>
        </w:rPr>
        <w:t xml:space="preserve">იმგვარად </w:t>
      </w:r>
      <w:r w:rsidRPr="003E5D7E">
        <w:rPr>
          <w:rFonts w:ascii="Sylfaen" w:hAnsi="Sylfaen"/>
          <w:sz w:val="24"/>
          <w:szCs w:val="24"/>
          <w:lang w:val="ka-GE"/>
        </w:rPr>
        <w:t xml:space="preserve">უნდა იყოს დაპროექტებული და დამზადებული, რომ მოქმედებაში ჩართული ნებისმიერი მოძრავი ნაწილი მოქმედების განმავლობაში იყოს დაცული.  </w:t>
      </w:r>
    </w:p>
    <w:p w14:paraId="0CE25EDB" w14:textId="77777777" w:rsidR="001C7409" w:rsidRPr="003E5D7E" w:rsidRDefault="001C7409" w:rsidP="001C7409">
      <w:pPr>
        <w:spacing w:before="3"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თვითმავალი მანქანა-დანადგარის (ან ტრაქტორის) მხარეს განთავსებული სიმძლავრის ასართმევი მექანიზმი, რომელზეც ჩაბმულია გადასატანი მექანიკური გადაცემის (ტრანსმისიის) მოწყობილობა, უნდა იყოს დაცული ზღუდარით, რომელიც დაკავშირებულია და დამაგრებულია თვითმავალ მანქანა-დანადგარზე (ან ტრაქტორზე), ან სხვა საშუალებით, რომელიც უზრუნველყოფს ექვივალენტურ დაცულობას.</w:t>
      </w:r>
    </w:p>
    <w:p w14:paraId="635DB213" w14:textId="77777777" w:rsidR="001C7409" w:rsidRPr="003E5D7E" w:rsidRDefault="001C7409" w:rsidP="001C7409">
      <w:pPr>
        <w:spacing w:before="3"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 xml:space="preserve">გადასატანი მექანიკური გადაცემის (ტრანსმისიის) მოწყობილობასთან წვდომა შესაძლებელი უნდა იყოს ზემოთ აღნიშნული მცველი ზღუდარის გაღების საშუალებით. დამცავი ბარიერი ისე უნდა იყოს დამონტაჟებული, რომ გამორიცხავდეს </w:t>
      </w:r>
      <w:r w:rsidRPr="003E5D7E">
        <w:rPr>
          <w:rFonts w:ascii="Sylfaen" w:hAnsi="Sylfaen"/>
          <w:sz w:val="24"/>
          <w:szCs w:val="24"/>
          <w:lang w:val="ka-GE"/>
        </w:rPr>
        <w:lastRenderedPageBreak/>
        <w:t>მანქანა-დანა</w:t>
      </w:r>
      <w:r>
        <w:rPr>
          <w:rFonts w:ascii="Sylfaen" w:hAnsi="Sylfaen"/>
          <w:sz w:val="24"/>
          <w:szCs w:val="24"/>
          <w:lang w:val="ka-GE"/>
        </w:rPr>
        <w:t>დგ</w:t>
      </w:r>
      <w:r w:rsidRPr="003E5D7E">
        <w:rPr>
          <w:rFonts w:ascii="Sylfaen" w:hAnsi="Sylfaen"/>
          <w:sz w:val="24"/>
          <w:szCs w:val="24"/>
          <w:lang w:val="ka-GE"/>
        </w:rPr>
        <w:t xml:space="preserve">არის (ან ტრაქტორის) მოძრაობის დროს ამძრავი ლილვის მიერ მცველი ზღუდარის დაზიანებას. </w:t>
      </w:r>
    </w:p>
    <w:p w14:paraId="1C857DCA" w14:textId="77777777" w:rsidR="001C7409" w:rsidRPr="003E5D7E" w:rsidRDefault="001C7409" w:rsidP="001C7409">
      <w:pPr>
        <w:spacing w:before="1" w:line="276" w:lineRule="auto"/>
        <w:ind w:firstLine="720"/>
        <w:jc w:val="both"/>
        <w:rPr>
          <w:rFonts w:ascii="Sylfaen" w:hAnsi="Sylfaen"/>
          <w:sz w:val="24"/>
          <w:szCs w:val="24"/>
          <w:lang w:val="ka-GE"/>
        </w:rPr>
      </w:pPr>
      <w:r>
        <w:rPr>
          <w:rFonts w:ascii="Sylfaen" w:hAnsi="Sylfaen"/>
          <w:sz w:val="24"/>
          <w:szCs w:val="24"/>
          <w:lang w:val="ka-GE"/>
        </w:rPr>
        <w:t xml:space="preserve">4. </w:t>
      </w:r>
      <w:r w:rsidRPr="003E5D7E">
        <w:rPr>
          <w:rFonts w:ascii="Sylfaen" w:hAnsi="Sylfaen"/>
          <w:sz w:val="24"/>
          <w:szCs w:val="24"/>
          <w:lang w:val="ka-GE"/>
        </w:rPr>
        <w:t>მიმღები მანქანა-დანადგარის მხარეს არსებული (პირველადი, შუამავალი ლილვი) ლილვი დაფარული უნდა იყოს მანქანა-დანადგარზე დაფიქსირებული დამცავი გარსაცმით.</w:t>
      </w:r>
    </w:p>
    <w:p w14:paraId="48375DAA" w14:textId="77777777" w:rsidR="001C7409" w:rsidRPr="003E5D7E" w:rsidRDefault="001C7409" w:rsidP="001C7409">
      <w:pPr>
        <w:spacing w:before="1" w:line="276" w:lineRule="auto"/>
        <w:ind w:firstLine="720"/>
        <w:jc w:val="both"/>
        <w:rPr>
          <w:rFonts w:ascii="Sylfaen" w:hAnsi="Sylfaen"/>
          <w:sz w:val="24"/>
          <w:szCs w:val="24"/>
          <w:lang w:val="ka-GE"/>
        </w:rPr>
      </w:pPr>
      <w:r>
        <w:rPr>
          <w:rFonts w:ascii="Sylfaen" w:hAnsi="Sylfaen"/>
          <w:sz w:val="24"/>
          <w:szCs w:val="24"/>
          <w:lang w:val="ka-GE"/>
        </w:rPr>
        <w:t xml:space="preserve">5. </w:t>
      </w:r>
      <w:r w:rsidRPr="003E5D7E">
        <w:rPr>
          <w:rFonts w:ascii="Sylfaen" w:hAnsi="Sylfaen"/>
          <w:sz w:val="24"/>
          <w:szCs w:val="24"/>
          <w:lang w:val="ka-GE"/>
        </w:rPr>
        <w:t>ძრავის ბრუნვის მომენტის შემზღუდველი ან გადაბმულობის ქურო შეიძლება დამაგრდეს მხოლოდ სახსრულ გადამცემზე (ტრანსმისიის მოწყობილობაზე), მართულ (პასიურ) მანქანა-დანადგარზე შეერთების მხრიდან. გადასატან მექანიკური გადაცემის მოწყობილობაზე დატანილ უნდა იქნას შესაბამისი ნიშანი.</w:t>
      </w:r>
    </w:p>
    <w:p w14:paraId="0F110DD7" w14:textId="77777777" w:rsidR="001C7409" w:rsidRPr="003E5D7E" w:rsidRDefault="001C7409" w:rsidP="001C7409">
      <w:pPr>
        <w:spacing w:before="1" w:line="276" w:lineRule="auto"/>
        <w:ind w:firstLine="720"/>
        <w:jc w:val="both"/>
        <w:rPr>
          <w:rFonts w:ascii="Sylfaen" w:hAnsi="Sylfaen"/>
          <w:sz w:val="24"/>
          <w:szCs w:val="24"/>
          <w:lang w:val="ka-GE"/>
        </w:rPr>
      </w:pPr>
      <w:r>
        <w:rPr>
          <w:rFonts w:ascii="Sylfaen" w:hAnsi="Sylfaen"/>
          <w:sz w:val="24"/>
          <w:szCs w:val="24"/>
          <w:lang w:val="ka-GE"/>
        </w:rPr>
        <w:t xml:space="preserve">6. </w:t>
      </w:r>
      <w:r w:rsidRPr="003E5D7E">
        <w:rPr>
          <w:rFonts w:ascii="Sylfaen" w:hAnsi="Sylfaen"/>
          <w:sz w:val="24"/>
          <w:szCs w:val="24"/>
          <w:lang w:val="ka-GE"/>
        </w:rPr>
        <w:t xml:space="preserve">ყველა მიმღები (პასიური მანქანა-დანადგარი, რომელიც იღებს ბრუნვითი მომენტით გადაცემულ ძალას) მანქანა-დანადგარი, რომელიც მოითხოვს თვითმავალ მანქანა-დანადგართან (ან ტრაქტორთან) დაკავშირებას გადასატანი მექანიკური გადაცემის (ტრანსმისიის) მეშვეობით, აღჭურვილი უნდა იყოს გადასატანი მექანიკური გადაცემის მოწყობილობის ჩასაბმელი სისტემით იმგვარად, რომ მანქანა-დანადგარის ჩახსნის დროს სავალ ზედაპირთან ან მანქანა-დანადაგარის ნაწილთან კონტაქტით არ დაზიანდეს გადაცემის (ტრანსმისიის) მოწყობილობა და მისი მცველი ზღუდარი. </w:t>
      </w:r>
    </w:p>
    <w:p w14:paraId="1C4CA4BC" w14:textId="77777777" w:rsidR="001C7409" w:rsidRPr="003E5D7E" w:rsidRDefault="001C7409" w:rsidP="001C7409">
      <w:pPr>
        <w:spacing w:before="1" w:line="276" w:lineRule="auto"/>
        <w:ind w:firstLine="720"/>
        <w:jc w:val="both"/>
        <w:rPr>
          <w:rFonts w:ascii="Sylfaen" w:hAnsi="Sylfaen"/>
          <w:sz w:val="24"/>
          <w:szCs w:val="24"/>
          <w:lang w:val="ka-GE"/>
        </w:rPr>
      </w:pPr>
      <w:r>
        <w:rPr>
          <w:rFonts w:ascii="Sylfaen" w:hAnsi="Sylfaen"/>
          <w:sz w:val="24"/>
          <w:szCs w:val="24"/>
          <w:lang w:val="ka-GE"/>
        </w:rPr>
        <w:t xml:space="preserve">7. </w:t>
      </w:r>
      <w:r w:rsidRPr="003E5D7E">
        <w:rPr>
          <w:rFonts w:ascii="Sylfaen" w:hAnsi="Sylfaen"/>
          <w:sz w:val="24"/>
          <w:szCs w:val="24"/>
          <w:lang w:val="ka-GE"/>
        </w:rPr>
        <w:t>ზღუდარის გარე ნაწილი ისე უნდა იყოს დაპროექტებული, დამზადებული და დამაგრებული, რომ გამორიცხავდეს გადასატანი მექანიკური გადაცემის მოწყობილობასთან ერთად მის ბრუნვას. მარტივი უნივერსალური სახსრის გამოყენების შემთხვევაში, ზღუდარი გადაცემის (ტრანსმისიის) მოწყობილობას უნდა ფარავდეს</w:t>
      </w:r>
      <w:r w:rsidRPr="00A5023D">
        <w:rPr>
          <w:rFonts w:ascii="Sylfaen" w:hAnsi="Sylfaen"/>
          <w:sz w:val="24"/>
          <w:szCs w:val="24"/>
          <w:lang w:val="ka-GE"/>
        </w:rPr>
        <w:t xml:space="preserve"> </w:t>
      </w:r>
      <w:r w:rsidRPr="003E5D7E">
        <w:rPr>
          <w:rFonts w:ascii="Sylfaen" w:hAnsi="Sylfaen"/>
          <w:sz w:val="24"/>
          <w:szCs w:val="24"/>
          <w:lang w:val="ka-GE"/>
        </w:rPr>
        <w:t>შიდა კბილანის დაბოლოებამდე, ხოლო ფართო კუთხოვანი უნივერსალური სახსარის გამოყენების შემთხვევაში, სულ მცირე გარე სახსრის ან სახსრების ცენტრამდე.</w:t>
      </w:r>
    </w:p>
    <w:p w14:paraId="4358798B" w14:textId="77777777" w:rsidR="001C7409" w:rsidRPr="003E5D7E" w:rsidRDefault="001C7409" w:rsidP="001C7409">
      <w:pPr>
        <w:spacing w:before="1" w:line="276" w:lineRule="auto"/>
        <w:ind w:firstLine="720"/>
        <w:jc w:val="both"/>
        <w:rPr>
          <w:rFonts w:ascii="Sylfaen" w:hAnsi="Sylfaen"/>
          <w:sz w:val="24"/>
          <w:szCs w:val="24"/>
          <w:lang w:val="ka-GE"/>
        </w:rPr>
      </w:pPr>
      <w:r>
        <w:rPr>
          <w:rFonts w:ascii="Sylfaen" w:hAnsi="Sylfaen"/>
          <w:sz w:val="24"/>
          <w:szCs w:val="24"/>
          <w:lang w:val="ka-GE"/>
        </w:rPr>
        <w:t xml:space="preserve">8. </w:t>
      </w:r>
      <w:r w:rsidRPr="003E5D7E">
        <w:rPr>
          <w:rFonts w:ascii="Sylfaen" w:hAnsi="Sylfaen"/>
          <w:sz w:val="24"/>
          <w:szCs w:val="24"/>
          <w:lang w:val="ka-GE"/>
        </w:rPr>
        <w:t>იმ შემთხვევაში, თუ მანქანა-დანადგარის სამუშაო პოზიციებამდე მისასვლელი საშუალებები განლაგებულია გადასატანი მექანიკური გადაცემის (ტრანსმისიის) მოწყობილობასთან ახლოს, მისასვლელი საშუალებები ისე უნდა იყოს დაპროექტებული და დამზადებული, რომ სამუშაო პოზიციამდე მისაღწევად არ იქნას გამოყენებული საფუხურებად ლილვის მცველი ზღუდარი, გარდა იმ შემთხვევებისა, თუ ეს უკანასკნელი დამზადებულია ამ მიზნით (დასაბიჯებლად).</w:t>
      </w:r>
    </w:p>
    <w:p w14:paraId="343B9AA5" w14:textId="77777777" w:rsidR="001C7409" w:rsidRDefault="001C7409" w:rsidP="001C7409">
      <w:pPr>
        <w:spacing w:before="1" w:line="276" w:lineRule="auto"/>
        <w:ind w:firstLine="720"/>
        <w:jc w:val="both"/>
        <w:rPr>
          <w:rFonts w:ascii="Sylfaen" w:hAnsi="Sylfaen"/>
          <w:sz w:val="24"/>
          <w:szCs w:val="24"/>
          <w:lang w:val="ka-GE"/>
        </w:rPr>
      </w:pPr>
    </w:p>
    <w:p w14:paraId="6DA87AEA" w14:textId="77777777" w:rsidR="001C7409" w:rsidRPr="00C43269" w:rsidRDefault="001C7409" w:rsidP="001C7409">
      <w:pPr>
        <w:spacing w:before="1" w:line="276" w:lineRule="auto"/>
        <w:ind w:firstLine="720"/>
        <w:jc w:val="center"/>
        <w:rPr>
          <w:rFonts w:ascii="Sylfaen" w:hAnsi="Sylfaen"/>
          <w:b/>
          <w:sz w:val="24"/>
          <w:szCs w:val="24"/>
          <w:lang w:val="ka-GE"/>
        </w:rPr>
      </w:pPr>
      <w:r w:rsidRPr="00C43269">
        <w:rPr>
          <w:rFonts w:ascii="Sylfaen" w:hAnsi="Sylfaen"/>
          <w:b/>
          <w:sz w:val="24"/>
          <w:szCs w:val="24"/>
          <w:lang w:val="ka-GE"/>
        </w:rPr>
        <w:t xml:space="preserve">თავი </w:t>
      </w:r>
      <w:r w:rsidRPr="00A5023D">
        <w:rPr>
          <w:rFonts w:ascii="Sylfaen" w:hAnsi="Sylfaen"/>
          <w:b/>
          <w:sz w:val="24"/>
          <w:szCs w:val="24"/>
          <w:lang w:val="ka-GE"/>
        </w:rPr>
        <w:t xml:space="preserve">XVII. </w:t>
      </w:r>
      <w:r w:rsidRPr="00E40436">
        <w:rPr>
          <w:rFonts w:ascii="Sylfaen" w:hAnsi="Sylfaen"/>
          <w:b/>
          <w:sz w:val="24"/>
          <w:szCs w:val="24"/>
          <w:lang w:val="ka-GE"/>
        </w:rPr>
        <w:t xml:space="preserve">სხვა </w:t>
      </w:r>
      <w:r w:rsidRPr="00D7331B">
        <w:rPr>
          <w:rFonts w:ascii="Sylfaen" w:hAnsi="Sylfaen"/>
          <w:b/>
          <w:sz w:val="24"/>
          <w:szCs w:val="24"/>
          <w:lang w:val="ka-GE"/>
        </w:rPr>
        <w:t xml:space="preserve">საფრთხეებისაგან </w:t>
      </w:r>
      <w:r w:rsidRPr="00793911">
        <w:rPr>
          <w:rFonts w:ascii="Sylfaen" w:hAnsi="Sylfaen"/>
          <w:b/>
          <w:sz w:val="24"/>
          <w:szCs w:val="24"/>
          <w:lang w:val="ka-GE"/>
        </w:rPr>
        <w:t>დაცვა</w:t>
      </w:r>
    </w:p>
    <w:p w14:paraId="73804E14" w14:textId="77777777" w:rsidR="001C7409" w:rsidRPr="00A5023D" w:rsidRDefault="001C7409" w:rsidP="001C7409">
      <w:pPr>
        <w:spacing w:before="1" w:line="276" w:lineRule="auto"/>
        <w:ind w:firstLine="720"/>
        <w:jc w:val="center"/>
        <w:rPr>
          <w:rFonts w:ascii="Sylfaen" w:hAnsi="Sylfaen"/>
          <w:sz w:val="24"/>
          <w:szCs w:val="24"/>
          <w:lang w:val="ka-GE"/>
        </w:rPr>
      </w:pPr>
    </w:p>
    <w:p w14:paraId="1C4044D6" w14:textId="77777777" w:rsidR="001C7409" w:rsidRPr="003E5D7E" w:rsidRDefault="001C7409" w:rsidP="001C7409">
      <w:pPr>
        <w:spacing w:before="1" w:line="276" w:lineRule="auto"/>
        <w:ind w:firstLine="720"/>
        <w:jc w:val="both"/>
        <w:rPr>
          <w:rFonts w:ascii="Sylfaen" w:hAnsi="Sylfaen"/>
          <w:sz w:val="24"/>
          <w:szCs w:val="24"/>
          <w:lang w:val="ka-GE"/>
        </w:rPr>
      </w:pPr>
      <w:r>
        <w:rPr>
          <w:rFonts w:ascii="Sylfaen" w:hAnsi="Sylfaen"/>
          <w:b/>
          <w:sz w:val="24"/>
          <w:szCs w:val="24"/>
          <w:lang w:val="ka-GE"/>
        </w:rPr>
        <w:t>მუხლი 82. ელემენტები</w:t>
      </w:r>
    </w:p>
    <w:p w14:paraId="689D8B0C" w14:textId="77777777" w:rsidR="001C7409" w:rsidRDefault="001C7409" w:rsidP="001C7409">
      <w:pPr>
        <w:spacing w:before="1" w:line="276" w:lineRule="auto"/>
        <w:ind w:firstLine="720"/>
        <w:jc w:val="both"/>
        <w:rPr>
          <w:rFonts w:ascii="Sylfaen" w:hAnsi="Sylfaen"/>
          <w:sz w:val="24"/>
          <w:szCs w:val="24"/>
          <w:lang w:val="ka-GE"/>
        </w:rPr>
      </w:pPr>
      <w:r w:rsidRPr="00CC347D">
        <w:rPr>
          <w:rFonts w:ascii="Sylfaen" w:hAnsi="Sylfaen"/>
          <w:sz w:val="24"/>
          <w:szCs w:val="24"/>
          <w:lang w:val="ka-GE"/>
        </w:rPr>
        <w:t>ელემენტების გარსაცმი ისე უნდა იყოს დაპროექტებული და დამზადებული, რომ გამორიცხავდეს ელექტროლიტების გადაცემას ოპერატორზე, გადაბრუნების ან გადაწოლის შემთხვევაში და ორთქლის აკუმულირებას ოპერატორის მიერ დაკავებულ ადგილას.</w:t>
      </w:r>
      <w:r>
        <w:rPr>
          <w:rFonts w:ascii="Sylfaen" w:hAnsi="Sylfaen"/>
          <w:sz w:val="24"/>
          <w:szCs w:val="24"/>
          <w:lang w:val="ka-GE"/>
        </w:rPr>
        <w:t xml:space="preserve"> </w:t>
      </w:r>
      <w:r w:rsidRPr="003E5D7E">
        <w:rPr>
          <w:rFonts w:ascii="Sylfaen" w:hAnsi="Sylfaen"/>
          <w:sz w:val="24"/>
          <w:szCs w:val="24"/>
          <w:lang w:val="ka-GE"/>
        </w:rPr>
        <w:t xml:space="preserve">მანქანა-დანადგარი ისე უნდა იყოს დაპროექტებული და დამზადებული, რომ შესაბამისი ადვილად მიწვდომადი ხელსაწყოს მეშვეობით შესაძლებელი იყოს </w:t>
      </w:r>
      <w:r>
        <w:rPr>
          <w:rFonts w:ascii="Sylfaen" w:hAnsi="Sylfaen"/>
          <w:sz w:val="24"/>
          <w:szCs w:val="24"/>
          <w:lang w:val="ka-GE"/>
        </w:rPr>
        <w:t>ელემენტის</w:t>
      </w:r>
      <w:r w:rsidRPr="003E5D7E">
        <w:rPr>
          <w:rFonts w:ascii="Sylfaen" w:hAnsi="Sylfaen"/>
          <w:sz w:val="24"/>
          <w:szCs w:val="24"/>
          <w:lang w:val="ka-GE"/>
        </w:rPr>
        <w:t xml:space="preserve"> გათიშვა.</w:t>
      </w:r>
    </w:p>
    <w:p w14:paraId="7EEC4C3C" w14:textId="77777777" w:rsidR="001C7409" w:rsidRDefault="001C7409" w:rsidP="001C7409">
      <w:pPr>
        <w:spacing w:before="1" w:line="276" w:lineRule="auto"/>
        <w:ind w:firstLine="720"/>
        <w:jc w:val="both"/>
        <w:rPr>
          <w:rFonts w:ascii="Sylfaen" w:hAnsi="Sylfaen"/>
          <w:sz w:val="24"/>
          <w:szCs w:val="24"/>
          <w:lang w:val="ka-GE"/>
        </w:rPr>
      </w:pPr>
    </w:p>
    <w:p w14:paraId="4A3583D2" w14:textId="77777777" w:rsidR="001C7409" w:rsidRPr="00C43269" w:rsidRDefault="001C7409" w:rsidP="001C7409">
      <w:pPr>
        <w:spacing w:before="1" w:line="276" w:lineRule="auto"/>
        <w:ind w:firstLine="720"/>
        <w:jc w:val="both"/>
        <w:rPr>
          <w:rFonts w:ascii="Sylfaen" w:hAnsi="Sylfaen"/>
          <w:b/>
          <w:sz w:val="24"/>
          <w:szCs w:val="24"/>
          <w:lang w:val="ka-GE"/>
        </w:rPr>
      </w:pPr>
      <w:r w:rsidRPr="00C43269">
        <w:rPr>
          <w:rFonts w:ascii="Sylfaen" w:hAnsi="Sylfaen"/>
          <w:b/>
          <w:sz w:val="24"/>
          <w:szCs w:val="24"/>
          <w:lang w:val="ka-GE"/>
        </w:rPr>
        <w:t>მუხლი 83. ცეცხლი</w:t>
      </w:r>
    </w:p>
    <w:p w14:paraId="020EEA08" w14:textId="77777777" w:rsidR="001C7409" w:rsidRPr="003E5D7E" w:rsidRDefault="001C7409" w:rsidP="001C7409">
      <w:pPr>
        <w:spacing w:before="1" w:line="276" w:lineRule="auto"/>
        <w:ind w:firstLine="720"/>
        <w:jc w:val="both"/>
        <w:rPr>
          <w:rFonts w:ascii="Sylfaen" w:hAnsi="Sylfaen"/>
          <w:sz w:val="24"/>
          <w:szCs w:val="24"/>
          <w:lang w:val="ka-GE"/>
        </w:rPr>
      </w:pPr>
      <w:r w:rsidRPr="003E5D7E">
        <w:rPr>
          <w:rFonts w:ascii="Sylfaen" w:hAnsi="Sylfaen"/>
          <w:sz w:val="24"/>
          <w:szCs w:val="24"/>
          <w:lang w:val="ka-GE"/>
        </w:rPr>
        <w:t>მწარმოებლის მიერ გათვლილი საფრთხეების გათვალისწინებით, მანქანა-დანადგარი იმ შემთხ</w:t>
      </w:r>
      <w:r>
        <w:rPr>
          <w:rFonts w:ascii="Sylfaen" w:hAnsi="Sylfaen"/>
          <w:sz w:val="24"/>
          <w:szCs w:val="24"/>
          <w:lang w:val="ka-GE"/>
        </w:rPr>
        <w:t>ვ</w:t>
      </w:r>
      <w:r w:rsidRPr="003E5D7E">
        <w:rPr>
          <w:rFonts w:ascii="Sylfaen" w:hAnsi="Sylfaen"/>
          <w:sz w:val="24"/>
          <w:szCs w:val="24"/>
          <w:lang w:val="ka-GE"/>
        </w:rPr>
        <w:t>ევაში, თუ მისი ზომა შესაბამის საშუალებას იძლევა, უნდა აკმაყოფილებდეს შემდეგ მოთხოვნებს:</w:t>
      </w:r>
    </w:p>
    <w:p w14:paraId="1134E71D" w14:textId="77777777" w:rsidR="001C7409" w:rsidRDefault="001C7409" w:rsidP="001C7409">
      <w:pPr>
        <w:pStyle w:val="ListParagraph"/>
        <w:spacing w:line="276" w:lineRule="auto"/>
        <w:jc w:val="both"/>
        <w:rPr>
          <w:rFonts w:ascii="Sylfaen" w:hAnsi="Sylfaen"/>
          <w:sz w:val="24"/>
          <w:szCs w:val="24"/>
          <w:lang w:val="ka-GE"/>
        </w:rPr>
      </w:pPr>
      <w:r>
        <w:rPr>
          <w:rFonts w:ascii="Sylfaen" w:hAnsi="Sylfaen"/>
          <w:sz w:val="24"/>
          <w:szCs w:val="24"/>
          <w:lang w:val="ka-GE"/>
        </w:rPr>
        <w:t xml:space="preserve">ა) </w:t>
      </w:r>
      <w:r w:rsidRPr="003E5D7E">
        <w:rPr>
          <w:rFonts w:ascii="Sylfaen" w:hAnsi="Sylfaen"/>
          <w:sz w:val="24"/>
          <w:szCs w:val="24"/>
          <w:lang w:val="ka-GE"/>
        </w:rPr>
        <w:t>შესაძლებელი უნდა იყოს მისი აღჭურვა ადვილად მიწვდომადი</w:t>
      </w:r>
    </w:p>
    <w:p w14:paraId="3592EB7A" w14:textId="77777777" w:rsidR="001C7409" w:rsidRPr="003E5D7E" w:rsidRDefault="001C7409" w:rsidP="001C7409">
      <w:pPr>
        <w:pStyle w:val="ListParagraph"/>
        <w:spacing w:line="276" w:lineRule="auto"/>
        <w:ind w:left="0"/>
        <w:jc w:val="both"/>
        <w:rPr>
          <w:rFonts w:ascii="Sylfaen" w:hAnsi="Sylfaen"/>
          <w:sz w:val="24"/>
          <w:szCs w:val="24"/>
          <w:lang w:val="ka-GE"/>
        </w:rPr>
      </w:pPr>
      <w:r w:rsidRPr="003E5D7E">
        <w:rPr>
          <w:rFonts w:ascii="Sylfaen" w:hAnsi="Sylfaen"/>
          <w:sz w:val="24"/>
          <w:szCs w:val="24"/>
          <w:lang w:val="ka-GE"/>
        </w:rPr>
        <w:t>ცეცხლმაქრით, ან</w:t>
      </w:r>
    </w:p>
    <w:p w14:paraId="60606AAE" w14:textId="77777777" w:rsidR="001C7409" w:rsidRDefault="001C7409" w:rsidP="001C7409">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t xml:space="preserve">ბ) </w:t>
      </w:r>
      <w:r w:rsidRPr="003E5D7E">
        <w:rPr>
          <w:rFonts w:ascii="Sylfaen" w:hAnsi="Sylfaen"/>
          <w:sz w:val="24"/>
          <w:szCs w:val="24"/>
          <w:lang w:val="ka-GE"/>
        </w:rPr>
        <w:t>უზრუნველყოფილი უნდა იქნას ჩამონტაჟებული ხანძარსაწინააღმდეგო სისტემებით.</w:t>
      </w:r>
    </w:p>
    <w:p w14:paraId="6DE97A5D" w14:textId="77777777" w:rsidR="001C7409" w:rsidRPr="003E5D7E" w:rsidRDefault="001C7409" w:rsidP="001C7409">
      <w:pPr>
        <w:pStyle w:val="ListParagraph"/>
        <w:spacing w:line="276" w:lineRule="auto"/>
        <w:ind w:left="0" w:firstLine="720"/>
        <w:jc w:val="both"/>
        <w:rPr>
          <w:rFonts w:ascii="Sylfaen" w:hAnsi="Sylfaen"/>
          <w:sz w:val="24"/>
          <w:szCs w:val="24"/>
          <w:lang w:val="ka-GE"/>
        </w:rPr>
      </w:pPr>
    </w:p>
    <w:p w14:paraId="310823DE" w14:textId="77777777" w:rsidR="001C7409" w:rsidRPr="003E5D7E" w:rsidRDefault="001C7409" w:rsidP="001C7409">
      <w:pPr>
        <w:ind w:firstLine="720"/>
        <w:rPr>
          <w:lang w:val="ka-GE"/>
        </w:rPr>
      </w:pPr>
      <w:r w:rsidRPr="00C43269">
        <w:rPr>
          <w:rFonts w:ascii="Sylfaen" w:hAnsi="Sylfaen"/>
          <w:b/>
          <w:sz w:val="24"/>
          <w:szCs w:val="24"/>
          <w:lang w:val="ka-GE"/>
        </w:rPr>
        <w:t>მუხლი 84. საფრთხის შემცველი ნივთიერებების ემისია</w:t>
      </w:r>
    </w:p>
    <w:p w14:paraId="2054CCA6" w14:textId="77777777" w:rsidR="001C7409" w:rsidRDefault="001C7409" w:rsidP="001C7409">
      <w:pPr>
        <w:spacing w:before="3" w:line="276" w:lineRule="auto"/>
        <w:ind w:firstLine="720"/>
        <w:jc w:val="both"/>
        <w:rPr>
          <w:rFonts w:ascii="Sylfaen" w:hAnsi="Sylfaen"/>
          <w:sz w:val="24"/>
          <w:szCs w:val="24"/>
          <w:lang w:val="ka-GE"/>
        </w:rPr>
      </w:pPr>
      <w:r w:rsidRPr="00C43269">
        <w:rPr>
          <w:rFonts w:ascii="Sylfaen" w:hAnsi="Sylfaen"/>
          <w:sz w:val="24"/>
          <w:szCs w:val="24"/>
          <w:lang w:val="ka-GE"/>
        </w:rPr>
        <w:t xml:space="preserve">მანქანა-დანადგარზე არ ვრცელდება </w:t>
      </w:r>
      <w:r>
        <w:rPr>
          <w:rFonts w:ascii="Sylfaen" w:hAnsi="Sylfaen"/>
          <w:sz w:val="24"/>
          <w:szCs w:val="24"/>
          <w:lang w:val="ka-GE"/>
        </w:rPr>
        <w:t xml:space="preserve">ამ დანართის მე-40 მუხლის მე-2 და მე-3 პუნქტებით </w:t>
      </w:r>
      <w:r w:rsidRPr="00C43269">
        <w:rPr>
          <w:rFonts w:ascii="Sylfaen" w:hAnsi="Sylfaen"/>
          <w:sz w:val="24"/>
          <w:szCs w:val="24"/>
          <w:lang w:val="ka-GE"/>
        </w:rPr>
        <w:t>გათვალისწინებული მოთხოვნები, იმ შემთხვევაში, თუ მისი მთავარი ფუნქცია არის პროდუქტებზე დაშხეფება, ასეთ შემთხვევაში ოპერატორი დაცული უნდა იყოს საფრთხის შემცველი ემისიების ზემოქმედებისგან.</w:t>
      </w:r>
    </w:p>
    <w:p w14:paraId="703BBD57" w14:textId="77777777" w:rsidR="001C7409" w:rsidRPr="00C43269" w:rsidRDefault="001C7409" w:rsidP="001C7409">
      <w:pPr>
        <w:spacing w:before="3" w:line="276" w:lineRule="auto"/>
        <w:ind w:firstLine="720"/>
        <w:jc w:val="both"/>
        <w:rPr>
          <w:rFonts w:ascii="Sylfaen" w:hAnsi="Sylfaen"/>
          <w:sz w:val="24"/>
          <w:szCs w:val="24"/>
          <w:lang w:val="ka-GE"/>
        </w:rPr>
      </w:pPr>
    </w:p>
    <w:p w14:paraId="3EDBA5EC" w14:textId="77777777" w:rsidR="001C7409" w:rsidRPr="00E40436" w:rsidRDefault="001C7409" w:rsidP="001C7409">
      <w:pPr>
        <w:spacing w:before="3" w:line="276" w:lineRule="auto"/>
        <w:ind w:firstLine="720"/>
        <w:jc w:val="center"/>
        <w:rPr>
          <w:rFonts w:ascii="Sylfaen" w:hAnsi="Sylfaen"/>
          <w:b/>
          <w:sz w:val="24"/>
          <w:szCs w:val="24"/>
          <w:lang w:val="ka-GE"/>
        </w:rPr>
      </w:pPr>
      <w:r>
        <w:rPr>
          <w:rFonts w:ascii="Sylfaen" w:hAnsi="Sylfaen"/>
          <w:b/>
          <w:sz w:val="24"/>
          <w:szCs w:val="24"/>
          <w:lang w:val="ka-GE"/>
        </w:rPr>
        <w:t xml:space="preserve">თავი </w:t>
      </w:r>
      <w:r w:rsidRPr="00A5023D">
        <w:rPr>
          <w:rFonts w:ascii="Sylfaen" w:hAnsi="Sylfaen"/>
          <w:b/>
          <w:sz w:val="24"/>
          <w:szCs w:val="24"/>
          <w:lang w:val="ka-GE"/>
        </w:rPr>
        <w:t xml:space="preserve">XVIII. </w:t>
      </w:r>
      <w:r>
        <w:rPr>
          <w:rFonts w:ascii="Sylfaen" w:hAnsi="Sylfaen"/>
          <w:b/>
          <w:sz w:val="24"/>
          <w:szCs w:val="24"/>
          <w:lang w:val="ka-GE"/>
        </w:rPr>
        <w:t>ინფორმაცია და მითითებები</w:t>
      </w:r>
    </w:p>
    <w:p w14:paraId="0B791732" w14:textId="77777777" w:rsidR="001C7409" w:rsidRDefault="001C7409" w:rsidP="001C7409">
      <w:pPr>
        <w:spacing w:before="3" w:line="276" w:lineRule="auto"/>
        <w:ind w:firstLine="720"/>
        <w:jc w:val="both"/>
        <w:rPr>
          <w:rFonts w:ascii="Sylfaen" w:hAnsi="Sylfaen"/>
          <w:b/>
          <w:sz w:val="24"/>
          <w:szCs w:val="24"/>
          <w:lang w:val="ka-GE"/>
        </w:rPr>
      </w:pPr>
    </w:p>
    <w:p w14:paraId="3F7B7F14" w14:textId="77777777" w:rsidR="001C7409" w:rsidRPr="003E5D7E" w:rsidRDefault="001C7409" w:rsidP="001C7409">
      <w:pPr>
        <w:spacing w:before="3" w:line="276" w:lineRule="auto"/>
        <w:ind w:firstLine="720"/>
        <w:jc w:val="both"/>
        <w:rPr>
          <w:rFonts w:ascii="Sylfaen" w:hAnsi="Sylfaen"/>
          <w:sz w:val="24"/>
          <w:szCs w:val="24"/>
          <w:lang w:val="ka-GE"/>
        </w:rPr>
      </w:pPr>
      <w:r>
        <w:rPr>
          <w:rFonts w:ascii="Sylfaen" w:hAnsi="Sylfaen"/>
          <w:b/>
          <w:sz w:val="24"/>
          <w:szCs w:val="24"/>
          <w:lang w:val="ka-GE"/>
        </w:rPr>
        <w:t xml:space="preserve">მუხლი 85. </w:t>
      </w:r>
      <w:r w:rsidRPr="00C43269">
        <w:rPr>
          <w:rFonts w:ascii="Sylfaen" w:hAnsi="Sylfaen"/>
          <w:b/>
          <w:sz w:val="24"/>
          <w:szCs w:val="24"/>
          <w:lang w:val="ka-GE"/>
        </w:rPr>
        <w:t>ნიშნები, სიგნალები და გაფრთხილებები</w:t>
      </w:r>
    </w:p>
    <w:p w14:paraId="7FC6F8A8"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ყველა მანქანა-დანადგარს, საჭიროების შემთხვევაში</w:t>
      </w:r>
      <w:r>
        <w:rPr>
          <w:rFonts w:ascii="Sylfaen" w:hAnsi="Sylfaen"/>
          <w:sz w:val="24"/>
          <w:szCs w:val="24"/>
          <w:lang w:val="ka-GE"/>
        </w:rPr>
        <w:t>,</w:t>
      </w:r>
      <w:r w:rsidRPr="003E5D7E">
        <w:rPr>
          <w:rFonts w:ascii="Sylfaen" w:hAnsi="Sylfaen"/>
          <w:sz w:val="24"/>
          <w:szCs w:val="24"/>
          <w:lang w:val="ka-GE"/>
        </w:rPr>
        <w:t xml:space="preserve"> ადამიანის ჯანმრთელობის და უსაფრთხოების უზრუნველსაყოფად უნდა გააჩნდეს გამოყენების, რეგულირების და მოვლის ნიშნების ან/და ინსტრუქციების შემცველი ფირფიტები. </w:t>
      </w:r>
      <w:r w:rsidRPr="003E5D7E">
        <w:rPr>
          <w:rFonts w:ascii="Sylfaen" w:hAnsi="Sylfaen"/>
          <w:sz w:val="24"/>
          <w:szCs w:val="24"/>
          <w:lang w:val="ka-GE"/>
        </w:rPr>
        <w:lastRenderedPageBreak/>
        <w:t>ისინი ისე უნდა იყოს შერჩეული, დაპროექტებული და დამზადებული, რომ უზრუნველყოფდეს მათზე დატანილი ინფორმაციის მკაფიო და შეუცდომელ აღქმას.</w:t>
      </w:r>
    </w:p>
    <w:p w14:paraId="0F3E2F6F"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საგზაო მოძრაობის წესების გათვალისწინებით, მანქანა-დანადგარს, რომელსაც მართავს მძღოლი</w:t>
      </w:r>
      <w:r>
        <w:rPr>
          <w:rFonts w:ascii="Sylfaen" w:hAnsi="Sylfaen"/>
          <w:sz w:val="24"/>
          <w:szCs w:val="24"/>
          <w:lang w:val="ka-GE"/>
        </w:rPr>
        <w:t>,</w:t>
      </w:r>
      <w:r w:rsidRPr="003E5D7E">
        <w:rPr>
          <w:rFonts w:ascii="Sylfaen" w:hAnsi="Sylfaen"/>
          <w:sz w:val="24"/>
          <w:szCs w:val="24"/>
          <w:lang w:val="ka-GE"/>
        </w:rPr>
        <w:t xml:space="preserve"> უნდა გააჩნდეს შემდეგი აღჭურვილობა:</w:t>
      </w:r>
    </w:p>
    <w:p w14:paraId="5FAE661A" w14:textId="77777777" w:rsidR="001C7409" w:rsidRPr="003E5D7E" w:rsidRDefault="001C7409" w:rsidP="001C7409">
      <w:pPr>
        <w:pStyle w:val="ListParagraph"/>
        <w:tabs>
          <w:tab w:val="left" w:pos="360"/>
        </w:tabs>
        <w:spacing w:line="276" w:lineRule="auto"/>
        <w:ind w:left="360" w:firstLine="360"/>
        <w:jc w:val="both"/>
        <w:rPr>
          <w:rFonts w:ascii="Sylfaen" w:hAnsi="Sylfaen"/>
          <w:sz w:val="24"/>
          <w:szCs w:val="24"/>
          <w:lang w:val="ka-GE"/>
        </w:rPr>
      </w:pPr>
      <w:r>
        <w:rPr>
          <w:rFonts w:ascii="Sylfaen" w:hAnsi="Sylfaen"/>
          <w:sz w:val="24"/>
          <w:szCs w:val="24"/>
          <w:lang w:val="ka-GE"/>
        </w:rPr>
        <w:t xml:space="preserve">ა) </w:t>
      </w:r>
      <w:r w:rsidRPr="003E5D7E">
        <w:rPr>
          <w:rFonts w:ascii="Sylfaen" w:hAnsi="Sylfaen"/>
          <w:sz w:val="24"/>
          <w:szCs w:val="24"/>
          <w:lang w:val="ka-GE"/>
        </w:rPr>
        <w:t>ხმოვანი მაფრთხილებელი მოწყობილობა;</w:t>
      </w:r>
    </w:p>
    <w:p w14:paraId="408FD6CD" w14:textId="77777777" w:rsidR="001C7409" w:rsidRPr="003E5D7E" w:rsidRDefault="001C7409" w:rsidP="001C7409">
      <w:pPr>
        <w:pStyle w:val="ListParagraph"/>
        <w:tabs>
          <w:tab w:val="left" w:pos="360"/>
        </w:tabs>
        <w:spacing w:line="276" w:lineRule="auto"/>
        <w:ind w:left="0" w:firstLine="720"/>
        <w:jc w:val="both"/>
        <w:rPr>
          <w:rFonts w:ascii="Sylfaen" w:hAnsi="Sylfaen"/>
          <w:sz w:val="24"/>
          <w:szCs w:val="24"/>
          <w:lang w:val="ka-GE"/>
        </w:rPr>
      </w:pPr>
      <w:r>
        <w:rPr>
          <w:rFonts w:ascii="Sylfaen" w:hAnsi="Sylfaen"/>
          <w:sz w:val="24"/>
          <w:szCs w:val="24"/>
          <w:lang w:val="ka-GE"/>
        </w:rPr>
        <w:t xml:space="preserve">ბ) </w:t>
      </w:r>
      <w:r w:rsidRPr="003E5D7E">
        <w:rPr>
          <w:rFonts w:ascii="Sylfaen" w:hAnsi="Sylfaen"/>
          <w:sz w:val="24"/>
          <w:szCs w:val="24"/>
          <w:lang w:val="ka-GE"/>
        </w:rPr>
        <w:t>წინასწარ განსაზღვრულ პირობებში გამოსაყენებლად განკუთვნილი სინათლის სიგნალების სისტემა</w:t>
      </w:r>
      <w:r>
        <w:rPr>
          <w:rFonts w:ascii="Sylfaen" w:hAnsi="Sylfaen"/>
          <w:sz w:val="24"/>
          <w:szCs w:val="24"/>
          <w:lang w:val="ka-GE"/>
        </w:rPr>
        <w:t xml:space="preserve">. </w:t>
      </w:r>
      <w:r w:rsidRPr="003E5D7E">
        <w:rPr>
          <w:rFonts w:ascii="Sylfaen" w:hAnsi="Sylfaen"/>
          <w:sz w:val="24"/>
          <w:szCs w:val="24"/>
          <w:lang w:val="ka-GE"/>
        </w:rPr>
        <w:t>აღნიშნული მოთხოვნა არ ვრცელდება იმ მანქანა-დანადგარებზე, რომელთა ერთადერთი დანიშნულებაა ელექტროენერგიით უზრუნველყოფის გარეშე მიწის ქვეშ მუშაობა</w:t>
      </w:r>
      <w:r>
        <w:rPr>
          <w:rFonts w:ascii="Sylfaen" w:hAnsi="Sylfaen"/>
          <w:sz w:val="24"/>
          <w:szCs w:val="24"/>
          <w:lang w:val="ka-GE"/>
        </w:rPr>
        <w:t>;</w:t>
      </w:r>
    </w:p>
    <w:p w14:paraId="69304AC4" w14:textId="77777777" w:rsidR="001C7409" w:rsidRPr="003E5D7E" w:rsidRDefault="001C7409" w:rsidP="001C7409">
      <w:pPr>
        <w:pStyle w:val="ListParagraph"/>
        <w:tabs>
          <w:tab w:val="left" w:pos="360"/>
        </w:tabs>
        <w:spacing w:line="276" w:lineRule="auto"/>
        <w:ind w:left="0" w:firstLine="720"/>
        <w:jc w:val="both"/>
        <w:rPr>
          <w:lang w:val="ka-GE"/>
        </w:rPr>
      </w:pPr>
      <w:r>
        <w:rPr>
          <w:rFonts w:ascii="Sylfaen" w:hAnsi="Sylfaen"/>
          <w:sz w:val="24"/>
          <w:szCs w:val="24"/>
          <w:lang w:val="ka-GE"/>
        </w:rPr>
        <w:t xml:space="preserve">გ) </w:t>
      </w:r>
      <w:r w:rsidRPr="003E5D7E">
        <w:rPr>
          <w:rFonts w:ascii="Sylfaen" w:hAnsi="Sylfaen"/>
          <w:sz w:val="24"/>
          <w:szCs w:val="24"/>
          <w:lang w:val="ka-GE"/>
        </w:rPr>
        <w:t>აუცილებლობის შემთხვევაში, მანქანა-დანადგარსა და მის მისაბმელს შორის სიგნალების მართვისთვის განკუთვნილი კავშირი.</w:t>
      </w:r>
    </w:p>
    <w:p w14:paraId="7CB1284D"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3</w:t>
      </w:r>
      <w:r w:rsidRPr="00E55E13">
        <w:rPr>
          <w:rFonts w:ascii="Sylfaen" w:hAnsi="Sylfaen"/>
          <w:sz w:val="24"/>
          <w:szCs w:val="24"/>
          <w:lang w:val="ka-GE"/>
        </w:rPr>
        <w:t>.</w:t>
      </w:r>
      <w:r>
        <w:rPr>
          <w:rFonts w:ascii="Sylfaen" w:hAnsi="Sylfaen"/>
          <w:sz w:val="24"/>
          <w:szCs w:val="24"/>
          <w:lang w:val="ka-GE"/>
        </w:rPr>
        <w:t xml:space="preserve"> </w:t>
      </w:r>
      <w:r w:rsidRPr="00C43269">
        <w:rPr>
          <w:rFonts w:ascii="Sylfaen" w:hAnsi="Sylfaen"/>
          <w:sz w:val="24"/>
          <w:szCs w:val="24"/>
          <w:lang w:val="ka-GE"/>
        </w:rPr>
        <w:t>დისტანციურად მართვადი მანქანა-დანადგარი, რომელიც ნორმალურ პირობებში გამოყენებისას ადამიანისთვის წარმოშობს დარტყმის ან დაჯახების რისკებს, უნდა აღიჭურვოს მოძრაობის სასიგნალო ან ხსენებული რისკებისგან ადამიანთა დაცვის საშუალებებით. აღნიშნული მოთხოვნა ასევე ვრცელდება იმ მანქანა-დანადგარზე, რომლის გამოყნება მოიცავს ერთ ღერძზე, მუდმივად განმეორებად,  წინ და უკან მოძრაობას, როდესაც მანქანა-დანადგარის უკანა ნაწილი არ ექცევა მძღოლის პირდაპირი ხედვის არეალში.</w:t>
      </w:r>
    </w:p>
    <w:p w14:paraId="33640FC7"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4</w:t>
      </w:r>
      <w:r w:rsidRPr="00E55E13">
        <w:rPr>
          <w:rFonts w:ascii="Sylfaen" w:hAnsi="Sylfaen"/>
          <w:sz w:val="24"/>
          <w:szCs w:val="24"/>
          <w:lang w:val="ka-GE"/>
        </w:rPr>
        <w:t>.</w:t>
      </w:r>
      <w:r>
        <w:rPr>
          <w:rFonts w:ascii="Sylfaen" w:hAnsi="Sylfaen"/>
          <w:sz w:val="24"/>
          <w:szCs w:val="24"/>
          <w:lang w:val="ka-GE"/>
        </w:rPr>
        <w:t xml:space="preserve"> </w:t>
      </w:r>
      <w:r w:rsidRPr="00C43269">
        <w:rPr>
          <w:rFonts w:ascii="Sylfaen" w:hAnsi="Sylfaen"/>
          <w:sz w:val="24"/>
          <w:szCs w:val="24"/>
          <w:lang w:val="ka-GE"/>
        </w:rPr>
        <w:t>მანქანა-დანადგარი ისე უნდა იყოს დამზადებული, რომ შეუძლებელი იყოს მაფრთხილებელი სასიგნალო მოწყობილობის უნებლიე გამორთვა.  იმ შემთხვევაში, თუ უსაფრთხოება მოითხოვს, ამგვარი მოწყობილობები უზრუნველყოფილი უნდა იყოს მათი გამართულად მუშაობის შემოწმების საშუალებებით და მათი წუნი თვალსაჩინო უნდა იყოს ოპერატორისთვის.</w:t>
      </w:r>
    </w:p>
    <w:p w14:paraId="20BE1E3C"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5. </w:t>
      </w:r>
      <w:r w:rsidRPr="003E5D7E">
        <w:rPr>
          <w:rFonts w:ascii="Sylfaen" w:hAnsi="Sylfaen"/>
          <w:sz w:val="24"/>
          <w:szCs w:val="24"/>
          <w:lang w:val="ka-GE"/>
        </w:rPr>
        <w:t>იმ შემთხვევაში, თუ მანქანა-დანადგარის</w:t>
      </w:r>
      <w:r w:rsidRPr="00A5023D">
        <w:rPr>
          <w:rFonts w:ascii="Sylfaen" w:hAnsi="Sylfaen"/>
          <w:sz w:val="24"/>
          <w:szCs w:val="24"/>
          <w:lang w:val="ka-GE"/>
        </w:rPr>
        <w:t xml:space="preserve"> </w:t>
      </w:r>
      <w:r w:rsidRPr="003E5D7E">
        <w:rPr>
          <w:rFonts w:ascii="Sylfaen" w:hAnsi="Sylfaen"/>
          <w:sz w:val="24"/>
          <w:szCs w:val="24"/>
          <w:lang w:val="ka-GE"/>
        </w:rPr>
        <w:t>ან მისი მოწყობილობების მოძრაობა  შეიცავს საფრთხეს, მანქანა-დანადგარზე დატანილ უნდა იქნას ფუნქციონირებისას მისი მოახლოების მაფრთხილებელი ნიშანი</w:t>
      </w:r>
      <w:r>
        <w:rPr>
          <w:rFonts w:ascii="Sylfaen" w:hAnsi="Sylfaen"/>
          <w:sz w:val="24"/>
          <w:szCs w:val="24"/>
          <w:lang w:val="ka-GE"/>
        </w:rPr>
        <w:t>.</w:t>
      </w:r>
      <w:r w:rsidRPr="003E5D7E">
        <w:rPr>
          <w:rFonts w:ascii="Sylfaen" w:hAnsi="Sylfaen"/>
          <w:sz w:val="24"/>
          <w:szCs w:val="24"/>
          <w:lang w:val="ka-GE"/>
        </w:rPr>
        <w:t xml:space="preserve"> ნიშანი მკაფიოდ აღქმადი უნდა იყოს მანქანა-დანადგარის მხედველობის არეალში მომუშავე ადამიანებისთის შესაფერისი დისტანციიდან, მათივე უსაფრთხოების უზრუნველსაყოფად.</w:t>
      </w:r>
    </w:p>
    <w:p w14:paraId="389AAE93" w14:textId="77777777" w:rsidR="001C7409" w:rsidRDefault="001C7409" w:rsidP="001C7409">
      <w:pPr>
        <w:spacing w:line="276" w:lineRule="auto"/>
        <w:ind w:firstLine="720"/>
        <w:jc w:val="both"/>
        <w:rPr>
          <w:rFonts w:ascii="Sylfaen" w:hAnsi="Sylfaen"/>
          <w:sz w:val="24"/>
          <w:szCs w:val="24"/>
          <w:lang w:val="ka-GE"/>
        </w:rPr>
      </w:pPr>
    </w:p>
    <w:p w14:paraId="212821E2" w14:textId="77777777" w:rsidR="001C7409" w:rsidRPr="00C43269" w:rsidRDefault="001C7409" w:rsidP="001C7409">
      <w:pPr>
        <w:spacing w:line="276" w:lineRule="auto"/>
        <w:ind w:firstLine="720"/>
        <w:jc w:val="both"/>
        <w:rPr>
          <w:rFonts w:ascii="Sylfaen" w:hAnsi="Sylfaen"/>
          <w:b/>
          <w:sz w:val="24"/>
          <w:szCs w:val="24"/>
          <w:lang w:val="ka-GE"/>
        </w:rPr>
      </w:pPr>
      <w:r w:rsidRPr="00C43269">
        <w:rPr>
          <w:rFonts w:ascii="Sylfaen" w:hAnsi="Sylfaen"/>
          <w:b/>
          <w:sz w:val="24"/>
          <w:szCs w:val="24"/>
          <w:lang w:val="ka-GE"/>
        </w:rPr>
        <w:t>მუხლი 86. ნიშანდება</w:t>
      </w:r>
    </w:p>
    <w:p w14:paraId="1BA8A4D5"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 xml:space="preserve">მანქანა-დანადგარზე შემდეგი ინფორმაცია მკაფიოდ და ადვილად აღსაქმელად უნდა იყოს დატანილი: </w:t>
      </w:r>
    </w:p>
    <w:p w14:paraId="2FC84F07" w14:textId="77777777" w:rsidR="001C7409" w:rsidRPr="003E5D7E" w:rsidRDefault="001C7409" w:rsidP="001C7409">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lastRenderedPageBreak/>
        <w:t xml:space="preserve">ა) </w:t>
      </w:r>
      <w:r w:rsidRPr="003E5D7E">
        <w:rPr>
          <w:rFonts w:ascii="Sylfaen" w:hAnsi="Sylfaen"/>
          <w:sz w:val="24"/>
          <w:szCs w:val="24"/>
          <w:lang w:val="ka-GE"/>
        </w:rPr>
        <w:t>კილოვატებში (</w:t>
      </w:r>
      <w:r w:rsidRPr="00A5023D">
        <w:rPr>
          <w:rFonts w:ascii="Sylfaen" w:hAnsi="Sylfaen"/>
          <w:sz w:val="24"/>
          <w:szCs w:val="24"/>
          <w:lang w:val="ka-GE"/>
        </w:rPr>
        <w:t>KW</w:t>
      </w:r>
      <w:r w:rsidRPr="003E5D7E">
        <w:rPr>
          <w:rFonts w:ascii="Sylfaen" w:hAnsi="Sylfaen"/>
          <w:sz w:val="24"/>
          <w:szCs w:val="24"/>
          <w:lang w:val="ka-GE"/>
        </w:rPr>
        <w:t>)</w:t>
      </w:r>
      <w:r w:rsidRPr="00A5023D">
        <w:rPr>
          <w:rFonts w:ascii="Sylfaen" w:hAnsi="Sylfaen"/>
          <w:sz w:val="24"/>
          <w:szCs w:val="24"/>
          <w:lang w:val="ka-GE"/>
        </w:rPr>
        <w:t xml:space="preserve"> </w:t>
      </w:r>
      <w:r w:rsidRPr="003E5D7E">
        <w:rPr>
          <w:rFonts w:ascii="Sylfaen" w:hAnsi="Sylfaen"/>
          <w:sz w:val="24"/>
          <w:szCs w:val="24"/>
          <w:lang w:val="ka-GE"/>
        </w:rPr>
        <w:t>გამოსახული ნომინალური ძაბვა;</w:t>
      </w:r>
    </w:p>
    <w:p w14:paraId="328C9C9B" w14:textId="77777777" w:rsidR="001C7409" w:rsidRPr="00E55E13" w:rsidRDefault="001C7409" w:rsidP="001C7409">
      <w:pPr>
        <w:pStyle w:val="ListParagraph"/>
        <w:spacing w:line="276" w:lineRule="auto"/>
        <w:ind w:left="0" w:firstLine="720"/>
        <w:jc w:val="both"/>
        <w:rPr>
          <w:lang w:val="ka-GE"/>
        </w:rPr>
      </w:pPr>
      <w:r>
        <w:rPr>
          <w:rFonts w:ascii="Sylfaen" w:hAnsi="Sylfaen"/>
          <w:sz w:val="24"/>
          <w:szCs w:val="24"/>
          <w:lang w:val="ka-GE"/>
        </w:rPr>
        <w:t xml:space="preserve">ბ) </w:t>
      </w:r>
      <w:r w:rsidRPr="003E5D7E">
        <w:rPr>
          <w:rFonts w:ascii="Sylfaen" w:hAnsi="Sylfaen"/>
          <w:sz w:val="24"/>
          <w:szCs w:val="24"/>
          <w:lang w:val="ka-GE"/>
        </w:rPr>
        <w:t>კილოგრამებში (</w:t>
      </w:r>
      <w:r w:rsidRPr="00A5023D">
        <w:rPr>
          <w:rFonts w:ascii="Sylfaen" w:hAnsi="Sylfaen"/>
          <w:sz w:val="24"/>
          <w:szCs w:val="24"/>
          <w:lang w:val="ka-GE"/>
        </w:rPr>
        <w:t>KG</w:t>
      </w:r>
      <w:r w:rsidRPr="003E5D7E">
        <w:rPr>
          <w:rFonts w:ascii="Sylfaen" w:hAnsi="Sylfaen"/>
          <w:sz w:val="24"/>
          <w:szCs w:val="24"/>
          <w:lang w:val="ka-GE"/>
        </w:rPr>
        <w:t>)</w:t>
      </w:r>
      <w:r w:rsidRPr="00A5023D">
        <w:rPr>
          <w:rFonts w:ascii="Sylfaen" w:hAnsi="Sylfaen"/>
          <w:sz w:val="24"/>
          <w:szCs w:val="24"/>
          <w:lang w:val="ka-GE"/>
        </w:rPr>
        <w:t xml:space="preserve"> </w:t>
      </w:r>
      <w:r w:rsidRPr="003E5D7E">
        <w:rPr>
          <w:rFonts w:ascii="Sylfaen" w:hAnsi="Sylfaen"/>
          <w:sz w:val="24"/>
          <w:szCs w:val="24"/>
          <w:lang w:val="ka-GE"/>
        </w:rPr>
        <w:t>გამოსახული მასა, ჩვეულებრივი კონფიგურაციის პირობებში</w:t>
      </w:r>
      <w:r>
        <w:rPr>
          <w:rFonts w:ascii="Sylfaen" w:hAnsi="Sylfaen"/>
          <w:sz w:val="24"/>
          <w:szCs w:val="24"/>
          <w:lang w:val="ka-GE"/>
        </w:rPr>
        <w:t>.</w:t>
      </w:r>
    </w:p>
    <w:p w14:paraId="5760B0B6"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cs="Sylfaen"/>
          <w:sz w:val="24"/>
          <w:szCs w:val="24"/>
          <w:lang w:val="ka-GE"/>
        </w:rPr>
        <w:t xml:space="preserve">2. </w:t>
      </w:r>
      <w:r w:rsidRPr="00C43269">
        <w:rPr>
          <w:rFonts w:ascii="Sylfaen" w:hAnsi="Sylfaen" w:cs="Sylfaen"/>
          <w:sz w:val="24"/>
          <w:szCs w:val="24"/>
          <w:lang w:val="ka-GE"/>
        </w:rPr>
        <w:t>შესაბამის</w:t>
      </w:r>
      <w:r w:rsidRPr="00C43269">
        <w:rPr>
          <w:rFonts w:ascii="Sylfaen" w:hAnsi="Sylfaen"/>
          <w:sz w:val="24"/>
          <w:szCs w:val="24"/>
          <w:lang w:val="ka-GE"/>
        </w:rPr>
        <w:t xml:space="preserve"> შემთხვევებში:</w:t>
      </w:r>
    </w:p>
    <w:p w14:paraId="33681E1E" w14:textId="77777777" w:rsidR="001C7409" w:rsidRPr="003E5D7E" w:rsidRDefault="001C7409" w:rsidP="001C7409">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t>ა) ა</w:t>
      </w:r>
      <w:r w:rsidRPr="003E5D7E">
        <w:rPr>
          <w:rFonts w:ascii="Sylfaen" w:hAnsi="Sylfaen"/>
          <w:sz w:val="24"/>
          <w:szCs w:val="24"/>
          <w:lang w:val="ka-GE"/>
        </w:rPr>
        <w:t>საწევი ძელის (რვილის) მაქსიმალური გაწევის ძალა ჩასაბმელ კაუჭთან</w:t>
      </w:r>
      <w:r>
        <w:rPr>
          <w:rFonts w:ascii="Sylfaen" w:hAnsi="Sylfaen"/>
          <w:sz w:val="24"/>
          <w:szCs w:val="24"/>
          <w:lang w:val="ka-GE"/>
        </w:rPr>
        <w:t xml:space="preserve"> </w:t>
      </w:r>
      <w:r w:rsidRPr="003E5D7E">
        <w:rPr>
          <w:rFonts w:ascii="Sylfaen" w:hAnsi="Sylfaen"/>
          <w:sz w:val="24"/>
          <w:szCs w:val="24"/>
          <w:lang w:val="ka-GE"/>
        </w:rPr>
        <w:t>გამოხატული ნიუტონებში (</w:t>
      </w:r>
      <w:r w:rsidRPr="00A5023D">
        <w:rPr>
          <w:rFonts w:ascii="Sylfaen" w:hAnsi="Sylfaen"/>
          <w:sz w:val="24"/>
          <w:szCs w:val="24"/>
          <w:lang w:val="ka-GE"/>
        </w:rPr>
        <w:t>N</w:t>
      </w:r>
      <w:r w:rsidRPr="003E5D7E">
        <w:rPr>
          <w:rFonts w:ascii="Sylfaen" w:hAnsi="Sylfaen"/>
          <w:sz w:val="24"/>
          <w:szCs w:val="24"/>
          <w:lang w:val="ka-GE"/>
        </w:rPr>
        <w:t>)</w:t>
      </w:r>
      <w:r w:rsidRPr="00A5023D">
        <w:rPr>
          <w:rFonts w:ascii="Sylfaen" w:hAnsi="Sylfaen"/>
          <w:sz w:val="24"/>
          <w:szCs w:val="24"/>
          <w:lang w:val="ka-GE"/>
        </w:rPr>
        <w:t>;</w:t>
      </w:r>
    </w:p>
    <w:p w14:paraId="3C58433C" w14:textId="77777777" w:rsidR="001C7409" w:rsidRPr="003E5D7E" w:rsidRDefault="001C7409" w:rsidP="001C7409">
      <w:pPr>
        <w:pStyle w:val="ListParagraph"/>
        <w:spacing w:line="276" w:lineRule="auto"/>
        <w:ind w:left="0" w:firstLine="720"/>
        <w:jc w:val="both"/>
        <w:rPr>
          <w:rFonts w:ascii="Sylfaen" w:hAnsi="Sylfaen"/>
          <w:sz w:val="24"/>
          <w:szCs w:val="24"/>
          <w:lang w:val="ka-GE"/>
        </w:rPr>
      </w:pPr>
      <w:r>
        <w:rPr>
          <w:rFonts w:ascii="Sylfaen" w:hAnsi="Sylfaen"/>
          <w:sz w:val="24"/>
          <w:szCs w:val="24"/>
          <w:lang w:val="ka-GE"/>
        </w:rPr>
        <w:t xml:space="preserve">ბ) </w:t>
      </w:r>
      <w:r w:rsidRPr="003E5D7E">
        <w:rPr>
          <w:rFonts w:ascii="Sylfaen" w:hAnsi="Sylfaen"/>
          <w:sz w:val="24"/>
          <w:szCs w:val="24"/>
          <w:lang w:val="ka-GE"/>
        </w:rPr>
        <w:t>მაქსიმალური ვერტიკალური დაწოლა ჩასაბმელ კაუჭთან გამოხატული ნიუტონებში (</w:t>
      </w:r>
      <w:r w:rsidRPr="00A5023D">
        <w:rPr>
          <w:rFonts w:ascii="Sylfaen" w:hAnsi="Sylfaen"/>
          <w:sz w:val="24"/>
          <w:szCs w:val="24"/>
          <w:lang w:val="ka-GE"/>
        </w:rPr>
        <w:t>N</w:t>
      </w:r>
      <w:r w:rsidRPr="003E5D7E">
        <w:rPr>
          <w:rFonts w:ascii="Sylfaen" w:hAnsi="Sylfaen"/>
          <w:sz w:val="24"/>
          <w:szCs w:val="24"/>
          <w:lang w:val="ka-GE"/>
        </w:rPr>
        <w:t>).</w:t>
      </w:r>
    </w:p>
    <w:p w14:paraId="21182293" w14:textId="77777777" w:rsidR="001C7409" w:rsidRPr="003E5D7E" w:rsidRDefault="001C7409" w:rsidP="001C7409">
      <w:pPr>
        <w:spacing w:line="276" w:lineRule="auto"/>
        <w:ind w:firstLine="720"/>
        <w:jc w:val="both"/>
        <w:rPr>
          <w:rFonts w:ascii="Sylfaen" w:hAnsi="Sylfaen"/>
          <w:sz w:val="24"/>
          <w:szCs w:val="24"/>
          <w:lang w:val="ka-GE"/>
        </w:rPr>
      </w:pPr>
    </w:p>
    <w:p w14:paraId="35F329B6" w14:textId="77777777" w:rsidR="001C7409" w:rsidRPr="003E5D7E" w:rsidRDefault="001C7409" w:rsidP="001C7409">
      <w:pPr>
        <w:pStyle w:val="ListParagraph"/>
        <w:rPr>
          <w:rFonts w:ascii="Sylfaen" w:hAnsi="Sylfaen"/>
          <w:sz w:val="24"/>
          <w:szCs w:val="24"/>
          <w:lang w:val="ka-GE"/>
        </w:rPr>
      </w:pPr>
      <w:r w:rsidRPr="00C43269">
        <w:rPr>
          <w:rFonts w:ascii="Sylfaen" w:hAnsi="Sylfaen"/>
          <w:b/>
          <w:sz w:val="24"/>
          <w:lang w:val="ka-GE"/>
        </w:rPr>
        <w:t>მუხლი 87. ინსტრუქციები</w:t>
      </w:r>
    </w:p>
    <w:p w14:paraId="4C93E975"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ინსტრუქციები უნდა შეიცავდეს ადამიანის ხელ-მკლავის სისტემაზე ან მთლიანად სხეულზე მანქანა-დანადგარის მიერ  გადატანილი ვიბრაციის შესახებ შემდეგ ინფორმაციას:</w:t>
      </w:r>
    </w:p>
    <w:p w14:paraId="61700C23"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ა) ვიბრაციის მთლიანი მნიშვნელობა, რომელსაც ექვემდებარება ხელ-მკლავის სისტემა, თუ იგი აღემატება 2.5 მ/სმ</w:t>
      </w:r>
      <w:r w:rsidRPr="00C43269">
        <w:rPr>
          <w:rFonts w:ascii="Sylfaen" w:hAnsi="Sylfaen"/>
          <w:sz w:val="24"/>
          <w:szCs w:val="24"/>
          <w:vertAlign w:val="superscript"/>
          <w:lang w:val="ka-GE"/>
        </w:rPr>
        <w:t>2</w:t>
      </w:r>
      <w:r w:rsidRPr="00C43269">
        <w:rPr>
          <w:rFonts w:ascii="Sylfaen" w:hAnsi="Sylfaen"/>
          <w:sz w:val="24"/>
          <w:szCs w:val="24"/>
          <w:lang w:val="ka-GE"/>
        </w:rPr>
        <w:t>-ს. იმ შემთხვევაში თუ ვიბრაცია არ აღემატება 2.5 მ/სმ</w:t>
      </w:r>
      <w:r w:rsidRPr="00C43269">
        <w:rPr>
          <w:rFonts w:ascii="Sylfaen" w:hAnsi="Sylfaen"/>
          <w:sz w:val="24"/>
          <w:szCs w:val="24"/>
          <w:vertAlign w:val="superscript"/>
          <w:lang w:val="ka-GE"/>
        </w:rPr>
        <w:t>2</w:t>
      </w:r>
      <w:r w:rsidRPr="00C43269">
        <w:rPr>
          <w:rFonts w:ascii="Sylfaen" w:hAnsi="Sylfaen"/>
          <w:sz w:val="24"/>
          <w:szCs w:val="24"/>
          <w:lang w:val="ka-GE"/>
        </w:rPr>
        <w:t>-ს, აღნიშნული უნდა მიეთითოს ინსტრუქციაში;</w:t>
      </w:r>
    </w:p>
    <w:p w14:paraId="228E845E" w14:textId="77777777" w:rsidR="001C7409" w:rsidRPr="00C43269" w:rsidRDefault="001C7409" w:rsidP="001C7409">
      <w:pPr>
        <w:spacing w:line="276" w:lineRule="auto"/>
        <w:ind w:firstLine="720"/>
        <w:jc w:val="both"/>
        <w:rPr>
          <w:rFonts w:ascii="Sylfaen" w:hAnsi="Sylfaen"/>
          <w:sz w:val="24"/>
          <w:szCs w:val="24"/>
          <w:lang w:val="ka-GE"/>
        </w:rPr>
      </w:pPr>
      <w:r w:rsidRPr="00C43269">
        <w:rPr>
          <w:rFonts w:ascii="Sylfaen" w:hAnsi="Sylfaen"/>
          <w:sz w:val="24"/>
          <w:szCs w:val="24"/>
          <w:lang w:val="ka-GE"/>
        </w:rPr>
        <w:t>ბ) ადამიანის მთლიანი სხეულის შეწონილი აჩქარების უმაღლესი საშუალო კვადრატული მნიშვნელობა, თუ იგი აღემატება 0,5 მ/სმ</w:t>
      </w:r>
      <w:r w:rsidRPr="00C43269">
        <w:rPr>
          <w:rFonts w:ascii="Sylfaen" w:hAnsi="Sylfaen"/>
          <w:sz w:val="24"/>
          <w:szCs w:val="24"/>
          <w:vertAlign w:val="superscript"/>
          <w:lang w:val="ka-GE"/>
        </w:rPr>
        <w:t>2</w:t>
      </w:r>
      <w:r w:rsidRPr="00C43269">
        <w:rPr>
          <w:rFonts w:ascii="Sylfaen" w:hAnsi="Sylfaen"/>
          <w:sz w:val="24"/>
          <w:szCs w:val="24"/>
          <w:lang w:val="ka-GE"/>
        </w:rPr>
        <w:t>-ს. იმ შემთხვევაში, თუ ეს მაჩვენებელი არ აღემატება 0,5 მ/სმ</w:t>
      </w:r>
      <w:r w:rsidRPr="00C43269">
        <w:rPr>
          <w:rFonts w:ascii="Sylfaen" w:hAnsi="Sylfaen"/>
          <w:sz w:val="24"/>
          <w:szCs w:val="24"/>
          <w:vertAlign w:val="superscript"/>
          <w:lang w:val="ka-GE"/>
        </w:rPr>
        <w:t>2</w:t>
      </w:r>
      <w:r w:rsidRPr="00C43269">
        <w:rPr>
          <w:rFonts w:ascii="Sylfaen" w:hAnsi="Sylfaen"/>
          <w:sz w:val="24"/>
          <w:szCs w:val="24"/>
          <w:lang w:val="ka-GE"/>
        </w:rPr>
        <w:t>-ს, აღნიშნული უნდა მიეთითოს ინსტრუქციაში;</w:t>
      </w:r>
    </w:p>
    <w:p w14:paraId="5078C1F8" w14:textId="77777777" w:rsidR="001C7409" w:rsidRPr="00C43269" w:rsidRDefault="001C7409" w:rsidP="001C7409">
      <w:pPr>
        <w:spacing w:line="276" w:lineRule="auto"/>
        <w:ind w:firstLine="720"/>
        <w:jc w:val="both"/>
        <w:rPr>
          <w:rFonts w:ascii="Sylfaen" w:eastAsia="Times New Roman" w:hAnsi="Sylfaen"/>
          <w:sz w:val="24"/>
          <w:szCs w:val="24"/>
          <w:lang w:val="ka-GE"/>
        </w:rPr>
      </w:pPr>
      <w:r w:rsidRPr="00C43269">
        <w:rPr>
          <w:rFonts w:ascii="Sylfaen" w:eastAsia="Times New Roman" w:hAnsi="Sylfaen"/>
          <w:sz w:val="24"/>
          <w:szCs w:val="24"/>
          <w:lang w:val="ka-GE"/>
        </w:rPr>
        <w:t>2. აღნიშნული გაზომვის მნიშვნელობები უნდა შეფასდეს საკვლევი მანქანა-დანადგარისთვის ან დადგინდეს ტექნიკურად შესადარებელი მანქანა-დანადგარისთვის, რომელიც არჩეულია დასამზადებელი მანქანა-დანადგარის წარმომადგენელ ნიმუშად, გაზომილი მონაცემების საფუძველზე.</w:t>
      </w:r>
    </w:p>
    <w:p w14:paraId="43B62D4C"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3. იმ შემთხვევაში</w:t>
      </w:r>
      <w:r>
        <w:rPr>
          <w:rFonts w:ascii="Sylfaen" w:hAnsi="Sylfaen"/>
          <w:sz w:val="24"/>
          <w:szCs w:val="24"/>
          <w:lang w:val="ka-GE"/>
        </w:rPr>
        <w:t>,</w:t>
      </w:r>
      <w:r w:rsidRPr="00C43269">
        <w:rPr>
          <w:rFonts w:ascii="Sylfaen" w:hAnsi="Sylfaen"/>
          <w:sz w:val="24"/>
          <w:szCs w:val="24"/>
          <w:lang w:val="ka-GE"/>
        </w:rPr>
        <w:t xml:space="preserve"> თუ არ არსებობს </w:t>
      </w:r>
      <w:r>
        <w:rPr>
          <w:rFonts w:ascii="Sylfaen" w:hAnsi="Sylfaen"/>
          <w:sz w:val="24"/>
          <w:szCs w:val="24"/>
          <w:lang w:val="ka-GE"/>
        </w:rPr>
        <w:t>ამ ტექნიკური რეგლამენტის მიზნებისთვის გამოქვეყნებული</w:t>
      </w:r>
      <w:r w:rsidRPr="00C43269">
        <w:rPr>
          <w:rFonts w:ascii="Sylfaen" w:hAnsi="Sylfaen"/>
          <w:sz w:val="24"/>
          <w:szCs w:val="24"/>
          <w:lang w:val="ka-GE"/>
        </w:rPr>
        <w:t xml:space="preserve"> სტანდარტები ვიბრაციის გაზომვის მოთხოვნებისთვის, ვიბრაცია უნდა შეფასდეს მანქანა-დანადგარებისთვის არსებული საუკეთესო პრაქტიკიდან გამომდინარე.</w:t>
      </w:r>
    </w:p>
    <w:p w14:paraId="3EF48D28"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4. ინსტრუქცია უნდა შეიცავდეს გაზომვების მეთოდებისთვის არჩ</w:t>
      </w:r>
      <w:r>
        <w:rPr>
          <w:rFonts w:ascii="Sylfaen" w:hAnsi="Sylfaen"/>
          <w:sz w:val="24"/>
          <w:szCs w:val="24"/>
          <w:lang w:val="ka-GE"/>
        </w:rPr>
        <w:t>ე</w:t>
      </w:r>
      <w:r w:rsidRPr="00C43269">
        <w:rPr>
          <w:rFonts w:ascii="Sylfaen" w:hAnsi="Sylfaen"/>
          <w:sz w:val="24"/>
          <w:szCs w:val="24"/>
          <w:lang w:val="ka-GE"/>
        </w:rPr>
        <w:t>ული პრაქტიკის შესახებ ინფორმაციას და გაზომვისას მანქანა-დანადგარის ფუნქციონირების შესახებ მითითებებს.</w:t>
      </w:r>
    </w:p>
    <w:p w14:paraId="46D81B7C" w14:textId="77777777" w:rsidR="001C7409" w:rsidRPr="00C43269" w:rsidRDefault="001C7409" w:rsidP="001C7409">
      <w:pPr>
        <w:spacing w:line="23" w:lineRule="atLeast"/>
        <w:ind w:firstLine="720"/>
        <w:jc w:val="both"/>
        <w:rPr>
          <w:rFonts w:ascii="Sylfaen" w:hAnsi="Sylfaen"/>
          <w:b/>
          <w:bCs/>
          <w:i/>
          <w:sz w:val="24"/>
          <w:szCs w:val="24"/>
          <w:lang w:val="ka-GE"/>
        </w:rPr>
      </w:pPr>
    </w:p>
    <w:p w14:paraId="6BA349B9"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b/>
          <w:sz w:val="24"/>
          <w:szCs w:val="24"/>
          <w:lang w:val="ka-GE"/>
        </w:rPr>
        <w:t>მუხლი 88. მრავლობითი გამოყენება</w:t>
      </w:r>
    </w:p>
    <w:p w14:paraId="72502AB3"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lastRenderedPageBreak/>
        <w:t>იმ მანქანა-დანადგარის ინსტრუქციები, რომელსაც გამოსაყენებელი აღჭურვილობიდან  გამომდინარე  გააჩნია გამოყენების მრავლობითი დანიშნულება, უნდა შეიცავდეს მანქანა-დანადგარისა და მისი  გამოცვლადი აღჭურვილობის უსაფრთხო აწყობისა და გამოყენების შესახებ აუცილებელ ინფორმაციას.</w:t>
      </w:r>
    </w:p>
    <w:p w14:paraId="088315D5" w14:textId="77777777" w:rsidR="001C7409" w:rsidRPr="00C43269" w:rsidRDefault="001C7409" w:rsidP="001C7409">
      <w:pPr>
        <w:spacing w:line="23" w:lineRule="atLeast"/>
        <w:ind w:firstLine="720"/>
        <w:jc w:val="both"/>
        <w:rPr>
          <w:rFonts w:ascii="Sylfaen" w:hAnsi="Sylfaen"/>
          <w:b/>
          <w:bCs/>
          <w:i/>
          <w:sz w:val="24"/>
          <w:szCs w:val="24"/>
          <w:lang w:val="ka-GE"/>
        </w:rPr>
      </w:pPr>
    </w:p>
    <w:p w14:paraId="27E94926" w14:textId="77777777" w:rsidR="001C7409" w:rsidRPr="00C43269" w:rsidRDefault="001C7409" w:rsidP="001C7409">
      <w:pPr>
        <w:spacing w:line="23" w:lineRule="atLeast"/>
        <w:ind w:firstLine="720"/>
        <w:jc w:val="center"/>
        <w:rPr>
          <w:rFonts w:ascii="Sylfaen" w:hAnsi="Sylfaen"/>
          <w:b/>
          <w:sz w:val="24"/>
          <w:szCs w:val="24"/>
          <w:lang w:val="ka-GE"/>
        </w:rPr>
      </w:pPr>
      <w:r w:rsidRPr="00C43269">
        <w:rPr>
          <w:rFonts w:ascii="Sylfaen" w:hAnsi="Sylfaen"/>
          <w:b/>
          <w:sz w:val="24"/>
          <w:szCs w:val="24"/>
          <w:lang w:val="ka-GE"/>
        </w:rPr>
        <w:t>კარი</w:t>
      </w:r>
      <w:r w:rsidRPr="00A5023D">
        <w:rPr>
          <w:rFonts w:ascii="Sylfaen" w:hAnsi="Sylfaen"/>
          <w:b/>
          <w:sz w:val="24"/>
          <w:szCs w:val="24"/>
          <w:lang w:val="ka-GE"/>
        </w:rPr>
        <w:t xml:space="preserve"> IV. </w:t>
      </w:r>
      <w:r w:rsidRPr="00C43269">
        <w:rPr>
          <w:rFonts w:ascii="Sylfaen" w:hAnsi="Sylfaen"/>
          <w:b/>
          <w:sz w:val="24"/>
          <w:szCs w:val="24"/>
          <w:lang w:val="ka-GE"/>
        </w:rPr>
        <w:t>ჯანმრთელობისა და უსაფრთხოების დამატებითი ძირითადი მოთხოვნები მანქანა-დანადგარის მიერ აწევის ფუნქციით გამოწვეული რისკების შესამცირებლად</w:t>
      </w:r>
    </w:p>
    <w:p w14:paraId="3BA7F632" w14:textId="77777777" w:rsidR="001C7409" w:rsidRPr="00C43269" w:rsidRDefault="001C7409" w:rsidP="001C7409">
      <w:pPr>
        <w:spacing w:line="23" w:lineRule="atLeast"/>
        <w:ind w:firstLine="720"/>
        <w:jc w:val="center"/>
        <w:rPr>
          <w:rFonts w:ascii="Sylfaen" w:hAnsi="Sylfaen"/>
          <w:b/>
          <w:sz w:val="24"/>
          <w:szCs w:val="24"/>
          <w:lang w:val="ka-GE"/>
        </w:rPr>
      </w:pPr>
      <w:r w:rsidRPr="00C43269">
        <w:rPr>
          <w:rFonts w:ascii="Sylfaen" w:hAnsi="Sylfaen"/>
          <w:b/>
          <w:sz w:val="24"/>
          <w:szCs w:val="24"/>
          <w:lang w:val="ka-GE"/>
        </w:rPr>
        <w:t xml:space="preserve">თავი </w:t>
      </w:r>
      <w:r w:rsidRPr="00A5023D">
        <w:rPr>
          <w:rFonts w:ascii="Sylfaen" w:hAnsi="Sylfaen"/>
          <w:b/>
          <w:sz w:val="24"/>
          <w:szCs w:val="24"/>
          <w:lang w:val="ka-GE"/>
        </w:rPr>
        <w:t xml:space="preserve">XIX. </w:t>
      </w:r>
      <w:r w:rsidRPr="00C43269">
        <w:rPr>
          <w:rFonts w:ascii="Sylfaen" w:hAnsi="Sylfaen"/>
          <w:b/>
          <w:sz w:val="24"/>
          <w:szCs w:val="24"/>
          <w:lang w:val="ka-GE"/>
        </w:rPr>
        <w:t>ზოგადი დებულებები</w:t>
      </w:r>
    </w:p>
    <w:p w14:paraId="359CA944" w14:textId="77777777" w:rsidR="001C7409" w:rsidRPr="00C43269" w:rsidRDefault="001C7409" w:rsidP="001C7409">
      <w:pPr>
        <w:spacing w:line="23" w:lineRule="atLeast"/>
        <w:ind w:firstLine="720"/>
        <w:jc w:val="both"/>
        <w:rPr>
          <w:rFonts w:ascii="Sylfaen" w:hAnsi="Sylfaen"/>
          <w:b/>
          <w:sz w:val="24"/>
          <w:szCs w:val="24"/>
          <w:lang w:val="ka-GE"/>
        </w:rPr>
      </w:pPr>
    </w:p>
    <w:p w14:paraId="56166C05" w14:textId="77777777" w:rsidR="001C7409" w:rsidRPr="00C43269"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89. ტერმინთა განმარტებები</w:t>
      </w:r>
    </w:p>
    <w:p w14:paraId="353ADF3F"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ა) „აწევის ოპერაცია“ - ადამიანის ან/და პროდუქტისგან შედგენილი ტვირთის ერთეულის მოძრაობა, რომელიც მოცემული მომენტისთვის მოითხოვს სიმაღლის დონის შეცვლას;</w:t>
      </w:r>
    </w:p>
    <w:p w14:paraId="2E934F27"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ბ) „მიმართული ტვირთი“ - ტვირთი, რომლის მთლიანი მოძრაობა ხორციელდება ხისტი ან მოქნილი მიმმართველების გასწვრივ, რომელთა პოზიცია განისაზღვრება დამაგრების წერტილებით;</w:t>
      </w:r>
    </w:p>
    <w:p w14:paraId="645047C8"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 xml:space="preserve">გ) „სამუშაო კოეფიციენტი“ </w:t>
      </w:r>
      <w:r>
        <w:rPr>
          <w:rFonts w:ascii="Sylfaen" w:hAnsi="Sylfaen"/>
          <w:sz w:val="24"/>
          <w:szCs w:val="24"/>
          <w:lang w:val="ka-GE"/>
        </w:rPr>
        <w:t xml:space="preserve">- </w:t>
      </w:r>
      <w:r w:rsidRPr="00C43269">
        <w:rPr>
          <w:rFonts w:ascii="Sylfaen" w:hAnsi="Sylfaen"/>
          <w:sz w:val="24"/>
          <w:szCs w:val="24"/>
          <w:lang w:val="ka-GE"/>
        </w:rPr>
        <w:t>არითმეტიკული თანაფარდობა მწარმოებლის ან მისი უფლებამოსილი წარმომადგენლის მიერ გარანტირებული წონასა, რომელიც კომპონენტმა შეიძლება დაიჭიროს, და კომპონენტზე დატანილ მაქსიმალურ ტვირთამწეობას შორის;</w:t>
      </w:r>
    </w:p>
    <w:p w14:paraId="76DEC1D5"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დ) „სატესტო კოეფიციენტი“ - არითმეტიკული თანაფარდობა ამწევი მანქანა-დანადგარის ან ამწევი დამხმარე მოწყობილობის სტატიკური და დინამი</w:t>
      </w:r>
      <w:r>
        <w:rPr>
          <w:rFonts w:ascii="Sylfaen" w:hAnsi="Sylfaen"/>
          <w:sz w:val="24"/>
          <w:szCs w:val="24"/>
          <w:lang w:val="ka-GE"/>
        </w:rPr>
        <w:t>კ</w:t>
      </w:r>
      <w:r w:rsidRPr="00C43269">
        <w:rPr>
          <w:rFonts w:ascii="Sylfaen" w:hAnsi="Sylfaen"/>
          <w:sz w:val="24"/>
          <w:szCs w:val="24"/>
          <w:lang w:val="ka-GE"/>
        </w:rPr>
        <w:t>ური შემოწმების განხორციელებისთვის გამოყენებულ წონასა და ამწევ მანქანა-დანადგარზე ან ამწევ დამხმარე მოწყობილობაზე დატანილ მაქსიმალურ სამუშაო წონას შორის;</w:t>
      </w:r>
    </w:p>
    <w:p w14:paraId="5ABF0416"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ე) „სტატიკური შემოწმება“ - შემოწმება, რომლის დროსაც ამწევი მანქანა-დანადგარი ან დამხმარე მოწყობილობა გამოიცდება დაწოლაზე, რომელიც შეესაბამება მაქსიმალურ სამუშაო წონისა და შესაბამისი სტატიკური შემოწმების კოეფიციენტის ნამრავლს, რომლის დროს გამოსაცდელი ერთეული ტვირთისგან გამოთავისუფლების შემდეგ, კიდევ ერთხელ გამოიცდება გაჩენილ დაზიანებებზე;</w:t>
      </w:r>
    </w:p>
    <w:p w14:paraId="6D0C95A2"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lastRenderedPageBreak/>
        <w:t>ვ) „დინამი</w:t>
      </w:r>
      <w:r>
        <w:rPr>
          <w:rFonts w:ascii="Sylfaen" w:hAnsi="Sylfaen"/>
          <w:sz w:val="24"/>
          <w:szCs w:val="24"/>
          <w:lang w:val="ka-GE"/>
        </w:rPr>
        <w:t>კ</w:t>
      </w:r>
      <w:r w:rsidRPr="00C43269">
        <w:rPr>
          <w:rFonts w:ascii="Sylfaen" w:hAnsi="Sylfaen"/>
          <w:sz w:val="24"/>
          <w:szCs w:val="24"/>
          <w:lang w:val="ka-GE"/>
        </w:rPr>
        <w:t>ური ტესტი“</w:t>
      </w:r>
      <w:r>
        <w:rPr>
          <w:rFonts w:ascii="Sylfaen" w:hAnsi="Sylfaen"/>
          <w:sz w:val="24"/>
          <w:szCs w:val="24"/>
          <w:lang w:val="ka-GE"/>
        </w:rPr>
        <w:t xml:space="preserve"> - </w:t>
      </w:r>
      <w:r w:rsidRPr="00C43269">
        <w:rPr>
          <w:rFonts w:ascii="Sylfaen" w:hAnsi="Sylfaen"/>
          <w:sz w:val="24"/>
          <w:szCs w:val="24"/>
          <w:lang w:val="ka-GE"/>
        </w:rPr>
        <w:t>შემოწმება, რომლის დროს ამწევი მანქანა-დანადგარი იმართება ყველა შესაძლო კონფიგურაციით, მაქსიმალურ სამუშაო წონისა და დინამი</w:t>
      </w:r>
      <w:r>
        <w:rPr>
          <w:rFonts w:ascii="Sylfaen" w:hAnsi="Sylfaen"/>
          <w:sz w:val="24"/>
          <w:szCs w:val="24"/>
          <w:lang w:val="ka-GE"/>
        </w:rPr>
        <w:t>კ</w:t>
      </w:r>
      <w:r w:rsidRPr="00C43269">
        <w:rPr>
          <w:rFonts w:ascii="Sylfaen" w:hAnsi="Sylfaen"/>
          <w:sz w:val="24"/>
          <w:szCs w:val="24"/>
          <w:lang w:val="ka-GE"/>
        </w:rPr>
        <w:t>ური შემოწმების კოეფიციენტის ნამრავლის შესაბამისი წონის პირობებში, ამწევი მანქანა-დანადგარის დინამი</w:t>
      </w:r>
      <w:r>
        <w:rPr>
          <w:rFonts w:ascii="Sylfaen" w:hAnsi="Sylfaen"/>
          <w:sz w:val="24"/>
          <w:szCs w:val="24"/>
          <w:lang w:val="ka-GE"/>
        </w:rPr>
        <w:t>კ</w:t>
      </w:r>
      <w:r w:rsidRPr="00C43269">
        <w:rPr>
          <w:rFonts w:ascii="Sylfaen" w:hAnsi="Sylfaen"/>
          <w:sz w:val="24"/>
          <w:szCs w:val="24"/>
          <w:lang w:val="ka-GE"/>
        </w:rPr>
        <w:t>ურ ქცევაზე დაკვირვებით, მისი სათანადოდ ფუნქციონირების შესამოწმებლად;</w:t>
      </w:r>
    </w:p>
    <w:p w14:paraId="16D5594C"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ზ) „მზიდი“ - მანქანა-დანადგარის ნაწილი, რომელიც გამოიყენება ადამიანის ან/და ტვირთის საყრდენად მათი აწევის მიზნით.</w:t>
      </w:r>
    </w:p>
    <w:p w14:paraId="11CF6C63" w14:textId="77777777" w:rsidR="001C7409" w:rsidRPr="00C43269" w:rsidRDefault="001C7409" w:rsidP="001C7409">
      <w:pPr>
        <w:spacing w:line="276" w:lineRule="auto"/>
        <w:ind w:firstLine="720"/>
        <w:jc w:val="both"/>
        <w:rPr>
          <w:rFonts w:ascii="Sylfaen" w:hAnsi="Sylfaen"/>
          <w:b/>
          <w:bCs/>
          <w:i/>
          <w:sz w:val="24"/>
          <w:szCs w:val="24"/>
          <w:lang w:val="ka-GE"/>
        </w:rPr>
      </w:pPr>
    </w:p>
    <w:p w14:paraId="5D7DD925"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b/>
          <w:sz w:val="24"/>
          <w:szCs w:val="24"/>
          <w:lang w:val="ka-GE"/>
        </w:rPr>
        <w:t>მუხლი 90. მექანიკური საფრთხეებისგან დაცვა</w:t>
      </w:r>
    </w:p>
    <w:p w14:paraId="40004FB6"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 xml:space="preserve">1. მანქანა-დანადგარი ისე უნდა იყოს დაპროექტებული და დამზადებული, რომ ინარჩუნებდეს </w:t>
      </w:r>
      <w:r>
        <w:rPr>
          <w:rFonts w:ascii="Sylfaen" w:hAnsi="Sylfaen"/>
          <w:sz w:val="24"/>
          <w:szCs w:val="24"/>
          <w:lang w:val="ka-GE"/>
        </w:rPr>
        <w:t xml:space="preserve">ამ დანართის </w:t>
      </w:r>
      <w:r w:rsidRPr="00C43269">
        <w:rPr>
          <w:rFonts w:ascii="Sylfaen" w:hAnsi="Sylfaen"/>
          <w:sz w:val="24"/>
          <w:szCs w:val="24"/>
          <w:lang w:val="ka-GE"/>
        </w:rPr>
        <w:t>მე-16 მუხლით დადგენილ წონასწორობას, როგორც ფუნქციონირების</w:t>
      </w:r>
      <w:r>
        <w:rPr>
          <w:rFonts w:ascii="Sylfaen" w:hAnsi="Sylfaen"/>
          <w:sz w:val="24"/>
          <w:szCs w:val="24"/>
          <w:lang w:val="ka-GE"/>
        </w:rPr>
        <w:t>,</w:t>
      </w:r>
      <w:r w:rsidRPr="00C43269">
        <w:rPr>
          <w:rFonts w:ascii="Sylfaen" w:hAnsi="Sylfaen"/>
          <w:sz w:val="24"/>
          <w:szCs w:val="24"/>
          <w:lang w:val="ka-GE"/>
        </w:rPr>
        <w:t xml:space="preserve"> ასევე უმოქმედობის დროსა და  ტრანსპორტირების, აწყობისა და დაშლის, ასევე კომპონენტის წინასწარ განსაზღვრული მწყობრიდან გამოსვლისა და ინსტრუქციის სახელმძღვანელოს შესაბამისად განხორციელებული შემოწმების ნებისმიერ ეტაპზე. აღნიშნულისთვის მწარმოებელი ან მისი ავტორიზებული წარმომადგენელი ვალდებულია გამოიყენოს შესაბამისი ვერიფიკაციის მეთოდები.</w:t>
      </w:r>
    </w:p>
    <w:p w14:paraId="66FEC8D7"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2. მანქანა-დ</w:t>
      </w:r>
      <w:r>
        <w:rPr>
          <w:rFonts w:ascii="Sylfaen" w:hAnsi="Sylfaen"/>
          <w:sz w:val="24"/>
          <w:szCs w:val="24"/>
          <w:lang w:val="ka-GE"/>
        </w:rPr>
        <w:t>ა</w:t>
      </w:r>
      <w:r w:rsidRPr="00C43269">
        <w:rPr>
          <w:rFonts w:ascii="Sylfaen" w:hAnsi="Sylfaen"/>
          <w:sz w:val="24"/>
          <w:szCs w:val="24"/>
          <w:lang w:val="ka-GE"/>
        </w:rPr>
        <w:t>ნადგარი, რომელიც მოძრაობს მიმმართველი ან სარკინიგზო რელსების</w:t>
      </w:r>
      <w:r w:rsidRPr="00A5023D">
        <w:rPr>
          <w:rFonts w:ascii="Sylfaen" w:hAnsi="Sylfaen"/>
          <w:sz w:val="24"/>
          <w:szCs w:val="24"/>
          <w:lang w:val="ka-GE"/>
        </w:rPr>
        <w:t xml:space="preserve"> </w:t>
      </w:r>
      <w:r>
        <w:rPr>
          <w:rFonts w:ascii="Sylfaen" w:hAnsi="Sylfaen"/>
          <w:sz w:val="24"/>
          <w:szCs w:val="24"/>
          <w:lang w:val="ka-GE"/>
        </w:rPr>
        <w:t xml:space="preserve">გასწვრივ, </w:t>
      </w:r>
      <w:r w:rsidRPr="00C43269">
        <w:rPr>
          <w:rFonts w:ascii="Sylfaen" w:hAnsi="Sylfaen"/>
          <w:sz w:val="24"/>
          <w:szCs w:val="24"/>
          <w:lang w:val="ka-GE"/>
        </w:rPr>
        <w:t>აღჭურვილი უნდა იყოს მიმმართველი ან სარკინიგზო რელსებიდან ჩამოვარდნისგან დამცველი მოწყობილობით. იმ შემთხვევაში, თუ ზემოთ აღნიშნული მოწყობილობის ფუნქციონირების მიუხედავად, მაინც არსებობს რელსებიდან ჩამოვარდნისა და რელსების ან რომელიმე მოძრავი კომპონენტის გააუმართაობის რისკი, მანქანა-დ</w:t>
      </w:r>
      <w:r>
        <w:rPr>
          <w:rFonts w:ascii="Sylfaen" w:hAnsi="Sylfaen"/>
          <w:sz w:val="24"/>
          <w:szCs w:val="24"/>
          <w:lang w:val="ka-GE"/>
        </w:rPr>
        <w:t>ა</w:t>
      </w:r>
      <w:r w:rsidRPr="00C43269">
        <w:rPr>
          <w:rFonts w:ascii="Sylfaen" w:hAnsi="Sylfaen"/>
          <w:sz w:val="24"/>
          <w:szCs w:val="24"/>
          <w:lang w:val="ka-GE"/>
        </w:rPr>
        <w:t>ნადგარი აღჭურვილი უნდა იყოს მოწყობილობით, რომელიც გამორიცხავს აღჭურვილობის კომპონენტის ან ტვირთის ჩამოვარდნას ან მანქანა-და</w:t>
      </w:r>
      <w:r>
        <w:rPr>
          <w:rFonts w:ascii="Sylfaen" w:hAnsi="Sylfaen"/>
          <w:sz w:val="24"/>
          <w:szCs w:val="24"/>
          <w:lang w:val="ka-GE"/>
        </w:rPr>
        <w:t>ნა</w:t>
      </w:r>
      <w:r w:rsidRPr="00C43269">
        <w:rPr>
          <w:rFonts w:ascii="Sylfaen" w:hAnsi="Sylfaen"/>
          <w:sz w:val="24"/>
          <w:szCs w:val="24"/>
          <w:lang w:val="ka-GE"/>
        </w:rPr>
        <w:t>დგარის გადაბრუნებას.</w:t>
      </w:r>
    </w:p>
    <w:p w14:paraId="576BC422" w14:textId="77777777" w:rsidR="001C7409" w:rsidRPr="00C43269" w:rsidRDefault="001C7409" w:rsidP="001C7409">
      <w:pPr>
        <w:spacing w:line="276" w:lineRule="auto"/>
        <w:ind w:firstLine="720"/>
        <w:jc w:val="both"/>
        <w:rPr>
          <w:rFonts w:ascii="Sylfaen" w:hAnsi="Sylfaen"/>
          <w:b/>
          <w:bCs/>
          <w:i/>
          <w:sz w:val="24"/>
          <w:szCs w:val="24"/>
          <w:lang w:val="ka-GE"/>
        </w:rPr>
      </w:pPr>
      <w:r w:rsidRPr="00A5023D">
        <w:rPr>
          <w:rFonts w:ascii="Sylfaen" w:hAnsi="Sylfaen"/>
          <w:sz w:val="24"/>
          <w:szCs w:val="24"/>
          <w:lang w:val="ka-GE"/>
        </w:rPr>
        <w:t xml:space="preserve">3. </w:t>
      </w:r>
      <w:r w:rsidRPr="00C43269">
        <w:rPr>
          <w:rFonts w:ascii="Sylfaen" w:hAnsi="Sylfaen"/>
          <w:sz w:val="24"/>
          <w:szCs w:val="24"/>
          <w:lang w:val="ka-GE"/>
        </w:rPr>
        <w:t>მანქანა-დანადგარს, აწევისთვის გამიზნულ დამატებით მოწყობილობებსა და მათ კომპონენტებს უნდა შეეძლოთ მათი გამოყენებით და შესაბამის შემთხვევებში უფუნქციოდ ყოფნით გამოწვეული წნევის გაძლება, მონტაჟისა და ფუნქციონირების მათთვის განსაზღვრულ პირობებში და ყველა შესაბამის კონფიგურაციაში.  შესაბამის შემთხვევებში ასევე გათვალისწინებულ უნდა იქნას ატმოსფერული ფაქტორებისა და ნებისმიერი სხვა ძალისმიერი ფაქტორის ზეგავლენა ადამიანზე. ეს მოთხოვნები ასევე უნდა კმაყოფილდებოდეს მანქანა-დანადგარის, აწევისთვის გამიზნული დამატებითი მოწყობილობების</w:t>
      </w:r>
      <w:r>
        <w:rPr>
          <w:rFonts w:ascii="Sylfaen" w:hAnsi="Sylfaen"/>
          <w:sz w:val="24"/>
          <w:szCs w:val="24"/>
          <w:lang w:val="ka-GE"/>
        </w:rPr>
        <w:t>ა</w:t>
      </w:r>
      <w:r w:rsidRPr="00C43269">
        <w:rPr>
          <w:rFonts w:ascii="Sylfaen" w:hAnsi="Sylfaen"/>
          <w:sz w:val="24"/>
          <w:szCs w:val="24"/>
          <w:lang w:val="ka-GE"/>
        </w:rPr>
        <w:t xml:space="preserve"> და მათი კომპონენტების ტრანსპორტირების, აწყობისა და დაშლის დროს.</w:t>
      </w:r>
    </w:p>
    <w:p w14:paraId="5C5038FF" w14:textId="77777777" w:rsidR="001C7409" w:rsidRPr="00C43269" w:rsidRDefault="001C7409" w:rsidP="001C7409">
      <w:pPr>
        <w:spacing w:line="276" w:lineRule="auto"/>
        <w:ind w:firstLine="720"/>
        <w:jc w:val="both"/>
        <w:rPr>
          <w:rFonts w:ascii="Sylfaen" w:hAnsi="Sylfaen"/>
          <w:b/>
          <w:bCs/>
          <w:i/>
          <w:sz w:val="24"/>
          <w:szCs w:val="24"/>
          <w:lang w:val="ka-GE"/>
        </w:rPr>
      </w:pPr>
      <w:r w:rsidRPr="00A5023D">
        <w:rPr>
          <w:rFonts w:ascii="Sylfaen" w:hAnsi="Sylfaen"/>
          <w:sz w:val="24"/>
          <w:szCs w:val="24"/>
          <w:lang w:val="ka-GE"/>
        </w:rPr>
        <w:lastRenderedPageBreak/>
        <w:t xml:space="preserve">4. </w:t>
      </w:r>
      <w:r w:rsidRPr="00C43269">
        <w:rPr>
          <w:rFonts w:ascii="Sylfaen" w:hAnsi="Sylfaen"/>
          <w:sz w:val="24"/>
          <w:szCs w:val="24"/>
          <w:lang w:val="ka-GE"/>
        </w:rPr>
        <w:t>მანქანა-დანადგარი და აწევისთვის განკუთვნილი დამატებითი მოწყობილობები ისე უნდა იყოს დაპროექტებული და დამზადებული, რომ დანიშნულებისამებრ გამოყენების გათვალისწინებით</w:t>
      </w:r>
      <w:r>
        <w:rPr>
          <w:rFonts w:ascii="Sylfaen" w:hAnsi="Sylfaen"/>
          <w:sz w:val="24"/>
          <w:szCs w:val="24"/>
          <w:lang w:val="ka-GE"/>
        </w:rPr>
        <w:t>,</w:t>
      </w:r>
      <w:r w:rsidRPr="00C43269">
        <w:rPr>
          <w:rFonts w:ascii="Sylfaen" w:hAnsi="Sylfaen"/>
          <w:sz w:val="24"/>
          <w:szCs w:val="24"/>
          <w:lang w:val="ka-GE"/>
        </w:rPr>
        <w:t xml:space="preserve"> გამორიცხულ იქნას დაღლისა და ცვეთის გამო მათი მწყობრიდან გამოსვლა.</w:t>
      </w:r>
    </w:p>
    <w:p w14:paraId="0CA77704" w14:textId="77777777" w:rsidR="001C7409" w:rsidRPr="00C43269" w:rsidRDefault="001C7409" w:rsidP="001C7409">
      <w:pPr>
        <w:spacing w:line="276" w:lineRule="auto"/>
        <w:ind w:firstLine="720"/>
        <w:jc w:val="both"/>
        <w:rPr>
          <w:rFonts w:ascii="Sylfaen" w:hAnsi="Sylfaen"/>
          <w:b/>
          <w:bCs/>
          <w:i/>
          <w:sz w:val="24"/>
          <w:szCs w:val="24"/>
          <w:lang w:val="ka-GE"/>
        </w:rPr>
      </w:pPr>
      <w:r w:rsidRPr="00A5023D">
        <w:rPr>
          <w:rFonts w:ascii="Sylfaen" w:hAnsi="Sylfaen"/>
          <w:sz w:val="24"/>
          <w:szCs w:val="24"/>
          <w:lang w:val="ka-GE"/>
        </w:rPr>
        <w:t xml:space="preserve">5. </w:t>
      </w:r>
      <w:r w:rsidRPr="00C43269">
        <w:rPr>
          <w:rFonts w:ascii="Sylfaen" w:hAnsi="Sylfaen"/>
          <w:sz w:val="24"/>
          <w:szCs w:val="24"/>
          <w:lang w:val="ka-GE"/>
        </w:rPr>
        <w:t>მასალები არჩეულ უნდა იქნას წინასწარ განსაზღვრულ სამუშაო გარემოს ფაქტორებზე დაყრდნობით. განსაკუთრებული ყურადღება უნდა მიექცეს კოროზიის, დარტყმის, ექსტრემალური ტემპერატურების, დაღლის, ცვეთის, სიმყიფისა და დაძველების ფაქტორებს.</w:t>
      </w:r>
    </w:p>
    <w:p w14:paraId="0F8D88E8" w14:textId="77777777" w:rsidR="001C7409" w:rsidRPr="00C43269" w:rsidRDefault="001C7409" w:rsidP="001C7409">
      <w:pPr>
        <w:spacing w:line="276" w:lineRule="auto"/>
        <w:ind w:firstLine="720"/>
        <w:jc w:val="both"/>
        <w:rPr>
          <w:rFonts w:ascii="Sylfaen" w:hAnsi="Sylfaen"/>
          <w:b/>
          <w:bCs/>
          <w:i/>
          <w:sz w:val="24"/>
          <w:szCs w:val="24"/>
          <w:lang w:val="ka-GE"/>
        </w:rPr>
      </w:pPr>
      <w:r w:rsidRPr="00A5023D">
        <w:rPr>
          <w:rFonts w:ascii="Sylfaen" w:hAnsi="Sylfaen"/>
          <w:sz w:val="24"/>
          <w:szCs w:val="24"/>
          <w:lang w:val="ka-GE"/>
        </w:rPr>
        <w:t xml:space="preserve">6. </w:t>
      </w:r>
      <w:r w:rsidRPr="00C43269">
        <w:rPr>
          <w:rFonts w:ascii="Sylfaen" w:hAnsi="Sylfaen"/>
          <w:sz w:val="24"/>
          <w:szCs w:val="24"/>
          <w:lang w:val="ka-GE"/>
        </w:rPr>
        <w:t>მანქანა-დანადგარი და აწევისთვის განკუთვნილი დამატებითი მოწყობილობები ისე უნდა იქნას დაპროექტებული და დამზადებული, რომ უძლებდეს სტატიკური გამოცდის ზედატვირთვას, სამუდამო დაზიანებისა და მკაფიო დეფექტების გაჩენის გარეშე. სიმტკიცის გაზომვა უნდა ითვალისწინებდეს სტატიკური გამოცდის არჩეულ კოეფიციენტს უსაფრთხოების საკმარისი დონის უზრუნველსაყოფად. აღნიშნულ კოეფიციენტს, როგორც ზოგად წესს, უნდა გააჩნდეს შემდეგი მნიშვნელობები:</w:t>
      </w:r>
    </w:p>
    <w:p w14:paraId="43C9E574"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ა) მექანიკურად მართვადი მანქანა-დანადგარი და აწევისთვის განკუთნილი დამატებითი მოწყობილობები: 1,5;</w:t>
      </w:r>
    </w:p>
    <w:p w14:paraId="33745D52"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ბ) სხვა მანქანა-დანადგარი: 1,25.</w:t>
      </w:r>
    </w:p>
    <w:p w14:paraId="122CE5E3" w14:textId="77777777" w:rsidR="001C7409" w:rsidRPr="00C43269" w:rsidRDefault="001C7409" w:rsidP="001C7409">
      <w:pPr>
        <w:spacing w:line="276" w:lineRule="auto"/>
        <w:ind w:firstLine="720"/>
        <w:jc w:val="both"/>
        <w:rPr>
          <w:rFonts w:ascii="Sylfaen" w:hAnsi="Sylfaen"/>
          <w:b/>
          <w:i/>
          <w:sz w:val="24"/>
          <w:szCs w:val="24"/>
          <w:lang w:val="ka-GE"/>
        </w:rPr>
      </w:pPr>
      <w:r w:rsidRPr="00A5023D">
        <w:rPr>
          <w:rFonts w:ascii="Sylfaen" w:hAnsi="Sylfaen"/>
          <w:sz w:val="24"/>
          <w:szCs w:val="24"/>
          <w:lang w:val="ka-GE"/>
        </w:rPr>
        <w:t xml:space="preserve">7. </w:t>
      </w:r>
      <w:r w:rsidRPr="00C43269">
        <w:rPr>
          <w:rFonts w:ascii="Sylfaen" w:hAnsi="Sylfaen"/>
          <w:sz w:val="24"/>
          <w:szCs w:val="24"/>
          <w:lang w:val="ka-GE"/>
        </w:rPr>
        <w:t>მანქანა-დანადგარი ისე უნდა იყოს დაპროექტებული და დამზადებული, რომ შეძლოს დინამი</w:t>
      </w:r>
      <w:r>
        <w:rPr>
          <w:rFonts w:ascii="Sylfaen" w:hAnsi="Sylfaen"/>
          <w:sz w:val="24"/>
          <w:szCs w:val="24"/>
          <w:lang w:val="ka-GE"/>
        </w:rPr>
        <w:t>კ</w:t>
      </w:r>
      <w:r w:rsidRPr="00C43269">
        <w:rPr>
          <w:rFonts w:ascii="Sylfaen" w:hAnsi="Sylfaen"/>
          <w:sz w:val="24"/>
          <w:szCs w:val="24"/>
          <w:lang w:val="ka-GE"/>
        </w:rPr>
        <w:t>ური გამოცდის გავლა, მაქსიმალური სამუშაო წონისა და დინამი</w:t>
      </w:r>
      <w:r>
        <w:rPr>
          <w:rFonts w:ascii="Sylfaen" w:hAnsi="Sylfaen"/>
          <w:sz w:val="24"/>
          <w:szCs w:val="24"/>
          <w:lang w:val="ka-GE"/>
        </w:rPr>
        <w:t>კ</w:t>
      </w:r>
      <w:r w:rsidRPr="00C43269">
        <w:rPr>
          <w:rFonts w:ascii="Sylfaen" w:hAnsi="Sylfaen"/>
          <w:sz w:val="24"/>
          <w:szCs w:val="24"/>
          <w:lang w:val="ka-GE"/>
        </w:rPr>
        <w:t>ური შემოწმების კოეფიციენტის ნამრავლის შესაბამისი დატვირთვის პირობებში. აღნიშნული დინამი</w:t>
      </w:r>
      <w:r>
        <w:rPr>
          <w:rFonts w:ascii="Sylfaen" w:hAnsi="Sylfaen"/>
          <w:sz w:val="24"/>
          <w:szCs w:val="24"/>
          <w:lang w:val="ka-GE"/>
        </w:rPr>
        <w:t>კ</w:t>
      </w:r>
      <w:r w:rsidRPr="00C43269">
        <w:rPr>
          <w:rFonts w:ascii="Sylfaen" w:hAnsi="Sylfaen"/>
          <w:sz w:val="24"/>
          <w:szCs w:val="24"/>
          <w:lang w:val="ka-GE"/>
        </w:rPr>
        <w:t>ური გამოცდის კოეფიციენტი უნდა იძლეოდეს უსაფრთხოების ადეკვატური დონის გარანტიას: კოეფიციენტი, როგორც ზოგადი წესი, უდრის 1.1.-ს. დინამი</w:t>
      </w:r>
      <w:r>
        <w:rPr>
          <w:rFonts w:ascii="Sylfaen" w:hAnsi="Sylfaen"/>
          <w:sz w:val="24"/>
          <w:szCs w:val="24"/>
          <w:lang w:val="ka-GE"/>
        </w:rPr>
        <w:t>კ</w:t>
      </w:r>
      <w:r w:rsidRPr="00C43269">
        <w:rPr>
          <w:rFonts w:ascii="Sylfaen" w:hAnsi="Sylfaen"/>
          <w:sz w:val="24"/>
          <w:szCs w:val="24"/>
          <w:lang w:val="ka-GE"/>
        </w:rPr>
        <w:t>ური შემოწმება, როგორც ზოგადი წესი, უნდა განხორციელდეს ნომინალურ სიჩქარეზე. იმ შემთხვევაში, თუ მანქანა-დ</w:t>
      </w:r>
      <w:r>
        <w:rPr>
          <w:rFonts w:ascii="Sylfaen" w:hAnsi="Sylfaen"/>
          <w:sz w:val="24"/>
          <w:szCs w:val="24"/>
          <w:lang w:val="ka-GE"/>
        </w:rPr>
        <w:t>ა</w:t>
      </w:r>
      <w:r w:rsidRPr="00C43269">
        <w:rPr>
          <w:rFonts w:ascii="Sylfaen" w:hAnsi="Sylfaen"/>
          <w:sz w:val="24"/>
          <w:szCs w:val="24"/>
          <w:lang w:val="ka-GE"/>
        </w:rPr>
        <w:t>ნადგარის კონტროლის წრედი იძლევა რამდენიმე მოძრაობის ერთდროულად განხორციელების საშუალებას, შემოწმება უნდა განხორციელდეს, როგორც წესი, ყველაზე რთულ პირობებში ზემოთ აღნიშნული მოძრაობების კომბინირებით.</w:t>
      </w:r>
    </w:p>
    <w:p w14:paraId="5F7BF9CC" w14:textId="77777777" w:rsidR="001C7409" w:rsidRPr="00C43269" w:rsidRDefault="001C7409" w:rsidP="001C7409">
      <w:pPr>
        <w:spacing w:line="276" w:lineRule="auto"/>
        <w:ind w:firstLine="720"/>
        <w:jc w:val="both"/>
        <w:rPr>
          <w:rFonts w:ascii="Sylfaen" w:hAnsi="Sylfaen"/>
          <w:b/>
          <w:i/>
          <w:sz w:val="24"/>
          <w:szCs w:val="24"/>
          <w:lang w:val="ka-GE"/>
        </w:rPr>
      </w:pPr>
      <w:r w:rsidRPr="00A5023D">
        <w:rPr>
          <w:rFonts w:ascii="Sylfaen" w:hAnsi="Sylfaen"/>
          <w:sz w:val="24"/>
          <w:szCs w:val="24"/>
          <w:lang w:val="ka-GE"/>
        </w:rPr>
        <w:t xml:space="preserve">8. </w:t>
      </w:r>
      <w:r w:rsidRPr="00C43269">
        <w:rPr>
          <w:rFonts w:ascii="Sylfaen" w:hAnsi="Sylfaen"/>
          <w:sz w:val="24"/>
          <w:szCs w:val="24"/>
          <w:lang w:val="ka-GE"/>
        </w:rPr>
        <w:t>შკივებს, სამუხრუჭე დოლებს</w:t>
      </w:r>
      <w:r>
        <w:rPr>
          <w:rFonts w:ascii="Sylfaen" w:hAnsi="Sylfaen"/>
          <w:sz w:val="24"/>
          <w:szCs w:val="24"/>
          <w:lang w:val="ka-GE"/>
        </w:rPr>
        <w:t>ა</w:t>
      </w:r>
      <w:r w:rsidRPr="00C43269">
        <w:rPr>
          <w:rFonts w:ascii="Sylfaen" w:hAnsi="Sylfaen"/>
          <w:sz w:val="24"/>
          <w:szCs w:val="24"/>
          <w:lang w:val="ka-GE"/>
        </w:rPr>
        <w:t xml:space="preserve"> და ბორბლებს უნდა გააჩნდე</w:t>
      </w:r>
      <w:r>
        <w:rPr>
          <w:rFonts w:ascii="Sylfaen" w:hAnsi="Sylfaen"/>
          <w:sz w:val="24"/>
          <w:szCs w:val="24"/>
          <w:lang w:val="ka-GE"/>
        </w:rPr>
        <w:t>ს</w:t>
      </w:r>
      <w:r w:rsidRPr="00C43269">
        <w:rPr>
          <w:rFonts w:ascii="Sylfaen" w:hAnsi="Sylfaen"/>
          <w:sz w:val="24"/>
          <w:szCs w:val="24"/>
          <w:lang w:val="ka-GE"/>
        </w:rPr>
        <w:t xml:space="preserve"> იმ ღვედებისა და ჯაჭვების ზომის შესაბამისი დიამეტრი, რომლებიც უნდა მოერგო</w:t>
      </w:r>
      <w:r>
        <w:rPr>
          <w:rFonts w:ascii="Sylfaen" w:hAnsi="Sylfaen"/>
          <w:sz w:val="24"/>
          <w:szCs w:val="24"/>
          <w:lang w:val="ka-GE"/>
        </w:rPr>
        <w:t>ს</w:t>
      </w:r>
      <w:r w:rsidRPr="00C43269">
        <w:rPr>
          <w:rFonts w:ascii="Sylfaen" w:hAnsi="Sylfaen"/>
          <w:sz w:val="24"/>
          <w:szCs w:val="24"/>
          <w:lang w:val="ka-GE"/>
        </w:rPr>
        <w:t xml:space="preserve"> მათ.</w:t>
      </w:r>
    </w:p>
    <w:p w14:paraId="322AFA20" w14:textId="77777777" w:rsidR="001C7409" w:rsidRPr="00C43269" w:rsidRDefault="001C7409" w:rsidP="001C7409">
      <w:pPr>
        <w:spacing w:line="276" w:lineRule="auto"/>
        <w:ind w:firstLine="720"/>
        <w:jc w:val="both"/>
        <w:rPr>
          <w:rFonts w:ascii="Sylfaen" w:hAnsi="Sylfaen"/>
          <w:b/>
          <w:i/>
          <w:sz w:val="24"/>
          <w:szCs w:val="24"/>
          <w:lang w:val="ka-GE"/>
        </w:rPr>
      </w:pPr>
      <w:r w:rsidRPr="00A5023D">
        <w:rPr>
          <w:rFonts w:ascii="Sylfaen" w:hAnsi="Sylfaen"/>
          <w:sz w:val="24"/>
          <w:szCs w:val="24"/>
          <w:lang w:val="ka-GE"/>
        </w:rPr>
        <w:lastRenderedPageBreak/>
        <w:t xml:space="preserve">9. </w:t>
      </w:r>
      <w:r w:rsidRPr="00C43269">
        <w:rPr>
          <w:rFonts w:ascii="Sylfaen" w:hAnsi="Sylfaen"/>
          <w:sz w:val="24"/>
          <w:szCs w:val="24"/>
          <w:lang w:val="ka-GE"/>
        </w:rPr>
        <w:t>სამუხრუჭე დოლები და ბორბლები ისე უნდა იქნას დაპროექტებული, დამზადებული და დამონტაჟებული, რომ შესაძლებელი იყოს მათზე ღვედის</w:t>
      </w:r>
      <w:r>
        <w:rPr>
          <w:rFonts w:ascii="Sylfaen" w:hAnsi="Sylfaen"/>
          <w:sz w:val="24"/>
          <w:szCs w:val="24"/>
          <w:lang w:val="ka-GE"/>
        </w:rPr>
        <w:t>ა</w:t>
      </w:r>
      <w:r w:rsidRPr="00C43269">
        <w:rPr>
          <w:rFonts w:ascii="Sylfaen" w:hAnsi="Sylfaen"/>
          <w:sz w:val="24"/>
          <w:szCs w:val="24"/>
          <w:lang w:val="ka-GE"/>
        </w:rPr>
        <w:t xml:space="preserve"> და ჯაჭვის დახვევა იმგვარად, რომ არ მოხდეს მათი გადმოცურება/მოძრობა.</w:t>
      </w:r>
    </w:p>
    <w:p w14:paraId="35CA707F" w14:textId="77777777" w:rsidR="001C7409" w:rsidRPr="00C43269" w:rsidRDefault="001C7409" w:rsidP="001C7409">
      <w:pPr>
        <w:spacing w:line="276" w:lineRule="auto"/>
        <w:ind w:firstLine="720"/>
        <w:jc w:val="both"/>
        <w:rPr>
          <w:rFonts w:ascii="Sylfaen" w:hAnsi="Sylfaen"/>
          <w:b/>
          <w:i/>
          <w:sz w:val="24"/>
          <w:szCs w:val="24"/>
          <w:lang w:val="ka-GE"/>
        </w:rPr>
      </w:pPr>
      <w:r w:rsidRPr="00A5023D">
        <w:rPr>
          <w:rFonts w:ascii="Sylfaen" w:hAnsi="Sylfaen"/>
          <w:sz w:val="24"/>
          <w:szCs w:val="24"/>
          <w:lang w:val="ka-GE"/>
        </w:rPr>
        <w:t xml:space="preserve">10. </w:t>
      </w:r>
      <w:r w:rsidRPr="00C43269">
        <w:rPr>
          <w:rFonts w:ascii="Sylfaen" w:hAnsi="Sylfaen"/>
          <w:sz w:val="24"/>
          <w:szCs w:val="24"/>
          <w:lang w:val="ka-GE"/>
        </w:rPr>
        <w:t>ღვედებს, რომ</w:t>
      </w:r>
      <w:r>
        <w:rPr>
          <w:rFonts w:ascii="Sylfaen" w:hAnsi="Sylfaen"/>
          <w:sz w:val="24"/>
          <w:szCs w:val="24"/>
          <w:lang w:val="ka-GE"/>
        </w:rPr>
        <w:t>ე</w:t>
      </w:r>
      <w:r w:rsidRPr="00C43269">
        <w:rPr>
          <w:rFonts w:ascii="Sylfaen" w:hAnsi="Sylfaen"/>
          <w:sz w:val="24"/>
          <w:szCs w:val="24"/>
          <w:lang w:val="ka-GE"/>
        </w:rPr>
        <w:t>ლთა პირდაპირი დანიშნულებაა ტვირთის აწევა ან დაჭერა, არ უნდა გააჩნდეს გადაბმები, გარდა დაბოლოებებში არსებულისა. თუმცა გადაბმები დასაშვებია იმ მოწყობილობებში/ინსტალაციებში</w:t>
      </w:r>
      <w:r>
        <w:rPr>
          <w:rFonts w:ascii="Sylfaen" w:hAnsi="Sylfaen"/>
          <w:sz w:val="24"/>
          <w:szCs w:val="24"/>
          <w:lang w:val="ka-GE"/>
        </w:rPr>
        <w:t>,</w:t>
      </w:r>
      <w:r w:rsidRPr="00C43269">
        <w:rPr>
          <w:rFonts w:ascii="Sylfaen" w:hAnsi="Sylfaen"/>
          <w:sz w:val="24"/>
          <w:szCs w:val="24"/>
          <w:lang w:val="ka-GE"/>
        </w:rPr>
        <w:t xml:space="preserve"> რომლებიც გამოყენების მიზნებიდან გამომდინარე გამიზნულია მუდმივი მოდიფიცირებისთვის. </w:t>
      </w:r>
    </w:p>
    <w:p w14:paraId="324A8DEE" w14:textId="77777777" w:rsidR="001C7409" w:rsidRPr="00C43269" w:rsidRDefault="001C7409" w:rsidP="001C7409">
      <w:pPr>
        <w:spacing w:line="276" w:lineRule="auto"/>
        <w:ind w:firstLine="720"/>
        <w:jc w:val="both"/>
        <w:rPr>
          <w:rFonts w:ascii="Sylfaen" w:hAnsi="Sylfaen"/>
          <w:b/>
          <w:i/>
          <w:sz w:val="24"/>
          <w:szCs w:val="24"/>
          <w:lang w:val="ka-GE"/>
        </w:rPr>
      </w:pPr>
      <w:r w:rsidRPr="00A5023D">
        <w:rPr>
          <w:rFonts w:ascii="Sylfaen" w:hAnsi="Sylfaen"/>
          <w:sz w:val="24"/>
          <w:szCs w:val="24"/>
          <w:lang w:val="ka-GE"/>
        </w:rPr>
        <w:t xml:space="preserve">11. </w:t>
      </w:r>
      <w:r w:rsidRPr="00C43269">
        <w:rPr>
          <w:rFonts w:ascii="Sylfaen" w:hAnsi="Sylfaen"/>
          <w:sz w:val="24"/>
          <w:szCs w:val="24"/>
          <w:lang w:val="ka-GE"/>
        </w:rPr>
        <w:t>მთლიან ღვედები და მათ დაბოლოებები უნდა უძლებდეს ისეთი სამუშაო კოეფიციენტების შესაბამის დატვირთვას, რომ უზრუნველყოფდეს უსაფრთხოების ადეკვატურ დონეს. როგორც ზოგადი წესი, ამ კოეფიციენტის მნიშვნელობა არის 5.</w:t>
      </w:r>
    </w:p>
    <w:p w14:paraId="7133BC79" w14:textId="77777777" w:rsidR="001C7409" w:rsidRPr="00A5023D" w:rsidRDefault="001C7409" w:rsidP="001C7409">
      <w:pPr>
        <w:spacing w:line="276" w:lineRule="auto"/>
        <w:ind w:firstLine="720"/>
        <w:jc w:val="both"/>
        <w:rPr>
          <w:rFonts w:ascii="Sylfaen" w:hAnsi="Sylfaen"/>
          <w:b/>
          <w:i/>
          <w:sz w:val="24"/>
          <w:szCs w:val="24"/>
          <w:lang w:val="ka-GE"/>
        </w:rPr>
      </w:pPr>
      <w:r>
        <w:rPr>
          <w:rFonts w:ascii="Sylfaen" w:hAnsi="Sylfaen"/>
          <w:sz w:val="24"/>
          <w:szCs w:val="24"/>
          <w:lang w:val="ka-GE"/>
        </w:rPr>
        <w:t xml:space="preserve">12. </w:t>
      </w:r>
      <w:r w:rsidRPr="00C43269">
        <w:rPr>
          <w:rFonts w:ascii="Sylfaen" w:hAnsi="Sylfaen"/>
          <w:sz w:val="24"/>
          <w:szCs w:val="24"/>
          <w:lang w:val="ka-GE"/>
        </w:rPr>
        <w:t>ამწევი ჯაჭვები უნდა უძლებდეს ისეთი სამუშაო კოეფიციენტების შესაბამის დატვირთვას, რომ უზრუნველყოფდეს უსაფრთხოების ადეკვატურ დონეს. როგორც ზოგადი წესი, ამ კოეფიციენტის მნიშვნელობა არის 4.</w:t>
      </w:r>
    </w:p>
    <w:p w14:paraId="68D26611" w14:textId="77777777" w:rsidR="001C7409" w:rsidRPr="00C43269" w:rsidRDefault="001C7409" w:rsidP="001C7409">
      <w:pPr>
        <w:spacing w:line="276" w:lineRule="auto"/>
        <w:ind w:firstLine="720"/>
        <w:jc w:val="both"/>
        <w:rPr>
          <w:rFonts w:ascii="Sylfaen" w:hAnsi="Sylfaen"/>
          <w:b/>
          <w:bCs/>
          <w:i/>
          <w:sz w:val="24"/>
          <w:szCs w:val="24"/>
          <w:lang w:val="ka-GE"/>
        </w:rPr>
      </w:pPr>
      <w:r>
        <w:rPr>
          <w:rFonts w:ascii="Sylfaen" w:hAnsi="Sylfaen"/>
          <w:sz w:val="24"/>
          <w:szCs w:val="24"/>
          <w:lang w:val="ka-GE"/>
        </w:rPr>
        <w:t xml:space="preserve">13. </w:t>
      </w:r>
      <w:r w:rsidRPr="00C43269">
        <w:rPr>
          <w:rFonts w:ascii="Sylfaen" w:hAnsi="Sylfaen"/>
          <w:sz w:val="24"/>
          <w:szCs w:val="24"/>
          <w:lang w:val="ka-GE"/>
        </w:rPr>
        <w:t>მწარმოებელი ან მისი ავტორიზებული წარმომადგენელი იმისთვის, რათა დარწმუნდეს, რომ მის მიერ არჩეული სამუშაო კოეფიციენტი ადეკვატურია,  ვალდებულია ჯაჭვის და ღვედის  თითოეული ტიპისთვის და ასევე ღვედის დაბოლოებისთვის, რომელთა პირდაპირი დანიშნულებაა ტვირთის აწევა, განახორციელოს შესაბამისი გამოცდები ან უზრუნველყოს მათი განხორციელება.</w:t>
      </w:r>
    </w:p>
    <w:p w14:paraId="6AA27A9B" w14:textId="77777777" w:rsidR="001C7409" w:rsidRPr="00C43269" w:rsidRDefault="001C7409" w:rsidP="001C7409">
      <w:pPr>
        <w:spacing w:line="276" w:lineRule="auto"/>
        <w:ind w:firstLine="720"/>
        <w:jc w:val="both"/>
        <w:rPr>
          <w:rFonts w:ascii="Sylfaen" w:hAnsi="Sylfaen"/>
          <w:b/>
          <w:bCs/>
          <w:i/>
          <w:sz w:val="24"/>
          <w:szCs w:val="24"/>
          <w:lang w:val="ka-GE"/>
        </w:rPr>
      </w:pPr>
      <w:r>
        <w:rPr>
          <w:rFonts w:ascii="Sylfaen" w:hAnsi="Sylfaen"/>
          <w:sz w:val="24"/>
          <w:szCs w:val="24"/>
          <w:lang w:val="ka-GE"/>
        </w:rPr>
        <w:t xml:space="preserve">14. </w:t>
      </w:r>
      <w:r w:rsidRPr="00C43269">
        <w:rPr>
          <w:rFonts w:ascii="Sylfaen" w:hAnsi="Sylfaen"/>
          <w:sz w:val="24"/>
          <w:szCs w:val="24"/>
          <w:lang w:val="ka-GE"/>
        </w:rPr>
        <w:t xml:space="preserve">აწევის დამატებითი მოწყობილობებისა და მათი კომპონენტების ზომა უნდა შეირჩეს დაღლისა და დაძველების პროცესის გათვალისწინებით, მათი საექსპლუატაციო ვადის შესაბამისად განსახორციელებელი საოპერაციო ციკლების მიხედვით, სპეციფიკური დანიშნულების საოპერაციო პირობების შესაბამისად. </w:t>
      </w:r>
    </w:p>
    <w:p w14:paraId="764683BE" w14:textId="77777777" w:rsidR="001C7409" w:rsidRPr="00C43269" w:rsidRDefault="001C7409" w:rsidP="001C7409">
      <w:pPr>
        <w:spacing w:line="276" w:lineRule="auto"/>
        <w:ind w:firstLine="720"/>
        <w:rPr>
          <w:rFonts w:ascii="Sylfaen" w:hAnsi="Sylfaen"/>
          <w:b/>
          <w:bCs/>
          <w:i/>
          <w:sz w:val="24"/>
          <w:szCs w:val="24"/>
          <w:lang w:val="ka-GE"/>
        </w:rPr>
      </w:pPr>
      <w:r>
        <w:rPr>
          <w:rFonts w:ascii="Sylfaen" w:hAnsi="Sylfaen"/>
          <w:sz w:val="24"/>
          <w:szCs w:val="24"/>
          <w:lang w:val="ka-GE"/>
        </w:rPr>
        <w:t>15. ამ მუხლის პუნქტებში მითითებული მოთხოვნების გარდა:</w:t>
      </w:r>
    </w:p>
    <w:p w14:paraId="0A38FE65"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ა) ღვედისა და ტროსის/ღვედის ბოლოს კომბინაციების შემთხვევაში სამუშაო კოეფიციენტი უნდა შეირჩეს იმგვარად, რომ გარანტირებულ იქნას უსაფრთხოების ადეკვატური დონე. როგორც წესი, იგი ტოლი უნდა იყოს 5-ის. ღვედი არ უნდა შეიცავდეს რაიმე სახის გადაბმებსა და ყულფებს, გარდა დაბოლოებებში არსებულისა;</w:t>
      </w:r>
    </w:p>
    <w:p w14:paraId="47843199" w14:textId="77777777" w:rsidR="001C7409" w:rsidRPr="00A5023D"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ბ) თუ გამოიყენება შენადუღი რგოლები (ჯაჭვის მაერთებელი წევრები), ისინი უნდა იყოს მოკლე კავშირის ტიპის. ჯაჭვების სამუშაო კოეფიციენტი უნდა შეირჩეს იმგვარად, რომ გარანტირებულ იქნას უსაფრთხოების ადეკვატური დონე. როგორც წესი, იგი ტოლი უნდა იყოს 4-ის;</w:t>
      </w:r>
    </w:p>
    <w:p w14:paraId="356F8A4F"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lastRenderedPageBreak/>
        <w:t>გ</w:t>
      </w:r>
      <w:r w:rsidRPr="00A5023D">
        <w:rPr>
          <w:rFonts w:ascii="Sylfaen" w:hAnsi="Sylfaen"/>
          <w:sz w:val="24"/>
          <w:szCs w:val="24"/>
          <w:lang w:val="ka-GE"/>
        </w:rPr>
        <w:t>)</w:t>
      </w:r>
      <w:r w:rsidRPr="00C43269">
        <w:rPr>
          <w:rFonts w:ascii="Sylfaen" w:hAnsi="Sylfaen"/>
          <w:sz w:val="24"/>
          <w:szCs w:val="24"/>
          <w:lang w:val="ka-GE"/>
        </w:rPr>
        <w:t xml:space="preserve"> ტექსტილის ღვედის ან თოკის კოეფიციენტი დამოკიდებულია გამოყენებულ მასალაზე, მათი წარმოების მეთოდზე, ზომებსა და გამოყენებაზე. კოეფიციენტი უნდა შეირჩეს იმგვარად, რომ გარანტირებულ იქნას უსაფრთხოების ადეკვატური დონე. როგორც წესი, იგი ტოლი უნდა იყოს 7-ის, იმის გათვალისწინებით, რომ გამოყენებული მასალა ძალიან კარგი ხარისხისაა და წარმოების მეთოდი შეესაბამება დანიშნულებისამებრ გამოყენებას. იმ შემთხვევაში თუ ხარისხობრივი და წარმოების მონაცემები არ აკმაყოფილებს ხსენებულ მოთხოვნებს, როგორც წესი, გამოიყენება უფრო მაღალი კოეფიციენტი უსაფრთხოების დონის დასაკმაყოფილებლად. ტექსტილის თოკები და ღვედები არ უნდა შეიცავდეს გადაბმებს, ყულფებსა და ნებისმიერი ფორმის კავშირებს. გადაბმები, ყულფები და კავშირები დაიშვება მხოლოდ დაბოლოებებში, გარდა უწყვეტი (უსასრულო) ღვედებისა;</w:t>
      </w:r>
    </w:p>
    <w:p w14:paraId="1319B65E" w14:textId="77777777" w:rsidR="001C7409" w:rsidRPr="00A5023D"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დ) მეტალის კომპონენტებს, რომლებიც გამოიყენება ღვედებში ან წარმოადგენს მათ ნაწილს, უნდა გააჩნდეს სამუშაო კოეფიციენტი, რომელიც შერჩეულია იმგვარად, რომ უზუნველყოფდეს უსაფრთხოების ადეკვატურ დონეს. როგორც წესი, იგი ტოლი უნდა იყოს 4-ის;</w:t>
      </w:r>
    </w:p>
    <w:p w14:paraId="5C75FA6E"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ე) მრავალფეხა ღვედის მაქსიმალური სამუშაო დატვირთვა განისაზღვრება ყველაზე სუსტი ღვედის (განტოტების, ფეხის) კოეფიციენტით, ღვედების (ფეხების) რაოდენობითა და შემამცირებელი ფაქტორით, რომელიც დამოკიდებულია ღვედის აგებულებაზე;</w:t>
      </w:r>
    </w:p>
    <w:p w14:paraId="35153656"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 xml:space="preserve">ვ) მწარმოებელი ან მისი ავტორიზებული წარმომადგენელი, იმისთვის, რათა დარწმუნდეს, რომ შერჩეულ იქნა ადეკვატური სამუშაო კოეფიციენტი, ვალდებულია, </w:t>
      </w:r>
      <w:r>
        <w:rPr>
          <w:rFonts w:ascii="Sylfaen" w:hAnsi="Sylfaen"/>
          <w:sz w:val="24"/>
          <w:szCs w:val="24"/>
          <w:lang w:val="ka-GE"/>
        </w:rPr>
        <w:t>ამ პუნქტის „</w:t>
      </w:r>
      <w:r w:rsidRPr="002C774B">
        <w:rPr>
          <w:rFonts w:ascii="Sylfaen" w:hAnsi="Sylfaen"/>
          <w:sz w:val="24"/>
          <w:szCs w:val="24"/>
          <w:lang w:val="ka-GE"/>
        </w:rPr>
        <w:t>ა</w:t>
      </w:r>
      <w:r>
        <w:rPr>
          <w:rFonts w:ascii="Sylfaen" w:hAnsi="Sylfaen"/>
          <w:sz w:val="24"/>
          <w:szCs w:val="24"/>
          <w:lang w:val="ka-GE"/>
        </w:rPr>
        <w:t>“</w:t>
      </w:r>
      <w:r w:rsidRPr="002C774B">
        <w:rPr>
          <w:rFonts w:ascii="Sylfaen" w:hAnsi="Sylfaen"/>
          <w:sz w:val="24"/>
          <w:szCs w:val="24"/>
          <w:lang w:val="ka-GE"/>
        </w:rPr>
        <w:t xml:space="preserve">, </w:t>
      </w:r>
      <w:r>
        <w:rPr>
          <w:rFonts w:ascii="Sylfaen" w:hAnsi="Sylfaen"/>
          <w:sz w:val="24"/>
          <w:szCs w:val="24"/>
          <w:lang w:val="ka-GE"/>
        </w:rPr>
        <w:t>„</w:t>
      </w:r>
      <w:r w:rsidRPr="002C774B">
        <w:rPr>
          <w:rFonts w:ascii="Sylfaen" w:hAnsi="Sylfaen"/>
          <w:sz w:val="24"/>
          <w:szCs w:val="24"/>
          <w:lang w:val="ka-GE"/>
        </w:rPr>
        <w:t>ბ</w:t>
      </w:r>
      <w:r>
        <w:rPr>
          <w:rFonts w:ascii="Sylfaen" w:hAnsi="Sylfaen"/>
          <w:sz w:val="24"/>
          <w:szCs w:val="24"/>
          <w:lang w:val="ka-GE"/>
        </w:rPr>
        <w:t>“</w:t>
      </w:r>
      <w:r w:rsidRPr="002C774B">
        <w:rPr>
          <w:rFonts w:ascii="Sylfaen" w:hAnsi="Sylfaen"/>
          <w:sz w:val="24"/>
          <w:szCs w:val="24"/>
          <w:lang w:val="ka-GE"/>
        </w:rPr>
        <w:t xml:space="preserve">, </w:t>
      </w:r>
      <w:r>
        <w:rPr>
          <w:rFonts w:ascii="Sylfaen" w:hAnsi="Sylfaen"/>
          <w:sz w:val="24"/>
          <w:szCs w:val="24"/>
          <w:lang w:val="ka-GE"/>
        </w:rPr>
        <w:t>„გ“</w:t>
      </w:r>
      <w:r w:rsidRPr="002C774B">
        <w:rPr>
          <w:rFonts w:ascii="Sylfaen" w:hAnsi="Sylfaen"/>
          <w:sz w:val="24"/>
          <w:szCs w:val="24"/>
          <w:lang w:val="ka-GE"/>
        </w:rPr>
        <w:t xml:space="preserve"> და </w:t>
      </w:r>
      <w:r>
        <w:rPr>
          <w:rFonts w:ascii="Sylfaen" w:hAnsi="Sylfaen"/>
          <w:sz w:val="24"/>
          <w:szCs w:val="24"/>
          <w:lang w:val="ka-GE"/>
        </w:rPr>
        <w:t>„</w:t>
      </w:r>
      <w:r w:rsidRPr="002C774B">
        <w:rPr>
          <w:rFonts w:ascii="Sylfaen" w:hAnsi="Sylfaen"/>
          <w:sz w:val="24"/>
          <w:szCs w:val="24"/>
          <w:lang w:val="ka-GE"/>
        </w:rPr>
        <w:t>დ</w:t>
      </w:r>
      <w:r>
        <w:rPr>
          <w:rFonts w:ascii="Sylfaen" w:hAnsi="Sylfaen"/>
          <w:sz w:val="24"/>
          <w:szCs w:val="24"/>
          <w:lang w:val="ka-GE"/>
        </w:rPr>
        <w:t>“</w:t>
      </w:r>
      <w:r w:rsidRPr="002C774B">
        <w:rPr>
          <w:rFonts w:ascii="Sylfaen" w:hAnsi="Sylfaen"/>
          <w:sz w:val="24"/>
          <w:szCs w:val="24"/>
          <w:lang w:val="ka-GE"/>
        </w:rPr>
        <w:t xml:space="preserve"> </w:t>
      </w:r>
      <w:r>
        <w:rPr>
          <w:rFonts w:ascii="Sylfaen" w:hAnsi="Sylfaen"/>
          <w:sz w:val="24"/>
          <w:szCs w:val="24"/>
          <w:lang w:val="ka-GE"/>
        </w:rPr>
        <w:t>ქვე</w:t>
      </w:r>
      <w:r w:rsidRPr="00C43269">
        <w:rPr>
          <w:rFonts w:ascii="Sylfaen" w:hAnsi="Sylfaen"/>
          <w:sz w:val="24"/>
          <w:szCs w:val="24"/>
          <w:lang w:val="ka-GE"/>
        </w:rPr>
        <w:t>პუნქტებით გათვალისწინებული კომპონენტების თითოეული ტიპისთვის განახორციელოს შესაბამისი გამოცდები ან უზრუნველყოს მათი განხორციელება.</w:t>
      </w:r>
    </w:p>
    <w:p w14:paraId="09D25C0F" w14:textId="77777777" w:rsidR="001C7409" w:rsidRPr="00C43269" w:rsidRDefault="001C7409" w:rsidP="001C7409">
      <w:pPr>
        <w:spacing w:line="276" w:lineRule="auto"/>
        <w:ind w:firstLine="720"/>
        <w:jc w:val="both"/>
        <w:rPr>
          <w:rFonts w:ascii="Sylfaen" w:hAnsi="Sylfaen"/>
          <w:b/>
          <w:bCs/>
          <w:i/>
          <w:sz w:val="24"/>
          <w:szCs w:val="24"/>
          <w:lang w:val="ka-GE"/>
        </w:rPr>
      </w:pPr>
      <w:r>
        <w:rPr>
          <w:rFonts w:ascii="Sylfaen" w:hAnsi="Sylfaen"/>
          <w:sz w:val="24"/>
          <w:szCs w:val="24"/>
          <w:lang w:val="ka-GE"/>
        </w:rPr>
        <w:t xml:space="preserve">15. </w:t>
      </w:r>
      <w:r w:rsidRPr="00C43269">
        <w:rPr>
          <w:rFonts w:ascii="Sylfaen" w:hAnsi="Sylfaen"/>
          <w:sz w:val="24"/>
          <w:szCs w:val="24"/>
          <w:lang w:val="ka-GE"/>
        </w:rPr>
        <w:t>მოძრაობის კონტროლზე პასუხიმგებელი მოწყობილობები უნდა ფუნქციონირებდეს ისე, რომ უზრუნველყოფდეს იმ მანქანა-დნადგარის უსაფრთხოებას, რომელზეც არის დამონტაჟებული.</w:t>
      </w:r>
      <w:r w:rsidRPr="00A5023D">
        <w:rPr>
          <w:rFonts w:ascii="Sylfaen" w:hAnsi="Sylfaen"/>
          <w:sz w:val="24"/>
          <w:szCs w:val="24"/>
          <w:lang w:val="ka-GE"/>
        </w:rPr>
        <w:t xml:space="preserve"> </w:t>
      </w:r>
      <w:r>
        <w:rPr>
          <w:rFonts w:ascii="Sylfaen" w:hAnsi="Sylfaen"/>
          <w:sz w:val="24"/>
          <w:szCs w:val="24"/>
          <w:lang w:val="ka-GE"/>
        </w:rPr>
        <w:t>კერძოდ:</w:t>
      </w:r>
    </w:p>
    <w:p w14:paraId="6622649E"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ა) მანქანა-დანადგარი ისე უნდა იყოს დაპროექტებული, დამზადებული და შესაბამისი მოწყობილობებით აღჭურვილი, რომ უზრუნველყოფდეს მისი კომპონენტების მოძრაობის ამპლიტუდას დადგენილი ლიმიტების ფარგლებში</w:t>
      </w:r>
      <w:r>
        <w:rPr>
          <w:rFonts w:ascii="Sylfaen" w:hAnsi="Sylfaen"/>
          <w:sz w:val="24"/>
          <w:szCs w:val="24"/>
          <w:lang w:val="ka-GE"/>
        </w:rPr>
        <w:t>;</w:t>
      </w:r>
    </w:p>
    <w:p w14:paraId="507AF1F1"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ბ) იმ შემთხვევაში, თუ სამუშაო ადგილი გათვალისწინებულია რამდენიმე რელსებით მოძრავი ან ფიქსირებული მანქანა-დანადგარის ერთდროული მანევრირებისთვის, შეჯახების რისკის არსებობის პირობებში, ასეთ მანქანა-</w:t>
      </w:r>
      <w:r w:rsidRPr="00C43269">
        <w:rPr>
          <w:rFonts w:ascii="Sylfaen" w:hAnsi="Sylfaen"/>
          <w:sz w:val="24"/>
          <w:szCs w:val="24"/>
          <w:lang w:val="ka-GE"/>
        </w:rPr>
        <w:lastRenderedPageBreak/>
        <w:t>დანადგარები ისე უნდა იყოს დაპროექტებული და დამზადებული, რომ შესაძლებელი იყოს მათი ერთდროული უსაფრთხო ფუნციონირება</w:t>
      </w:r>
      <w:r>
        <w:rPr>
          <w:rFonts w:ascii="Sylfaen" w:hAnsi="Sylfaen"/>
          <w:sz w:val="24"/>
          <w:szCs w:val="24"/>
          <w:lang w:val="ka-GE"/>
        </w:rPr>
        <w:t>;</w:t>
      </w:r>
    </w:p>
    <w:p w14:paraId="17A07DA6"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გ)</w:t>
      </w:r>
      <w:r w:rsidRPr="00A5023D">
        <w:rPr>
          <w:rFonts w:ascii="Sylfaen" w:hAnsi="Sylfaen"/>
          <w:sz w:val="24"/>
          <w:szCs w:val="24"/>
          <w:lang w:val="ka-GE"/>
        </w:rPr>
        <w:t xml:space="preserve"> </w:t>
      </w:r>
      <w:r w:rsidRPr="00C43269">
        <w:rPr>
          <w:rFonts w:ascii="Sylfaen" w:hAnsi="Sylfaen"/>
          <w:sz w:val="24"/>
          <w:szCs w:val="24"/>
          <w:lang w:val="ka-GE"/>
        </w:rPr>
        <w:t>მანქანა-დანადგარი ისე უნდა იყოს დაპროექტებული და დამზადებული, რომ გამორიცხულ იქნას ტვირთის საშიში დაცურება და უეცარი თავისუფალი ვარდნა, მათ შორის, ძაბვის მიწოდების ნაწილობრივი ან მთლიანი შეწყვეტის პირობებში და იმ შემთხვევაში, თუ ოპერატორი შეაჩერებს მანქანა-დანადგარის ფუნციონირებას</w:t>
      </w:r>
      <w:r>
        <w:rPr>
          <w:rFonts w:ascii="Sylfaen" w:hAnsi="Sylfaen"/>
          <w:sz w:val="24"/>
          <w:szCs w:val="24"/>
          <w:lang w:val="ka-GE"/>
        </w:rPr>
        <w:t>;</w:t>
      </w:r>
    </w:p>
    <w:p w14:paraId="03010DA5" w14:textId="77777777" w:rsidR="001C7409" w:rsidRPr="00C43269" w:rsidRDefault="001C7409" w:rsidP="001C7409">
      <w:pPr>
        <w:spacing w:line="276" w:lineRule="auto"/>
        <w:ind w:firstLine="720"/>
        <w:jc w:val="both"/>
        <w:rPr>
          <w:rFonts w:ascii="Sylfaen" w:hAnsi="Sylfaen"/>
          <w:b/>
          <w:bCs/>
          <w:i/>
          <w:sz w:val="24"/>
          <w:szCs w:val="24"/>
          <w:lang w:val="ka-GE"/>
        </w:rPr>
      </w:pPr>
      <w:r w:rsidRPr="00C43269">
        <w:rPr>
          <w:rFonts w:ascii="Sylfaen" w:hAnsi="Sylfaen"/>
          <w:sz w:val="24"/>
          <w:szCs w:val="24"/>
          <w:lang w:val="ka-GE"/>
        </w:rPr>
        <w:t>დ) ნორმალური ოპერირების პირობებში შეუძლებელი უნდა იყოს ტვირთის ჩამოტვირთვა მხოლოდ ფრიქციული მუხრუჭის საშუალებით, გარდა იმ შემთხვევებისა, როდესაც მანქანა-დანადგარის ფუნქციონირება მოითხოვს ამგვარ მუშაობას</w:t>
      </w:r>
      <w:r>
        <w:rPr>
          <w:rFonts w:ascii="Sylfaen" w:hAnsi="Sylfaen"/>
          <w:sz w:val="24"/>
          <w:szCs w:val="24"/>
          <w:lang w:val="ka-GE"/>
        </w:rPr>
        <w:t>;</w:t>
      </w:r>
    </w:p>
    <w:p w14:paraId="5A75193A" w14:textId="77777777" w:rsidR="001C7409" w:rsidRPr="00A5023D" w:rsidRDefault="001C7409" w:rsidP="001C7409">
      <w:pPr>
        <w:spacing w:line="276" w:lineRule="auto"/>
        <w:ind w:firstLine="720"/>
        <w:jc w:val="both"/>
        <w:rPr>
          <w:rFonts w:ascii="Sylfaen" w:hAnsi="Sylfaen"/>
          <w:sz w:val="24"/>
          <w:szCs w:val="24"/>
          <w:lang w:val="ka-GE"/>
        </w:rPr>
      </w:pPr>
      <w:r w:rsidRPr="00C43269">
        <w:rPr>
          <w:rFonts w:ascii="Sylfaen" w:hAnsi="Sylfaen"/>
          <w:sz w:val="24"/>
          <w:szCs w:val="24"/>
          <w:lang w:val="ka-GE"/>
        </w:rPr>
        <w:t>ე) დამჭერი მოწყობილობები ისე უნდა იყოს დაპროექტებული და დამზადებული, რომ გამორიცხულ იქნას ტვირთის უნებლიე ჩამოვარდნა.</w:t>
      </w:r>
    </w:p>
    <w:p w14:paraId="5955BF4E" w14:textId="77777777" w:rsidR="001C7409" w:rsidRPr="00C43269" w:rsidRDefault="001C7409" w:rsidP="001C7409">
      <w:pPr>
        <w:spacing w:line="276" w:lineRule="auto"/>
        <w:ind w:firstLine="720"/>
        <w:rPr>
          <w:rFonts w:ascii="Sylfaen" w:eastAsia="Times New Roman" w:hAnsi="Sylfaen"/>
          <w:sz w:val="24"/>
          <w:szCs w:val="24"/>
          <w:lang w:val="ka-GE"/>
        </w:rPr>
      </w:pPr>
      <w:r>
        <w:rPr>
          <w:rFonts w:ascii="Sylfaen" w:eastAsia="Times New Roman" w:hAnsi="Sylfaen"/>
          <w:sz w:val="24"/>
          <w:szCs w:val="24"/>
          <w:lang w:val="ka-GE"/>
        </w:rPr>
        <w:t xml:space="preserve">16. მოთხოვნები </w:t>
      </w:r>
      <w:r w:rsidRPr="00C43269">
        <w:rPr>
          <w:rFonts w:ascii="Sylfaen" w:eastAsia="Times New Roman" w:hAnsi="Sylfaen"/>
          <w:sz w:val="24"/>
          <w:szCs w:val="24"/>
          <w:lang w:val="ka-GE"/>
        </w:rPr>
        <w:t>მანქანა-დანადგარის მართვის დროს</w:t>
      </w:r>
      <w:r>
        <w:rPr>
          <w:rFonts w:ascii="Sylfaen" w:eastAsia="Times New Roman" w:hAnsi="Sylfaen"/>
          <w:sz w:val="24"/>
          <w:szCs w:val="24"/>
          <w:lang w:val="ka-GE"/>
        </w:rPr>
        <w:t>:</w:t>
      </w:r>
    </w:p>
    <w:p w14:paraId="49990022" w14:textId="77777777" w:rsidR="001C7409" w:rsidRPr="00C43269" w:rsidRDefault="001C7409" w:rsidP="001C7409">
      <w:pPr>
        <w:spacing w:line="276" w:lineRule="auto"/>
        <w:ind w:firstLine="720"/>
        <w:jc w:val="both"/>
        <w:rPr>
          <w:rFonts w:ascii="Sylfaen" w:eastAsia="Times New Roman" w:hAnsi="Sylfaen"/>
          <w:sz w:val="24"/>
          <w:szCs w:val="24"/>
          <w:lang w:val="ka-GE"/>
        </w:rPr>
      </w:pPr>
      <w:r>
        <w:rPr>
          <w:rFonts w:ascii="Sylfaen" w:eastAsia="Times New Roman" w:hAnsi="Sylfaen"/>
          <w:sz w:val="24"/>
          <w:szCs w:val="24"/>
          <w:lang w:val="ka-GE"/>
        </w:rPr>
        <w:t xml:space="preserve">ა) </w:t>
      </w:r>
      <w:r w:rsidRPr="00C43269">
        <w:rPr>
          <w:rFonts w:ascii="Sylfaen" w:eastAsia="Times New Roman" w:hAnsi="Sylfaen"/>
          <w:sz w:val="24"/>
          <w:szCs w:val="24"/>
          <w:lang w:val="ka-GE"/>
        </w:rPr>
        <w:t>მანქანა-დანადგარის სამუშაო პოზიცია შერჩეული უნდა იყოს მოძრავი ნაწილების მოძრაობის ყველაზე ფართო ტრაექტორიის გათვალისწინებით, რათა გამორიცხულ იქნას იმ ადამიანებთან, მოწყობილობასა ან სხვა მანქანა-დ</w:t>
      </w:r>
      <w:r>
        <w:rPr>
          <w:rFonts w:ascii="Sylfaen" w:eastAsia="Times New Roman" w:hAnsi="Sylfaen"/>
          <w:sz w:val="24"/>
          <w:szCs w:val="24"/>
          <w:lang w:val="ka-GE"/>
        </w:rPr>
        <w:t>ა</w:t>
      </w:r>
      <w:r w:rsidRPr="00C43269">
        <w:rPr>
          <w:rFonts w:ascii="Sylfaen" w:eastAsia="Times New Roman" w:hAnsi="Sylfaen"/>
          <w:sz w:val="24"/>
          <w:szCs w:val="24"/>
          <w:lang w:val="ka-GE"/>
        </w:rPr>
        <w:t>ნადგართან შესაძლო დაჯახება, რომლებიც შესაძლოა პარალელურად მანევრირებდეს და ამით იწვევდეს საფრთხეს</w:t>
      </w:r>
      <w:r>
        <w:rPr>
          <w:rFonts w:ascii="Sylfaen" w:eastAsia="Times New Roman" w:hAnsi="Sylfaen"/>
          <w:sz w:val="24"/>
          <w:szCs w:val="24"/>
          <w:lang w:val="ka-GE"/>
        </w:rPr>
        <w:t>;</w:t>
      </w:r>
    </w:p>
    <w:p w14:paraId="0DA6E84E" w14:textId="77777777" w:rsidR="001C7409" w:rsidRPr="00C43269" w:rsidRDefault="001C7409" w:rsidP="001C7409">
      <w:pPr>
        <w:spacing w:line="276" w:lineRule="auto"/>
        <w:ind w:firstLine="720"/>
        <w:jc w:val="both"/>
        <w:rPr>
          <w:rFonts w:ascii="Sylfaen" w:eastAsia="Times New Roman" w:hAnsi="Sylfaen"/>
          <w:sz w:val="24"/>
          <w:szCs w:val="24"/>
          <w:lang w:val="ka-GE"/>
        </w:rPr>
      </w:pPr>
      <w:r>
        <w:rPr>
          <w:rFonts w:ascii="Sylfaen" w:eastAsia="Times New Roman" w:hAnsi="Sylfaen"/>
          <w:sz w:val="24"/>
          <w:szCs w:val="24"/>
          <w:lang w:val="ka-GE"/>
        </w:rPr>
        <w:t xml:space="preserve">ბ) </w:t>
      </w:r>
      <w:r w:rsidRPr="00C43269">
        <w:rPr>
          <w:rFonts w:ascii="Sylfaen" w:eastAsia="Times New Roman" w:hAnsi="Sylfaen"/>
          <w:sz w:val="24"/>
          <w:szCs w:val="24"/>
          <w:lang w:val="ka-GE"/>
        </w:rPr>
        <w:t>მანქანა-დანადგარი, რომელიც ფუნქციონირებს მიმართული ტვირთებით, ისე უნდა იყოს დაპროექტებული და დამზადებული, რომ გამორიცხულ იქნას ტვირთების მოძრაობისგან, საპირწონესა და ტვირთების გადამზიდავი აღჭურვილობისგან ადამიანთა დაზიანება.</w:t>
      </w:r>
    </w:p>
    <w:p w14:paraId="572AA48B" w14:textId="77777777" w:rsidR="001C7409" w:rsidRPr="00C43269" w:rsidRDefault="001C7409" w:rsidP="001C7409">
      <w:pPr>
        <w:spacing w:line="276" w:lineRule="auto"/>
        <w:ind w:firstLine="720"/>
        <w:rPr>
          <w:rFonts w:ascii="Sylfaen" w:eastAsia="Times New Roman" w:hAnsi="Sylfaen"/>
          <w:sz w:val="24"/>
          <w:szCs w:val="24"/>
          <w:lang w:val="ka-GE"/>
        </w:rPr>
      </w:pPr>
      <w:r>
        <w:rPr>
          <w:rFonts w:ascii="Sylfaen" w:eastAsia="Times New Roman" w:hAnsi="Sylfaen"/>
          <w:sz w:val="24"/>
          <w:szCs w:val="24"/>
          <w:lang w:val="ka-GE"/>
        </w:rPr>
        <w:t>17. მოთხოვნები ფიქსირებული გაჩერებების მანქანა-დანადგარისთვის:</w:t>
      </w:r>
    </w:p>
    <w:p w14:paraId="19F748C8"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ა) </w:t>
      </w:r>
      <w:r w:rsidRPr="00C43269">
        <w:rPr>
          <w:rFonts w:ascii="Sylfaen" w:hAnsi="Sylfaen"/>
          <w:sz w:val="24"/>
          <w:szCs w:val="24"/>
          <w:lang w:val="ka-GE"/>
        </w:rPr>
        <w:t>მანქანა-დანადგარის მზიდი ელემენტი, რომელიც ემსახურება ფიქსირებულ გაჩერებას (დაშვების ადგილს), უნდა მოძრაობდეს ხისტი მიმმართველების გასწვრივ. მაკრატელისებრი სისტემები ასევე მიიჩნევა ხისტ მიმმართველებად.</w:t>
      </w:r>
    </w:p>
    <w:p w14:paraId="3EAFE3CB" w14:textId="77777777" w:rsidR="001C7409" w:rsidRPr="00A5023D"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ბ) </w:t>
      </w:r>
      <w:r w:rsidRPr="00C43269">
        <w:rPr>
          <w:rFonts w:ascii="Sylfaen" w:hAnsi="Sylfaen"/>
          <w:sz w:val="24"/>
          <w:szCs w:val="24"/>
          <w:lang w:val="ka-GE"/>
        </w:rPr>
        <w:t>იმ შემთხვევაში თუ მანქანა-დანადგარის მზიდ ელემენტთან წვდომა აქვთ ადამიანებს, მანქანა-დანადგარი ისე უნდა იყოს დაპროექტებული და დამზადებული, რომ მზიდი ელემენტი დარჩეს უძრავად მასზე ასვლისას, ასევე დატვირთვისა და ჩამოტვირთვის დროს.</w:t>
      </w:r>
    </w:p>
    <w:p w14:paraId="7CC2B2FE"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lastRenderedPageBreak/>
        <w:t xml:space="preserve">გ) </w:t>
      </w:r>
      <w:r w:rsidRPr="00C43269">
        <w:rPr>
          <w:rFonts w:ascii="Sylfaen" w:hAnsi="Sylfaen"/>
          <w:sz w:val="24"/>
          <w:szCs w:val="24"/>
          <w:lang w:val="ka-GE"/>
        </w:rPr>
        <w:t>მანქანა-დანადგარი ისე უნდა იყოს დაპროექტებული და დამზადებული, რომ მზიდი ელემენტისა და გაჩერების ადგილის (ბაქნის) დონეებს შორის განსხვავება არ ქმნიდეს წაქცევის რისკს.</w:t>
      </w:r>
    </w:p>
    <w:p w14:paraId="5459A8B8"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დ) </w:t>
      </w:r>
      <w:r w:rsidRPr="00C43269">
        <w:rPr>
          <w:rFonts w:ascii="Sylfaen" w:hAnsi="Sylfaen"/>
          <w:sz w:val="24"/>
          <w:szCs w:val="24"/>
          <w:lang w:val="ka-GE"/>
        </w:rPr>
        <w:t xml:space="preserve">შესაბამის შემთხვევაში </w:t>
      </w:r>
      <w:r>
        <w:rPr>
          <w:rFonts w:ascii="Sylfaen" w:hAnsi="Sylfaen"/>
          <w:sz w:val="24"/>
          <w:szCs w:val="24"/>
          <w:lang w:val="ka-GE"/>
        </w:rPr>
        <w:t>ამ მუხლის მე-16</w:t>
      </w:r>
      <w:r w:rsidRPr="00C43269">
        <w:rPr>
          <w:rFonts w:ascii="Sylfaen" w:hAnsi="Sylfaen"/>
          <w:sz w:val="24"/>
          <w:szCs w:val="24"/>
          <w:lang w:val="ka-GE"/>
        </w:rPr>
        <w:t xml:space="preserve"> პუნქტის მოთხოვნების დასაკმაყოფილებლად მანქანა-დანადგარის ნორმალური ფუნქციონირების პირობებში შეუძლებელი უნდა იყოს მოძრაობის ზონაზე წვდომა.</w:t>
      </w:r>
    </w:p>
    <w:p w14:paraId="0EAA6ACC"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ე) </w:t>
      </w:r>
      <w:r w:rsidRPr="00C43269">
        <w:rPr>
          <w:rFonts w:ascii="Sylfaen" w:hAnsi="Sylfaen"/>
          <w:sz w:val="24"/>
          <w:szCs w:val="24"/>
          <w:lang w:val="ka-GE"/>
        </w:rPr>
        <w:t>იმ შემთხვევაში, თუ ინსპექტირებისა და რემონტის დროს  არსებობს მზიდი ელემენტის ზემოდან ან მის ქვემოთ არსებული ადამიანის მზიდ ელემენტსა და მის რომელიმე ფიქსირებულ ნაწილს შორის მოყოლის რისკი, აუცილებელია მანქანა-დანადგარი უზრუნველყოფილ იქნას საკმარისი თავისუფალი ადგილით ადამიანის თავშესაფარად, ან მზიდი ელემენტის მოძრაობის მაბლოკირებელი მოწყობილობით.</w:t>
      </w:r>
    </w:p>
    <w:p w14:paraId="3ACFC051"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ვ) </w:t>
      </w:r>
      <w:r w:rsidRPr="00C43269">
        <w:rPr>
          <w:rFonts w:ascii="Sylfaen" w:hAnsi="Sylfaen"/>
          <w:sz w:val="24"/>
          <w:szCs w:val="24"/>
          <w:lang w:val="ka-GE"/>
        </w:rPr>
        <w:t>იმ შემთხვევაში, თუ არსებობს მზიდი ელემენტიდან ტვირთის ვარდნის რისკი, მანქანა-დანადგარი ისე უნდა იყოს დაპროექტებული და დამზადებული, რომ გამორიცხულ იქნას აღნიშნული რისკი.</w:t>
      </w:r>
    </w:p>
    <w:p w14:paraId="4F11C3B5"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ზ) </w:t>
      </w:r>
      <w:r w:rsidRPr="00C43269">
        <w:rPr>
          <w:rFonts w:ascii="Sylfaen" w:hAnsi="Sylfaen"/>
          <w:sz w:val="24"/>
          <w:szCs w:val="24"/>
          <w:lang w:val="ka-GE"/>
        </w:rPr>
        <w:t xml:space="preserve">მზიდ ელემენტთან ან სხვა მოძრავ ნაწილებთან, მათი დაშვების ადგილთან დაშვების დროს გამორიცხულ უნდა იქნას ადამიანის კონტაქტი. </w:t>
      </w:r>
    </w:p>
    <w:p w14:paraId="778DE040"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თ) </w:t>
      </w:r>
      <w:r w:rsidRPr="00C43269">
        <w:rPr>
          <w:rFonts w:ascii="Sylfaen" w:hAnsi="Sylfaen"/>
          <w:sz w:val="24"/>
          <w:szCs w:val="24"/>
          <w:lang w:val="ka-GE"/>
        </w:rPr>
        <w:t>იმ შემთხვევაში, თუ არსებობს მზიდი ელემენტის მოძრაობის ადგილას ადამიანის ჩავარდნის რისკი, როდესაც მზიდი ელემენტი არ იმყოფება დაშვების ადგილას, ჩავარდნის რისკის პრევენციისთვის აუცილებელია დაშვების ადგილი აღიჭურვოს ზღუდარით. აღნიშნული ზღუდარი არ უნდა იღებოდეს მზიდი ელემენტის მოძრაობის ზონის მიმართულებით. ზღუდარები აღჭურვილ უნდა იქნას ბლოკირების მექანიზმით, რომელიც უნდა კონტროლდებოდეს მზიდი ელემენტის პოზიციიდან და გამორიცხავდეს:</w:t>
      </w:r>
    </w:p>
    <w:p w14:paraId="18E0EDDD"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თ.ა) </w:t>
      </w:r>
      <w:r w:rsidRPr="00C43269">
        <w:rPr>
          <w:rFonts w:ascii="Sylfaen" w:hAnsi="Sylfaen"/>
          <w:sz w:val="24"/>
          <w:szCs w:val="24"/>
          <w:lang w:val="ka-GE"/>
        </w:rPr>
        <w:t xml:space="preserve">მზიდი ელემენტის საშიშ მოძრაობას, სანამ მოხდება დამცავი ზღუდარის დახურვა და ჩაკეტვა; </w:t>
      </w:r>
    </w:p>
    <w:p w14:paraId="0811FF72"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თ.ბ) </w:t>
      </w:r>
      <w:r w:rsidRPr="00C43269">
        <w:rPr>
          <w:rFonts w:ascii="Sylfaen" w:hAnsi="Sylfaen"/>
          <w:sz w:val="24"/>
          <w:szCs w:val="24"/>
          <w:lang w:val="ka-GE"/>
        </w:rPr>
        <w:t>მზიდი ელემენტის დაშვების შესაბამის ადგილზე გაჩერებამდე დამცავი ზღუდარების გაღებას.</w:t>
      </w:r>
    </w:p>
    <w:p w14:paraId="358168D2"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18. </w:t>
      </w:r>
      <w:r w:rsidRPr="00C43269">
        <w:rPr>
          <w:rFonts w:ascii="Sylfaen" w:hAnsi="Sylfaen"/>
          <w:sz w:val="24"/>
          <w:szCs w:val="24"/>
          <w:lang w:val="ka-GE"/>
        </w:rPr>
        <w:t xml:space="preserve">მანქანა-დანადგარის ან დამატებითი ამწევი მოწყობილობის ბაზარზე განთავსების ან  მისი ექსპლუატაციაში პირველად მიღებისას მწარმოებელი ან მისი უფლებამოსილი წარმომადგენელი ვალდებულია, განახორციელოს შესაბამისი ღონისძიებები ან უზრუნველყოს მათი განხორციელება, რათა მექანიკური ან ავტომატურად მართვადი მანქანა-დანადგარი ან დამატებითი ამწევი მოწყობილობება, </w:t>
      </w:r>
      <w:r w:rsidRPr="00C43269">
        <w:rPr>
          <w:rFonts w:ascii="Sylfaen" w:hAnsi="Sylfaen"/>
          <w:sz w:val="24"/>
          <w:szCs w:val="24"/>
          <w:lang w:val="ka-GE"/>
        </w:rPr>
        <w:lastRenderedPageBreak/>
        <w:t>რომელიც მზადაა გამოყენებისთვის, უსაფრთხოდ ახორციელებდეს მისთვის განსაზღვრულ ფუნქციებს.</w:t>
      </w:r>
    </w:p>
    <w:p w14:paraId="409F00CD"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19. </w:t>
      </w:r>
      <w:r w:rsidRPr="00C43269">
        <w:rPr>
          <w:rFonts w:ascii="Sylfaen" w:hAnsi="Sylfaen"/>
          <w:sz w:val="24"/>
          <w:szCs w:val="24"/>
          <w:lang w:val="ka-GE"/>
        </w:rPr>
        <w:t>ბაზარზე განსათავსებლად გამზადებულ ამწევ მანქანა-დ</w:t>
      </w:r>
      <w:r>
        <w:rPr>
          <w:rFonts w:ascii="Sylfaen" w:hAnsi="Sylfaen"/>
          <w:sz w:val="24"/>
          <w:szCs w:val="24"/>
          <w:lang w:val="ka-GE"/>
        </w:rPr>
        <w:t>ა</w:t>
      </w:r>
      <w:r w:rsidRPr="00C43269">
        <w:rPr>
          <w:rFonts w:ascii="Sylfaen" w:hAnsi="Sylfaen"/>
          <w:sz w:val="24"/>
          <w:szCs w:val="24"/>
          <w:lang w:val="ka-GE"/>
        </w:rPr>
        <w:t xml:space="preserve">ნადგარს უნდა ჩაუტარდეს </w:t>
      </w:r>
      <w:r>
        <w:rPr>
          <w:rFonts w:ascii="Sylfaen" w:hAnsi="Sylfaen"/>
          <w:sz w:val="24"/>
          <w:szCs w:val="24"/>
          <w:lang w:val="ka-GE"/>
        </w:rPr>
        <w:t xml:space="preserve">ამ მუხლის მე-3-მე-7 პუნქტებით გათვალისწინებული </w:t>
      </w:r>
      <w:r w:rsidRPr="00C43269">
        <w:rPr>
          <w:rFonts w:ascii="Sylfaen" w:hAnsi="Sylfaen"/>
          <w:sz w:val="24"/>
          <w:szCs w:val="24"/>
          <w:lang w:val="ka-GE"/>
        </w:rPr>
        <w:t>სტატიკური და დინამი</w:t>
      </w:r>
      <w:r>
        <w:rPr>
          <w:rFonts w:ascii="Sylfaen" w:hAnsi="Sylfaen"/>
          <w:sz w:val="24"/>
          <w:szCs w:val="24"/>
          <w:lang w:val="ka-GE"/>
        </w:rPr>
        <w:t>კ</w:t>
      </w:r>
      <w:r w:rsidRPr="00C43269">
        <w:rPr>
          <w:rFonts w:ascii="Sylfaen" w:hAnsi="Sylfaen"/>
          <w:sz w:val="24"/>
          <w:szCs w:val="24"/>
          <w:lang w:val="ka-GE"/>
        </w:rPr>
        <w:t>ური გამოცდა.</w:t>
      </w:r>
    </w:p>
    <w:p w14:paraId="2EEEA160" w14:textId="77777777" w:rsidR="001C7409" w:rsidRPr="00C43269"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20. </w:t>
      </w:r>
      <w:r w:rsidRPr="00C43269">
        <w:rPr>
          <w:rFonts w:ascii="Sylfaen" w:hAnsi="Sylfaen"/>
          <w:sz w:val="24"/>
          <w:szCs w:val="24"/>
          <w:lang w:val="ka-GE"/>
        </w:rPr>
        <w:t>იმ შემთხვევაში თუ შეუძლებელია მანქანა-დ</w:t>
      </w:r>
      <w:r>
        <w:rPr>
          <w:rFonts w:ascii="Sylfaen" w:hAnsi="Sylfaen"/>
          <w:sz w:val="24"/>
          <w:szCs w:val="24"/>
          <w:lang w:val="ka-GE"/>
        </w:rPr>
        <w:t>ა</w:t>
      </w:r>
      <w:r w:rsidRPr="00C43269">
        <w:rPr>
          <w:rFonts w:ascii="Sylfaen" w:hAnsi="Sylfaen"/>
          <w:sz w:val="24"/>
          <w:szCs w:val="24"/>
          <w:lang w:val="ka-GE"/>
        </w:rPr>
        <w:t>ნადგარის აწყობა მწარმოებლის ან მისი უფლებამოსილი წარმომადგენლის კუთვნილ ტერიტორიაზე, შესაბამისი ზომები მიღებულ უნდა იქნას გამოყენების ადგილას. სხვა შემთხვევებში შესაბამისი ზომები შესაძლოა მიღებულ იქნას მწარმოებლის ტერიტორიაზე ან გამოყენების ადგილას.</w:t>
      </w:r>
      <w:r w:rsidRPr="00C43269">
        <w:rPr>
          <w:rFonts w:ascii="Sylfaen" w:eastAsia="Times New Roman" w:hAnsi="Sylfaen" w:cs="Times New Roman"/>
          <w:sz w:val="24"/>
          <w:szCs w:val="24"/>
          <w:lang w:val="ka-GE"/>
        </w:rPr>
        <w:t xml:space="preserve"> </w:t>
      </w:r>
    </w:p>
    <w:p w14:paraId="13B19EBE" w14:textId="77777777" w:rsidR="001C7409" w:rsidRPr="00A5023D" w:rsidRDefault="001C7409" w:rsidP="001C7409">
      <w:pPr>
        <w:spacing w:line="276" w:lineRule="auto"/>
        <w:jc w:val="both"/>
        <w:rPr>
          <w:rFonts w:ascii="Sylfaen" w:hAnsi="Sylfaen"/>
          <w:sz w:val="24"/>
          <w:szCs w:val="24"/>
          <w:lang w:val="ka-GE"/>
        </w:rPr>
      </w:pPr>
    </w:p>
    <w:p w14:paraId="2023A1B6" w14:textId="77777777" w:rsidR="001C7409" w:rsidRPr="00C4326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 xml:space="preserve">თავი </w:t>
      </w:r>
      <w:r w:rsidRPr="00A5023D">
        <w:rPr>
          <w:rFonts w:ascii="Sylfaen" w:hAnsi="Sylfaen"/>
          <w:b/>
          <w:sz w:val="24"/>
          <w:szCs w:val="24"/>
          <w:lang w:val="ka-GE"/>
        </w:rPr>
        <w:t xml:space="preserve">XX. </w:t>
      </w:r>
      <w:r w:rsidRPr="00C43269">
        <w:rPr>
          <w:rFonts w:ascii="Sylfaen" w:hAnsi="Sylfaen"/>
          <w:b/>
          <w:sz w:val="24"/>
          <w:szCs w:val="24"/>
          <w:lang w:val="ka-GE"/>
        </w:rPr>
        <w:t>მოთხოვნები იმ მანქანა-დანადგარებისადმი, რომელთა ენერგიის წყარო განსხვავდება მექანიკური ძალისმხევისგან</w:t>
      </w:r>
    </w:p>
    <w:p w14:paraId="11FF8FEC" w14:textId="77777777" w:rsidR="001C7409" w:rsidRPr="003E5D7E" w:rsidRDefault="001C7409" w:rsidP="001C7409">
      <w:pPr>
        <w:spacing w:line="276" w:lineRule="auto"/>
        <w:ind w:firstLine="720"/>
        <w:jc w:val="both"/>
        <w:rPr>
          <w:rFonts w:ascii="Sylfaen" w:hAnsi="Sylfaen"/>
          <w:sz w:val="24"/>
          <w:szCs w:val="24"/>
          <w:lang w:val="ka-GE"/>
        </w:rPr>
      </w:pPr>
    </w:p>
    <w:p w14:paraId="14410B2E"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91. მოძრაობის კონტროლი</w:t>
      </w:r>
    </w:p>
    <w:p w14:paraId="1E56B14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მანქანა-დანადგარის ან მისი აღჭურვილობის მოძრაობის კონტროლისთვის გამოყენებულ უნდა იქნას მართვის ისეთი მოწყობილობა, რომელზედ საჭიროა უწყვეტი ზემოქმედება შესაბამისი ფუნქციის უწყვეტი შესრულებისთვის. ნაწილობრივი ან დასრულებული მოძრაობისთვის, რომლის დროსაც არ არსებობს მანქანა-დანადგარის ან ტვირთის დაჯახების რისკი, ზემოაღნიშნული მოწყობილობები შესაძლოა ჩანაცვლებულ იქნას მოწყობილობებით, რომლებიც ოპერატორის მიერ უწყვეტი ზემოქმედების გარეშე უზრუნველყოფს ავტომატურ გაჩერებას წინასწარ განსაზღვრულ პოზიციებში. </w:t>
      </w:r>
    </w:p>
    <w:p w14:paraId="7EDB311A" w14:textId="77777777" w:rsidR="001C7409" w:rsidRPr="003E5D7E" w:rsidRDefault="001C7409" w:rsidP="001C7409">
      <w:pPr>
        <w:spacing w:line="276" w:lineRule="auto"/>
        <w:ind w:firstLine="720"/>
        <w:jc w:val="both"/>
        <w:rPr>
          <w:rFonts w:ascii="Sylfaen" w:hAnsi="Sylfaen"/>
          <w:sz w:val="24"/>
          <w:szCs w:val="24"/>
          <w:lang w:val="ka-GE"/>
        </w:rPr>
      </w:pPr>
    </w:p>
    <w:p w14:paraId="39F7A383"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92. დატვირთვის კონტროლი</w:t>
      </w:r>
    </w:p>
    <w:p w14:paraId="6C48B62C"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არანაკლებ</w:t>
      </w:r>
      <w:r w:rsidRPr="00A5023D">
        <w:rPr>
          <w:rFonts w:ascii="Sylfaen" w:hAnsi="Sylfaen"/>
          <w:sz w:val="24"/>
          <w:szCs w:val="24"/>
          <w:lang w:val="ka-GE"/>
        </w:rPr>
        <w:t xml:space="preserve"> </w:t>
      </w:r>
      <w:r w:rsidRPr="003E5D7E">
        <w:rPr>
          <w:rFonts w:ascii="Sylfaen" w:hAnsi="Sylfaen"/>
          <w:sz w:val="24"/>
          <w:szCs w:val="24"/>
          <w:lang w:val="ka-GE"/>
        </w:rPr>
        <w:t>1000 კილოგრამი  ტვირთამწეობის ან 40 000 ნმ</w:t>
      </w:r>
      <w:r w:rsidRPr="00A5023D">
        <w:rPr>
          <w:rFonts w:ascii="Sylfaen" w:hAnsi="Sylfaen"/>
          <w:sz w:val="24"/>
          <w:szCs w:val="24"/>
          <w:lang w:val="ka-GE"/>
        </w:rPr>
        <w:t xml:space="preserve"> </w:t>
      </w:r>
      <w:r w:rsidRPr="003E5D7E">
        <w:rPr>
          <w:rFonts w:ascii="Sylfaen" w:hAnsi="Sylfaen"/>
          <w:sz w:val="24"/>
          <w:szCs w:val="24"/>
          <w:lang w:val="ka-GE"/>
        </w:rPr>
        <w:t>გადაბრუნების მომენტის მქონე მანქანა-დანადგარი აღჭურვილი უნდა იყოს მძღოლის მაფრთხილებელი და საფრთხის შემცველი მოძრაობის გამომრიცხავი მოწყობილობებით, შემდეგი გარემოებებისთვის:</w:t>
      </w:r>
    </w:p>
    <w:p w14:paraId="3C81B12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ა) ზედატვირთვის პირობებში, მაქსიმალური სამუშაო დატვირთვისას მაქსიმალური ტვირთამწეობის გადაჭარბების ან</w:t>
      </w:r>
      <w:r w:rsidRPr="00A5023D">
        <w:rPr>
          <w:rFonts w:ascii="Sylfaen" w:hAnsi="Sylfaen"/>
          <w:sz w:val="24"/>
          <w:szCs w:val="24"/>
          <w:lang w:val="ka-GE"/>
        </w:rPr>
        <w:t xml:space="preserve"> </w:t>
      </w:r>
      <w:r w:rsidRPr="003E5D7E">
        <w:rPr>
          <w:rFonts w:ascii="Sylfaen" w:hAnsi="Sylfaen"/>
          <w:sz w:val="24"/>
          <w:szCs w:val="24"/>
          <w:lang w:val="ka-GE"/>
        </w:rPr>
        <w:t xml:space="preserve">მაქსიმალური მუშაობის მომენტში ტვირთის გადაჭარბებისას, ან </w:t>
      </w:r>
    </w:p>
    <w:p w14:paraId="567689C6"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გადაბრუნების მომენტის გადაჭარბების დროს.</w:t>
      </w:r>
    </w:p>
    <w:p w14:paraId="1C9051E4" w14:textId="77777777" w:rsidR="001C7409" w:rsidRPr="003E5D7E" w:rsidRDefault="001C7409" w:rsidP="001C7409">
      <w:pPr>
        <w:spacing w:line="276" w:lineRule="auto"/>
        <w:ind w:firstLine="720"/>
        <w:jc w:val="both"/>
        <w:rPr>
          <w:rFonts w:ascii="Sylfaen" w:hAnsi="Sylfaen"/>
          <w:sz w:val="24"/>
          <w:szCs w:val="24"/>
          <w:lang w:val="ka-GE"/>
        </w:rPr>
      </w:pPr>
    </w:p>
    <w:p w14:paraId="67A24CF3"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93. ბაგირით სამართავი აღჭურვილობები</w:t>
      </w:r>
    </w:p>
    <w:p w14:paraId="586EFE29"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ბაგირ-მზიდები, ტრაქტორები ან ტრაქტორის მზიდები აღჭურვილი უნდა იყოს საპირწონეებით ან დაძაბულობის მუდმივი კონტროლის მოწყობილობით.</w:t>
      </w:r>
    </w:p>
    <w:p w14:paraId="35195CB6" w14:textId="77777777" w:rsidR="001C7409" w:rsidRPr="003E5D7E" w:rsidRDefault="001C7409" w:rsidP="001C7409">
      <w:pPr>
        <w:spacing w:line="276" w:lineRule="auto"/>
        <w:ind w:firstLine="720"/>
        <w:jc w:val="both"/>
        <w:rPr>
          <w:rFonts w:ascii="Sylfaen" w:hAnsi="Sylfaen"/>
          <w:sz w:val="24"/>
          <w:szCs w:val="24"/>
          <w:lang w:val="ka-GE"/>
        </w:rPr>
      </w:pPr>
    </w:p>
    <w:p w14:paraId="29068896" w14:textId="77777777" w:rsidR="001C7409" w:rsidRDefault="001C7409" w:rsidP="001C7409">
      <w:pPr>
        <w:spacing w:line="276" w:lineRule="auto"/>
        <w:ind w:left="720"/>
        <w:jc w:val="center"/>
        <w:rPr>
          <w:rFonts w:ascii="Sylfaen" w:hAnsi="Sylfaen"/>
          <w:b/>
          <w:sz w:val="24"/>
          <w:szCs w:val="24"/>
          <w:lang w:val="ka-GE"/>
        </w:rPr>
      </w:pPr>
      <w:r w:rsidRPr="00C43269">
        <w:rPr>
          <w:rFonts w:ascii="Sylfaen" w:hAnsi="Sylfaen"/>
          <w:b/>
          <w:sz w:val="24"/>
          <w:szCs w:val="24"/>
          <w:lang w:val="ka-GE"/>
        </w:rPr>
        <w:t xml:space="preserve">თავი </w:t>
      </w:r>
      <w:r w:rsidRPr="00A5023D">
        <w:rPr>
          <w:rFonts w:ascii="Sylfaen" w:hAnsi="Sylfaen"/>
          <w:b/>
          <w:sz w:val="24"/>
          <w:szCs w:val="24"/>
          <w:lang w:val="ka-GE"/>
        </w:rPr>
        <w:t xml:space="preserve">XXI. </w:t>
      </w:r>
      <w:r w:rsidRPr="00C43269">
        <w:rPr>
          <w:rFonts w:ascii="Sylfaen" w:hAnsi="Sylfaen"/>
          <w:b/>
          <w:sz w:val="24"/>
          <w:szCs w:val="24"/>
          <w:lang w:val="ka-GE"/>
        </w:rPr>
        <w:t>ინფორმაცია და ნიშანდება</w:t>
      </w:r>
    </w:p>
    <w:p w14:paraId="7AB2AD7E" w14:textId="77777777" w:rsidR="001C7409" w:rsidRPr="00C43269" w:rsidRDefault="001C7409" w:rsidP="001C7409">
      <w:pPr>
        <w:spacing w:line="276" w:lineRule="auto"/>
        <w:ind w:left="720"/>
        <w:jc w:val="center"/>
        <w:rPr>
          <w:rFonts w:ascii="Sylfaen" w:hAnsi="Sylfaen"/>
          <w:b/>
          <w:sz w:val="24"/>
          <w:szCs w:val="24"/>
          <w:lang w:val="ka-GE"/>
        </w:rPr>
      </w:pPr>
    </w:p>
    <w:p w14:paraId="33B6B429"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94. ჯაჭვები, ბაგირები და ღვედები</w:t>
      </w:r>
    </w:p>
    <w:p w14:paraId="032A464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თითოეული ამწევი ჯაჭვი, ბაგირი ან/და ღვედი, რომელიც არ წარმოადგენს კომპლექტის შემადგენელ ნაწილს უნდა შეიცავდეს ნიშანდებას ან აღნიშნულის შეუძლებლობის შემთხვევაში, ფირფიტას ან რგოლს, რომლის მოხსნაც მარტივად ან განზრხი ქმედების გარეშე შეუძლებელია, რომელზეც დატანილი იქნება მწარმოებლის ან მისი უფლებამოსილი წარმომადგენლის სახელი, მისამართი და შესაბამისი სერტიფიკატის იდენტიფიცირებისთვის საჭირო  ინფორმაცია. სერტიფიკატი უნდა შეიცავდეს სულ მცირე შემდეგ ინფორმაციას:</w:t>
      </w:r>
    </w:p>
    <w:p w14:paraId="07D6491E"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მწარმოებლის და შესაბამის შემთხვევებში მისი უფლებამოსილი წარმომადგენლის  სახელს და მისამართს;</w:t>
      </w:r>
    </w:p>
    <w:p w14:paraId="42BFB009"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ჯაჭვის ან ბაგირის აღწერას, მათ შორის</w:t>
      </w:r>
      <w:r>
        <w:rPr>
          <w:rFonts w:ascii="Sylfaen" w:hAnsi="Sylfaen"/>
          <w:sz w:val="24"/>
          <w:szCs w:val="24"/>
          <w:lang w:val="ka-GE"/>
        </w:rPr>
        <w:t xml:space="preserve">, </w:t>
      </w:r>
      <w:r w:rsidRPr="003E5D7E">
        <w:rPr>
          <w:rFonts w:ascii="Sylfaen" w:hAnsi="Sylfaen"/>
          <w:sz w:val="24"/>
          <w:szCs w:val="24"/>
          <w:lang w:val="ka-GE"/>
        </w:rPr>
        <w:t>ნომინალურ ზომას</w:t>
      </w:r>
      <w:r>
        <w:rPr>
          <w:rFonts w:ascii="Sylfaen" w:hAnsi="Sylfaen"/>
          <w:sz w:val="24"/>
          <w:szCs w:val="24"/>
          <w:lang w:val="ka-GE"/>
        </w:rPr>
        <w:t>,</w:t>
      </w:r>
      <w:r w:rsidRPr="003E5D7E">
        <w:rPr>
          <w:rFonts w:ascii="Sylfaen" w:hAnsi="Sylfaen"/>
          <w:sz w:val="24"/>
          <w:szCs w:val="24"/>
          <w:lang w:val="ka-GE"/>
        </w:rPr>
        <w:t xml:space="preserve"> აგებულებას</w:t>
      </w:r>
      <w:r>
        <w:rPr>
          <w:rFonts w:ascii="Sylfaen" w:hAnsi="Sylfaen"/>
          <w:sz w:val="24"/>
          <w:szCs w:val="24"/>
          <w:lang w:val="ka-GE"/>
        </w:rPr>
        <w:t>,</w:t>
      </w:r>
      <w:r w:rsidRPr="003E5D7E">
        <w:rPr>
          <w:rFonts w:ascii="Sylfaen" w:hAnsi="Sylfaen"/>
          <w:sz w:val="24"/>
          <w:szCs w:val="24"/>
          <w:lang w:val="ka-GE"/>
        </w:rPr>
        <w:t xml:space="preserve"> შემადგენელი მასალის აღწერას</w:t>
      </w:r>
      <w:r>
        <w:rPr>
          <w:rFonts w:ascii="Sylfaen" w:hAnsi="Sylfaen"/>
          <w:sz w:val="24"/>
          <w:szCs w:val="24"/>
          <w:lang w:val="ka-GE"/>
        </w:rPr>
        <w:t>ა</w:t>
      </w:r>
      <w:r w:rsidRPr="003E5D7E">
        <w:rPr>
          <w:rFonts w:ascii="Sylfaen" w:hAnsi="Sylfaen"/>
          <w:sz w:val="24"/>
          <w:szCs w:val="24"/>
          <w:lang w:val="ka-GE"/>
        </w:rPr>
        <w:t xml:space="preserve"> და მასალის ნებისმიერი სპეციალური მეტალურგიული დამუშავების აღწერას.</w:t>
      </w:r>
    </w:p>
    <w:p w14:paraId="4ED11337"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 გამოყენებული გამოცდის მეთოდს;</w:t>
      </w:r>
    </w:p>
    <w:p w14:paraId="45DAFA4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დ) ჯაჭვის და ბაგირის გამოყენებისთვის დასაშვებ მაქსიმალური სიმძიმეს. მაჩვენებლების დიაპაზონი შესაძლოა მოცემულ იყოს წინასწარ განსაზღვრულ გამოყენებაზე დაყრდნობით.</w:t>
      </w:r>
    </w:p>
    <w:p w14:paraId="7CBF37D9" w14:textId="77777777" w:rsidR="001C7409" w:rsidRPr="00C43269" w:rsidRDefault="001C7409" w:rsidP="001C7409">
      <w:pPr>
        <w:spacing w:line="276" w:lineRule="auto"/>
        <w:ind w:firstLine="720"/>
        <w:jc w:val="both"/>
        <w:rPr>
          <w:rFonts w:ascii="Sylfaen" w:hAnsi="Sylfaen"/>
          <w:b/>
          <w:sz w:val="24"/>
          <w:szCs w:val="24"/>
          <w:lang w:val="ka-GE"/>
        </w:rPr>
      </w:pPr>
    </w:p>
    <w:p w14:paraId="4ECE6E6D"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lastRenderedPageBreak/>
        <w:t>მუხლი 95. აწევის დამხმარე მოწყობილობები</w:t>
      </w:r>
    </w:p>
    <w:p w14:paraId="606F2955"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ამწევი მოწყობილობები უნდა აჩვენებდეს</w:t>
      </w:r>
      <w:r>
        <w:rPr>
          <w:rFonts w:ascii="Sylfaen" w:hAnsi="Sylfaen"/>
          <w:sz w:val="24"/>
          <w:szCs w:val="24"/>
          <w:lang w:val="ka-GE"/>
        </w:rPr>
        <w:t xml:space="preserve"> </w:t>
      </w:r>
      <w:r w:rsidRPr="003E5D7E">
        <w:rPr>
          <w:rFonts w:ascii="Sylfaen" w:hAnsi="Sylfaen"/>
          <w:sz w:val="24"/>
          <w:szCs w:val="24"/>
          <w:lang w:val="ka-GE"/>
        </w:rPr>
        <w:t>მაქსიმალურ სამუშაო დატვირთვას</w:t>
      </w:r>
      <w:r>
        <w:rPr>
          <w:rFonts w:ascii="Sylfaen" w:hAnsi="Sylfaen"/>
          <w:sz w:val="24"/>
          <w:szCs w:val="24"/>
          <w:lang w:val="ka-GE"/>
        </w:rPr>
        <w:t xml:space="preserve"> და </w:t>
      </w:r>
      <w:r w:rsidRPr="003E5D7E">
        <w:rPr>
          <w:rFonts w:ascii="Sylfaen" w:hAnsi="Sylfaen"/>
          <w:sz w:val="24"/>
          <w:szCs w:val="24"/>
          <w:lang w:val="ka-GE"/>
        </w:rPr>
        <w:t>გამოყენებული მასალების შესახებ ინფორმაციას, როდესაც აღნიშნული აუცილებელია მოწყობილობის უსაფრთხო გამოყენებისთვის .</w:t>
      </w:r>
    </w:p>
    <w:p w14:paraId="239184A3"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იმ შემთხვევაში, თუ ამწევ მოწყობილობაზე ფიზიკურად შეუძლებელია ინფორმაციის დატანა, აღნიშნული მონაცემები დატანილ უნდა იქნას ინფორმაციულ ფირფიტაზე ან სხვა ექვივალენტურად თვალსაჩინო საშუალებაზე და საიმედოდ იქნას დამაგრებული ამწევ მოწყობილობაზე.</w:t>
      </w:r>
    </w:p>
    <w:p w14:paraId="209A2421"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ინფორმაცია ადვილად უნდა იკითხებოდეს, დატანილ უნდა იქნას ისეთ ადგილას, რომ ცვეთის გამო არ წაიშალოს და არ უქმნიდეს საფრთხეს დამატებითი ამწევი მოწყობილობების სიმტკიცეს.</w:t>
      </w:r>
    </w:p>
    <w:p w14:paraId="5468C155" w14:textId="77777777" w:rsidR="001C7409" w:rsidRPr="003E5D7E" w:rsidRDefault="001C7409" w:rsidP="001C7409">
      <w:pPr>
        <w:spacing w:line="276" w:lineRule="auto"/>
        <w:ind w:firstLine="720"/>
        <w:jc w:val="both"/>
        <w:rPr>
          <w:rFonts w:ascii="Sylfaen" w:hAnsi="Sylfaen"/>
          <w:sz w:val="24"/>
          <w:szCs w:val="24"/>
          <w:lang w:val="ka-GE"/>
        </w:rPr>
      </w:pPr>
    </w:p>
    <w:p w14:paraId="51CDAE53" w14:textId="77777777" w:rsidR="001C7409" w:rsidRPr="00C43269" w:rsidRDefault="001C7409" w:rsidP="001C7409">
      <w:pPr>
        <w:spacing w:line="276" w:lineRule="auto"/>
        <w:ind w:firstLine="720"/>
        <w:jc w:val="both"/>
        <w:rPr>
          <w:rFonts w:ascii="Sylfaen" w:hAnsi="Sylfaen"/>
          <w:b/>
          <w:sz w:val="24"/>
          <w:szCs w:val="24"/>
          <w:lang w:val="ka-GE"/>
        </w:rPr>
      </w:pPr>
      <w:r w:rsidRPr="00C43269">
        <w:rPr>
          <w:rFonts w:ascii="Sylfaen" w:hAnsi="Sylfaen"/>
          <w:b/>
          <w:sz w:val="24"/>
          <w:szCs w:val="24"/>
          <w:lang w:val="ka-GE"/>
        </w:rPr>
        <w:t>მუხლი 96. ამწევი მანქანა-დანადგარები</w:t>
      </w:r>
    </w:p>
    <w:p w14:paraId="5AA574D3"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 xml:space="preserve">მანქანა-დანადგარზე თვალსაჩინოდ უნდა იქნას დატანილი მაქსიმალური ტვირთამწეობა. აღნიშნული ნიშანდება დატანილი უნდა იყოს მკაფიოდ, წაუშლელად და არაკოდირებული ფორმით. </w:t>
      </w:r>
    </w:p>
    <w:p w14:paraId="187FB838"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იმ შემთხვევაში, თუ მაქსიმალური ტვირთამწეობა დამოკიდებულია მანქანა-დანადგარის კონფიგურაციაზე, თითოეული საოპერაციო პოზიცია უნდა ატარებდეს ინფორმაციულ ფირფიტას, რომელზეც დიაგრამული წესით ან ცხრილების გამოყენებით გამოსახული იქნება  თითოეული კონფიგურაციისთვის დასაშვები ტვირთამწეობა.</w:t>
      </w:r>
    </w:p>
    <w:p w14:paraId="76CAEF97"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მანქანა-დანადგარზე, რომელიც განკუთვნილია მხოლოდ ტვირთის ასაწევად და აღჭურვილია ადამიანთა წვდომისთვის განკუთვნილი მზიდი ელემენტით, დატანილი უნდა იყოს  ადამიანების აწევის აკრძლვა მკაფიო და წაუშლელი ფორმით. აღნიშნული აკრძალვა თვალსაჩინო უნდა იყოს თითოუელ ხელმისაწვდომ ადგილას.</w:t>
      </w:r>
    </w:p>
    <w:p w14:paraId="62567D59" w14:textId="77777777" w:rsidR="001C7409" w:rsidRPr="00A5023D" w:rsidRDefault="001C7409" w:rsidP="001C7409">
      <w:pPr>
        <w:spacing w:line="276" w:lineRule="auto"/>
        <w:ind w:firstLine="720"/>
        <w:jc w:val="both"/>
        <w:rPr>
          <w:rFonts w:ascii="Sylfaen" w:hAnsi="Sylfaen"/>
          <w:sz w:val="24"/>
          <w:szCs w:val="24"/>
          <w:lang w:val="ka-GE"/>
        </w:rPr>
      </w:pPr>
    </w:p>
    <w:p w14:paraId="2B13A529" w14:textId="77777777" w:rsidR="001C7409" w:rsidRDefault="001C7409" w:rsidP="001C7409">
      <w:pPr>
        <w:spacing w:line="276" w:lineRule="auto"/>
        <w:ind w:firstLine="720"/>
        <w:jc w:val="center"/>
        <w:rPr>
          <w:rFonts w:ascii="Sylfaen" w:hAnsi="Sylfaen"/>
          <w:b/>
          <w:sz w:val="24"/>
          <w:szCs w:val="24"/>
          <w:lang w:val="ka-GE"/>
        </w:rPr>
      </w:pPr>
      <w:r>
        <w:rPr>
          <w:rFonts w:ascii="Sylfaen" w:hAnsi="Sylfaen"/>
          <w:b/>
          <w:sz w:val="24"/>
          <w:szCs w:val="24"/>
          <w:lang w:val="ka-GE"/>
        </w:rPr>
        <w:t xml:space="preserve">თავი </w:t>
      </w:r>
      <w:r w:rsidRPr="00A5023D">
        <w:rPr>
          <w:rFonts w:ascii="Sylfaen" w:hAnsi="Sylfaen"/>
          <w:b/>
          <w:sz w:val="24"/>
          <w:szCs w:val="24"/>
          <w:lang w:val="ka-GE"/>
        </w:rPr>
        <w:t>XXII.</w:t>
      </w:r>
      <w:r>
        <w:rPr>
          <w:rFonts w:ascii="Sylfaen" w:hAnsi="Sylfaen"/>
          <w:sz w:val="24"/>
          <w:szCs w:val="24"/>
          <w:lang w:val="ka-GE"/>
        </w:rPr>
        <w:t xml:space="preserve"> </w:t>
      </w:r>
      <w:r w:rsidRPr="00C43269">
        <w:rPr>
          <w:rFonts w:ascii="Sylfaen" w:hAnsi="Sylfaen"/>
          <w:b/>
          <w:sz w:val="24"/>
          <w:szCs w:val="24"/>
          <w:lang w:val="ka-GE"/>
        </w:rPr>
        <w:t>ინსტრუქციები</w:t>
      </w:r>
    </w:p>
    <w:p w14:paraId="2BB3E9F7" w14:textId="77777777" w:rsidR="001C7409" w:rsidRPr="00C43269" w:rsidRDefault="001C7409" w:rsidP="001C7409">
      <w:pPr>
        <w:spacing w:line="276" w:lineRule="auto"/>
        <w:ind w:firstLine="720"/>
        <w:jc w:val="center"/>
        <w:rPr>
          <w:rFonts w:ascii="Sylfaen" w:hAnsi="Sylfaen"/>
          <w:b/>
          <w:sz w:val="24"/>
          <w:szCs w:val="24"/>
          <w:lang w:val="ka-GE"/>
        </w:rPr>
      </w:pPr>
    </w:p>
    <w:p w14:paraId="30237AEE"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97. აწევის დამხმარე მოწყობილობები</w:t>
      </w:r>
    </w:p>
    <w:p w14:paraId="5C2FB9E7"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აწევის დამხმარე თითოეულ მოწყობილობას ან მის თითოეულ კომერციულად განუყოფელ პარტიას თან უნდა დაერთოს ინსტრუქცია, რომელიც მოიცავს:</w:t>
      </w:r>
    </w:p>
    <w:p w14:paraId="2DFBAAA9"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აწევის დამხმარე მოწყობილობების დანიშნულებისამებრ გამოყენებას;</w:t>
      </w:r>
    </w:p>
    <w:p w14:paraId="2ACEE3C5"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აწევის დამხმარე მოწყობილობების გამოყენების შეზღუდვებს (განსაკუთრებით ისეთი ამწევი მოწყობილობებისთვის, როგორებიცაა მაგნიტური ან ვაკუუმური შუასადებები, რომლებიც სრულად არ შეესაბამებ</w:t>
      </w:r>
      <w:r>
        <w:rPr>
          <w:rFonts w:ascii="Sylfaen" w:hAnsi="Sylfaen"/>
          <w:sz w:val="24"/>
          <w:szCs w:val="24"/>
          <w:lang w:val="ka-GE"/>
        </w:rPr>
        <w:t xml:space="preserve">ა </w:t>
      </w:r>
      <w:r w:rsidRPr="003E5D7E">
        <w:rPr>
          <w:rFonts w:ascii="Sylfaen" w:hAnsi="Sylfaen"/>
          <w:sz w:val="24"/>
          <w:szCs w:val="24"/>
          <w:lang w:val="ka-GE"/>
        </w:rPr>
        <w:t xml:space="preserve">ამ დანართის </w:t>
      </w:r>
      <w:r w:rsidRPr="00A5023D">
        <w:rPr>
          <w:rFonts w:ascii="Sylfaen" w:hAnsi="Sylfaen"/>
          <w:sz w:val="24"/>
          <w:szCs w:val="24"/>
          <w:lang w:val="ka-GE"/>
        </w:rPr>
        <w:t>90-</w:t>
      </w:r>
      <w:r>
        <w:rPr>
          <w:rFonts w:ascii="Sylfaen" w:hAnsi="Sylfaen"/>
          <w:sz w:val="24"/>
          <w:szCs w:val="24"/>
          <w:lang w:val="ka-GE"/>
        </w:rPr>
        <w:t>ე მუხლის მე-15</w:t>
      </w:r>
      <w:r w:rsidRPr="003E5D7E">
        <w:rPr>
          <w:rFonts w:ascii="Sylfaen" w:hAnsi="Sylfaen"/>
          <w:sz w:val="24"/>
          <w:szCs w:val="24"/>
          <w:lang w:val="ka-GE"/>
        </w:rPr>
        <w:t xml:space="preserve"> პუნქტის „ე“ </w:t>
      </w:r>
      <w:r>
        <w:rPr>
          <w:rFonts w:ascii="Sylfaen" w:hAnsi="Sylfaen"/>
          <w:sz w:val="24"/>
          <w:szCs w:val="24"/>
          <w:lang w:val="ka-GE"/>
        </w:rPr>
        <w:t>ქვეპუნქტს</w:t>
      </w:r>
      <w:r w:rsidRPr="003E5D7E">
        <w:rPr>
          <w:rFonts w:ascii="Sylfaen" w:hAnsi="Sylfaen"/>
          <w:sz w:val="24"/>
          <w:szCs w:val="24"/>
          <w:lang w:val="ka-GE"/>
        </w:rPr>
        <w:t>;</w:t>
      </w:r>
    </w:p>
    <w:p w14:paraId="5E04D641"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 აწევის დამხმარე მოწყობილობების აწყობის, გამოყენების და მომსახურების მეთოდს;</w:t>
      </w:r>
    </w:p>
    <w:p w14:paraId="7A9C65B5" w14:textId="77777777" w:rsidR="001C7409" w:rsidRPr="00A5023D"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დ) გამოყენებული სტატიკური გამოცდის კოეფიციენტს.</w:t>
      </w:r>
    </w:p>
    <w:p w14:paraId="5CF6D8BF" w14:textId="77777777" w:rsidR="001C7409" w:rsidRPr="00A5023D" w:rsidRDefault="001C7409" w:rsidP="001C7409">
      <w:pPr>
        <w:spacing w:line="276" w:lineRule="auto"/>
        <w:ind w:firstLine="720"/>
        <w:jc w:val="both"/>
        <w:rPr>
          <w:rFonts w:ascii="Sylfaen" w:hAnsi="Sylfaen"/>
          <w:sz w:val="24"/>
          <w:szCs w:val="24"/>
          <w:lang w:val="ka-GE"/>
        </w:rPr>
      </w:pPr>
    </w:p>
    <w:p w14:paraId="04E60B4E"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98.</w:t>
      </w:r>
      <w:r w:rsidRPr="00A5023D">
        <w:rPr>
          <w:rFonts w:ascii="Sylfaen" w:hAnsi="Sylfaen"/>
          <w:b/>
          <w:sz w:val="24"/>
          <w:szCs w:val="24"/>
          <w:lang w:val="ka-GE"/>
        </w:rPr>
        <w:t xml:space="preserve"> </w:t>
      </w:r>
      <w:r w:rsidRPr="00C43269">
        <w:rPr>
          <w:rFonts w:ascii="Sylfaen" w:hAnsi="Sylfaen"/>
          <w:b/>
          <w:sz w:val="24"/>
          <w:szCs w:val="24"/>
          <w:lang w:val="ka-GE"/>
        </w:rPr>
        <w:t>ამწევი მანქანა-დანადგარები</w:t>
      </w:r>
    </w:p>
    <w:p w14:paraId="084C62BE"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ამწევ მანქანა-დანადგარებს უნდა ახლდეს ინსტრუქციები, რომელიც მოიცავს:</w:t>
      </w:r>
    </w:p>
    <w:p w14:paraId="7574B75C"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მანქანა-დანადგარის ტექნიკური მახასიათებლებს, მათ შორის:</w:t>
      </w:r>
    </w:p>
    <w:p w14:paraId="19AB484C"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ა.ა) </w:t>
      </w:r>
      <w:r w:rsidRPr="003E5D7E">
        <w:rPr>
          <w:rFonts w:ascii="Sylfaen" w:hAnsi="Sylfaen"/>
          <w:sz w:val="24"/>
          <w:szCs w:val="24"/>
          <w:lang w:val="ka-GE"/>
        </w:rPr>
        <w:t xml:space="preserve">მაქსიმალური სამუშაო ტვირთამწეობას და შესაბამის შემთხვევებში ამ </w:t>
      </w:r>
      <w:r w:rsidRPr="00086BEA">
        <w:rPr>
          <w:rFonts w:ascii="Sylfaen" w:hAnsi="Sylfaen"/>
          <w:sz w:val="24"/>
          <w:szCs w:val="24"/>
          <w:lang w:val="ka-GE"/>
        </w:rPr>
        <w:t xml:space="preserve">დანართის </w:t>
      </w:r>
      <w:r w:rsidRPr="00A5023D">
        <w:rPr>
          <w:rFonts w:ascii="Sylfaen" w:hAnsi="Sylfaen"/>
          <w:sz w:val="24"/>
          <w:szCs w:val="24"/>
          <w:lang w:val="ka-GE"/>
        </w:rPr>
        <w:t>96-</w:t>
      </w:r>
      <w:r w:rsidRPr="00C43269">
        <w:rPr>
          <w:rFonts w:ascii="Sylfaen" w:hAnsi="Sylfaen"/>
          <w:sz w:val="24"/>
          <w:szCs w:val="24"/>
          <w:lang w:val="ka-GE"/>
        </w:rPr>
        <w:t>ე მუხლით</w:t>
      </w:r>
      <w:r w:rsidRPr="00086BEA">
        <w:rPr>
          <w:rFonts w:ascii="Sylfaen" w:hAnsi="Sylfaen"/>
          <w:sz w:val="24"/>
          <w:szCs w:val="24"/>
          <w:lang w:val="ka-GE"/>
        </w:rPr>
        <w:t xml:space="preserve"> გათვალისწინებული</w:t>
      </w:r>
      <w:r w:rsidRPr="003E5D7E">
        <w:rPr>
          <w:rFonts w:ascii="Sylfaen" w:hAnsi="Sylfaen"/>
          <w:sz w:val="24"/>
          <w:szCs w:val="24"/>
          <w:lang w:val="ka-GE"/>
        </w:rPr>
        <w:t xml:space="preserve"> ტვირთამწეობის ფირფიტას ან ტვირთამწეობის ცხრილის ასლს;</w:t>
      </w:r>
    </w:p>
    <w:p w14:paraId="5B015975"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ა.ბ) </w:t>
      </w:r>
      <w:r w:rsidRPr="003E5D7E">
        <w:rPr>
          <w:rFonts w:ascii="Sylfaen" w:hAnsi="Sylfaen"/>
          <w:sz w:val="24"/>
          <w:szCs w:val="24"/>
          <w:lang w:val="ka-GE"/>
        </w:rPr>
        <w:t>მანქანა-დანადგარის საყრდენების  ან საანკერო ფილების მოწყობის და შესაბამის შემთხვევებში სავალი ნაწილის შესახებ ინფორმაციას;</w:t>
      </w:r>
    </w:p>
    <w:p w14:paraId="5DD1D324"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ა.გ) </w:t>
      </w:r>
      <w:r w:rsidRPr="003E5D7E">
        <w:rPr>
          <w:rFonts w:ascii="Sylfaen" w:hAnsi="Sylfaen"/>
          <w:sz w:val="24"/>
          <w:szCs w:val="24"/>
          <w:lang w:val="ka-GE"/>
        </w:rPr>
        <w:t>შესაბამის შემთხვევებში, ბალასტის აღწერას და მისი მოწყობის ხერხს;</w:t>
      </w:r>
    </w:p>
    <w:p w14:paraId="559DECA9"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აღრიცხვის ჟურნალის შინაარსს, თუ იგი არ არის თანდართული მანქანა-დანადგარზე;</w:t>
      </w:r>
    </w:p>
    <w:p w14:paraId="268CEE68"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 ამწევი მანქანა-დანადგარის გამოყენებასთან დაკავშირებული მითითებებს, მათ შორის</w:t>
      </w:r>
      <w:r>
        <w:rPr>
          <w:rFonts w:ascii="Sylfaen" w:hAnsi="Sylfaen"/>
          <w:sz w:val="24"/>
          <w:szCs w:val="24"/>
          <w:lang w:val="ka-GE"/>
        </w:rPr>
        <w:t>,</w:t>
      </w:r>
      <w:r w:rsidRPr="003E5D7E">
        <w:rPr>
          <w:rFonts w:ascii="Sylfaen" w:hAnsi="Sylfaen"/>
          <w:sz w:val="24"/>
          <w:szCs w:val="24"/>
          <w:lang w:val="ka-GE"/>
        </w:rPr>
        <w:t xml:space="preserve"> ოპერატორის მიერ ტვირთის პირდაპირი ხედვის ნაკლებობის მაკომპენსირებელ მითითებებს;</w:t>
      </w:r>
    </w:p>
    <w:p w14:paraId="07A2CB8D"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დ) შესაბამის შემთხვევებში, მწარმოებლის ან მისი ავტორიზებული წარმომადგენლის მიერ ან მათთვის ჩატარებული სტატიკური და დინამი</w:t>
      </w:r>
      <w:r>
        <w:rPr>
          <w:rFonts w:ascii="Sylfaen" w:hAnsi="Sylfaen"/>
          <w:sz w:val="24"/>
          <w:szCs w:val="24"/>
          <w:lang w:val="ka-GE"/>
        </w:rPr>
        <w:t>კ</w:t>
      </w:r>
      <w:r w:rsidRPr="003E5D7E">
        <w:rPr>
          <w:rFonts w:ascii="Sylfaen" w:hAnsi="Sylfaen"/>
          <w:sz w:val="24"/>
          <w:szCs w:val="24"/>
          <w:lang w:val="ka-GE"/>
        </w:rPr>
        <w:t>ური გამოცდების აღწერას;</w:t>
      </w:r>
    </w:p>
    <w:p w14:paraId="0B678371"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 xml:space="preserve">ე) მანქანა-დანადგარისთვის, რომლის საბოლოო საექსპლუატაციო ფორმით აწყობა არ ხორციელდება მწარმოებლის ტერიტორიაზე, გამოყენებამდე ამ დანართის </w:t>
      </w:r>
      <w:r w:rsidRPr="00C43269">
        <w:rPr>
          <w:rFonts w:ascii="Sylfaen" w:hAnsi="Sylfaen"/>
          <w:sz w:val="24"/>
          <w:szCs w:val="24"/>
          <w:lang w:val="ka-GE"/>
        </w:rPr>
        <w:t>90-ე მუხლის მე-18-მე-20 პუნქტებში</w:t>
      </w:r>
      <w:r w:rsidRPr="003E5D7E">
        <w:rPr>
          <w:rFonts w:ascii="Sylfaen" w:hAnsi="Sylfaen"/>
          <w:sz w:val="24"/>
          <w:szCs w:val="24"/>
          <w:lang w:val="ka-GE"/>
        </w:rPr>
        <w:t xml:space="preserve"> მითითებულ გაზომვების ჩასატარებლად აუცილებელ ინსტრუქციებს.</w:t>
      </w:r>
    </w:p>
    <w:p w14:paraId="1D2A47C4" w14:textId="77777777" w:rsidR="001C7409" w:rsidRDefault="001C7409" w:rsidP="001C7409">
      <w:pPr>
        <w:spacing w:line="276" w:lineRule="auto"/>
        <w:ind w:firstLine="720"/>
        <w:jc w:val="both"/>
        <w:rPr>
          <w:rFonts w:ascii="Sylfaen" w:hAnsi="Sylfaen"/>
          <w:sz w:val="24"/>
          <w:szCs w:val="24"/>
          <w:lang w:val="ka-GE"/>
        </w:rPr>
      </w:pPr>
    </w:p>
    <w:p w14:paraId="7A0FE924" w14:textId="77777777" w:rsidR="001C7409" w:rsidRPr="00C4326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 xml:space="preserve">კარი </w:t>
      </w:r>
      <w:r w:rsidRPr="00A5023D">
        <w:rPr>
          <w:rFonts w:ascii="Sylfaen" w:hAnsi="Sylfaen"/>
          <w:b/>
          <w:sz w:val="24"/>
          <w:szCs w:val="24"/>
          <w:lang w:val="ka-GE"/>
        </w:rPr>
        <w:t xml:space="preserve">V. </w:t>
      </w:r>
      <w:r w:rsidRPr="00C43269">
        <w:rPr>
          <w:rFonts w:ascii="Sylfaen" w:hAnsi="Sylfaen"/>
          <w:b/>
          <w:sz w:val="24"/>
          <w:szCs w:val="24"/>
          <w:lang w:val="ka-GE"/>
        </w:rPr>
        <w:t>უსაფრთხოებისა და ჯანმრთელობის დამატებითი მოთხოვნები მიწისქვეშ მუშაობისთვის განკუთვნილი მანქანა-დანადგარებისთვის</w:t>
      </w:r>
    </w:p>
    <w:p w14:paraId="4F6FFA18" w14:textId="77777777" w:rsidR="001C7409" w:rsidRPr="00C43269" w:rsidRDefault="001C7409" w:rsidP="001C7409">
      <w:pPr>
        <w:spacing w:line="276" w:lineRule="auto"/>
        <w:ind w:firstLine="720"/>
        <w:jc w:val="both"/>
        <w:rPr>
          <w:rFonts w:ascii="Sylfaen" w:hAnsi="Sylfaen"/>
          <w:b/>
          <w:sz w:val="24"/>
          <w:szCs w:val="24"/>
          <w:lang w:val="ka-GE"/>
        </w:rPr>
      </w:pPr>
    </w:p>
    <w:p w14:paraId="15DA59D7"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99. სტაბილურობის ნაკლებობით გამოწვეული რისკები</w:t>
      </w:r>
    </w:p>
    <w:p w14:paraId="74B54EE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სახურავის მექანიზებული საყრდენები ისე უნდა იყოს დაპროექტებული და დამზადებული, რომ მოძრაობისას ინარჩუნებდეს მოცემულ მიმართულებას და არ ცურდებოდეს დატვირთვამდე, დატვირთვის დროს ან დატვირთვისგან გათავისუფლების შემდეგ. სახურავის მექანიზებული საყრდენები აღჭურვილი უნდა იყოს ინდივიდუალური ჰიდრავლიკური საყრდენების ზედა ფილების ანკერული საჭერებით.</w:t>
      </w:r>
    </w:p>
    <w:p w14:paraId="6AA06D19" w14:textId="77777777" w:rsidR="001C7409" w:rsidRPr="00C43269" w:rsidRDefault="001C7409" w:rsidP="001C7409">
      <w:pPr>
        <w:spacing w:line="276" w:lineRule="auto"/>
        <w:ind w:firstLine="720"/>
        <w:jc w:val="both"/>
        <w:rPr>
          <w:rFonts w:ascii="Sylfaen" w:hAnsi="Sylfaen"/>
          <w:b/>
          <w:sz w:val="24"/>
          <w:szCs w:val="24"/>
          <w:lang w:val="ka-GE"/>
        </w:rPr>
      </w:pPr>
    </w:p>
    <w:p w14:paraId="2786440E" w14:textId="77777777" w:rsidR="001C7409" w:rsidRPr="00C43269" w:rsidRDefault="001C7409" w:rsidP="001C7409">
      <w:pPr>
        <w:spacing w:line="276" w:lineRule="auto"/>
        <w:ind w:firstLine="720"/>
        <w:jc w:val="both"/>
        <w:rPr>
          <w:rFonts w:ascii="Sylfaen" w:hAnsi="Sylfaen"/>
          <w:b/>
          <w:sz w:val="24"/>
          <w:szCs w:val="24"/>
          <w:lang w:val="ka-GE"/>
        </w:rPr>
      </w:pPr>
      <w:r w:rsidRPr="00C43269">
        <w:rPr>
          <w:rFonts w:ascii="Sylfaen" w:hAnsi="Sylfaen"/>
          <w:b/>
          <w:sz w:val="24"/>
          <w:szCs w:val="24"/>
          <w:lang w:val="ka-GE"/>
        </w:rPr>
        <w:t>მუხლი 100. მოძრაობა</w:t>
      </w:r>
    </w:p>
    <w:p w14:paraId="64ED9D1C"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სახურავის მექანიზებული საყრდენები  უნდა იძლეოდ</w:t>
      </w:r>
      <w:r>
        <w:rPr>
          <w:rFonts w:ascii="Sylfaen" w:hAnsi="Sylfaen"/>
          <w:sz w:val="24"/>
          <w:szCs w:val="24"/>
          <w:lang w:val="ka-GE"/>
        </w:rPr>
        <w:t>ეს</w:t>
      </w:r>
      <w:r w:rsidRPr="003E5D7E">
        <w:rPr>
          <w:rFonts w:ascii="Sylfaen" w:hAnsi="Sylfaen"/>
          <w:sz w:val="24"/>
          <w:szCs w:val="24"/>
          <w:lang w:val="ka-GE"/>
        </w:rPr>
        <w:t xml:space="preserve"> ადამიანთა დაუბრკოლებელი გადაადგილების საშუალებას.</w:t>
      </w:r>
    </w:p>
    <w:p w14:paraId="0AB114B7" w14:textId="77777777" w:rsidR="001C7409" w:rsidRPr="003E5D7E" w:rsidRDefault="001C7409" w:rsidP="001C7409">
      <w:pPr>
        <w:spacing w:line="276" w:lineRule="auto"/>
        <w:ind w:firstLine="720"/>
        <w:jc w:val="both"/>
        <w:rPr>
          <w:rFonts w:ascii="Sylfaen" w:hAnsi="Sylfaen"/>
          <w:sz w:val="24"/>
          <w:szCs w:val="24"/>
          <w:lang w:val="ka-GE"/>
        </w:rPr>
      </w:pPr>
    </w:p>
    <w:p w14:paraId="46746647"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101. მაკონტროლებელი მოწყობილობები</w:t>
      </w:r>
    </w:p>
    <w:p w14:paraId="7A849BAA"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რელსებზე მოძრავ</w:t>
      </w:r>
      <w:r>
        <w:rPr>
          <w:rFonts w:ascii="Sylfaen" w:hAnsi="Sylfaen"/>
          <w:sz w:val="24"/>
          <w:szCs w:val="24"/>
          <w:lang w:val="ka-GE"/>
        </w:rPr>
        <w:t>ი</w:t>
      </w:r>
      <w:r w:rsidRPr="003E5D7E">
        <w:rPr>
          <w:rFonts w:ascii="Sylfaen" w:hAnsi="Sylfaen"/>
          <w:sz w:val="24"/>
          <w:szCs w:val="24"/>
          <w:lang w:val="ka-GE"/>
        </w:rPr>
        <w:t xml:space="preserve"> მანქანა-დანადგარი აღჭურვილი უნდა იყოს ხელით მართვადი მოძრაობის აჩქარებისა და გაჩრების მაკონტროლებელი მოწყობილობებით. ფუნქციების გააქტიურებისთვის განკუთვნილი მოწყობილობები შესაძლოა იმართებოდეს ფეხით.</w:t>
      </w:r>
    </w:p>
    <w:p w14:paraId="4C54BBD9"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 xml:space="preserve">სახურავის მექანიზებული საყრდენების მაკონტროლებელი მოწყობილობები ისე უნდა იყოს დაპროექტებული და პოზიციონირებული, რომ მათი მოხსნისას ოპერატორი დაცული იყოს ადგილზე არსებული გადახურვით. მაკონტროლებელი მოწყობილობები დაცული უნდა იყოს უნებლიე აქტივაციისგან. </w:t>
      </w:r>
    </w:p>
    <w:p w14:paraId="69B74DAB" w14:textId="77777777" w:rsidR="001C7409" w:rsidRPr="003E5D7E" w:rsidRDefault="001C7409" w:rsidP="001C7409">
      <w:pPr>
        <w:spacing w:line="276" w:lineRule="auto"/>
        <w:jc w:val="both"/>
        <w:rPr>
          <w:rFonts w:ascii="Sylfaen" w:hAnsi="Sylfaen"/>
          <w:sz w:val="24"/>
          <w:szCs w:val="24"/>
          <w:lang w:val="ka-GE"/>
        </w:rPr>
      </w:pPr>
    </w:p>
    <w:p w14:paraId="382B9128"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lastRenderedPageBreak/>
        <w:t>მუხლი 102. გაჩერება</w:t>
      </w:r>
    </w:p>
    <w:p w14:paraId="7A6C84E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მიწისქვეშა სამუშაოებისთვის განკუთვნილი რელსებზე მოძრავი მიწისქვეშა თვითმავალი მანქანა-დანადგარი აღჭურვილი უნდა იყოს მანქანა-დ</w:t>
      </w:r>
      <w:r>
        <w:rPr>
          <w:rFonts w:ascii="Sylfaen" w:hAnsi="Sylfaen"/>
          <w:sz w:val="24"/>
          <w:szCs w:val="24"/>
          <w:lang w:val="ka-GE"/>
        </w:rPr>
        <w:t>ა</w:t>
      </w:r>
      <w:r w:rsidRPr="003E5D7E">
        <w:rPr>
          <w:rFonts w:ascii="Sylfaen" w:hAnsi="Sylfaen"/>
          <w:sz w:val="24"/>
          <w:szCs w:val="24"/>
          <w:lang w:val="ka-GE"/>
        </w:rPr>
        <w:t>ნადგარის მოძრაობის მართვის წრედზე მოქმედი გამშვები მოწყობილობით იმგვარად, რომ მოძრაობა წყდებოდეს</w:t>
      </w:r>
      <w:r>
        <w:rPr>
          <w:rFonts w:ascii="Sylfaen" w:hAnsi="Sylfaen"/>
          <w:sz w:val="24"/>
          <w:szCs w:val="24"/>
          <w:lang w:val="ka-GE"/>
        </w:rPr>
        <w:t>,</w:t>
      </w:r>
      <w:r w:rsidRPr="003E5D7E">
        <w:rPr>
          <w:rFonts w:ascii="Sylfaen" w:hAnsi="Sylfaen"/>
          <w:sz w:val="24"/>
          <w:szCs w:val="24"/>
          <w:lang w:val="ka-GE"/>
        </w:rPr>
        <w:t xml:space="preserve"> როდესაც მძღოლი აღარ აკონტროლებს მოძრაობას.</w:t>
      </w:r>
    </w:p>
    <w:p w14:paraId="30341FF6" w14:textId="77777777" w:rsidR="001C7409" w:rsidRPr="00A5023D" w:rsidRDefault="001C7409" w:rsidP="001C7409">
      <w:pPr>
        <w:spacing w:line="276" w:lineRule="auto"/>
        <w:ind w:firstLine="720"/>
        <w:jc w:val="both"/>
        <w:rPr>
          <w:rFonts w:ascii="Sylfaen" w:hAnsi="Sylfaen"/>
          <w:sz w:val="24"/>
          <w:szCs w:val="24"/>
          <w:lang w:val="ka-GE"/>
        </w:rPr>
      </w:pPr>
    </w:p>
    <w:p w14:paraId="5ABAEC1E"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 xml:space="preserve">მუხლი 103. ცეცხლი </w:t>
      </w:r>
    </w:p>
    <w:p w14:paraId="50012D3D"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sz w:val="24"/>
          <w:szCs w:val="24"/>
          <w:lang w:val="ka-GE"/>
        </w:rPr>
        <w:t xml:space="preserve">1. </w:t>
      </w:r>
      <w:r w:rsidRPr="00DB5A23">
        <w:rPr>
          <w:rFonts w:ascii="Sylfaen" w:hAnsi="Sylfaen"/>
          <w:sz w:val="24"/>
          <w:szCs w:val="24"/>
          <w:lang w:val="ka-GE"/>
        </w:rPr>
        <w:t>ამ დანართი</w:t>
      </w:r>
      <w:r w:rsidRPr="00C43269">
        <w:rPr>
          <w:rFonts w:ascii="Sylfaen" w:hAnsi="Sylfaen"/>
          <w:sz w:val="24"/>
          <w:szCs w:val="24"/>
          <w:lang w:val="ka-GE"/>
        </w:rPr>
        <w:t>ს 83-ე მუხლი</w:t>
      </w:r>
      <w:r w:rsidRPr="00DB5A23">
        <w:rPr>
          <w:rFonts w:ascii="Sylfaen" w:hAnsi="Sylfaen"/>
          <w:sz w:val="24"/>
          <w:szCs w:val="24"/>
          <w:lang w:val="ka-GE"/>
        </w:rPr>
        <w:t xml:space="preserve"> </w:t>
      </w:r>
      <w:r w:rsidRPr="003E5D7E">
        <w:rPr>
          <w:rFonts w:ascii="Sylfaen" w:hAnsi="Sylfaen"/>
          <w:sz w:val="24"/>
          <w:szCs w:val="24"/>
          <w:lang w:val="ka-GE"/>
        </w:rPr>
        <w:t>სავალდებულოა იმ მანქანა-დანადგარებისთვის, რომელთაც გააჩნიათ ძლიერ აალებადი ნაწილები.</w:t>
      </w:r>
    </w:p>
    <w:p w14:paraId="58315E0B"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მიწისქვეშა სამუშაო</w:t>
      </w:r>
      <w:r>
        <w:rPr>
          <w:rFonts w:ascii="Sylfaen" w:hAnsi="Sylfaen"/>
          <w:sz w:val="24"/>
          <w:szCs w:val="24"/>
          <w:lang w:val="ka-GE"/>
        </w:rPr>
        <w:t>ე</w:t>
      </w:r>
      <w:r w:rsidRPr="003E5D7E">
        <w:rPr>
          <w:rFonts w:ascii="Sylfaen" w:hAnsi="Sylfaen"/>
          <w:sz w:val="24"/>
          <w:szCs w:val="24"/>
          <w:lang w:val="ka-GE"/>
        </w:rPr>
        <w:t xml:space="preserve">ბის შესასრულებლად განკუთვნილი მანქანა-დანადგარის სამუხრუჭე სისტემა ისე უნდა იყოს დაპროექტებული და დამზადებული, რომ არ წარმოქმნიდეს ნაპერწკლებს </w:t>
      </w:r>
      <w:r>
        <w:rPr>
          <w:rFonts w:ascii="Sylfaen" w:hAnsi="Sylfaen"/>
          <w:sz w:val="24"/>
          <w:szCs w:val="24"/>
          <w:lang w:val="ka-GE"/>
        </w:rPr>
        <w:t>და არ</w:t>
      </w:r>
      <w:r w:rsidRPr="003E5D7E">
        <w:rPr>
          <w:rFonts w:ascii="Sylfaen" w:hAnsi="Sylfaen"/>
          <w:sz w:val="24"/>
          <w:szCs w:val="24"/>
          <w:lang w:val="ka-GE"/>
        </w:rPr>
        <w:t xml:space="preserve"> იწვევდეს ხანძარს.</w:t>
      </w:r>
    </w:p>
    <w:p w14:paraId="78F1A083" w14:textId="77777777" w:rsidR="001C7409" w:rsidRPr="00A5023D"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შიდა წვის ძრავით აღჭურვილი მანქანა-დანადგარი, რომელიც განკუთვნილია მიწისქვეშა სამუშაოების შესასრულებლად</w:t>
      </w:r>
      <w:r>
        <w:rPr>
          <w:rFonts w:ascii="Sylfaen" w:hAnsi="Sylfaen"/>
          <w:sz w:val="24"/>
          <w:szCs w:val="24"/>
          <w:lang w:val="ka-GE"/>
        </w:rPr>
        <w:t>,</w:t>
      </w:r>
      <w:r w:rsidRPr="003E5D7E">
        <w:rPr>
          <w:rFonts w:ascii="Sylfaen" w:hAnsi="Sylfaen"/>
          <w:sz w:val="24"/>
          <w:szCs w:val="24"/>
          <w:lang w:val="ka-GE"/>
        </w:rPr>
        <w:t xml:space="preserve"> აღჭურვილი უნდა იყოს მხოლოდ ისეთი ძრავით, რომელშიც გამოიყენება დაბალი აორთქლების წნევის მქონე საწვავი და გამორიცხავს რაიმე სახის ელექტრული წარმოშობის ნაპერწკლის გაჩენას.</w:t>
      </w:r>
    </w:p>
    <w:p w14:paraId="68A7BD98" w14:textId="77777777" w:rsidR="001C7409" w:rsidRPr="00A5023D" w:rsidRDefault="001C7409" w:rsidP="001C7409">
      <w:pPr>
        <w:spacing w:line="276" w:lineRule="auto"/>
        <w:ind w:firstLine="720"/>
        <w:jc w:val="both"/>
        <w:rPr>
          <w:rFonts w:ascii="Sylfaen" w:hAnsi="Sylfaen"/>
          <w:sz w:val="24"/>
          <w:szCs w:val="24"/>
          <w:lang w:val="ka-GE"/>
        </w:rPr>
      </w:pPr>
    </w:p>
    <w:p w14:paraId="062161BD"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104. გამონაბოლქვი</w:t>
      </w:r>
    </w:p>
    <w:p w14:paraId="49AF4A41"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შიდა წვის ძრავების გამონაბოლქვი არ უნდა იყოს მიმართული ზევით.</w:t>
      </w:r>
    </w:p>
    <w:p w14:paraId="64C07B19" w14:textId="77777777" w:rsidR="001C7409" w:rsidRPr="003E5D7E" w:rsidRDefault="001C7409" w:rsidP="001C7409">
      <w:pPr>
        <w:spacing w:line="276" w:lineRule="auto"/>
        <w:ind w:firstLine="720"/>
        <w:jc w:val="both"/>
        <w:rPr>
          <w:rFonts w:ascii="Sylfaen" w:hAnsi="Sylfaen"/>
          <w:sz w:val="24"/>
          <w:szCs w:val="24"/>
          <w:lang w:val="ka-GE"/>
        </w:rPr>
      </w:pPr>
    </w:p>
    <w:p w14:paraId="473F65F8" w14:textId="77777777" w:rsidR="001C7409" w:rsidRPr="00C4326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 xml:space="preserve">კარი </w:t>
      </w:r>
      <w:r w:rsidRPr="00A5023D">
        <w:rPr>
          <w:rFonts w:ascii="Sylfaen" w:hAnsi="Sylfaen"/>
          <w:b/>
          <w:sz w:val="24"/>
          <w:szCs w:val="24"/>
          <w:lang w:val="ka-GE"/>
        </w:rPr>
        <w:t xml:space="preserve">VI. </w:t>
      </w:r>
      <w:r w:rsidRPr="00C43269">
        <w:rPr>
          <w:rFonts w:ascii="Sylfaen" w:hAnsi="Sylfaen"/>
          <w:b/>
          <w:sz w:val="24"/>
          <w:szCs w:val="24"/>
          <w:lang w:val="ka-GE"/>
        </w:rPr>
        <w:t>ჯანმრთელობისა და უსაფრთხოების დამატებითი მოთხოვნები ადამიანების აწევასთან დაკავშირებული საფრთხეების მქონე მანქანა-დანადგარებისთვის</w:t>
      </w:r>
    </w:p>
    <w:p w14:paraId="6637A68B" w14:textId="77777777" w:rsidR="001C7409" w:rsidRPr="00C43269" w:rsidRDefault="001C7409" w:rsidP="001C7409">
      <w:pPr>
        <w:spacing w:line="276" w:lineRule="auto"/>
        <w:jc w:val="center"/>
        <w:rPr>
          <w:rFonts w:ascii="Sylfaen" w:hAnsi="Sylfaen"/>
          <w:b/>
          <w:sz w:val="24"/>
          <w:szCs w:val="24"/>
          <w:lang w:val="ka-GE"/>
        </w:rPr>
      </w:pPr>
    </w:p>
    <w:p w14:paraId="7FFD1F53" w14:textId="77777777" w:rsidR="001C7409" w:rsidRPr="00C4326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 xml:space="preserve">თავი </w:t>
      </w:r>
      <w:r w:rsidRPr="00A5023D">
        <w:rPr>
          <w:rFonts w:ascii="Sylfaen" w:hAnsi="Sylfaen"/>
          <w:b/>
          <w:sz w:val="24"/>
          <w:szCs w:val="24"/>
          <w:lang w:val="ka-GE"/>
        </w:rPr>
        <w:t>XXIII.</w:t>
      </w:r>
      <w:r w:rsidRPr="00C43269">
        <w:rPr>
          <w:rFonts w:ascii="Sylfaen" w:hAnsi="Sylfaen"/>
          <w:b/>
          <w:sz w:val="24"/>
          <w:szCs w:val="24"/>
          <w:lang w:val="ka-GE"/>
        </w:rPr>
        <w:t xml:space="preserve"> ზოგადი</w:t>
      </w:r>
      <w:r w:rsidRPr="00A5023D">
        <w:rPr>
          <w:rFonts w:ascii="Sylfaen" w:hAnsi="Sylfaen"/>
          <w:b/>
          <w:sz w:val="24"/>
          <w:szCs w:val="24"/>
          <w:lang w:val="ka-GE"/>
        </w:rPr>
        <w:t xml:space="preserve"> </w:t>
      </w:r>
      <w:r w:rsidRPr="00C43269">
        <w:rPr>
          <w:rFonts w:ascii="Sylfaen" w:hAnsi="Sylfaen"/>
          <w:b/>
          <w:sz w:val="24"/>
          <w:szCs w:val="24"/>
          <w:lang w:val="ka-GE"/>
        </w:rPr>
        <w:t>მოთხოვნები</w:t>
      </w:r>
    </w:p>
    <w:p w14:paraId="2CA7A485" w14:textId="77777777" w:rsidR="001C7409" w:rsidRPr="003E5D7E" w:rsidRDefault="001C7409" w:rsidP="001C7409">
      <w:pPr>
        <w:spacing w:line="276" w:lineRule="auto"/>
        <w:ind w:firstLine="720"/>
        <w:jc w:val="both"/>
        <w:rPr>
          <w:rFonts w:ascii="Sylfaen" w:hAnsi="Sylfaen"/>
          <w:sz w:val="24"/>
          <w:szCs w:val="24"/>
          <w:lang w:val="ka-GE"/>
        </w:rPr>
      </w:pPr>
    </w:p>
    <w:p w14:paraId="365F556A"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105. მექანიკური სიმტკიცე</w:t>
      </w:r>
    </w:p>
    <w:p w14:paraId="025C87D9" w14:textId="04357D4A"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lastRenderedPageBreak/>
        <w:t xml:space="preserve">1. </w:t>
      </w:r>
      <w:r w:rsidRPr="003E5D7E">
        <w:rPr>
          <w:rFonts w:ascii="Sylfaen" w:hAnsi="Sylfaen"/>
          <w:sz w:val="24"/>
          <w:szCs w:val="24"/>
          <w:lang w:val="ka-GE"/>
        </w:rPr>
        <w:t>მზიდი მექანიზმი, ნებისმიერი ლუ</w:t>
      </w:r>
      <w:r w:rsidR="007C381B">
        <w:rPr>
          <w:rFonts w:ascii="Sylfaen" w:hAnsi="Sylfaen"/>
          <w:sz w:val="24"/>
          <w:szCs w:val="24"/>
          <w:lang w:val="ka-GE"/>
        </w:rPr>
        <w:t>ქ</w:t>
      </w:r>
      <w:r w:rsidRPr="003E5D7E">
        <w:rPr>
          <w:rFonts w:ascii="Sylfaen" w:hAnsi="Sylfaen"/>
          <w:sz w:val="24"/>
          <w:szCs w:val="24"/>
          <w:lang w:val="ka-GE"/>
        </w:rPr>
        <w:t>ების ჩათვლით, ისე უნდა იყოს დაპროექტებული და დამზადებული, რომ უზრუნველყოფდეს დაშვებული ადამიანების მაქსიმალური რაოდენობისა და მაქსიმალური სამუშაო დატვირთვის შესაბამის სივრცესა და სიმტკიცეს.</w:t>
      </w:r>
    </w:p>
    <w:p w14:paraId="32D4361F" w14:textId="77777777" w:rsidR="001C7409" w:rsidRPr="003E5D7E" w:rsidRDefault="001C7409" w:rsidP="001C7409">
      <w:pPr>
        <w:spacing w:line="276" w:lineRule="auto"/>
        <w:ind w:firstLine="720"/>
        <w:jc w:val="both"/>
        <w:rPr>
          <w:rFonts w:ascii="Sylfaen" w:hAnsi="Sylfaen"/>
          <w:sz w:val="24"/>
          <w:szCs w:val="24"/>
          <w:lang w:val="ka-GE"/>
        </w:rPr>
      </w:pPr>
      <w:r w:rsidRPr="00594F05">
        <w:rPr>
          <w:rFonts w:ascii="Sylfaen" w:hAnsi="Sylfaen"/>
          <w:sz w:val="24"/>
          <w:szCs w:val="24"/>
          <w:lang w:val="ka-GE"/>
        </w:rPr>
        <w:t xml:space="preserve">2. ამ დანართის </w:t>
      </w:r>
      <w:r w:rsidRPr="00C43269">
        <w:rPr>
          <w:rFonts w:ascii="Sylfaen" w:hAnsi="Sylfaen"/>
          <w:sz w:val="24"/>
          <w:szCs w:val="24"/>
          <w:lang w:val="ka-GE"/>
        </w:rPr>
        <w:t xml:space="preserve">90-ე მუხლის მე-8-მე-14 პუნქტებით გათვალისწინებული სამუშაო კოეფიციენტები </w:t>
      </w:r>
      <w:r w:rsidRPr="003E5D7E">
        <w:rPr>
          <w:rFonts w:ascii="Sylfaen" w:hAnsi="Sylfaen"/>
          <w:sz w:val="24"/>
          <w:szCs w:val="24"/>
          <w:lang w:val="ka-GE"/>
        </w:rPr>
        <w:t>კომპონენტებისათის არაადეკვატურია ადამიანთა აწევისთვის გათვალისწინებული მანქანა-დანადგარებისთვის და უნდა  გაორმაგდეს. ადამიანების და ადამიანებისა და ტვირთის ასაწევად გათვალისწინებული მანქანა-დანადგარები აღჭურვილი უნდა იყოს დაკიდებისა და საყრდენი სისტემებით, რომლებიც ისე უნდა იყოს დაპროექტებული და დამზადებული, რომ უზრუნველყოფდეს უსაფრთხოების შესაბამის საერთო დონეს და გამორიცხავდეს მზიდი მექანიზმის ჩამოვარდნას.</w:t>
      </w:r>
    </w:p>
    <w:p w14:paraId="122D1623"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იმ შემთხვევაში, თუ მზიდი მექანიზმის დაკიდების სისტემისთვის გამოყენებულია ღვედები ან ჯაჭვები, ორი დამოუკიდებელი ღვედი ან ჯაჭვი უნდა იყოს გამოყ</w:t>
      </w:r>
      <w:r>
        <w:rPr>
          <w:rFonts w:ascii="Sylfaen" w:hAnsi="Sylfaen"/>
          <w:sz w:val="24"/>
          <w:szCs w:val="24"/>
          <w:lang w:val="ka-GE"/>
        </w:rPr>
        <w:t>ე</w:t>
      </w:r>
      <w:r w:rsidRPr="003E5D7E">
        <w:rPr>
          <w:rFonts w:ascii="Sylfaen" w:hAnsi="Sylfaen"/>
          <w:sz w:val="24"/>
          <w:szCs w:val="24"/>
          <w:lang w:val="ka-GE"/>
        </w:rPr>
        <w:t>ნებული, თითოეული მათგანი აღჭ</w:t>
      </w:r>
      <w:r>
        <w:rPr>
          <w:rFonts w:ascii="Sylfaen" w:hAnsi="Sylfaen"/>
          <w:sz w:val="24"/>
          <w:szCs w:val="24"/>
          <w:lang w:val="ka-GE"/>
        </w:rPr>
        <w:t>უ</w:t>
      </w:r>
      <w:r w:rsidRPr="003E5D7E">
        <w:rPr>
          <w:rFonts w:ascii="Sylfaen" w:hAnsi="Sylfaen"/>
          <w:sz w:val="24"/>
          <w:szCs w:val="24"/>
          <w:lang w:val="ka-GE"/>
        </w:rPr>
        <w:t>რვილი უნდა იყოს საკუთარი ანკერით.</w:t>
      </w:r>
    </w:p>
    <w:p w14:paraId="66B70325" w14:textId="77777777" w:rsidR="001C7409" w:rsidRPr="003E5D7E" w:rsidRDefault="001C7409" w:rsidP="001C7409">
      <w:pPr>
        <w:spacing w:line="276" w:lineRule="auto"/>
        <w:ind w:firstLine="720"/>
        <w:jc w:val="both"/>
        <w:rPr>
          <w:rFonts w:ascii="Sylfaen" w:hAnsi="Sylfaen"/>
          <w:sz w:val="24"/>
          <w:szCs w:val="24"/>
          <w:lang w:val="ka-GE"/>
        </w:rPr>
      </w:pPr>
    </w:p>
    <w:p w14:paraId="160098C2"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106. ადამიანის ძალისგან განსხვავებული ენერგიით მოძრავი მანქანა-დანადგარის დატვირთვის კონტროლი</w:t>
      </w:r>
    </w:p>
    <w:p w14:paraId="2FF0F6B0"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ადამიანის ძალისგან განსხვავებული ენერგიით მოძრავ მანქანა-დანადგარზე ვრცელდება ამ დანართის </w:t>
      </w:r>
      <w:r w:rsidRPr="00C43269">
        <w:rPr>
          <w:rFonts w:ascii="Sylfaen" w:hAnsi="Sylfaen"/>
          <w:sz w:val="24"/>
          <w:szCs w:val="24"/>
          <w:lang w:val="ka-GE"/>
        </w:rPr>
        <w:t xml:space="preserve">92-ე მუხლით </w:t>
      </w:r>
      <w:r w:rsidRPr="003E5D7E">
        <w:rPr>
          <w:rFonts w:ascii="Sylfaen" w:hAnsi="Sylfaen"/>
          <w:sz w:val="24"/>
          <w:szCs w:val="24"/>
          <w:lang w:val="ka-GE"/>
        </w:rPr>
        <w:t>გათვალისწინებული მოთხოვნები მიუხედავად მისი სამუშაო ტვირთამწეობის და გადაბრუნების მომენტისა, გარდა იმ შემთხვევებისა, როდესაც  მწარმოებელს შეუძლია დაამტკიცოს, რომ ზედატვირთვისა და გადაბრუნების რისკები გამორიცხულია.</w:t>
      </w:r>
    </w:p>
    <w:p w14:paraId="4A3477DB" w14:textId="77777777" w:rsidR="001C7409" w:rsidRPr="003E5D7E" w:rsidRDefault="001C7409" w:rsidP="001C7409">
      <w:pPr>
        <w:spacing w:line="276" w:lineRule="auto"/>
        <w:ind w:firstLine="720"/>
        <w:jc w:val="both"/>
        <w:rPr>
          <w:rFonts w:ascii="Sylfaen" w:hAnsi="Sylfaen"/>
          <w:sz w:val="24"/>
          <w:szCs w:val="24"/>
          <w:lang w:val="ka-GE"/>
        </w:rPr>
      </w:pPr>
    </w:p>
    <w:p w14:paraId="59E6F60E" w14:textId="77777777" w:rsidR="001C740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 xml:space="preserve">თავი </w:t>
      </w:r>
      <w:r w:rsidRPr="00A5023D">
        <w:rPr>
          <w:rFonts w:ascii="Sylfaen" w:hAnsi="Sylfaen"/>
          <w:b/>
          <w:sz w:val="24"/>
          <w:szCs w:val="24"/>
          <w:lang w:val="ka-GE"/>
        </w:rPr>
        <w:t>XXIV.</w:t>
      </w:r>
      <w:r w:rsidRPr="00C43269">
        <w:rPr>
          <w:rFonts w:ascii="Sylfaen" w:hAnsi="Sylfaen"/>
          <w:b/>
          <w:sz w:val="24"/>
          <w:szCs w:val="24"/>
          <w:lang w:val="ka-GE"/>
        </w:rPr>
        <w:t xml:space="preserve"> მაკონტროლებელი მოწყობილობები</w:t>
      </w:r>
    </w:p>
    <w:p w14:paraId="0C7A6DB3" w14:textId="77777777" w:rsidR="001C7409" w:rsidRDefault="001C7409" w:rsidP="001C7409">
      <w:pPr>
        <w:spacing w:line="276" w:lineRule="auto"/>
        <w:ind w:firstLine="720"/>
        <w:jc w:val="center"/>
        <w:rPr>
          <w:rFonts w:ascii="Sylfaen" w:hAnsi="Sylfaen"/>
          <w:b/>
          <w:sz w:val="24"/>
          <w:szCs w:val="24"/>
          <w:lang w:val="ka-GE"/>
        </w:rPr>
      </w:pPr>
    </w:p>
    <w:p w14:paraId="4FCF341C" w14:textId="77777777" w:rsidR="001C7409" w:rsidRPr="00C43269" w:rsidRDefault="001C7409" w:rsidP="001C7409">
      <w:pPr>
        <w:spacing w:line="276" w:lineRule="auto"/>
        <w:ind w:firstLine="720"/>
        <w:jc w:val="both"/>
        <w:rPr>
          <w:rFonts w:ascii="Sylfaen" w:hAnsi="Sylfaen"/>
          <w:b/>
          <w:sz w:val="24"/>
          <w:szCs w:val="24"/>
          <w:lang w:val="ka-GE"/>
        </w:rPr>
      </w:pPr>
      <w:r w:rsidRPr="00A5023D">
        <w:rPr>
          <w:rFonts w:ascii="Sylfaen" w:hAnsi="Sylfaen"/>
          <w:b/>
          <w:sz w:val="24"/>
          <w:szCs w:val="24"/>
          <w:lang w:val="ka-GE"/>
        </w:rPr>
        <w:t>მუხლი 107. ზოგადი მო</w:t>
      </w:r>
      <w:r>
        <w:rPr>
          <w:rFonts w:ascii="Sylfaen" w:hAnsi="Sylfaen"/>
          <w:b/>
          <w:sz w:val="24"/>
          <w:szCs w:val="24"/>
          <w:lang w:val="ka-GE"/>
        </w:rPr>
        <w:t>თხოვნები</w:t>
      </w:r>
    </w:p>
    <w:p w14:paraId="5B0EE5F8"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იმ შემთხვევაში, თუ უსაფრთხოების მოთხოვნები არ ითვალისწინებს კონტროლის სხვა გზებს,  მზიდი მექანიზმი</w:t>
      </w:r>
      <w:r>
        <w:rPr>
          <w:rFonts w:ascii="Sylfaen" w:hAnsi="Sylfaen"/>
          <w:sz w:val="24"/>
          <w:szCs w:val="24"/>
          <w:lang w:val="ka-GE"/>
        </w:rPr>
        <w:t xml:space="preserve"> </w:t>
      </w:r>
      <w:r w:rsidRPr="003E5D7E">
        <w:rPr>
          <w:rFonts w:ascii="Sylfaen" w:hAnsi="Sylfaen"/>
          <w:sz w:val="24"/>
          <w:szCs w:val="24"/>
          <w:lang w:val="ka-GE"/>
        </w:rPr>
        <w:t xml:space="preserve">ისე უნდა იყოს დაპროექტებული და დამზადებული, რომ მასზე განთავსებულ პირებს შეეძლოთ მზიდი მექანიზმისს </w:t>
      </w:r>
      <w:r w:rsidRPr="003E5D7E">
        <w:rPr>
          <w:rFonts w:ascii="Sylfaen" w:hAnsi="Sylfaen"/>
          <w:sz w:val="24"/>
          <w:szCs w:val="24"/>
          <w:lang w:val="ka-GE"/>
        </w:rPr>
        <w:lastRenderedPageBreak/>
        <w:t xml:space="preserve">ზევით და ქვევით მოძრაობის და შესაბამის შემთხვევებში სხვა მოძრაობების კონტროლი. </w:t>
      </w:r>
    </w:p>
    <w:p w14:paraId="65994617"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მანქანა-დანადგარის ფუნქციონირებისას ზემოაღნიშნული კონტროლის მოწყობილობები უნდა გადაფარავდ</w:t>
      </w:r>
      <w:r>
        <w:rPr>
          <w:rFonts w:ascii="Sylfaen" w:hAnsi="Sylfaen"/>
          <w:sz w:val="24"/>
          <w:szCs w:val="24"/>
          <w:lang w:val="ka-GE"/>
        </w:rPr>
        <w:t>ეს</w:t>
      </w:r>
      <w:r w:rsidRPr="003E5D7E">
        <w:rPr>
          <w:rFonts w:ascii="Sylfaen" w:hAnsi="Sylfaen"/>
          <w:sz w:val="24"/>
          <w:szCs w:val="24"/>
          <w:lang w:val="ka-GE"/>
        </w:rPr>
        <w:t xml:space="preserve"> იგივე სახის მოძრაობების კონტროლის სხვა მექანიზმებს, გარდა ავარიული გაჩრების მოწყობილობებისა.</w:t>
      </w:r>
    </w:p>
    <w:p w14:paraId="4422C8E1"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აღნიშნული მოძრაობების მაკონტროლებელი მოწყობილობები უნდა ფუნქციონირებდნენ მხოლოდ მუდმივი ზემოქმედების პირობებში</w:t>
      </w:r>
      <w:r>
        <w:rPr>
          <w:rFonts w:ascii="Sylfaen" w:hAnsi="Sylfaen"/>
          <w:sz w:val="24"/>
          <w:szCs w:val="24"/>
          <w:lang w:val="ka-GE"/>
        </w:rPr>
        <w:t>,</w:t>
      </w:r>
      <w:r w:rsidRPr="003E5D7E">
        <w:rPr>
          <w:rFonts w:ascii="Sylfaen" w:hAnsi="Sylfaen"/>
          <w:sz w:val="24"/>
          <w:szCs w:val="24"/>
          <w:lang w:val="ka-GE"/>
        </w:rPr>
        <w:t xml:space="preserve"> გარდა იმ შემთხვევისა, როდესაც მზიდი მექანიზმი სრულიად დახურულია.</w:t>
      </w:r>
    </w:p>
    <w:p w14:paraId="0581487E" w14:textId="77777777" w:rsidR="001C7409" w:rsidRPr="003E5D7E" w:rsidRDefault="001C7409" w:rsidP="001C7409">
      <w:pPr>
        <w:spacing w:line="276" w:lineRule="auto"/>
        <w:ind w:firstLine="720"/>
        <w:jc w:val="both"/>
        <w:rPr>
          <w:rFonts w:ascii="Sylfaen" w:hAnsi="Sylfaen"/>
          <w:sz w:val="24"/>
          <w:szCs w:val="24"/>
          <w:lang w:val="ka-GE"/>
        </w:rPr>
      </w:pPr>
    </w:p>
    <w:p w14:paraId="4BC6BAB4" w14:textId="77777777" w:rsidR="001C7409" w:rsidRPr="00C4326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 xml:space="preserve">თავი </w:t>
      </w:r>
      <w:r w:rsidRPr="00A5023D">
        <w:rPr>
          <w:rFonts w:ascii="Sylfaen" w:hAnsi="Sylfaen"/>
          <w:b/>
          <w:sz w:val="24"/>
          <w:szCs w:val="24"/>
          <w:lang w:val="ka-GE"/>
        </w:rPr>
        <w:t xml:space="preserve">XXV. </w:t>
      </w:r>
      <w:r w:rsidRPr="00C43269">
        <w:rPr>
          <w:rFonts w:ascii="Sylfaen" w:hAnsi="Sylfaen"/>
          <w:b/>
          <w:sz w:val="24"/>
          <w:szCs w:val="24"/>
          <w:lang w:val="ka-GE"/>
        </w:rPr>
        <w:t>მზიდ მექანიზმზე ან მის შიგნით მყოფ ადამიანებთან დაკავშირებული რისკები</w:t>
      </w:r>
    </w:p>
    <w:p w14:paraId="21F55652" w14:textId="77777777" w:rsidR="001C7409" w:rsidRPr="00A5023D" w:rsidRDefault="001C7409" w:rsidP="001C7409">
      <w:pPr>
        <w:spacing w:line="276" w:lineRule="auto"/>
        <w:ind w:firstLine="720"/>
        <w:jc w:val="both"/>
        <w:rPr>
          <w:rFonts w:ascii="Sylfaen" w:hAnsi="Sylfaen"/>
          <w:sz w:val="24"/>
          <w:szCs w:val="24"/>
          <w:lang w:val="ka-GE"/>
        </w:rPr>
      </w:pPr>
    </w:p>
    <w:p w14:paraId="5BFD53D7"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108. მზიდი მექანიზმის მოძრაობით გამოწვეული რისკები</w:t>
      </w:r>
    </w:p>
    <w:p w14:paraId="208646F5"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ადამიანების გადასაყვანად (ასაწევად) განკუთვნილი მანქანა-დანადგარი ისე უნდა იყოს დაპროექტებული, დამზადებული და აღჭურვილი, რომ მზიდი მექანიზმის აჩქარება და შენელება არ უნდა იწვევდეს რისკებს ადამიანებისთვის.</w:t>
      </w:r>
    </w:p>
    <w:p w14:paraId="5A5CF567" w14:textId="77777777" w:rsidR="001C7409" w:rsidRPr="00C43269" w:rsidRDefault="001C7409" w:rsidP="001C7409">
      <w:pPr>
        <w:spacing w:line="276" w:lineRule="auto"/>
        <w:ind w:firstLine="720"/>
        <w:jc w:val="both"/>
        <w:rPr>
          <w:rFonts w:ascii="Sylfaen" w:hAnsi="Sylfaen"/>
          <w:b/>
          <w:sz w:val="24"/>
          <w:szCs w:val="24"/>
          <w:lang w:val="ka-GE"/>
        </w:rPr>
      </w:pPr>
    </w:p>
    <w:p w14:paraId="3B3F4670"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109. მზიდი ელემენტიდან ჩამოვარდნის რისკი</w:t>
      </w:r>
    </w:p>
    <w:p w14:paraId="057DFE3F"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მზიდი მექანიზმი არ უნდა იხრებოდეს ისე, რომ ქმნიდეს მასზე მყოფი ადამიანების ჩამოვარდნის რისკს, მათ შორის მანქანა-დანადგარის მოძრაობისას.</w:t>
      </w:r>
    </w:p>
    <w:p w14:paraId="4D8F7C45" w14:textId="77777777" w:rsidR="001C7409" w:rsidRPr="00A5023D"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სამუშაო სადგურის სახით დაპროექტებული მანქანა-დანაგარებისთვის აუცილებელია სტაბილურობის უზრუნვე</w:t>
      </w:r>
      <w:r>
        <w:rPr>
          <w:rFonts w:ascii="Sylfaen" w:hAnsi="Sylfaen"/>
          <w:sz w:val="24"/>
          <w:szCs w:val="24"/>
          <w:lang w:val="ka-GE"/>
        </w:rPr>
        <w:t>ლ</w:t>
      </w:r>
      <w:r w:rsidRPr="003E5D7E">
        <w:rPr>
          <w:rFonts w:ascii="Sylfaen" w:hAnsi="Sylfaen"/>
          <w:sz w:val="24"/>
          <w:szCs w:val="24"/>
          <w:lang w:val="ka-GE"/>
        </w:rPr>
        <w:t xml:space="preserve">მყოფი და საშიში მოძრაობების გამორიცხვისთვის საჭირო ღონისძიებების განხორციელება.  </w:t>
      </w:r>
    </w:p>
    <w:p w14:paraId="149F448D"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 xml:space="preserve">იმ შემთხვევაში, თუ ამ დანართის </w:t>
      </w:r>
      <w:r>
        <w:rPr>
          <w:rFonts w:ascii="Sylfaen" w:hAnsi="Sylfaen"/>
          <w:sz w:val="24"/>
          <w:szCs w:val="24"/>
          <w:lang w:val="ka-GE"/>
        </w:rPr>
        <w:t>42-ე მუხლით</w:t>
      </w:r>
      <w:r w:rsidRPr="003E5D7E">
        <w:rPr>
          <w:rFonts w:ascii="Sylfaen" w:hAnsi="Sylfaen"/>
          <w:sz w:val="24"/>
          <w:szCs w:val="24"/>
          <w:lang w:val="ka-GE"/>
        </w:rPr>
        <w:t xml:space="preserve"> გათვალისწინებული ზომების მიღება არ არის საკმარისი, მზიდი მექანიზმი აღჭურვილი უნდა იყოს საკმარისი რაოდენობის შესაბამისი საყრდენებით. დამაგრების წერტილები საკმარისად მყარი უნდა იყოს სიმაღლიდან ვარდნის საწინააღმდეგო </w:t>
      </w:r>
      <w:r>
        <w:rPr>
          <w:rFonts w:ascii="Sylfaen" w:hAnsi="Sylfaen"/>
          <w:sz w:val="24"/>
          <w:szCs w:val="24"/>
          <w:lang w:val="ka-GE"/>
        </w:rPr>
        <w:t>ინდივიდუალური</w:t>
      </w:r>
      <w:r w:rsidRPr="003E5D7E">
        <w:rPr>
          <w:rFonts w:ascii="Sylfaen" w:hAnsi="Sylfaen"/>
          <w:sz w:val="24"/>
          <w:szCs w:val="24"/>
          <w:lang w:val="ka-GE"/>
        </w:rPr>
        <w:t xml:space="preserve"> დაცვის აღჭურვილობის გამოყენებისთვის.</w:t>
      </w:r>
    </w:p>
    <w:p w14:paraId="3D1594C3" w14:textId="7BDECC62"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4. </w:t>
      </w:r>
      <w:r w:rsidRPr="003E5D7E">
        <w:rPr>
          <w:rFonts w:ascii="Sylfaen" w:hAnsi="Sylfaen"/>
          <w:sz w:val="24"/>
          <w:szCs w:val="24"/>
          <w:lang w:val="ka-GE"/>
        </w:rPr>
        <w:t xml:space="preserve">იატაკზე და ჭერზე არსებული </w:t>
      </w:r>
      <w:r w:rsidR="00EC2FAD">
        <w:rPr>
          <w:rFonts w:ascii="Sylfaen" w:hAnsi="Sylfaen"/>
          <w:sz w:val="24"/>
          <w:szCs w:val="24"/>
          <w:lang w:val="ka-GE"/>
        </w:rPr>
        <w:t>ლუქ</w:t>
      </w:r>
      <w:r w:rsidRPr="003E5D7E">
        <w:rPr>
          <w:rFonts w:ascii="Sylfaen" w:hAnsi="Sylfaen"/>
          <w:sz w:val="24"/>
          <w:szCs w:val="24"/>
          <w:lang w:val="ka-GE"/>
        </w:rPr>
        <w:t xml:space="preserve">ები, ასევე ნებისმიერი კარი ისე უნდა იყოს დაპროექტებული და დამზადებული რომ შეუძლებელი იყოს მათი უნებლიე გაღება </w:t>
      </w:r>
      <w:r w:rsidRPr="003E5D7E">
        <w:rPr>
          <w:rFonts w:ascii="Sylfaen" w:hAnsi="Sylfaen"/>
          <w:sz w:val="24"/>
          <w:szCs w:val="24"/>
          <w:lang w:val="ka-GE"/>
        </w:rPr>
        <w:lastRenderedPageBreak/>
        <w:t>და უნდა იხსნებოდეს ისეთი მიმართულებით, რომ მოულოდნელი გაღების შემთხვევაში გამორიცხული იყოს ჩავარდნის რისკი.</w:t>
      </w:r>
    </w:p>
    <w:p w14:paraId="7FF8D7E0" w14:textId="77777777" w:rsidR="001C7409" w:rsidRPr="003E5D7E" w:rsidRDefault="001C7409" w:rsidP="001C7409">
      <w:pPr>
        <w:spacing w:line="276" w:lineRule="auto"/>
        <w:ind w:firstLine="720"/>
        <w:jc w:val="both"/>
        <w:rPr>
          <w:rFonts w:ascii="Sylfaen" w:hAnsi="Sylfaen"/>
          <w:sz w:val="24"/>
          <w:szCs w:val="24"/>
          <w:lang w:val="ka-GE"/>
        </w:rPr>
      </w:pPr>
    </w:p>
    <w:p w14:paraId="087EA0D1"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 xml:space="preserve">მუხლი 110. მზიდ მექანიზმზე ნივთების დაცემის რისკები </w:t>
      </w:r>
    </w:p>
    <w:p w14:paraId="7CEC2FE3"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იმ შემთხვევაში, თუ მზიდ მექანიზმზე ნივთების დაცემის რისკები საფრთხეს უქმნის მასზე მომუშავე ადმიანებს, მზიდი მექანიზმი აღჭურვილ უნდა იქნას დამცავი სახურავით.</w:t>
      </w:r>
    </w:p>
    <w:p w14:paraId="0BF61FFD" w14:textId="77777777" w:rsidR="001C7409" w:rsidRPr="003E5D7E" w:rsidRDefault="001C7409" w:rsidP="001C7409">
      <w:pPr>
        <w:spacing w:line="276" w:lineRule="auto"/>
        <w:ind w:firstLine="720"/>
        <w:jc w:val="both"/>
        <w:rPr>
          <w:rFonts w:ascii="Sylfaen" w:hAnsi="Sylfaen"/>
          <w:sz w:val="24"/>
          <w:szCs w:val="24"/>
          <w:lang w:val="ka-GE"/>
        </w:rPr>
      </w:pPr>
    </w:p>
    <w:p w14:paraId="7C35DE96" w14:textId="77777777" w:rsidR="001C7409" w:rsidRPr="00C4326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თავი</w:t>
      </w:r>
      <w:r w:rsidRPr="00A5023D">
        <w:rPr>
          <w:rFonts w:ascii="Sylfaen" w:hAnsi="Sylfaen"/>
          <w:b/>
          <w:sz w:val="24"/>
          <w:szCs w:val="24"/>
          <w:lang w:val="ka-GE"/>
        </w:rPr>
        <w:t xml:space="preserve"> XXVI.</w:t>
      </w:r>
      <w:r w:rsidRPr="00C43269">
        <w:rPr>
          <w:rFonts w:ascii="Sylfaen" w:hAnsi="Sylfaen"/>
          <w:b/>
          <w:sz w:val="24"/>
          <w:szCs w:val="24"/>
          <w:lang w:val="ka-GE"/>
        </w:rPr>
        <w:t xml:space="preserve">  ფიქსირებულ დაშვებისთვის განკუთვნილი მანქანა-დანადგარები</w:t>
      </w:r>
    </w:p>
    <w:p w14:paraId="39A90ABE" w14:textId="77777777" w:rsidR="001C7409" w:rsidRDefault="001C7409" w:rsidP="001C7409">
      <w:pPr>
        <w:spacing w:line="276" w:lineRule="auto"/>
        <w:ind w:firstLine="720"/>
        <w:jc w:val="both"/>
        <w:rPr>
          <w:rFonts w:ascii="Sylfaen" w:hAnsi="Sylfaen"/>
          <w:sz w:val="24"/>
          <w:szCs w:val="24"/>
          <w:lang w:val="ka-GE"/>
        </w:rPr>
      </w:pPr>
    </w:p>
    <w:p w14:paraId="250DE461"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111. რისკები მზიდ ელემენტზე ან მასში მომუშავე ადამიანებისთვის</w:t>
      </w:r>
    </w:p>
    <w:p w14:paraId="20FF3069" w14:textId="77777777" w:rsidR="001C7409" w:rsidRPr="00A5023D"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მზიდი ელემენტი ისე უნდა იყოს დაპროექტებული და დამზადებული, რომ გამორიცხავდეს მასზე ან/და მის შიგნით მყოფი ადამიანების ან/და საგნების,  მანქანა-დანადგარის ნებისმიერ ფიქსირებულ ან მოძრავ ელემენტთან კონტაქტით გამოწვეულ რისკებს. აღნიშნული მოთხოვნის უზრუნველსაყოფად, აუცილებლობის შემთხვევაში,  მზიდი ელემენტი უნდა იყოს სრულად დახურული და ურთიერთჩამკეტი მექანიზმით აღჭურვილი კარით, რომელიც გამორიცხავს მზიდი მექანიზმის საფრთხის შემცველ მოძრაობებს კარის დახურვამდე. კარები უნდა რჩებოდეს დახურული მზიდი მექანიზმის გაჩერებებს შორის, როდესაც არსებობს ამ უკანასკნელიდან ჩამოვარდნის რისკი.</w:t>
      </w:r>
    </w:p>
    <w:p w14:paraId="78F0F772"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მანქანა-დანადგარი ისე უნდა იყოს დაპროექტებული და დამზადებული და აუცილებლობის შემთხვევაში შესაბამისი მოწყობილობებით აღჭურვილი, რომ გამორიცხავდეს მზიდი მექანიზმის  უკონტროლო მოძრაობებს</w:t>
      </w:r>
      <w:r>
        <w:rPr>
          <w:rFonts w:ascii="Sylfaen" w:hAnsi="Sylfaen"/>
          <w:sz w:val="24"/>
          <w:szCs w:val="24"/>
          <w:lang w:val="ka-GE"/>
        </w:rPr>
        <w:t xml:space="preserve"> ზედა და ქვედა მიმართულებით</w:t>
      </w:r>
      <w:r w:rsidRPr="003E5D7E">
        <w:rPr>
          <w:rFonts w:ascii="Sylfaen" w:hAnsi="Sylfaen"/>
          <w:sz w:val="24"/>
          <w:szCs w:val="24"/>
          <w:lang w:val="ka-GE"/>
        </w:rPr>
        <w:t>. აღნიშნულ მოწყობილობას უნდა შეეძლოს მზიდი მექანიზმის გაჩერება მაქსიმალური დატვირთვისა და წინასწარ განჭვრეტადი მაქსიმალური სიჩქარის პირობებში.</w:t>
      </w:r>
    </w:p>
    <w:p w14:paraId="4F51BF4F"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გაჩერება ნებისმიერი დატვირთვის პირობებში არ უნდა იწვევდეს მგზავრისთვის ზიანის მომტან დამუხრუჭებას.</w:t>
      </w:r>
    </w:p>
    <w:p w14:paraId="0E250CF3" w14:textId="77777777" w:rsidR="001C7409" w:rsidRPr="003E5D7E" w:rsidRDefault="001C7409" w:rsidP="001C7409">
      <w:pPr>
        <w:spacing w:line="276" w:lineRule="auto"/>
        <w:ind w:firstLine="720"/>
        <w:jc w:val="both"/>
        <w:rPr>
          <w:rFonts w:ascii="Sylfaen" w:hAnsi="Sylfaen"/>
          <w:sz w:val="24"/>
          <w:szCs w:val="24"/>
          <w:lang w:val="ka-GE"/>
        </w:rPr>
      </w:pPr>
    </w:p>
    <w:p w14:paraId="3E6E7230"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112. დაშვების მაკონტროლებელი მოწყობილობები</w:t>
      </w:r>
    </w:p>
    <w:p w14:paraId="2E1F5FD9"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მანქანა-დანადგარის მაკონტროლებელი  მოწყობილობები, გარდა ავარიული კონტროლის მოწყობილობებისა, დაშვებისას არ უნდა იწვევდ</w:t>
      </w:r>
      <w:r>
        <w:rPr>
          <w:rFonts w:ascii="Sylfaen" w:hAnsi="Sylfaen"/>
          <w:sz w:val="24"/>
          <w:szCs w:val="24"/>
          <w:lang w:val="ka-GE"/>
        </w:rPr>
        <w:t>ეს</w:t>
      </w:r>
      <w:r w:rsidRPr="003E5D7E">
        <w:rPr>
          <w:rFonts w:ascii="Sylfaen" w:hAnsi="Sylfaen"/>
          <w:sz w:val="24"/>
          <w:szCs w:val="24"/>
          <w:lang w:val="ka-GE"/>
        </w:rPr>
        <w:t xml:space="preserve"> მზიდი მექანიზმის მოძრაობას, როდესაც:</w:t>
      </w:r>
    </w:p>
    <w:p w14:paraId="04ACDB75" w14:textId="77777777" w:rsidR="001C7409" w:rsidRPr="003E5D7E" w:rsidRDefault="001C7409" w:rsidP="001C7409">
      <w:pPr>
        <w:spacing w:line="276" w:lineRule="auto"/>
        <w:ind w:left="720"/>
        <w:jc w:val="both"/>
        <w:rPr>
          <w:rFonts w:ascii="Sylfaen" w:hAnsi="Sylfaen"/>
          <w:sz w:val="24"/>
          <w:szCs w:val="24"/>
          <w:lang w:val="ka-GE"/>
        </w:rPr>
      </w:pPr>
      <w:r>
        <w:rPr>
          <w:rFonts w:ascii="Sylfaen" w:hAnsi="Sylfaen"/>
          <w:sz w:val="24"/>
          <w:szCs w:val="24"/>
          <w:lang w:val="ka-GE"/>
        </w:rPr>
        <w:t xml:space="preserve">ა) </w:t>
      </w:r>
      <w:r w:rsidRPr="003E5D7E">
        <w:rPr>
          <w:rFonts w:ascii="Sylfaen" w:hAnsi="Sylfaen"/>
          <w:sz w:val="24"/>
          <w:szCs w:val="24"/>
          <w:lang w:val="ka-GE"/>
        </w:rPr>
        <w:t>მზიდი მექანიზმის კონტროლის მოწყობილობები იმართება,</w:t>
      </w:r>
    </w:p>
    <w:p w14:paraId="766BBFE3" w14:textId="77777777" w:rsidR="001C7409" w:rsidRPr="003E5D7E" w:rsidRDefault="001C7409" w:rsidP="001C7409">
      <w:pPr>
        <w:spacing w:line="276" w:lineRule="auto"/>
        <w:jc w:val="both"/>
        <w:rPr>
          <w:rFonts w:ascii="Sylfaen" w:hAnsi="Sylfaen"/>
          <w:sz w:val="24"/>
          <w:szCs w:val="24"/>
          <w:lang w:val="ka-GE"/>
        </w:rPr>
      </w:pPr>
      <w:r>
        <w:rPr>
          <w:rFonts w:ascii="Sylfaen" w:hAnsi="Sylfaen"/>
          <w:sz w:val="24"/>
          <w:szCs w:val="24"/>
          <w:lang w:val="ka-GE"/>
        </w:rPr>
        <w:t xml:space="preserve">            ბ) </w:t>
      </w:r>
      <w:r w:rsidRPr="003E5D7E">
        <w:rPr>
          <w:rFonts w:ascii="Sylfaen" w:hAnsi="Sylfaen"/>
          <w:sz w:val="24"/>
          <w:szCs w:val="24"/>
          <w:lang w:val="ka-GE"/>
        </w:rPr>
        <w:t>მზიდი მექანიზმი არ არის დაშვების ადგილას.</w:t>
      </w:r>
    </w:p>
    <w:p w14:paraId="1EAD63FF" w14:textId="77777777" w:rsidR="001C7409" w:rsidRPr="003E5D7E" w:rsidRDefault="001C7409" w:rsidP="001C7409">
      <w:pPr>
        <w:spacing w:line="276" w:lineRule="auto"/>
        <w:ind w:firstLine="720"/>
        <w:jc w:val="both"/>
        <w:rPr>
          <w:rFonts w:ascii="Sylfaen" w:hAnsi="Sylfaen"/>
          <w:sz w:val="24"/>
          <w:szCs w:val="24"/>
          <w:lang w:val="ka-GE"/>
        </w:rPr>
      </w:pPr>
    </w:p>
    <w:p w14:paraId="7CE20347"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113. მზიდ მექანიზმთან დაშვება</w:t>
      </w:r>
    </w:p>
    <w:p w14:paraId="05A4AC3D"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დაშვების გაჩერებების და მზიდი მექანიზმის დამცველები ისე უნდა იყოს დაპროექტებული და დამზადებული, რომ უზრუნველყოფდეს მზიდ მექანიზმ</w:t>
      </w:r>
      <w:r>
        <w:rPr>
          <w:rFonts w:ascii="Sylfaen" w:hAnsi="Sylfaen"/>
          <w:sz w:val="24"/>
          <w:szCs w:val="24"/>
          <w:lang w:val="ka-GE"/>
        </w:rPr>
        <w:t>ზე</w:t>
      </w:r>
      <w:r w:rsidRPr="003E5D7E">
        <w:rPr>
          <w:rFonts w:ascii="Sylfaen" w:hAnsi="Sylfaen"/>
          <w:sz w:val="24"/>
          <w:szCs w:val="24"/>
          <w:lang w:val="ka-GE"/>
        </w:rPr>
        <w:t>ე ადამიანებისა და ტვირთების უსაფრთხო გადაადგილებას ასაზიდი ტვირთისა და ადამიანების რაოდენობის გათვალისწინებით.</w:t>
      </w:r>
    </w:p>
    <w:p w14:paraId="197053F0" w14:textId="77777777" w:rsidR="001C7409" w:rsidRPr="003E5D7E" w:rsidRDefault="001C7409" w:rsidP="001C7409">
      <w:pPr>
        <w:spacing w:line="276" w:lineRule="auto"/>
        <w:ind w:firstLine="720"/>
        <w:jc w:val="both"/>
        <w:rPr>
          <w:rFonts w:ascii="Sylfaen" w:hAnsi="Sylfaen"/>
          <w:sz w:val="24"/>
          <w:szCs w:val="24"/>
          <w:lang w:val="ka-GE"/>
        </w:rPr>
      </w:pPr>
    </w:p>
    <w:p w14:paraId="0550E560"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 xml:space="preserve">მუხლი 114. ნიშანდება </w:t>
      </w:r>
    </w:p>
    <w:p w14:paraId="0B7C366C"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მზიდ მექანიზმზე დატანილ უნდა იქნას უსაფრთხოებასთან დაკავშირებული ინფორმაცია, მათ შორის:</w:t>
      </w:r>
    </w:p>
    <w:p w14:paraId="37407698" w14:textId="77777777" w:rsidR="001C7409" w:rsidRPr="003E5D7E" w:rsidRDefault="001C7409" w:rsidP="001C7409">
      <w:pPr>
        <w:spacing w:line="276" w:lineRule="auto"/>
        <w:ind w:left="720"/>
        <w:jc w:val="both"/>
        <w:rPr>
          <w:rFonts w:ascii="Sylfaen" w:hAnsi="Sylfaen"/>
          <w:sz w:val="24"/>
          <w:szCs w:val="24"/>
          <w:lang w:val="ka-GE"/>
        </w:rPr>
      </w:pPr>
      <w:r>
        <w:rPr>
          <w:rFonts w:ascii="Sylfaen" w:hAnsi="Sylfaen"/>
          <w:sz w:val="24"/>
          <w:szCs w:val="24"/>
          <w:lang w:val="ka-GE"/>
        </w:rPr>
        <w:t xml:space="preserve">ა) </w:t>
      </w:r>
      <w:r w:rsidRPr="003E5D7E">
        <w:rPr>
          <w:rFonts w:ascii="Sylfaen" w:hAnsi="Sylfaen"/>
          <w:sz w:val="24"/>
          <w:szCs w:val="24"/>
          <w:lang w:val="ka-GE"/>
        </w:rPr>
        <w:t>მზიდ მექანიზმზე დასაშვები ადამიანების რაოდენობა;</w:t>
      </w:r>
    </w:p>
    <w:p w14:paraId="3F128940" w14:textId="77777777" w:rsidR="001C7409" w:rsidRPr="003E5D7E" w:rsidRDefault="001C7409" w:rsidP="001C7409">
      <w:pPr>
        <w:spacing w:line="276" w:lineRule="auto"/>
        <w:ind w:left="720"/>
        <w:jc w:val="both"/>
        <w:rPr>
          <w:rFonts w:ascii="Sylfaen" w:hAnsi="Sylfaen"/>
          <w:sz w:val="24"/>
          <w:szCs w:val="24"/>
          <w:lang w:val="ka-GE"/>
        </w:rPr>
      </w:pPr>
      <w:r>
        <w:rPr>
          <w:rFonts w:ascii="Sylfaen" w:hAnsi="Sylfaen"/>
          <w:sz w:val="24"/>
          <w:szCs w:val="24"/>
          <w:lang w:val="ka-GE"/>
        </w:rPr>
        <w:t xml:space="preserve">ბ) </w:t>
      </w:r>
      <w:r w:rsidRPr="003E5D7E">
        <w:rPr>
          <w:rFonts w:ascii="Sylfaen" w:hAnsi="Sylfaen"/>
          <w:sz w:val="24"/>
          <w:szCs w:val="24"/>
          <w:lang w:val="ka-GE"/>
        </w:rPr>
        <w:t>მაქსიმალური ტვირთამწეობა.</w:t>
      </w:r>
    </w:p>
    <w:p w14:paraId="45282288" w14:textId="77777777" w:rsidR="001C7409" w:rsidRPr="003E5D7E" w:rsidRDefault="001C7409" w:rsidP="001C7409">
      <w:pPr>
        <w:spacing w:line="276" w:lineRule="auto"/>
        <w:ind w:firstLine="720"/>
        <w:jc w:val="both"/>
        <w:rPr>
          <w:rFonts w:ascii="Sylfaen" w:hAnsi="Sylfaen"/>
          <w:sz w:val="24"/>
          <w:szCs w:val="24"/>
          <w:lang w:val="ka-GE"/>
        </w:rPr>
      </w:pPr>
    </w:p>
    <w:p w14:paraId="2FC1A3C8" w14:textId="77777777" w:rsidR="001C7409" w:rsidRPr="00A5023D"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 xml:space="preserve">დანართი </w:t>
      </w:r>
      <w:r w:rsidRPr="00A5023D">
        <w:rPr>
          <w:rFonts w:ascii="Sylfaen" w:hAnsi="Sylfaen"/>
          <w:b/>
          <w:sz w:val="24"/>
          <w:szCs w:val="24"/>
          <w:lang w:val="ka-GE"/>
        </w:rPr>
        <w:t>II</w:t>
      </w:r>
    </w:p>
    <w:p w14:paraId="32B50A78" w14:textId="77777777" w:rsidR="001C7409" w:rsidRPr="00C4326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დეკლარირება</w:t>
      </w:r>
    </w:p>
    <w:p w14:paraId="665F7D20" w14:textId="77777777" w:rsidR="001C7409" w:rsidRPr="003E5D7E" w:rsidRDefault="001C7409" w:rsidP="001C7409">
      <w:pPr>
        <w:spacing w:line="276" w:lineRule="auto"/>
        <w:ind w:firstLine="720"/>
        <w:jc w:val="both"/>
        <w:rPr>
          <w:rFonts w:ascii="Sylfaen" w:hAnsi="Sylfaen"/>
          <w:sz w:val="24"/>
          <w:szCs w:val="24"/>
          <w:lang w:val="ka-GE"/>
        </w:rPr>
      </w:pPr>
    </w:p>
    <w:p w14:paraId="7850252A" w14:textId="77777777" w:rsidR="001C7409" w:rsidRPr="002C774B" w:rsidRDefault="001C7409" w:rsidP="001C7409">
      <w:pPr>
        <w:spacing w:line="276" w:lineRule="auto"/>
        <w:ind w:left="720"/>
        <w:jc w:val="center"/>
        <w:rPr>
          <w:rFonts w:ascii="Sylfaen" w:hAnsi="Sylfaen"/>
          <w:b/>
          <w:sz w:val="24"/>
          <w:szCs w:val="24"/>
          <w:lang w:val="ka-GE"/>
        </w:rPr>
      </w:pPr>
      <w:r>
        <w:rPr>
          <w:rFonts w:ascii="Sylfaen" w:hAnsi="Sylfaen"/>
          <w:b/>
          <w:sz w:val="24"/>
          <w:szCs w:val="24"/>
          <w:lang w:val="ka-GE"/>
        </w:rPr>
        <w:t xml:space="preserve">თავი </w:t>
      </w:r>
      <w:r w:rsidRPr="00A5023D">
        <w:rPr>
          <w:rFonts w:ascii="Sylfaen" w:hAnsi="Sylfaen"/>
          <w:b/>
          <w:sz w:val="24"/>
          <w:szCs w:val="24"/>
          <w:lang w:val="ka-GE"/>
        </w:rPr>
        <w:t xml:space="preserve">I. </w:t>
      </w:r>
      <w:r w:rsidRPr="002C774B">
        <w:rPr>
          <w:rFonts w:ascii="Sylfaen" w:hAnsi="Sylfaen"/>
          <w:b/>
          <w:sz w:val="24"/>
          <w:szCs w:val="24"/>
          <w:lang w:val="ka-GE"/>
        </w:rPr>
        <w:t>შინაარსი</w:t>
      </w:r>
    </w:p>
    <w:p w14:paraId="35AEB5B8" w14:textId="77777777" w:rsidR="001C7409" w:rsidRPr="00A5023D" w:rsidRDefault="001C7409" w:rsidP="001C7409">
      <w:pPr>
        <w:spacing w:line="276" w:lineRule="auto"/>
        <w:ind w:firstLine="720"/>
        <w:jc w:val="center"/>
        <w:rPr>
          <w:rFonts w:ascii="Sylfaen" w:hAnsi="Sylfaen"/>
          <w:b/>
          <w:sz w:val="24"/>
          <w:szCs w:val="24"/>
          <w:lang w:val="ka-GE"/>
        </w:rPr>
      </w:pPr>
    </w:p>
    <w:p w14:paraId="0A7E1842" w14:textId="77777777" w:rsidR="001C7409" w:rsidRPr="00C43269" w:rsidRDefault="001C7409" w:rsidP="001C7409">
      <w:pPr>
        <w:spacing w:line="276" w:lineRule="auto"/>
        <w:ind w:left="720"/>
        <w:jc w:val="both"/>
        <w:rPr>
          <w:rFonts w:ascii="Sylfaen" w:hAnsi="Sylfaen"/>
          <w:b/>
          <w:sz w:val="24"/>
          <w:szCs w:val="24"/>
          <w:lang w:val="ka-GE"/>
        </w:rPr>
      </w:pPr>
      <w:r w:rsidRPr="00C43269">
        <w:rPr>
          <w:rFonts w:ascii="Sylfaen" w:hAnsi="Sylfaen"/>
          <w:b/>
          <w:sz w:val="24"/>
          <w:szCs w:val="24"/>
          <w:lang w:val="ka-GE"/>
        </w:rPr>
        <w:t>მუხლი 1. მანქანა-დანადგარის შესაბამისობის დეკლარაცი</w:t>
      </w:r>
      <w:r>
        <w:rPr>
          <w:rFonts w:ascii="Sylfaen" w:hAnsi="Sylfaen"/>
          <w:b/>
          <w:sz w:val="24"/>
          <w:szCs w:val="24"/>
          <w:lang w:val="ka-GE"/>
        </w:rPr>
        <w:t>ა</w:t>
      </w:r>
    </w:p>
    <w:p w14:paraId="2275493C"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 xml:space="preserve">დეკლარაცია და მისი თარგმანი შედგენილ უნდა იქნას იმავე პირობების დაცვით, რომლებიც ვრცელდება  ინსტრუქციების შედგენაზე </w:t>
      </w:r>
      <w:r w:rsidRPr="000433D9">
        <w:rPr>
          <w:rFonts w:ascii="Sylfaen" w:hAnsi="Sylfaen"/>
          <w:sz w:val="24"/>
          <w:szCs w:val="24"/>
          <w:lang w:val="ka-GE"/>
        </w:rPr>
        <w:t xml:space="preserve">(იხ. </w:t>
      </w:r>
      <w:r w:rsidRPr="00A5023D">
        <w:rPr>
          <w:rFonts w:ascii="Sylfaen" w:hAnsi="Sylfaen"/>
          <w:sz w:val="24"/>
          <w:szCs w:val="24"/>
          <w:lang w:val="ka-GE"/>
        </w:rPr>
        <w:t xml:space="preserve">I </w:t>
      </w:r>
      <w:r w:rsidRPr="000433D9">
        <w:rPr>
          <w:rFonts w:ascii="Sylfaen" w:hAnsi="Sylfaen"/>
          <w:sz w:val="24"/>
          <w:szCs w:val="24"/>
          <w:lang w:val="ka-GE"/>
        </w:rPr>
        <w:t>დანართი</w:t>
      </w:r>
      <w:r w:rsidRPr="00C43269">
        <w:rPr>
          <w:rFonts w:ascii="Sylfaen" w:hAnsi="Sylfaen"/>
          <w:sz w:val="24"/>
          <w:szCs w:val="24"/>
          <w:lang w:val="ka-GE"/>
        </w:rPr>
        <w:t>ს 52-ე მუხლის მე-3 პუნქტის „ა“ და „ბ“ ქვეპუნქტები).</w:t>
      </w:r>
    </w:p>
    <w:p w14:paraId="0887518D"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lastRenderedPageBreak/>
        <w:t xml:space="preserve">2. </w:t>
      </w:r>
      <w:r w:rsidRPr="003E5D7E">
        <w:rPr>
          <w:rFonts w:ascii="Sylfaen" w:hAnsi="Sylfaen"/>
          <w:sz w:val="24"/>
          <w:szCs w:val="24"/>
          <w:lang w:val="ka-GE"/>
        </w:rPr>
        <w:t>დეკლარაცია ფარავს ბაზარზე განთავსების მდგომარეობაში მყოფ მანქანა-დანადგარებს და გამორიცხავს საბოლოო მომხმარებლის მიერ დამატებულ კომპონენტებსა და მათ მიერ განხორციელებულ ქმედებებს.</w:t>
      </w:r>
    </w:p>
    <w:p w14:paraId="4A503E07"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შესაბამისობის დეკლარაცია უნდა შეიცავდეს შემდეგ დეტალებს:</w:t>
      </w:r>
    </w:p>
    <w:p w14:paraId="0368680A"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ა) </w:t>
      </w:r>
      <w:r w:rsidRPr="00A5023D">
        <w:rPr>
          <w:rFonts w:ascii="Sylfaen" w:hAnsi="Sylfaen"/>
          <w:sz w:val="24"/>
          <w:szCs w:val="24"/>
          <w:lang w:val="ka-GE"/>
        </w:rPr>
        <w:t xml:space="preserve">მწარმოებლის ან </w:t>
      </w:r>
      <w:r w:rsidRPr="003E5D7E">
        <w:rPr>
          <w:rFonts w:ascii="Sylfaen" w:hAnsi="Sylfaen"/>
          <w:sz w:val="24"/>
          <w:szCs w:val="24"/>
          <w:lang w:val="ka-GE"/>
        </w:rPr>
        <w:t xml:space="preserve">შესაბამის შემთხვაში </w:t>
      </w:r>
      <w:r w:rsidRPr="00A5023D">
        <w:rPr>
          <w:rFonts w:ascii="Sylfaen" w:hAnsi="Sylfaen"/>
          <w:sz w:val="24"/>
          <w:szCs w:val="24"/>
          <w:lang w:val="ka-GE"/>
        </w:rPr>
        <w:t xml:space="preserve">მისი </w:t>
      </w:r>
      <w:r w:rsidRPr="003E5D7E">
        <w:rPr>
          <w:rFonts w:ascii="Sylfaen" w:hAnsi="Sylfaen"/>
          <w:sz w:val="24"/>
          <w:szCs w:val="24"/>
          <w:lang w:val="ka-GE"/>
        </w:rPr>
        <w:t>ავტორიზებული</w:t>
      </w:r>
      <w:r w:rsidRPr="00A5023D">
        <w:rPr>
          <w:rFonts w:ascii="Sylfaen" w:hAnsi="Sylfaen"/>
          <w:sz w:val="24"/>
          <w:szCs w:val="24"/>
          <w:lang w:val="ka-GE"/>
        </w:rPr>
        <w:t xml:space="preserve"> წარმომადგენლის </w:t>
      </w:r>
      <w:r w:rsidRPr="003E5D7E">
        <w:rPr>
          <w:rFonts w:ascii="Sylfaen" w:hAnsi="Sylfaen"/>
          <w:sz w:val="24"/>
          <w:szCs w:val="24"/>
          <w:lang w:val="ka-GE"/>
        </w:rPr>
        <w:t>სავაჭრო სახელს</w:t>
      </w:r>
      <w:r>
        <w:rPr>
          <w:rFonts w:ascii="Sylfaen" w:hAnsi="Sylfaen"/>
          <w:sz w:val="24"/>
          <w:szCs w:val="24"/>
          <w:lang w:val="ka-GE"/>
        </w:rPr>
        <w:t>ა</w:t>
      </w:r>
      <w:r w:rsidRPr="003E5D7E">
        <w:rPr>
          <w:rFonts w:ascii="Sylfaen" w:hAnsi="Sylfaen"/>
          <w:sz w:val="24"/>
          <w:szCs w:val="24"/>
          <w:lang w:val="ka-GE"/>
        </w:rPr>
        <w:t xml:space="preserve"> და სრულ</w:t>
      </w:r>
      <w:r w:rsidRPr="00A5023D">
        <w:rPr>
          <w:rFonts w:ascii="Sylfaen" w:hAnsi="Sylfaen"/>
          <w:sz w:val="24"/>
          <w:szCs w:val="24"/>
          <w:lang w:val="ka-GE"/>
        </w:rPr>
        <w:t xml:space="preserve"> მისამართს;</w:t>
      </w:r>
    </w:p>
    <w:p w14:paraId="576C04C6"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ბ) </w:t>
      </w:r>
      <w:r w:rsidRPr="003E5D7E">
        <w:rPr>
          <w:rFonts w:ascii="Sylfaen" w:hAnsi="Sylfaen"/>
          <w:sz w:val="24"/>
          <w:szCs w:val="24"/>
          <w:lang w:val="ka-GE"/>
        </w:rPr>
        <w:t>ტექნიკური დოკუმენტაციის შეკრებაზე უფლებამოსილი პირის სახელს</w:t>
      </w:r>
      <w:r>
        <w:rPr>
          <w:rFonts w:ascii="Sylfaen" w:hAnsi="Sylfaen"/>
          <w:sz w:val="24"/>
          <w:szCs w:val="24"/>
          <w:lang w:val="ka-GE"/>
        </w:rPr>
        <w:t>ა</w:t>
      </w:r>
      <w:r w:rsidRPr="003E5D7E">
        <w:rPr>
          <w:rFonts w:ascii="Sylfaen" w:hAnsi="Sylfaen"/>
          <w:sz w:val="24"/>
          <w:szCs w:val="24"/>
          <w:lang w:val="ka-GE"/>
        </w:rPr>
        <w:t xml:space="preserve"> და მისამართს. აღნიშნული პირი დაფუძნებული უნდა იყოს საქართველოს ტერიტორიაზე;</w:t>
      </w:r>
    </w:p>
    <w:p w14:paraId="66000229"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გ) </w:t>
      </w:r>
      <w:r w:rsidRPr="003E5D7E">
        <w:rPr>
          <w:rFonts w:ascii="Sylfaen" w:hAnsi="Sylfaen"/>
          <w:sz w:val="24"/>
          <w:szCs w:val="24"/>
          <w:lang w:val="ka-GE"/>
        </w:rPr>
        <w:t>მანქანა-დანადგარის აღწერას და საიდენტიფიკაციო მონაცემებს, მათ შორის,  ზოგად დასახელებას, ფუნქციებს, მოდელს, ტიპს, სერიულ ნომერს და სავაჭრო სახელს;</w:t>
      </w:r>
    </w:p>
    <w:p w14:paraId="295FBDC1"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დ) </w:t>
      </w:r>
      <w:r w:rsidRPr="003E5D7E">
        <w:rPr>
          <w:rFonts w:ascii="Sylfaen" w:hAnsi="Sylfaen"/>
          <w:sz w:val="24"/>
          <w:szCs w:val="24"/>
          <w:lang w:val="ka-GE"/>
        </w:rPr>
        <w:t>წინადადებას, რომელითაც მკაფიოდ ადასტურებს მანქანა-დანადგარის შესაბამისობას ამ ტექნიკური რეგლამენტის ყველა სათანადო მოთხოვნასთან და  სხვა ტექნიკური რეგლამენტებთან ან/და სხვა შესაბამისი მოთხოვნების დაკმაყოფილებას, რომელთაც მანქანა-დანადგარი შეესაბამება. ნორმატიულ აქტებზე მითითებები უნდა გაკეთდეს.</w:t>
      </w:r>
    </w:p>
    <w:p w14:paraId="58FF6D4D"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ე) </w:t>
      </w:r>
      <w:r w:rsidRPr="003E5D7E">
        <w:rPr>
          <w:rFonts w:ascii="Sylfaen" w:hAnsi="Sylfaen"/>
          <w:sz w:val="24"/>
          <w:szCs w:val="24"/>
          <w:lang w:val="ka-GE"/>
        </w:rPr>
        <w:t>შესაბამის</w:t>
      </w:r>
      <w:r w:rsidRPr="00A5023D">
        <w:rPr>
          <w:rFonts w:ascii="Sylfaen" w:hAnsi="Sylfaen"/>
          <w:sz w:val="24"/>
          <w:szCs w:val="24"/>
          <w:lang w:val="ka-GE"/>
        </w:rPr>
        <w:t xml:space="preserve"> შემთხვევაში, </w:t>
      </w:r>
      <w:r w:rsidRPr="003E5D7E">
        <w:rPr>
          <w:rFonts w:ascii="Sylfaen" w:hAnsi="Sylfaen"/>
          <w:sz w:val="24"/>
          <w:szCs w:val="24"/>
          <w:lang w:val="ka-GE"/>
        </w:rPr>
        <w:t>შესაბამისობის შემფასებელი</w:t>
      </w:r>
      <w:r w:rsidRPr="00A5023D">
        <w:rPr>
          <w:rFonts w:ascii="Sylfaen" w:hAnsi="Sylfaen"/>
          <w:sz w:val="24"/>
          <w:szCs w:val="24"/>
          <w:lang w:val="ka-GE"/>
        </w:rPr>
        <w:t xml:space="preserve"> ორგანოს</w:t>
      </w:r>
      <w:r w:rsidRPr="003E5D7E">
        <w:rPr>
          <w:rFonts w:ascii="Sylfaen" w:hAnsi="Sylfaen"/>
          <w:sz w:val="24"/>
          <w:szCs w:val="24"/>
          <w:lang w:val="ka-GE"/>
        </w:rPr>
        <w:t xml:space="preserve"> დასახელებას, მისამართს</w:t>
      </w:r>
      <w:r>
        <w:rPr>
          <w:rFonts w:ascii="Sylfaen" w:hAnsi="Sylfaen"/>
          <w:sz w:val="24"/>
          <w:szCs w:val="24"/>
          <w:lang w:val="ka-GE"/>
        </w:rPr>
        <w:t>ა</w:t>
      </w:r>
      <w:r w:rsidRPr="003E5D7E">
        <w:rPr>
          <w:rFonts w:ascii="Sylfaen" w:hAnsi="Sylfaen"/>
          <w:sz w:val="24"/>
          <w:szCs w:val="24"/>
          <w:lang w:val="ka-GE"/>
        </w:rPr>
        <w:t xml:space="preserve"> და საიდენტიფიკაციო ნომერს, რომელმაც განახორციელა</w:t>
      </w:r>
      <w:r w:rsidRPr="00A5023D">
        <w:rPr>
          <w:rFonts w:ascii="Sylfaen" w:hAnsi="Sylfaen"/>
          <w:sz w:val="24"/>
          <w:szCs w:val="24"/>
          <w:lang w:val="ka-GE"/>
        </w:rPr>
        <w:t xml:space="preserve"> </w:t>
      </w:r>
      <w:r w:rsidRPr="003E5D7E">
        <w:rPr>
          <w:rFonts w:ascii="Sylfaen" w:hAnsi="Sylfaen"/>
          <w:sz w:val="24"/>
          <w:szCs w:val="24"/>
          <w:lang w:val="ka-GE"/>
        </w:rPr>
        <w:t xml:space="preserve">ტექნიკური რეგლამენტის </w:t>
      </w:r>
      <w:r w:rsidRPr="00A5023D">
        <w:rPr>
          <w:rFonts w:ascii="Sylfaen" w:hAnsi="Sylfaen"/>
          <w:sz w:val="24"/>
          <w:szCs w:val="24"/>
          <w:lang w:val="ka-GE"/>
        </w:rPr>
        <w:t>VIII</w:t>
      </w:r>
      <w:r w:rsidRPr="0088526E">
        <w:rPr>
          <w:rFonts w:ascii="Sylfaen" w:hAnsi="Sylfaen"/>
          <w:sz w:val="24"/>
          <w:szCs w:val="24"/>
          <w:lang w:val="ka-GE"/>
        </w:rPr>
        <w:t xml:space="preserve"> დანართით</w:t>
      </w:r>
      <w:r w:rsidRPr="003E5D7E">
        <w:rPr>
          <w:rFonts w:ascii="Sylfaen" w:hAnsi="Sylfaen"/>
          <w:sz w:val="24"/>
          <w:szCs w:val="24"/>
          <w:lang w:val="ka-GE"/>
        </w:rPr>
        <w:t xml:space="preserve"> გათვალისწინებული</w:t>
      </w:r>
      <w:r w:rsidRPr="00A5023D">
        <w:rPr>
          <w:rFonts w:ascii="Sylfaen" w:hAnsi="Sylfaen"/>
          <w:sz w:val="24"/>
          <w:szCs w:val="24"/>
          <w:lang w:val="ka-GE"/>
        </w:rPr>
        <w:t xml:space="preserve"> </w:t>
      </w:r>
      <w:r w:rsidRPr="003E5D7E">
        <w:rPr>
          <w:rFonts w:ascii="Sylfaen" w:hAnsi="Sylfaen"/>
          <w:sz w:val="24"/>
          <w:szCs w:val="24"/>
          <w:lang w:val="ka-GE"/>
        </w:rPr>
        <w:t xml:space="preserve"> პროდუქტის ტიპის</w:t>
      </w:r>
      <w:r w:rsidRPr="00A5023D">
        <w:rPr>
          <w:rFonts w:ascii="Sylfaen" w:hAnsi="Sylfaen"/>
          <w:sz w:val="24"/>
          <w:szCs w:val="24"/>
          <w:lang w:val="ka-GE"/>
        </w:rPr>
        <w:t xml:space="preserve"> </w:t>
      </w:r>
      <w:r w:rsidRPr="003E5D7E">
        <w:rPr>
          <w:rFonts w:ascii="Sylfaen" w:hAnsi="Sylfaen"/>
          <w:sz w:val="24"/>
          <w:szCs w:val="24"/>
          <w:lang w:val="ka-GE"/>
        </w:rPr>
        <w:t>გამოცდა და</w:t>
      </w:r>
      <w:r w:rsidRPr="00A5023D">
        <w:rPr>
          <w:rFonts w:ascii="Sylfaen" w:hAnsi="Sylfaen"/>
          <w:sz w:val="24"/>
          <w:szCs w:val="24"/>
          <w:lang w:val="ka-GE"/>
        </w:rPr>
        <w:t xml:space="preserve"> </w:t>
      </w:r>
      <w:r w:rsidRPr="003E5D7E">
        <w:rPr>
          <w:rFonts w:ascii="Sylfaen" w:hAnsi="Sylfaen"/>
          <w:sz w:val="24"/>
          <w:szCs w:val="24"/>
          <w:lang w:val="ka-GE"/>
        </w:rPr>
        <w:t>პროდუქტის ტიპის</w:t>
      </w:r>
      <w:r w:rsidRPr="00A5023D">
        <w:rPr>
          <w:rFonts w:ascii="Sylfaen" w:hAnsi="Sylfaen"/>
          <w:sz w:val="24"/>
          <w:szCs w:val="24"/>
          <w:lang w:val="ka-GE"/>
        </w:rPr>
        <w:t xml:space="preserve"> </w:t>
      </w:r>
      <w:r w:rsidRPr="003E5D7E">
        <w:rPr>
          <w:rFonts w:ascii="Sylfaen" w:hAnsi="Sylfaen"/>
          <w:sz w:val="24"/>
          <w:szCs w:val="24"/>
          <w:lang w:val="ka-GE"/>
        </w:rPr>
        <w:t>გამოცდის ნომერს,;</w:t>
      </w:r>
    </w:p>
    <w:p w14:paraId="5A111B28"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ვ) </w:t>
      </w:r>
      <w:r w:rsidRPr="003E5D7E">
        <w:rPr>
          <w:rFonts w:ascii="Sylfaen" w:hAnsi="Sylfaen"/>
          <w:sz w:val="24"/>
          <w:szCs w:val="24"/>
          <w:lang w:val="ka-GE"/>
        </w:rPr>
        <w:t>შესაბამის</w:t>
      </w:r>
      <w:r w:rsidRPr="00A5023D">
        <w:rPr>
          <w:rFonts w:ascii="Sylfaen" w:hAnsi="Sylfaen"/>
          <w:sz w:val="24"/>
          <w:szCs w:val="24"/>
          <w:lang w:val="ka-GE"/>
        </w:rPr>
        <w:t xml:space="preserve"> შემთხვევაში, </w:t>
      </w:r>
      <w:r w:rsidRPr="003E5D7E">
        <w:rPr>
          <w:rFonts w:ascii="Sylfaen" w:hAnsi="Sylfaen"/>
          <w:sz w:val="24"/>
          <w:szCs w:val="24"/>
          <w:lang w:val="ka-GE"/>
        </w:rPr>
        <w:t>შესაბამისობის შემფასებელი</w:t>
      </w:r>
      <w:r w:rsidRPr="00A5023D">
        <w:rPr>
          <w:rFonts w:ascii="Sylfaen" w:hAnsi="Sylfaen"/>
          <w:sz w:val="24"/>
          <w:szCs w:val="24"/>
          <w:lang w:val="ka-GE"/>
        </w:rPr>
        <w:t xml:space="preserve"> ორგანოს</w:t>
      </w:r>
      <w:r w:rsidRPr="003E5D7E">
        <w:rPr>
          <w:rFonts w:ascii="Sylfaen" w:hAnsi="Sylfaen"/>
          <w:sz w:val="24"/>
          <w:szCs w:val="24"/>
          <w:lang w:val="ka-GE"/>
        </w:rPr>
        <w:t xml:space="preserve"> დასახელებას, მისამართს და საიდენტიფიკაციო ნომერს</w:t>
      </w:r>
      <w:r>
        <w:rPr>
          <w:rFonts w:ascii="Sylfaen" w:hAnsi="Sylfaen"/>
          <w:sz w:val="24"/>
          <w:szCs w:val="24"/>
          <w:lang w:val="ka-GE"/>
        </w:rPr>
        <w:t xml:space="preserve">, </w:t>
      </w:r>
      <w:r w:rsidRPr="003E5D7E">
        <w:rPr>
          <w:rFonts w:ascii="Sylfaen" w:hAnsi="Sylfaen"/>
          <w:sz w:val="24"/>
          <w:szCs w:val="24"/>
          <w:lang w:val="ka-GE"/>
        </w:rPr>
        <w:t xml:space="preserve">რომელმაც აღიარა ტექნიკური რეგლამენტის </w:t>
      </w:r>
      <w:r w:rsidRPr="00A5023D">
        <w:rPr>
          <w:rFonts w:ascii="Sylfaen" w:hAnsi="Sylfaen"/>
          <w:sz w:val="24"/>
          <w:szCs w:val="24"/>
          <w:lang w:val="ka-GE"/>
        </w:rPr>
        <w:t>IX</w:t>
      </w:r>
      <w:r w:rsidRPr="0088526E">
        <w:rPr>
          <w:rFonts w:ascii="Sylfaen" w:hAnsi="Sylfaen"/>
          <w:sz w:val="24"/>
          <w:szCs w:val="24"/>
          <w:lang w:val="ka-GE"/>
        </w:rPr>
        <w:t xml:space="preserve"> დანართით</w:t>
      </w:r>
      <w:r w:rsidRPr="003E5D7E">
        <w:rPr>
          <w:rFonts w:ascii="Sylfaen" w:hAnsi="Sylfaen"/>
          <w:sz w:val="24"/>
          <w:szCs w:val="24"/>
          <w:lang w:val="ka-GE"/>
        </w:rPr>
        <w:t xml:space="preserve"> გათვალისწინებული</w:t>
      </w:r>
      <w:r w:rsidRPr="00A5023D">
        <w:rPr>
          <w:rFonts w:ascii="Sylfaen" w:hAnsi="Sylfaen"/>
          <w:sz w:val="24"/>
          <w:szCs w:val="24"/>
          <w:lang w:val="ka-GE"/>
        </w:rPr>
        <w:t xml:space="preserve"> </w:t>
      </w:r>
      <w:r w:rsidRPr="003E5D7E">
        <w:rPr>
          <w:rFonts w:ascii="Sylfaen" w:hAnsi="Sylfaen"/>
          <w:sz w:val="24"/>
          <w:szCs w:val="24"/>
          <w:lang w:val="ka-GE"/>
        </w:rPr>
        <w:t xml:space="preserve"> სრული</w:t>
      </w:r>
      <w:r w:rsidRPr="00A5023D">
        <w:rPr>
          <w:rFonts w:ascii="Sylfaen" w:hAnsi="Sylfaen"/>
          <w:sz w:val="24"/>
          <w:szCs w:val="24"/>
          <w:lang w:val="ka-GE"/>
        </w:rPr>
        <w:t xml:space="preserve"> </w:t>
      </w:r>
      <w:r w:rsidRPr="003E5D7E">
        <w:rPr>
          <w:rFonts w:ascii="Sylfaen" w:hAnsi="Sylfaen"/>
          <w:sz w:val="24"/>
          <w:szCs w:val="24"/>
          <w:lang w:val="ka-GE"/>
        </w:rPr>
        <w:t xml:space="preserve"> ხარისხის უზრუნველყოფის სისტემა;</w:t>
      </w:r>
    </w:p>
    <w:p w14:paraId="5D4BB4DB" w14:textId="77777777" w:rsidR="001C7409" w:rsidRPr="00A5023D"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ზ) </w:t>
      </w:r>
      <w:r w:rsidRPr="003E5D7E">
        <w:rPr>
          <w:rFonts w:ascii="Sylfaen" w:hAnsi="Sylfaen"/>
          <w:sz w:val="24"/>
          <w:szCs w:val="24"/>
          <w:lang w:val="ka-GE"/>
        </w:rPr>
        <w:t>შესაბამის</w:t>
      </w:r>
      <w:r w:rsidRPr="00A5023D">
        <w:rPr>
          <w:rFonts w:ascii="Sylfaen" w:hAnsi="Sylfaen"/>
          <w:sz w:val="24"/>
          <w:szCs w:val="24"/>
          <w:lang w:val="ka-GE"/>
        </w:rPr>
        <w:t xml:space="preserve"> შემთხვევაში</w:t>
      </w:r>
      <w:r w:rsidRPr="003E5D7E">
        <w:rPr>
          <w:rFonts w:ascii="Sylfaen" w:hAnsi="Sylfaen"/>
          <w:sz w:val="24"/>
          <w:szCs w:val="24"/>
          <w:lang w:val="ka-GE"/>
        </w:rPr>
        <w:t xml:space="preserve"> ტექნიკური რეგლამენტის </w:t>
      </w:r>
      <w:r>
        <w:rPr>
          <w:rFonts w:ascii="Sylfaen" w:hAnsi="Sylfaen"/>
          <w:sz w:val="24"/>
          <w:szCs w:val="24"/>
          <w:lang w:val="ka-GE"/>
        </w:rPr>
        <w:t>მე-6 მუხლით</w:t>
      </w:r>
      <w:r w:rsidRPr="003E5D7E">
        <w:rPr>
          <w:rFonts w:ascii="Sylfaen" w:hAnsi="Sylfaen"/>
          <w:sz w:val="24"/>
          <w:szCs w:val="24"/>
          <w:lang w:val="ka-GE"/>
        </w:rPr>
        <w:t xml:space="preserve"> გათვალისწინებულ </w:t>
      </w:r>
      <w:r w:rsidRPr="00A5023D">
        <w:rPr>
          <w:rFonts w:ascii="Sylfaen" w:hAnsi="Sylfaen"/>
          <w:sz w:val="24"/>
          <w:szCs w:val="24"/>
          <w:lang w:val="ka-GE"/>
        </w:rPr>
        <w:t>სტანდარტებზე მითითებას;</w:t>
      </w:r>
    </w:p>
    <w:p w14:paraId="3C6621E8"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თ) </w:t>
      </w:r>
      <w:r w:rsidRPr="003E5D7E">
        <w:rPr>
          <w:rFonts w:ascii="Sylfaen" w:hAnsi="Sylfaen"/>
          <w:sz w:val="24"/>
          <w:szCs w:val="24"/>
          <w:lang w:val="ka-GE"/>
        </w:rPr>
        <w:t>შესაბამის</w:t>
      </w:r>
      <w:r w:rsidRPr="00A5023D">
        <w:rPr>
          <w:rFonts w:ascii="Sylfaen" w:hAnsi="Sylfaen"/>
          <w:sz w:val="24"/>
          <w:szCs w:val="24"/>
          <w:lang w:val="ka-GE"/>
        </w:rPr>
        <w:t xml:space="preserve"> შემთხვევაში, </w:t>
      </w:r>
      <w:r w:rsidRPr="003E5D7E">
        <w:rPr>
          <w:rFonts w:ascii="Sylfaen" w:hAnsi="Sylfaen"/>
          <w:sz w:val="24"/>
          <w:szCs w:val="24"/>
          <w:lang w:val="ka-GE"/>
        </w:rPr>
        <w:t xml:space="preserve">სხვა </w:t>
      </w:r>
      <w:r w:rsidRPr="00A5023D">
        <w:rPr>
          <w:rFonts w:ascii="Sylfaen" w:hAnsi="Sylfaen"/>
          <w:sz w:val="24"/>
          <w:szCs w:val="24"/>
          <w:lang w:val="ka-GE"/>
        </w:rPr>
        <w:t>გამოყენებულ</w:t>
      </w:r>
      <w:r w:rsidRPr="003E5D7E">
        <w:rPr>
          <w:rFonts w:ascii="Sylfaen" w:hAnsi="Sylfaen"/>
          <w:sz w:val="24"/>
          <w:szCs w:val="24"/>
          <w:lang w:val="ka-GE"/>
        </w:rPr>
        <w:t xml:space="preserve"> ტექნიკურ</w:t>
      </w:r>
      <w:r w:rsidRPr="00A5023D">
        <w:rPr>
          <w:rFonts w:ascii="Sylfaen" w:hAnsi="Sylfaen"/>
          <w:sz w:val="24"/>
          <w:szCs w:val="24"/>
          <w:lang w:val="ka-GE"/>
        </w:rPr>
        <w:t xml:space="preserve"> სტანდარტებსა და ტექნიკურ სპეციფიკაციებ</w:t>
      </w:r>
      <w:r w:rsidRPr="003E5D7E">
        <w:rPr>
          <w:rFonts w:ascii="Sylfaen" w:hAnsi="Sylfaen"/>
          <w:sz w:val="24"/>
          <w:szCs w:val="24"/>
          <w:lang w:val="ka-GE"/>
        </w:rPr>
        <w:t>ზე მითითებას;</w:t>
      </w:r>
    </w:p>
    <w:p w14:paraId="352F8DC9"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ი) </w:t>
      </w:r>
      <w:r w:rsidRPr="003E5D7E">
        <w:rPr>
          <w:rFonts w:ascii="Sylfaen" w:hAnsi="Sylfaen"/>
          <w:sz w:val="24"/>
          <w:szCs w:val="24"/>
          <w:lang w:val="ka-GE"/>
        </w:rPr>
        <w:t>დეკლარაციის შედგენის ადგილს</w:t>
      </w:r>
      <w:r>
        <w:rPr>
          <w:rFonts w:ascii="Sylfaen" w:hAnsi="Sylfaen"/>
          <w:sz w:val="24"/>
          <w:szCs w:val="24"/>
          <w:lang w:val="ka-GE"/>
        </w:rPr>
        <w:t>ა</w:t>
      </w:r>
      <w:r w:rsidRPr="003E5D7E">
        <w:rPr>
          <w:rFonts w:ascii="Sylfaen" w:hAnsi="Sylfaen"/>
          <w:sz w:val="24"/>
          <w:szCs w:val="24"/>
          <w:lang w:val="ka-GE"/>
        </w:rPr>
        <w:t xml:space="preserve"> და თარიღს;</w:t>
      </w:r>
    </w:p>
    <w:p w14:paraId="7C5F1CF3"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lastRenderedPageBreak/>
        <w:t xml:space="preserve">კ) </w:t>
      </w:r>
      <w:r w:rsidRPr="003E5D7E">
        <w:rPr>
          <w:rFonts w:ascii="Sylfaen" w:hAnsi="Sylfaen"/>
          <w:sz w:val="24"/>
          <w:szCs w:val="24"/>
          <w:lang w:val="ka-GE"/>
        </w:rPr>
        <w:t>მწარმოებლის ან მისი ავტორიზებული წარმომადგენლის სახელით დეკლარაციის შედგენაზე უფლებამოსილი პირის ვინაობას</w:t>
      </w:r>
      <w:r>
        <w:rPr>
          <w:rFonts w:ascii="Sylfaen" w:hAnsi="Sylfaen"/>
          <w:sz w:val="24"/>
          <w:szCs w:val="24"/>
          <w:lang w:val="ka-GE"/>
        </w:rPr>
        <w:t>ა</w:t>
      </w:r>
      <w:r w:rsidRPr="003E5D7E">
        <w:rPr>
          <w:rFonts w:ascii="Sylfaen" w:hAnsi="Sylfaen"/>
          <w:sz w:val="24"/>
          <w:szCs w:val="24"/>
          <w:lang w:val="ka-GE"/>
        </w:rPr>
        <w:t xml:space="preserve"> და ხელმოწერას.</w:t>
      </w:r>
    </w:p>
    <w:p w14:paraId="67E69AAC" w14:textId="77777777" w:rsidR="001C7409" w:rsidRPr="003E5D7E" w:rsidRDefault="001C7409" w:rsidP="001C7409">
      <w:pPr>
        <w:spacing w:line="276" w:lineRule="auto"/>
        <w:ind w:firstLine="720"/>
        <w:jc w:val="both"/>
        <w:rPr>
          <w:rFonts w:ascii="Sylfaen" w:hAnsi="Sylfaen"/>
          <w:sz w:val="24"/>
          <w:szCs w:val="24"/>
          <w:lang w:val="ka-GE"/>
        </w:rPr>
      </w:pPr>
    </w:p>
    <w:p w14:paraId="14C8B731" w14:textId="77777777" w:rsidR="001C7409" w:rsidRPr="003E5D7E" w:rsidRDefault="001C7409" w:rsidP="001C7409">
      <w:pPr>
        <w:spacing w:line="276" w:lineRule="auto"/>
        <w:ind w:firstLine="720"/>
        <w:jc w:val="both"/>
        <w:rPr>
          <w:rFonts w:ascii="Sylfaen" w:hAnsi="Sylfaen"/>
          <w:sz w:val="24"/>
          <w:szCs w:val="24"/>
          <w:lang w:val="ka-GE"/>
        </w:rPr>
      </w:pPr>
      <w:r w:rsidRPr="00C43269">
        <w:rPr>
          <w:rFonts w:ascii="Sylfaen" w:hAnsi="Sylfaen"/>
          <w:b/>
          <w:sz w:val="24"/>
          <w:szCs w:val="24"/>
          <w:lang w:val="ka-GE"/>
        </w:rPr>
        <w:t>მუხლი 2. ნაწილობრივ დასრულებული მანქანა-დანადგარის ინკორპორირების დეკლარაცია</w:t>
      </w:r>
    </w:p>
    <w:p w14:paraId="73288C31"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 xml:space="preserve">დეკლარაცია შედგენილ უნდა იქნას იმავე პირობების დაცვით, რომლებიც ვრცელდება  ინსტრუქციების შედგენაზე </w:t>
      </w:r>
      <w:r w:rsidRPr="00F976FA">
        <w:rPr>
          <w:rFonts w:ascii="Sylfaen" w:hAnsi="Sylfaen"/>
          <w:sz w:val="24"/>
          <w:szCs w:val="24"/>
          <w:lang w:val="ka-GE"/>
        </w:rPr>
        <w:t xml:space="preserve">(იხ. </w:t>
      </w:r>
      <w:r w:rsidRPr="00A5023D">
        <w:rPr>
          <w:rFonts w:ascii="Sylfaen" w:hAnsi="Sylfaen"/>
          <w:sz w:val="24"/>
          <w:szCs w:val="24"/>
          <w:lang w:val="ka-GE"/>
        </w:rPr>
        <w:t xml:space="preserve">I </w:t>
      </w:r>
      <w:r w:rsidRPr="00F976FA">
        <w:rPr>
          <w:rFonts w:ascii="Sylfaen" w:hAnsi="Sylfaen"/>
          <w:sz w:val="24"/>
          <w:szCs w:val="24"/>
          <w:lang w:val="ka-GE"/>
        </w:rPr>
        <w:t>დანართის 52-ე მუხლის მე-3 პუნქტის „ა“</w:t>
      </w:r>
      <w:r>
        <w:rPr>
          <w:rFonts w:ascii="Sylfaen" w:hAnsi="Sylfaen"/>
          <w:sz w:val="24"/>
          <w:szCs w:val="24"/>
          <w:lang w:val="ka-GE"/>
        </w:rPr>
        <w:t xml:space="preserve"> </w:t>
      </w:r>
      <w:r w:rsidRPr="00F976FA">
        <w:rPr>
          <w:rFonts w:ascii="Sylfaen" w:hAnsi="Sylfaen"/>
          <w:sz w:val="24"/>
          <w:szCs w:val="24"/>
          <w:lang w:val="ka-GE"/>
        </w:rPr>
        <w:t>და „ბ“ ქვეპუნქტები).</w:t>
      </w:r>
    </w:p>
    <w:p w14:paraId="7597393F"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ინკორპორირების დეკლარაცია უნდა შეიცავდეს შემდეგ დეტალებს:</w:t>
      </w:r>
    </w:p>
    <w:p w14:paraId="457C130F"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ა) </w:t>
      </w:r>
      <w:r w:rsidRPr="00A5023D">
        <w:rPr>
          <w:rFonts w:ascii="Sylfaen" w:hAnsi="Sylfaen"/>
          <w:sz w:val="24"/>
          <w:szCs w:val="24"/>
          <w:lang w:val="ka-GE"/>
        </w:rPr>
        <w:t xml:space="preserve">მწარმოებლის ან </w:t>
      </w:r>
      <w:r w:rsidRPr="003E5D7E">
        <w:rPr>
          <w:rFonts w:ascii="Sylfaen" w:hAnsi="Sylfaen"/>
          <w:sz w:val="24"/>
          <w:szCs w:val="24"/>
          <w:lang w:val="ka-GE"/>
        </w:rPr>
        <w:t xml:space="preserve">შესაბამის შემთხვევაში </w:t>
      </w:r>
      <w:r w:rsidRPr="00A5023D">
        <w:rPr>
          <w:rFonts w:ascii="Sylfaen" w:hAnsi="Sylfaen"/>
          <w:sz w:val="24"/>
          <w:szCs w:val="24"/>
          <w:lang w:val="ka-GE"/>
        </w:rPr>
        <w:t xml:space="preserve">მისი </w:t>
      </w:r>
      <w:r w:rsidRPr="003E5D7E">
        <w:rPr>
          <w:rFonts w:ascii="Sylfaen" w:hAnsi="Sylfaen"/>
          <w:sz w:val="24"/>
          <w:szCs w:val="24"/>
          <w:lang w:val="ka-GE"/>
        </w:rPr>
        <w:t>ავტორიზებული</w:t>
      </w:r>
      <w:r w:rsidRPr="00A5023D">
        <w:rPr>
          <w:rFonts w:ascii="Sylfaen" w:hAnsi="Sylfaen"/>
          <w:sz w:val="24"/>
          <w:szCs w:val="24"/>
          <w:lang w:val="ka-GE"/>
        </w:rPr>
        <w:t xml:space="preserve"> წარმომადგენლის </w:t>
      </w:r>
      <w:r w:rsidRPr="003E5D7E">
        <w:rPr>
          <w:rFonts w:ascii="Sylfaen" w:hAnsi="Sylfaen"/>
          <w:sz w:val="24"/>
          <w:szCs w:val="24"/>
          <w:lang w:val="ka-GE"/>
        </w:rPr>
        <w:t>სავაჭრო სახელს</w:t>
      </w:r>
      <w:r>
        <w:rPr>
          <w:rFonts w:ascii="Sylfaen" w:hAnsi="Sylfaen"/>
          <w:sz w:val="24"/>
          <w:szCs w:val="24"/>
          <w:lang w:val="ka-GE"/>
        </w:rPr>
        <w:t>ა</w:t>
      </w:r>
      <w:r w:rsidRPr="003E5D7E">
        <w:rPr>
          <w:rFonts w:ascii="Sylfaen" w:hAnsi="Sylfaen"/>
          <w:sz w:val="24"/>
          <w:szCs w:val="24"/>
          <w:lang w:val="ka-GE"/>
        </w:rPr>
        <w:t xml:space="preserve"> და სრულ</w:t>
      </w:r>
      <w:r w:rsidRPr="00A5023D">
        <w:rPr>
          <w:rFonts w:ascii="Sylfaen" w:hAnsi="Sylfaen"/>
          <w:sz w:val="24"/>
          <w:szCs w:val="24"/>
          <w:lang w:val="ka-GE"/>
        </w:rPr>
        <w:t xml:space="preserve"> მისამართს;</w:t>
      </w:r>
    </w:p>
    <w:p w14:paraId="43F3F2F3"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ბ) </w:t>
      </w:r>
      <w:r w:rsidRPr="003E5D7E">
        <w:rPr>
          <w:rFonts w:ascii="Sylfaen" w:hAnsi="Sylfaen"/>
          <w:sz w:val="24"/>
          <w:szCs w:val="24"/>
          <w:lang w:val="ka-GE"/>
        </w:rPr>
        <w:t>ტექნიკური დოკუმენტაციის შეკრებაზე უფლებამოსილი პირის სახელს</w:t>
      </w:r>
      <w:r>
        <w:rPr>
          <w:rFonts w:ascii="Sylfaen" w:hAnsi="Sylfaen"/>
          <w:sz w:val="24"/>
          <w:szCs w:val="24"/>
          <w:lang w:val="ka-GE"/>
        </w:rPr>
        <w:t>ა</w:t>
      </w:r>
      <w:r w:rsidRPr="003E5D7E">
        <w:rPr>
          <w:rFonts w:ascii="Sylfaen" w:hAnsi="Sylfaen"/>
          <w:sz w:val="24"/>
          <w:szCs w:val="24"/>
          <w:lang w:val="ka-GE"/>
        </w:rPr>
        <w:t xml:space="preserve"> და მისამართს. აღნიშნული პირი დაფუძნებული უნდა იყოს საქართველოს ტერიტორიაზე;</w:t>
      </w:r>
    </w:p>
    <w:p w14:paraId="00BC3F94"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გ) </w:t>
      </w:r>
      <w:r w:rsidRPr="003E5D7E">
        <w:rPr>
          <w:rFonts w:ascii="Sylfaen" w:hAnsi="Sylfaen"/>
          <w:sz w:val="24"/>
          <w:szCs w:val="24"/>
          <w:lang w:val="ka-GE"/>
        </w:rPr>
        <w:t>ნაწილობრივ დასრულებული მანქანა-დანადგარის საიდენტიფიკაციო მონაცემებს</w:t>
      </w:r>
      <w:r>
        <w:rPr>
          <w:rFonts w:ascii="Sylfaen" w:hAnsi="Sylfaen"/>
          <w:sz w:val="24"/>
          <w:szCs w:val="24"/>
          <w:lang w:val="ka-GE"/>
        </w:rPr>
        <w:t>ა</w:t>
      </w:r>
      <w:r w:rsidRPr="003E5D7E">
        <w:rPr>
          <w:rFonts w:ascii="Sylfaen" w:hAnsi="Sylfaen"/>
          <w:sz w:val="24"/>
          <w:szCs w:val="24"/>
          <w:lang w:val="ka-GE"/>
        </w:rPr>
        <w:t xml:space="preserve"> და აღწერას, მათ შორის, ზოგად დასახელებას, ფუნქციებს, მოდელს, ტიპს, სერიულ ნომერს</w:t>
      </w:r>
      <w:r>
        <w:rPr>
          <w:rFonts w:ascii="Sylfaen" w:hAnsi="Sylfaen"/>
          <w:sz w:val="24"/>
          <w:szCs w:val="24"/>
          <w:lang w:val="ka-GE"/>
        </w:rPr>
        <w:t>ა</w:t>
      </w:r>
      <w:r w:rsidRPr="003E5D7E">
        <w:rPr>
          <w:rFonts w:ascii="Sylfaen" w:hAnsi="Sylfaen"/>
          <w:sz w:val="24"/>
          <w:szCs w:val="24"/>
          <w:lang w:val="ka-GE"/>
        </w:rPr>
        <w:t xml:space="preserve"> და სავაჭრო სახელს;</w:t>
      </w:r>
    </w:p>
    <w:p w14:paraId="50DFC870"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დ) </w:t>
      </w:r>
      <w:r w:rsidRPr="003E5D7E">
        <w:rPr>
          <w:rFonts w:ascii="Sylfaen" w:hAnsi="Sylfaen"/>
          <w:sz w:val="24"/>
          <w:szCs w:val="24"/>
          <w:lang w:val="ka-GE"/>
        </w:rPr>
        <w:t>ამ ტექნიკური რეგლამენტის ძირითადი მოთხოვნების აღწერას</w:t>
      </w:r>
      <w:r>
        <w:rPr>
          <w:rFonts w:ascii="Sylfaen" w:hAnsi="Sylfaen"/>
          <w:sz w:val="24"/>
          <w:szCs w:val="24"/>
          <w:lang w:val="ka-GE"/>
        </w:rPr>
        <w:t>,</w:t>
      </w:r>
      <w:r w:rsidRPr="003E5D7E">
        <w:rPr>
          <w:rFonts w:ascii="Sylfaen" w:hAnsi="Sylfaen"/>
          <w:sz w:val="24"/>
          <w:szCs w:val="24"/>
          <w:lang w:val="ka-GE"/>
        </w:rPr>
        <w:t xml:space="preserve"> რომლებიც იქნა გამოყენებული და დაკმაყოფილებული და მითითებას, რომ შესაბამისი ტექნიკური დოკუმენტაცია შედგენილია ტექნიკური რეგლამენტის </w:t>
      </w:r>
      <w:r w:rsidRPr="00A5023D">
        <w:rPr>
          <w:rFonts w:ascii="Sylfaen" w:hAnsi="Sylfaen"/>
          <w:sz w:val="24"/>
          <w:szCs w:val="24"/>
          <w:lang w:val="ka-GE"/>
        </w:rPr>
        <w:t>VI</w:t>
      </w:r>
      <w:r w:rsidRPr="00DD56E6">
        <w:rPr>
          <w:rFonts w:ascii="Sylfaen" w:hAnsi="Sylfaen"/>
          <w:sz w:val="24"/>
          <w:szCs w:val="24"/>
          <w:lang w:val="ka-GE"/>
        </w:rPr>
        <w:t xml:space="preserve"> დანართი</w:t>
      </w:r>
      <w:r w:rsidRPr="00A5023D">
        <w:rPr>
          <w:rFonts w:ascii="Sylfaen" w:hAnsi="Sylfaen"/>
          <w:sz w:val="24"/>
          <w:szCs w:val="24"/>
          <w:lang w:val="ka-GE"/>
        </w:rPr>
        <w:t xml:space="preserve">ს </w:t>
      </w:r>
      <w:r w:rsidRPr="00C43269">
        <w:rPr>
          <w:rFonts w:ascii="Sylfaen" w:hAnsi="Sylfaen"/>
          <w:sz w:val="24"/>
          <w:szCs w:val="24"/>
          <w:lang w:val="ka-GE"/>
        </w:rPr>
        <w:t>მე-3 მუხლის</w:t>
      </w:r>
      <w:r w:rsidRPr="00A5023D">
        <w:rPr>
          <w:rFonts w:ascii="Sylfaen" w:hAnsi="Sylfaen"/>
          <w:sz w:val="24"/>
          <w:szCs w:val="24"/>
          <w:lang w:val="ka-GE"/>
        </w:rPr>
        <w:t xml:space="preserve"> შესაბამისად</w:t>
      </w:r>
      <w:r w:rsidRPr="00DD56E6">
        <w:rPr>
          <w:rFonts w:ascii="Sylfaen" w:hAnsi="Sylfaen"/>
          <w:sz w:val="24"/>
          <w:szCs w:val="24"/>
          <w:lang w:val="ka-GE"/>
        </w:rPr>
        <w:t>.</w:t>
      </w:r>
      <w:r w:rsidRPr="003E5D7E">
        <w:rPr>
          <w:rFonts w:ascii="Sylfaen" w:hAnsi="Sylfaen"/>
          <w:sz w:val="24"/>
          <w:szCs w:val="24"/>
          <w:lang w:val="ka-GE"/>
        </w:rPr>
        <w:t xml:space="preserve"> შესაბამის შემთხვევებში მითითებას ნაწილობრივ დასრულებული მანქანა-დანადგარის სხვა საკანონმდებლო აქტთან შესაბამისობის შესახებ. </w:t>
      </w:r>
    </w:p>
    <w:p w14:paraId="341948F5"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ე) </w:t>
      </w:r>
      <w:r w:rsidRPr="003E5D7E">
        <w:rPr>
          <w:rFonts w:ascii="Sylfaen" w:hAnsi="Sylfaen"/>
          <w:sz w:val="24"/>
          <w:szCs w:val="24"/>
          <w:lang w:val="ka-GE"/>
        </w:rPr>
        <w:t>თანხმობა ბაზარზე ზედამხედველობის ორგანოს დასაბუთებული მოთხოვნის შესაბამისად, ნაწილობრივ დასრულებული მანქანა-დანადგარის შესახებ, შესაბამისი ინფორმაციის მათთვის გადაცემაზე. აღნიშნული უნდა მოიცავდეს ინფორმაციის გადაცემის მეთოდს და უნდა განხორციელდეს ნაწილობრივ დასრულებული მანქანა-დანადგარის მწარმოებლის ინტელექტუალური საკუთრების უფლების დაცვის გათვალისწინებით.</w:t>
      </w:r>
    </w:p>
    <w:p w14:paraId="49109CE5" w14:textId="77777777" w:rsidR="001C7409" w:rsidRPr="003E5D7E" w:rsidRDefault="001C7409" w:rsidP="001C7409">
      <w:pPr>
        <w:spacing w:line="276" w:lineRule="auto"/>
        <w:ind w:firstLine="720"/>
        <w:jc w:val="both"/>
        <w:rPr>
          <w:rFonts w:ascii="Sylfaen" w:hAnsi="Sylfaen"/>
          <w:sz w:val="24"/>
          <w:szCs w:val="24"/>
          <w:lang w:val="ka-GE"/>
        </w:rPr>
      </w:pPr>
      <w:r w:rsidRPr="00F00FB2">
        <w:rPr>
          <w:rFonts w:ascii="Sylfaen" w:hAnsi="Sylfaen"/>
          <w:sz w:val="24"/>
          <w:szCs w:val="24"/>
          <w:lang w:val="ka-GE"/>
        </w:rPr>
        <w:t>ვ</w:t>
      </w:r>
      <w:r>
        <w:rPr>
          <w:rFonts w:ascii="Sylfaen" w:hAnsi="Sylfaen"/>
          <w:sz w:val="24"/>
          <w:szCs w:val="24"/>
          <w:lang w:val="ka-GE"/>
        </w:rPr>
        <w:t xml:space="preserve">) </w:t>
      </w:r>
      <w:r w:rsidRPr="00F00FB2">
        <w:rPr>
          <w:rFonts w:ascii="Sylfaen" w:hAnsi="Sylfaen"/>
          <w:sz w:val="24"/>
          <w:szCs w:val="24"/>
          <w:lang w:val="ka-GE"/>
        </w:rPr>
        <w:t>ამ ტექნიკური რეგლამენტის მოთხოვნებთან</w:t>
      </w:r>
      <w:r>
        <w:rPr>
          <w:rFonts w:ascii="Sylfaen" w:hAnsi="Sylfaen"/>
          <w:sz w:val="24"/>
          <w:szCs w:val="24"/>
          <w:lang w:val="ka-GE"/>
        </w:rPr>
        <w:t xml:space="preserve"> შესაბამისად, </w:t>
      </w:r>
      <w:r w:rsidRPr="00F00FB2">
        <w:rPr>
          <w:rFonts w:ascii="Sylfaen" w:hAnsi="Sylfaen"/>
          <w:sz w:val="24"/>
          <w:szCs w:val="24"/>
          <w:lang w:val="ka-GE"/>
        </w:rPr>
        <w:t>საჭიროების შემთხვევაში მითითებას, რომ არ უნდა მოხდეს ნაწილობრივ დასრულებული მანქანა-</w:t>
      </w:r>
      <w:r w:rsidRPr="00F00FB2">
        <w:rPr>
          <w:rFonts w:ascii="Sylfaen" w:hAnsi="Sylfaen"/>
          <w:sz w:val="24"/>
          <w:szCs w:val="24"/>
          <w:lang w:val="ka-GE"/>
        </w:rPr>
        <w:lastRenderedPageBreak/>
        <w:t>დანადგარის ექსპლუატაცია, ვიდრე არ იქნება საბოლოო მანქანა-</w:t>
      </w:r>
      <w:r>
        <w:rPr>
          <w:rFonts w:ascii="Sylfaen" w:hAnsi="Sylfaen"/>
          <w:sz w:val="24"/>
          <w:szCs w:val="24"/>
          <w:lang w:val="ka-GE"/>
        </w:rPr>
        <w:t>დანადგარი</w:t>
      </w:r>
      <w:r w:rsidRPr="00F00FB2">
        <w:rPr>
          <w:rFonts w:ascii="Sylfaen" w:hAnsi="Sylfaen"/>
          <w:sz w:val="24"/>
          <w:szCs w:val="24"/>
          <w:lang w:val="ka-GE"/>
        </w:rPr>
        <w:t xml:space="preserve"> </w:t>
      </w:r>
      <w:r>
        <w:rPr>
          <w:rFonts w:ascii="Sylfaen" w:hAnsi="Sylfaen"/>
          <w:sz w:val="24"/>
          <w:szCs w:val="24"/>
          <w:lang w:val="ka-GE"/>
        </w:rPr>
        <w:t>დეკლარირებული</w:t>
      </w:r>
      <w:r w:rsidRPr="00F00FB2">
        <w:rPr>
          <w:rFonts w:ascii="Sylfaen" w:hAnsi="Sylfaen"/>
          <w:sz w:val="24"/>
          <w:szCs w:val="24"/>
          <w:lang w:val="ka-GE"/>
        </w:rPr>
        <w:t>, რომელშიც ნაწილობრივ დასრულებული მანქანა-დანადგარი უნდა იქნას ინკორპორირებული</w:t>
      </w:r>
      <w:r>
        <w:rPr>
          <w:rFonts w:ascii="Sylfaen" w:hAnsi="Sylfaen"/>
          <w:sz w:val="24"/>
          <w:szCs w:val="24"/>
          <w:lang w:val="ka-GE"/>
        </w:rPr>
        <w:t>.</w:t>
      </w:r>
    </w:p>
    <w:p w14:paraId="1D5FD862"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ზ) </w:t>
      </w:r>
      <w:r w:rsidRPr="003E5D7E">
        <w:rPr>
          <w:rFonts w:ascii="Sylfaen" w:hAnsi="Sylfaen"/>
          <w:sz w:val="24"/>
          <w:szCs w:val="24"/>
          <w:lang w:val="ka-GE"/>
        </w:rPr>
        <w:t>დეკლარაციის შედგენის ადგილს</w:t>
      </w:r>
      <w:r>
        <w:rPr>
          <w:rFonts w:ascii="Sylfaen" w:hAnsi="Sylfaen"/>
          <w:sz w:val="24"/>
          <w:szCs w:val="24"/>
          <w:lang w:val="ka-GE"/>
        </w:rPr>
        <w:t>ა</w:t>
      </w:r>
      <w:r w:rsidRPr="003E5D7E">
        <w:rPr>
          <w:rFonts w:ascii="Sylfaen" w:hAnsi="Sylfaen"/>
          <w:sz w:val="24"/>
          <w:szCs w:val="24"/>
          <w:lang w:val="ka-GE"/>
        </w:rPr>
        <w:t xml:space="preserve"> და თარიღს;</w:t>
      </w:r>
    </w:p>
    <w:p w14:paraId="00FCDD41"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თ) </w:t>
      </w:r>
      <w:r w:rsidRPr="003E5D7E">
        <w:rPr>
          <w:rFonts w:ascii="Sylfaen" w:hAnsi="Sylfaen"/>
          <w:sz w:val="24"/>
          <w:szCs w:val="24"/>
          <w:lang w:val="ka-GE"/>
        </w:rPr>
        <w:t>მწარმოებლის ან მისი ავტორიზებული წარმომადგენლის სახელით დეკლარაციის შედგენაზე უფლებამოსილი პირის ვინაობას და ხელმოწერას.</w:t>
      </w:r>
    </w:p>
    <w:p w14:paraId="7FC0BC2F" w14:textId="77777777" w:rsidR="001C7409" w:rsidRPr="003E5D7E" w:rsidRDefault="001C7409" w:rsidP="001C7409">
      <w:pPr>
        <w:spacing w:line="276" w:lineRule="auto"/>
        <w:jc w:val="both"/>
        <w:rPr>
          <w:rFonts w:ascii="Sylfaen" w:hAnsi="Sylfaen"/>
          <w:sz w:val="24"/>
          <w:szCs w:val="24"/>
          <w:lang w:val="ka-GE"/>
        </w:rPr>
      </w:pPr>
    </w:p>
    <w:p w14:paraId="20005269" w14:textId="77777777" w:rsidR="001C7409" w:rsidRPr="00C43269" w:rsidRDefault="001C7409" w:rsidP="001C7409">
      <w:pPr>
        <w:spacing w:line="276" w:lineRule="auto"/>
        <w:ind w:left="720"/>
        <w:jc w:val="both"/>
        <w:rPr>
          <w:rFonts w:ascii="Sylfaen" w:hAnsi="Sylfaen"/>
          <w:b/>
          <w:sz w:val="24"/>
          <w:szCs w:val="24"/>
          <w:lang w:val="ka-GE"/>
        </w:rPr>
      </w:pPr>
      <w:r w:rsidRPr="00C43269">
        <w:rPr>
          <w:rFonts w:ascii="Sylfaen" w:hAnsi="Sylfaen"/>
          <w:b/>
          <w:sz w:val="24"/>
          <w:szCs w:val="24"/>
          <w:lang w:val="ka-GE"/>
        </w:rPr>
        <w:t xml:space="preserve">თავი </w:t>
      </w:r>
      <w:r w:rsidRPr="00A5023D">
        <w:rPr>
          <w:rFonts w:ascii="Sylfaen" w:hAnsi="Sylfaen"/>
          <w:b/>
          <w:sz w:val="24"/>
          <w:szCs w:val="24"/>
          <w:lang w:val="ka-GE"/>
        </w:rPr>
        <w:t xml:space="preserve">II. </w:t>
      </w:r>
      <w:r w:rsidRPr="00C43269">
        <w:rPr>
          <w:rFonts w:ascii="Sylfaen" w:hAnsi="Sylfaen"/>
          <w:b/>
          <w:sz w:val="24"/>
          <w:szCs w:val="24"/>
          <w:lang w:val="ka-GE"/>
        </w:rPr>
        <w:t>დეკლარაციის შენახვის ვალდებულება</w:t>
      </w:r>
    </w:p>
    <w:p w14:paraId="47664469" w14:textId="77777777" w:rsidR="001C7409" w:rsidRPr="00C43269" w:rsidRDefault="001C7409" w:rsidP="001C7409">
      <w:pPr>
        <w:spacing w:line="276" w:lineRule="auto"/>
        <w:ind w:firstLine="720"/>
        <w:jc w:val="both"/>
        <w:rPr>
          <w:rFonts w:ascii="Sylfaen" w:hAnsi="Sylfaen"/>
          <w:b/>
          <w:sz w:val="24"/>
          <w:szCs w:val="24"/>
          <w:lang w:val="ka-GE"/>
        </w:rPr>
      </w:pPr>
      <w:r w:rsidRPr="00C43269">
        <w:rPr>
          <w:rFonts w:ascii="Sylfaen" w:hAnsi="Sylfaen"/>
          <w:b/>
          <w:sz w:val="24"/>
          <w:szCs w:val="24"/>
          <w:lang w:val="ka-GE"/>
        </w:rPr>
        <w:t xml:space="preserve">მუხლი 3. ზოგადი </w:t>
      </w:r>
      <w:r>
        <w:rPr>
          <w:rFonts w:ascii="Sylfaen" w:hAnsi="Sylfaen"/>
          <w:b/>
          <w:sz w:val="24"/>
          <w:szCs w:val="24"/>
          <w:lang w:val="ka-GE"/>
        </w:rPr>
        <w:t>დებულებები</w:t>
      </w:r>
    </w:p>
    <w:p w14:paraId="395B47D0"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lang w:val="ka-GE"/>
        </w:rPr>
        <w:t>მანქანა-დანადგარის მწარმოებელი ან მისი უფლებამოსილი წარმომადგენელი ვალდებულია შესაბამისობის დეკლარაციის ორიგინალი შეინახოს  მანქანა-დანადგარის წარმოებიდან არანაკლებ 10 წლის განმავლობაში.</w:t>
      </w:r>
    </w:p>
    <w:p w14:paraId="7DDEBDF7"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ნაწილობრივ დასრულებული მანქანა-დანადგარის მწარმოებელი ან მისი უფლებამოსილი წარმომადგენელი ვალდებულია ინკორპორირების დეკლარაციის ორიგინალი შეინახოს  ნაწილობრივ დასრულებული მანქანა-დანადგარის წარმოებიდან არანაკლებ 10 წლის განმავლობაში.</w:t>
      </w:r>
    </w:p>
    <w:p w14:paraId="652AB0E7" w14:textId="77777777" w:rsidR="001C7409" w:rsidRPr="003E5D7E" w:rsidRDefault="001C7409" w:rsidP="001C7409">
      <w:pPr>
        <w:spacing w:line="276" w:lineRule="auto"/>
        <w:jc w:val="both"/>
        <w:rPr>
          <w:rFonts w:ascii="Sylfaen" w:hAnsi="Sylfaen"/>
          <w:sz w:val="24"/>
          <w:szCs w:val="24"/>
          <w:lang w:val="ka-GE"/>
        </w:rPr>
      </w:pPr>
    </w:p>
    <w:p w14:paraId="31D177A5" w14:textId="77777777" w:rsidR="001C7409" w:rsidRPr="00C43269" w:rsidRDefault="001C7409" w:rsidP="001C7409">
      <w:pPr>
        <w:spacing w:line="276" w:lineRule="auto"/>
        <w:ind w:firstLine="720"/>
        <w:jc w:val="center"/>
        <w:rPr>
          <w:rFonts w:ascii="Sylfaen" w:hAnsi="Sylfaen"/>
          <w:b/>
          <w:sz w:val="24"/>
          <w:szCs w:val="24"/>
        </w:rPr>
      </w:pPr>
      <w:r w:rsidRPr="00C43269">
        <w:rPr>
          <w:rFonts w:ascii="Sylfaen" w:hAnsi="Sylfaen"/>
          <w:b/>
          <w:sz w:val="24"/>
          <w:szCs w:val="24"/>
          <w:lang w:val="ka-GE"/>
        </w:rPr>
        <w:t xml:space="preserve">დანართი </w:t>
      </w:r>
      <w:r>
        <w:rPr>
          <w:rFonts w:ascii="Sylfaen" w:hAnsi="Sylfaen"/>
          <w:b/>
          <w:sz w:val="24"/>
          <w:szCs w:val="24"/>
        </w:rPr>
        <w:t>III</w:t>
      </w:r>
    </w:p>
    <w:p w14:paraId="4BE7B3BB" w14:textId="77777777" w:rsidR="001C740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მანქანა-დანადგარების კატეგორიები, რომლებზეც ვრცელდება ტექნიკური რეგლამენტის მე-8 მუხლის მე-3 და მე-4 პუნქტებით გათვალისწინებული რომელიმე პროცედურა</w:t>
      </w:r>
    </w:p>
    <w:p w14:paraId="12E6EF05" w14:textId="77777777" w:rsidR="001C7409" w:rsidRDefault="001C7409" w:rsidP="001C7409">
      <w:pPr>
        <w:spacing w:line="276" w:lineRule="auto"/>
        <w:ind w:firstLine="720"/>
        <w:jc w:val="center"/>
        <w:rPr>
          <w:rFonts w:ascii="Sylfaen" w:hAnsi="Sylfaen"/>
          <w:b/>
          <w:sz w:val="24"/>
          <w:szCs w:val="24"/>
          <w:lang w:val="ka-GE"/>
        </w:rPr>
      </w:pPr>
    </w:p>
    <w:p w14:paraId="406C3D60"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3E5D7E">
        <w:rPr>
          <w:rFonts w:ascii="Sylfaen" w:hAnsi="Sylfaen"/>
          <w:sz w:val="24"/>
          <w:szCs w:val="24"/>
        </w:rPr>
        <w:t xml:space="preserve">ხის </w:t>
      </w:r>
      <w:r w:rsidRPr="003E5D7E">
        <w:rPr>
          <w:rFonts w:ascii="Sylfaen" w:hAnsi="Sylfaen"/>
          <w:sz w:val="24"/>
          <w:szCs w:val="24"/>
          <w:lang w:val="ka-GE"/>
        </w:rPr>
        <w:t>ან ხორცის ან მსგავსი ფიზიკური მახასიათებლების მქონე მასალების დასამშავებლად განკუთვნილი, ერთპირიანი ან მრავალპირიანი ცირკულარული ხერხები, რომლებიც მიეკუთვნება შემდეგ ტიპებს:</w:t>
      </w:r>
    </w:p>
    <w:p w14:paraId="137B6C50"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ა)</w:t>
      </w:r>
      <w:r w:rsidRPr="003E5D7E">
        <w:rPr>
          <w:rFonts w:ascii="Sylfaen" w:hAnsi="Sylfaen"/>
          <w:sz w:val="24"/>
          <w:szCs w:val="24"/>
          <w:lang w:val="ka-GE"/>
        </w:rPr>
        <w:t xml:space="preserve"> სახერხი მანქანა-დანადგარები ფიქსირებული საჭრ</w:t>
      </w:r>
      <w:r>
        <w:rPr>
          <w:rFonts w:ascii="Sylfaen" w:hAnsi="Sylfaen"/>
          <w:sz w:val="24"/>
          <w:szCs w:val="24"/>
          <w:lang w:val="ka-GE"/>
        </w:rPr>
        <w:t>ე</w:t>
      </w:r>
      <w:r w:rsidRPr="003E5D7E">
        <w:rPr>
          <w:rFonts w:ascii="Sylfaen" w:hAnsi="Sylfaen"/>
          <w:sz w:val="24"/>
          <w:szCs w:val="24"/>
          <w:lang w:val="ka-GE"/>
        </w:rPr>
        <w:t>ლი  პირ(ებ)ით, რომელთაც გააჩნიათ ფიქსირებული მიწოდების დაფა ან დასამუშავებელი ერთეულის ხელით  მიწოდების დამხმარე მოწყობილობა ან მოხსნადი ელექტრული მიწოდების მოწყობილობა;</w:t>
      </w:r>
    </w:p>
    <w:p w14:paraId="00F6E3C7"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lastRenderedPageBreak/>
        <w:t xml:space="preserve">ბ) </w:t>
      </w:r>
      <w:r w:rsidRPr="003E5D7E">
        <w:rPr>
          <w:rFonts w:ascii="Sylfaen" w:hAnsi="Sylfaen"/>
          <w:sz w:val="24"/>
          <w:szCs w:val="24"/>
          <w:lang w:val="ka-GE"/>
        </w:rPr>
        <w:t>სახერხი მანქანა-დანადგარები საჭრელი ფიქსირებული პირ(ებ)ით, რომელსაც გააჩნია ხელით მართვადი უკუქცევით-წინსვლითი მოძრაობით სახერხი დაზგა ან გადასაადგილებელი მოწყობილობა (პლატფორმა</w:t>
      </w:r>
      <w:r w:rsidRPr="003E5D7E">
        <w:rPr>
          <w:rFonts w:ascii="Sylfaen" w:hAnsi="Sylfaen"/>
          <w:sz w:val="24"/>
          <w:szCs w:val="24"/>
        </w:rPr>
        <w:t xml:space="preserve">, </w:t>
      </w:r>
      <w:r w:rsidRPr="003E5D7E">
        <w:rPr>
          <w:rFonts w:ascii="Sylfaen" w:hAnsi="Sylfaen"/>
          <w:sz w:val="24"/>
          <w:szCs w:val="24"/>
          <w:lang w:val="ka-GE"/>
        </w:rPr>
        <w:t>შასი);</w:t>
      </w:r>
    </w:p>
    <w:p w14:paraId="1A8CEAF0"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გ) </w:t>
      </w:r>
      <w:r w:rsidRPr="003E5D7E">
        <w:rPr>
          <w:rFonts w:ascii="Sylfaen" w:hAnsi="Sylfaen"/>
          <w:sz w:val="24"/>
          <w:szCs w:val="24"/>
          <w:lang w:val="ka-GE"/>
        </w:rPr>
        <w:t>სახერხი მანქანა-დანადგარები საჭრელი ფიქსირებული პირ(ებ)ით, რომელსაც გააჩნია ხელით ჩატვირთვის ან/და დაცლის მექანიზმით აღჭურვილი  დასამუშავებელი ერთეულის მექანიკური მიწოდების ჩამონტაჟებული მოწყობილობა;</w:t>
      </w:r>
    </w:p>
    <w:p w14:paraId="2B1DC205"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დ) </w:t>
      </w:r>
      <w:r w:rsidRPr="003E5D7E">
        <w:rPr>
          <w:rFonts w:ascii="Sylfaen" w:hAnsi="Sylfaen"/>
          <w:sz w:val="24"/>
          <w:szCs w:val="24"/>
          <w:lang w:val="ka-GE"/>
        </w:rPr>
        <w:t>სახერხი მანქანა-დანადგარები მოძრავი საჭრელი პირ(ებ)ით, რომელსაც გააჩნია ხელით ჩატვირთვის ან/და დაცლის მოწყობილობის მქონე მექანიკურად მოძრავი პირები</w:t>
      </w:r>
      <w:r>
        <w:rPr>
          <w:rFonts w:ascii="Sylfaen" w:hAnsi="Sylfaen"/>
          <w:sz w:val="24"/>
          <w:szCs w:val="24"/>
          <w:lang w:val="ka-GE"/>
        </w:rPr>
        <w:t>;</w:t>
      </w:r>
    </w:p>
    <w:p w14:paraId="2FA90E13"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დასამუშავებელი მასალის ხელით მიწოდების ხის ზედაპირის მოსახვეწი მანქანა-დანადგარი</w:t>
      </w:r>
      <w:r>
        <w:rPr>
          <w:rFonts w:ascii="Sylfaen" w:hAnsi="Sylfaen"/>
          <w:sz w:val="24"/>
          <w:szCs w:val="24"/>
          <w:lang w:val="ka-GE"/>
        </w:rPr>
        <w:t>;</w:t>
      </w:r>
    </w:p>
    <w:p w14:paraId="038DBF58"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3. </w:t>
      </w:r>
      <w:r w:rsidRPr="003E5D7E">
        <w:rPr>
          <w:rFonts w:ascii="Sylfaen" w:hAnsi="Sylfaen"/>
          <w:sz w:val="24"/>
          <w:szCs w:val="24"/>
          <w:lang w:val="ka-GE"/>
        </w:rPr>
        <w:t xml:space="preserve">ხის მასალის სათლელი მანქანა-დანადგარი მასალის ცალი მხარის დასამუშავებელად, რომელსაც გააჩნია დასამუშავებელი ერთეულის ხელით ჩატვირთვის ან/და დაცლის მექანიზმის მქონე ჩამონტაჟებული მექანიკური მიწოდების მოწყობილობა; </w:t>
      </w:r>
    </w:p>
    <w:p w14:paraId="6FF232EC"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4. </w:t>
      </w:r>
      <w:r w:rsidRPr="003E5D7E">
        <w:rPr>
          <w:rFonts w:ascii="Sylfaen" w:hAnsi="Sylfaen"/>
          <w:sz w:val="24"/>
          <w:szCs w:val="24"/>
          <w:lang w:val="ka-GE"/>
        </w:rPr>
        <w:t>ლენტური ხერხები დასამუშავებელი ერთეულის ხელით ჩატვირთვის ან/და დაცლის მექანიზმით ხის ან მსგავსი ფიზიკური მახასიათებლების მქონე მასალების ან ხორცის და მსგავსი ფიზიკური მახასიათებლების მქონე მასალების დასამუშავებლად, შემდეგი ტიპების:</w:t>
      </w:r>
    </w:p>
    <w:p w14:paraId="399886C7"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ა) </w:t>
      </w:r>
      <w:r w:rsidRPr="003E5D7E">
        <w:rPr>
          <w:rFonts w:ascii="Sylfaen" w:hAnsi="Sylfaen"/>
          <w:sz w:val="24"/>
          <w:szCs w:val="24"/>
          <w:lang w:val="ka-GE"/>
        </w:rPr>
        <w:t>სახერხი მანქანა-დანადგარები ფიქსირებული საჭრელი პირ(ებ)ით, რომლებიც აღჭურვილია ფიქსირებული ან  წინ და უკან მოძრავი მიწოდების დაფით ან დასამუშავებელი ერთეულის საყრდენი მოწყობილობით;</w:t>
      </w:r>
    </w:p>
    <w:p w14:paraId="2B7745E7"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ბ) </w:t>
      </w:r>
      <w:r w:rsidRPr="003E5D7E">
        <w:rPr>
          <w:rFonts w:ascii="Sylfaen" w:hAnsi="Sylfaen"/>
          <w:sz w:val="24"/>
          <w:szCs w:val="24"/>
          <w:lang w:val="ka-GE"/>
        </w:rPr>
        <w:t>სახერხი მანქანა-დანადგარები საჭრელი ფიქსირებული პირ(ებ)ით, აწყობილი წინ და უკან მოძრავ</w:t>
      </w:r>
      <w:r>
        <w:rPr>
          <w:rFonts w:ascii="Sylfaen" w:hAnsi="Sylfaen"/>
          <w:sz w:val="24"/>
          <w:szCs w:val="24"/>
          <w:lang w:val="ka-GE"/>
        </w:rPr>
        <w:t>ი</w:t>
      </w:r>
      <w:r w:rsidRPr="003E5D7E">
        <w:rPr>
          <w:rFonts w:ascii="Sylfaen" w:hAnsi="Sylfaen"/>
          <w:sz w:val="24"/>
          <w:szCs w:val="24"/>
          <w:lang w:val="ka-GE"/>
        </w:rPr>
        <w:t xml:space="preserve"> გადასაადგილებ</w:t>
      </w:r>
      <w:r>
        <w:rPr>
          <w:rFonts w:ascii="Sylfaen" w:hAnsi="Sylfaen"/>
          <w:sz w:val="24"/>
          <w:szCs w:val="24"/>
          <w:lang w:val="ka-GE"/>
        </w:rPr>
        <w:t>ლით</w:t>
      </w:r>
      <w:r w:rsidRPr="003E5D7E">
        <w:rPr>
          <w:rFonts w:ascii="Sylfaen" w:hAnsi="Sylfaen"/>
          <w:sz w:val="24"/>
          <w:szCs w:val="24"/>
          <w:lang w:val="ka-GE"/>
        </w:rPr>
        <w:t xml:space="preserve">; </w:t>
      </w:r>
    </w:p>
    <w:p w14:paraId="19C17EF2"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5. ამ დანართის პირველ-</w:t>
      </w:r>
      <w:r w:rsidRPr="00A31D91">
        <w:rPr>
          <w:rFonts w:ascii="Sylfaen" w:hAnsi="Sylfaen"/>
          <w:sz w:val="24"/>
          <w:szCs w:val="24"/>
          <w:lang w:val="ka-GE"/>
        </w:rPr>
        <w:t>მე-4 და მე-7 პუნქტებში</w:t>
      </w:r>
      <w:r w:rsidRPr="003E5D7E">
        <w:rPr>
          <w:rFonts w:ascii="Sylfaen" w:hAnsi="Sylfaen"/>
          <w:sz w:val="24"/>
          <w:szCs w:val="24"/>
          <w:lang w:val="ka-GE"/>
        </w:rPr>
        <w:t xml:space="preserve"> მითითებული ტიპების კომბინირებული მანქანა-დანადგარი ხის ან მსგავსი ფიზიკური მახასიათებლების მქონე მასალების დასამუშავებლად;</w:t>
      </w:r>
    </w:p>
    <w:p w14:paraId="2F2FBD17"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6. დასამუშავებელი ერთეულის ხელით მიწოდების კოტას (შვერილის) გამოსაყვანი მანქანა-დანადგარი, რომელიც აღჭურვილია ხეზე მუშაობისთვის განკუთვნილი ინსტრუმენტების რამდენიმე საჭერით</w:t>
      </w:r>
      <w:r>
        <w:rPr>
          <w:rFonts w:ascii="Sylfaen" w:hAnsi="Sylfaen"/>
          <w:sz w:val="24"/>
          <w:szCs w:val="24"/>
          <w:lang w:val="ka-GE"/>
        </w:rPr>
        <w:t>;</w:t>
      </w:r>
    </w:p>
    <w:p w14:paraId="5575F78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 xml:space="preserve">7. დასამუშავებელი ერთეულის ხელით მიწოდების ვერტიკალური ღერძის მქონე სათლელი მანქანა-დანადგარი, განკუთვნილი </w:t>
      </w:r>
      <w:r w:rsidRPr="003E5D7E">
        <w:rPr>
          <w:rFonts w:ascii="Sylfaen" w:hAnsi="Sylfaen"/>
          <w:sz w:val="24"/>
          <w:szCs w:val="24"/>
        </w:rPr>
        <w:t>ხის ან მსგავსი</w:t>
      </w:r>
      <w:r w:rsidRPr="003E5D7E">
        <w:rPr>
          <w:rFonts w:ascii="Sylfaen" w:hAnsi="Sylfaen"/>
          <w:sz w:val="24"/>
          <w:szCs w:val="24"/>
          <w:lang w:val="ka-GE"/>
        </w:rPr>
        <w:t xml:space="preserve"> ფიზიკური</w:t>
      </w:r>
      <w:r w:rsidRPr="003E5D7E">
        <w:rPr>
          <w:rFonts w:ascii="Sylfaen" w:hAnsi="Sylfaen"/>
          <w:sz w:val="24"/>
          <w:szCs w:val="24"/>
        </w:rPr>
        <w:t xml:space="preserve"> მახასიათებლების </w:t>
      </w:r>
      <w:r w:rsidRPr="003E5D7E">
        <w:rPr>
          <w:rFonts w:ascii="Sylfaen" w:hAnsi="Sylfaen"/>
          <w:sz w:val="24"/>
          <w:szCs w:val="24"/>
          <w:lang w:val="ka-GE"/>
        </w:rPr>
        <w:t xml:space="preserve">მქონე </w:t>
      </w:r>
      <w:r w:rsidRPr="003E5D7E">
        <w:rPr>
          <w:rFonts w:ascii="Sylfaen" w:hAnsi="Sylfaen"/>
          <w:sz w:val="24"/>
          <w:szCs w:val="24"/>
        </w:rPr>
        <w:t>მასალების</w:t>
      </w:r>
      <w:r w:rsidRPr="003E5D7E">
        <w:rPr>
          <w:rFonts w:ascii="Sylfaen" w:hAnsi="Sylfaen"/>
          <w:sz w:val="24"/>
          <w:szCs w:val="24"/>
          <w:lang w:val="ka-GE"/>
        </w:rPr>
        <w:t xml:space="preserve"> დასამუშავებლად;</w:t>
      </w:r>
    </w:p>
    <w:p w14:paraId="29A56CD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8. ხის დასამუშავებელი პორტატული ჯაჭვური ხერხები;</w:t>
      </w:r>
    </w:p>
    <w:p w14:paraId="4A4CCDBE"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9. საწნეხი მანქანა-დანადგარები, მანქანა-დანადგარი, რომელიც განკუთვნილია მეტალის ცივად დასამუშავებლად, აღჭურვილი ხელით ჩატვირთვისა ან/და დაცლის მექანიზმით, რომელთა მოძრავი ნაწილების გადაადგილების მანძილი აღემატება 6 მმ-ს, ხოლო სიჩქარე 30 მმ/წმ-ს;</w:t>
      </w:r>
    </w:p>
    <w:p w14:paraId="7F7DCBDC"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10. დასამუშავებელი მასალის ხელით  ჩატვირთვის ან/და დაცლის მექანიზმით აღჭურვილი, ჩამოსხმის ან დაწნეხვის მეთოდით პლასტმასის მაფორმირებელი მანქანა-დანადგარები; </w:t>
      </w:r>
    </w:p>
    <w:p w14:paraId="1802AEF6"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11. დასამუშავებელი მასალის ხელით ჩატვირთვის ან/და დაცლის მექანიზმით აღჭურვილი, ჩამოსხმის ან დაწნეხვის მეთოდით რეზინის მაფორმირებელი მანქანა-დანადგარები;</w:t>
      </w:r>
    </w:p>
    <w:p w14:paraId="39FEC68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12. მიწის ქვეშ სამუშაოდ განკუთვნილი მანქანა-დანადგარების შემდეგი სახეობები:</w:t>
      </w:r>
    </w:p>
    <w:p w14:paraId="7E139EA8"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ა) </w:t>
      </w:r>
      <w:r w:rsidRPr="003E5D7E">
        <w:rPr>
          <w:rFonts w:ascii="Sylfaen" w:hAnsi="Sylfaen"/>
          <w:sz w:val="24"/>
          <w:szCs w:val="24"/>
          <w:lang w:val="ka-GE"/>
        </w:rPr>
        <w:t>ლოკომოტივები და სატორმუზე ფურგონები;</w:t>
      </w:r>
    </w:p>
    <w:p w14:paraId="51BA7CE7" w14:textId="77777777" w:rsidR="001C7409" w:rsidRPr="003E5D7E" w:rsidRDefault="001C7409" w:rsidP="001C7409">
      <w:pPr>
        <w:spacing w:line="276" w:lineRule="auto"/>
        <w:ind w:firstLine="720"/>
        <w:jc w:val="both"/>
        <w:rPr>
          <w:rFonts w:ascii="Sylfaen" w:hAnsi="Sylfaen"/>
          <w:sz w:val="24"/>
          <w:szCs w:val="24"/>
          <w:lang w:val="ka-GE"/>
        </w:rPr>
      </w:pPr>
      <w:r>
        <w:rPr>
          <w:rFonts w:ascii="Sylfaen" w:hAnsi="Sylfaen"/>
          <w:sz w:val="24"/>
          <w:szCs w:val="24"/>
          <w:lang w:val="ka-GE"/>
        </w:rPr>
        <w:t xml:space="preserve">ბ) </w:t>
      </w:r>
      <w:r w:rsidRPr="003E5D7E">
        <w:rPr>
          <w:rFonts w:ascii="Sylfaen" w:hAnsi="Sylfaen"/>
          <w:sz w:val="24"/>
          <w:szCs w:val="24"/>
          <w:lang w:val="ka-GE"/>
        </w:rPr>
        <w:t>ჭერის ჰიდრავლიკური დამჭერები;</w:t>
      </w:r>
    </w:p>
    <w:p w14:paraId="7A569D1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13.</w:t>
      </w:r>
      <w:r>
        <w:rPr>
          <w:rFonts w:ascii="Sylfaen" w:hAnsi="Sylfaen"/>
          <w:sz w:val="24"/>
          <w:szCs w:val="24"/>
          <w:lang w:val="ka-GE"/>
        </w:rPr>
        <w:t xml:space="preserve"> </w:t>
      </w:r>
      <w:r w:rsidRPr="003E5D7E">
        <w:rPr>
          <w:rFonts w:ascii="Sylfaen" w:hAnsi="Sylfaen"/>
          <w:sz w:val="24"/>
          <w:szCs w:val="24"/>
          <w:lang w:val="ka-GE"/>
        </w:rPr>
        <w:t>საწნეხი მექანიზმით აღჭურვილი, საყოფაცხოვრებო ნარჩენების შეგროვებისთვის გაკუთვნილი, ხელით ჩასატვირთი სატვირთო ავტომობილები;</w:t>
      </w:r>
    </w:p>
    <w:p w14:paraId="67D50F6F"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14. მოსახსნელი გადაცემათა მოწყობილობები და მათი დამცავები;</w:t>
      </w:r>
    </w:p>
    <w:p w14:paraId="73BE093C"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15. მოსახსნელი გადაცემათა მოწყობილობების დამცავები;</w:t>
      </w:r>
    </w:p>
    <w:p w14:paraId="5C7542EC"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16. ასაწევი მოწყობილობების მომსახურებისთვის განკუთვნილი სატრანსპორტო საშუალებები;</w:t>
      </w:r>
    </w:p>
    <w:p w14:paraId="199548F4"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17. სამ მეტრზე მეტი ვერტიკალური სიმაღლიდან ჩამოვარდნის საშიშროების შემცველი, ადამიანებისა და ადამიანებისა და ტვირთების ასაწევად განკუთვნილი მოწყობილობები;</w:t>
      </w:r>
    </w:p>
    <w:p w14:paraId="0F1C7DBA"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18. პორტატული კარტრიჯით აღჭირვილი ფიქსატორები და სხვა იმპულსური მანქანა-დანადგარები;</w:t>
      </w:r>
    </w:p>
    <w:p w14:paraId="53100E2E"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lastRenderedPageBreak/>
        <w:t>19. ადამიანის სიახლოვის ამომცნობი დამცავი მოწყობილობები;</w:t>
      </w:r>
    </w:p>
    <w:p w14:paraId="29FCCABC"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20. ამ დანართის მე-9-მე-11 პუნქტებში მითითებული ენერგიაზე მომუშავე, ურთიერთდაკავშირებადი მექანიზმით აღჭურვილი მოხსნადი დამცავები, რომლებიც დაპროექტებულია მანქანა-დანადგარებთან დაკავშირებული საფრთხეებისგან დაცვის მიზნით;</w:t>
      </w:r>
    </w:p>
    <w:p w14:paraId="61FA67D6"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21. უსაფრთხოების ფუნქციების უზრუნველმყოფი გონიერი სისტემები;</w:t>
      </w:r>
    </w:p>
    <w:p w14:paraId="5E6E58E7" w14:textId="77777777" w:rsidR="001C7409" w:rsidRPr="003E5D7E" w:rsidRDefault="001C7409" w:rsidP="001C7409">
      <w:pPr>
        <w:spacing w:line="276" w:lineRule="auto"/>
        <w:ind w:firstLine="720"/>
        <w:jc w:val="both"/>
        <w:rPr>
          <w:rFonts w:ascii="Sylfaen" w:hAnsi="Sylfaen"/>
          <w:sz w:val="24"/>
          <w:szCs w:val="24"/>
        </w:rPr>
      </w:pPr>
      <w:r w:rsidRPr="003E5D7E">
        <w:rPr>
          <w:rFonts w:ascii="Sylfaen" w:hAnsi="Sylfaen"/>
          <w:sz w:val="24"/>
          <w:szCs w:val="24"/>
          <w:lang w:val="ka-GE"/>
        </w:rPr>
        <w:t>22. გადაბრუნებისგან დამცავი მოწყობილობები</w:t>
      </w:r>
      <w:r w:rsidRPr="003E5D7E">
        <w:rPr>
          <w:rFonts w:ascii="Sylfaen" w:hAnsi="Sylfaen"/>
          <w:sz w:val="24"/>
          <w:szCs w:val="24"/>
        </w:rPr>
        <w:t>;</w:t>
      </w:r>
    </w:p>
    <w:p w14:paraId="4A557FC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rPr>
        <w:t>23.</w:t>
      </w:r>
      <w:r w:rsidRPr="003E5D7E">
        <w:rPr>
          <w:rFonts w:ascii="Sylfaen" w:hAnsi="Sylfaen"/>
          <w:sz w:val="24"/>
          <w:szCs w:val="24"/>
          <w:lang w:val="ka-GE"/>
        </w:rPr>
        <w:t xml:space="preserve"> ჩამოცვენილი ნივთებისგან დამცავი მოწყობილობები.</w:t>
      </w:r>
    </w:p>
    <w:p w14:paraId="4D145B79" w14:textId="77777777" w:rsidR="001C7409" w:rsidRPr="003E5D7E" w:rsidRDefault="001C7409" w:rsidP="001C7409">
      <w:pPr>
        <w:spacing w:line="276" w:lineRule="auto"/>
        <w:jc w:val="both"/>
        <w:rPr>
          <w:rFonts w:ascii="Sylfaen" w:hAnsi="Sylfaen"/>
          <w:sz w:val="24"/>
          <w:szCs w:val="24"/>
          <w:lang w:val="ka-GE"/>
        </w:rPr>
      </w:pPr>
    </w:p>
    <w:p w14:paraId="21060ACC" w14:textId="77777777" w:rsidR="001C7409" w:rsidRPr="00C4326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 xml:space="preserve">დანართი </w:t>
      </w:r>
      <w:r w:rsidRPr="00C43269">
        <w:rPr>
          <w:rFonts w:ascii="Sylfaen" w:hAnsi="Sylfaen"/>
          <w:b/>
          <w:sz w:val="24"/>
          <w:szCs w:val="24"/>
        </w:rPr>
        <w:t>I</w:t>
      </w:r>
      <w:r w:rsidRPr="00C43269">
        <w:rPr>
          <w:rFonts w:ascii="Sylfaen" w:hAnsi="Sylfaen"/>
          <w:b/>
          <w:sz w:val="24"/>
          <w:szCs w:val="24"/>
          <w:lang w:val="ka-GE"/>
        </w:rPr>
        <w:t>V</w:t>
      </w:r>
    </w:p>
    <w:p w14:paraId="7FD905C7" w14:textId="77777777" w:rsidR="001C7409" w:rsidRPr="00C4326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ტექნიკური რეგლამენტის მე-2 მუხლის „გ“ პუნქტით გათვალისწინებული უსაფრთხოების კომპონენტების სია</w:t>
      </w:r>
    </w:p>
    <w:p w14:paraId="43BFA30C" w14:textId="77777777" w:rsidR="001C7409" w:rsidRPr="003E5D7E" w:rsidRDefault="001C7409" w:rsidP="001C7409">
      <w:pPr>
        <w:spacing w:line="276" w:lineRule="auto"/>
        <w:ind w:firstLine="720"/>
        <w:jc w:val="both"/>
        <w:rPr>
          <w:rFonts w:ascii="Sylfaen" w:hAnsi="Sylfaen"/>
          <w:sz w:val="24"/>
          <w:szCs w:val="24"/>
          <w:lang w:val="ka-GE"/>
        </w:rPr>
      </w:pPr>
    </w:p>
    <w:p w14:paraId="29DED1A9"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მოსახსნელი/მოხსნადი მექანიკური გადაცემის მოწყობილობის დამცავები;</w:t>
      </w:r>
    </w:p>
    <w:p w14:paraId="641E131D"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ადამიანის სიახლოვის ამომცნობი დამცავი მოწყობილობები;</w:t>
      </w:r>
    </w:p>
    <w:p w14:paraId="70D02DC1"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 xml:space="preserve">ენერგიაზე მომუშავე შიდაბლოკირების  გადასაადგილებელი დამცავები, რომლებიც დაპროექტებულია </w:t>
      </w:r>
      <w:r w:rsidRPr="00B41973">
        <w:rPr>
          <w:rFonts w:ascii="Sylfaen" w:hAnsi="Sylfaen"/>
          <w:sz w:val="24"/>
          <w:szCs w:val="24"/>
          <w:lang w:val="ka-GE"/>
        </w:rPr>
        <w:t xml:space="preserve">ტექნიკური რეგლამენტის </w:t>
      </w:r>
      <w:r w:rsidRPr="00C43269">
        <w:rPr>
          <w:rFonts w:ascii="Sylfaen" w:hAnsi="Sylfaen"/>
          <w:sz w:val="24"/>
          <w:szCs w:val="24"/>
        </w:rPr>
        <w:t>III</w:t>
      </w:r>
      <w:r w:rsidRPr="00B41973">
        <w:rPr>
          <w:rFonts w:ascii="Sylfaen" w:hAnsi="Sylfaen"/>
          <w:sz w:val="24"/>
          <w:szCs w:val="24"/>
          <w:lang w:val="ka-GE"/>
        </w:rPr>
        <w:t xml:space="preserve"> დანართის მე-9-მე-11</w:t>
      </w:r>
      <w:r w:rsidRPr="003E5D7E">
        <w:rPr>
          <w:rFonts w:ascii="Sylfaen" w:hAnsi="Sylfaen"/>
          <w:sz w:val="24"/>
          <w:szCs w:val="24"/>
          <w:lang w:val="ka-GE"/>
        </w:rPr>
        <w:t xml:space="preserve"> პუნქტებში მითითებული მანქანა-დანადგარებში საფრთხეებისგან დაცვის მიზნით გამოსაყენებლად;</w:t>
      </w:r>
    </w:p>
    <w:p w14:paraId="7D78265E"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უსაფრთხოების ფუნქციების უზრუნველმყოფი გონიერი სისტემები;</w:t>
      </w:r>
    </w:p>
    <w:p w14:paraId="0564DBAA"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მანქანა-დანადგარის საფრთხის შემცველი მოძრაობის კონტროლისთვის განკუთვნილი გაუმართაობის აღმოჩენის დამატებითი ფუნქციის მქონე სარქველები;</w:t>
      </w:r>
    </w:p>
    <w:p w14:paraId="094BB173"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მანქანა-დანადგარის ნარჩენების გამოდევნის სისტემები;</w:t>
      </w:r>
    </w:p>
    <w:p w14:paraId="37E32E18"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მანქანა-დანადგარის ფუნქციონირებაში ჩართული ადამიანების მანქანა-დანადგარის მოძრავი ნაწილებისგან დაცვისთვის გამიზნული დამცავები და დამცავი მოწყობილობები;</w:t>
      </w:r>
    </w:p>
    <w:p w14:paraId="216C13BB"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ამწევი მანქანა-დანადგარების დატვირთვისა და მოძრაობის მონიტორინგის მოწყობილობები;</w:t>
      </w:r>
    </w:p>
    <w:p w14:paraId="4A3DAB93"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ადამიანთა სავარძლებზე დამაგრების სისტემები;</w:t>
      </w:r>
    </w:p>
    <w:p w14:paraId="3AEBFA8C"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ავარიული გაჩერების სისტემები;</w:t>
      </w:r>
    </w:p>
    <w:p w14:paraId="09F7A607"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lastRenderedPageBreak/>
        <w:t>პოტენციურად საშიში ელექტროსტატიკური მუხტების დაგროვების პრევენციისთვის განკუთვნილი განმუხტვის სისტემები;</w:t>
      </w:r>
    </w:p>
    <w:p w14:paraId="7CA913DC"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20539">
        <w:rPr>
          <w:rFonts w:ascii="Sylfaen" w:hAnsi="Sylfaen"/>
          <w:sz w:val="24"/>
          <w:szCs w:val="24"/>
          <w:lang w:val="ka-GE"/>
        </w:rPr>
        <w:t xml:space="preserve">ამ ტექნიკური რეგლამენტის </w:t>
      </w:r>
      <w:r w:rsidRPr="00320539">
        <w:rPr>
          <w:rFonts w:ascii="Sylfaen" w:hAnsi="Sylfaen"/>
          <w:sz w:val="24"/>
          <w:szCs w:val="24"/>
        </w:rPr>
        <w:t>I</w:t>
      </w:r>
      <w:r w:rsidRPr="00320539">
        <w:rPr>
          <w:rFonts w:ascii="Sylfaen" w:hAnsi="Sylfaen"/>
          <w:sz w:val="24"/>
          <w:szCs w:val="24"/>
          <w:lang w:val="ka-GE"/>
        </w:rPr>
        <w:t xml:space="preserve"> დანართის </w:t>
      </w:r>
      <w:r w:rsidRPr="00C43269">
        <w:rPr>
          <w:rFonts w:ascii="Sylfaen" w:hAnsi="Sylfaen"/>
          <w:sz w:val="24"/>
          <w:szCs w:val="24"/>
        </w:rPr>
        <w:t>34-</w:t>
      </w:r>
      <w:r w:rsidRPr="00C43269">
        <w:rPr>
          <w:rFonts w:ascii="Sylfaen" w:hAnsi="Sylfaen"/>
          <w:sz w:val="24"/>
          <w:szCs w:val="24"/>
          <w:lang w:val="ka-GE"/>
        </w:rPr>
        <w:t>ე და</w:t>
      </w:r>
      <w:r w:rsidRPr="00320539">
        <w:rPr>
          <w:rFonts w:ascii="Sylfaen" w:hAnsi="Sylfaen"/>
          <w:sz w:val="24"/>
          <w:szCs w:val="24"/>
          <w:lang w:val="ka-GE"/>
        </w:rPr>
        <w:t xml:space="preserve"> </w:t>
      </w:r>
      <w:r w:rsidRPr="00C43269">
        <w:rPr>
          <w:rFonts w:ascii="Sylfaen" w:hAnsi="Sylfaen"/>
          <w:sz w:val="24"/>
          <w:szCs w:val="24"/>
          <w:lang w:val="ka-GE"/>
        </w:rPr>
        <w:t>81-ე მუხლებში</w:t>
      </w:r>
      <w:r w:rsidRPr="00320539">
        <w:rPr>
          <w:rFonts w:ascii="Sylfaen" w:hAnsi="Sylfaen"/>
          <w:sz w:val="24"/>
          <w:szCs w:val="24"/>
          <w:lang w:val="ka-GE"/>
        </w:rPr>
        <w:t xml:space="preserve"> და </w:t>
      </w:r>
      <w:r w:rsidRPr="00C43269">
        <w:rPr>
          <w:rFonts w:ascii="Sylfaen" w:hAnsi="Sylfaen"/>
          <w:sz w:val="24"/>
          <w:szCs w:val="24"/>
          <w:lang w:val="ka-GE"/>
        </w:rPr>
        <w:t xml:space="preserve">90-ე მუხლის მე-15 </w:t>
      </w:r>
      <w:r w:rsidRPr="00320539">
        <w:rPr>
          <w:rFonts w:ascii="Sylfaen" w:hAnsi="Sylfaen"/>
          <w:sz w:val="24"/>
          <w:szCs w:val="24"/>
          <w:lang w:val="ka-GE"/>
        </w:rPr>
        <w:t>პუნქტ</w:t>
      </w:r>
      <w:r w:rsidRPr="00C43269">
        <w:rPr>
          <w:rFonts w:ascii="Sylfaen" w:hAnsi="Sylfaen"/>
          <w:sz w:val="24"/>
          <w:szCs w:val="24"/>
          <w:lang w:val="ka-GE"/>
        </w:rPr>
        <w:t>შ</w:t>
      </w:r>
      <w:r w:rsidRPr="00320539">
        <w:rPr>
          <w:rFonts w:ascii="Sylfaen" w:hAnsi="Sylfaen"/>
          <w:sz w:val="24"/>
          <w:szCs w:val="24"/>
          <w:lang w:val="ka-GE"/>
        </w:rPr>
        <w:t>ი</w:t>
      </w:r>
      <w:r w:rsidRPr="003E5D7E">
        <w:rPr>
          <w:rFonts w:ascii="Sylfaen" w:hAnsi="Sylfaen"/>
          <w:sz w:val="24"/>
          <w:szCs w:val="24"/>
          <w:lang w:val="ka-GE"/>
        </w:rPr>
        <w:t xml:space="preserve"> მითითებული ენერგიის შემზღუდველები და სარედუქციო მოწყობილობები;</w:t>
      </w:r>
    </w:p>
    <w:p w14:paraId="7D6BDD66"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ხმის და ვიბრაციის ემისიის შემზღუდველი მოწყობილობები და სისტემები;</w:t>
      </w:r>
    </w:p>
    <w:p w14:paraId="2E198346"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rPr>
      </w:pPr>
      <w:r w:rsidRPr="003E5D7E">
        <w:rPr>
          <w:rFonts w:ascii="Sylfaen" w:hAnsi="Sylfaen"/>
          <w:sz w:val="24"/>
          <w:szCs w:val="24"/>
          <w:lang w:val="ka-GE"/>
        </w:rPr>
        <w:t>გადაბრუნებისგან დამცავი მოწყობილობები</w:t>
      </w:r>
      <w:r w:rsidRPr="003E5D7E">
        <w:rPr>
          <w:rFonts w:ascii="Sylfaen" w:hAnsi="Sylfaen"/>
          <w:sz w:val="24"/>
          <w:szCs w:val="24"/>
        </w:rPr>
        <w:t>;</w:t>
      </w:r>
    </w:p>
    <w:p w14:paraId="23CDD997"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ჩამოცვენილი ნივთებისგან დამცავი მოწყობილობები.</w:t>
      </w:r>
    </w:p>
    <w:p w14:paraId="2B21426F"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ორი ხელით მართვადი კონტროლის მოწყობილობები;</w:t>
      </w:r>
    </w:p>
    <w:p w14:paraId="35FE683A" w14:textId="77777777" w:rsidR="001C7409" w:rsidRPr="003E5D7E" w:rsidRDefault="001C7409" w:rsidP="001C7409">
      <w:pPr>
        <w:widowControl w:val="0"/>
        <w:numPr>
          <w:ilvl w:val="0"/>
          <w:numId w:val="16"/>
        </w:numPr>
        <w:spacing w:after="0" w:line="276" w:lineRule="auto"/>
        <w:ind w:left="0" w:firstLine="720"/>
        <w:jc w:val="both"/>
        <w:rPr>
          <w:rFonts w:ascii="Sylfaen" w:hAnsi="Sylfaen"/>
          <w:sz w:val="24"/>
          <w:szCs w:val="24"/>
          <w:lang w:val="ka-GE"/>
        </w:rPr>
      </w:pPr>
      <w:r w:rsidRPr="003E5D7E">
        <w:rPr>
          <w:rFonts w:ascii="Sylfaen" w:hAnsi="Sylfaen"/>
          <w:sz w:val="24"/>
          <w:szCs w:val="24"/>
          <w:lang w:val="ka-GE"/>
        </w:rPr>
        <w:t>სხვადასხვა დონეებს შორის ადამიანების აწევისა ან/და დაშვებისთვის განკუთვნილი მანქანა-დანადგარების შემდეგი კომპონენტები:</w:t>
      </w:r>
    </w:p>
    <w:p w14:paraId="7BF152FB"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ა) დაშვების კარების ჩამკეტი მოწყობილობები;</w:t>
      </w:r>
    </w:p>
    <w:p w14:paraId="7409662F"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ბ) ტვირთმზიდი ერთეულის ჩამოვარდნის ან უკონტროლო ზევით მიმართული მოძრაობის პრევენციის მოწყობილობები;</w:t>
      </w:r>
    </w:p>
    <w:p w14:paraId="27A214C8"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გ) სიჩქარის გადაჭარბების შემზღუდველი მოწყობილობები;</w:t>
      </w:r>
    </w:p>
    <w:p w14:paraId="1004124D"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დ) ენერგიის შემკრები ამორტიზატორები;</w:t>
      </w:r>
    </w:p>
    <w:p w14:paraId="073EDF0E" w14:textId="77777777" w:rsidR="001C7409" w:rsidRPr="003E5D7E" w:rsidRDefault="001C7409" w:rsidP="001C7409">
      <w:pPr>
        <w:spacing w:line="276" w:lineRule="auto"/>
        <w:ind w:left="720"/>
        <w:jc w:val="both"/>
        <w:rPr>
          <w:rFonts w:ascii="Sylfaen" w:hAnsi="Sylfaen"/>
          <w:sz w:val="24"/>
          <w:szCs w:val="24"/>
          <w:lang w:val="ka-GE"/>
        </w:rPr>
      </w:pPr>
      <w:r>
        <w:rPr>
          <w:rFonts w:ascii="Sylfaen" w:hAnsi="Sylfaen"/>
          <w:sz w:val="24"/>
          <w:szCs w:val="24"/>
          <w:lang w:val="ka-GE"/>
        </w:rPr>
        <w:t xml:space="preserve">დ.ა) </w:t>
      </w:r>
      <w:r w:rsidRPr="003E5D7E">
        <w:rPr>
          <w:rFonts w:ascii="Sylfaen" w:hAnsi="Sylfaen"/>
          <w:sz w:val="24"/>
          <w:szCs w:val="24"/>
          <w:lang w:val="ka-GE"/>
        </w:rPr>
        <w:t xml:space="preserve">არაწრფივი, </w:t>
      </w:r>
      <w:r>
        <w:rPr>
          <w:rFonts w:ascii="Sylfaen" w:hAnsi="Sylfaen"/>
          <w:sz w:val="24"/>
          <w:szCs w:val="24"/>
          <w:lang w:val="ka-GE"/>
        </w:rPr>
        <w:t>ან;</w:t>
      </w:r>
    </w:p>
    <w:p w14:paraId="11FFCFB7" w14:textId="77777777" w:rsidR="001C7409" w:rsidRPr="003E5D7E" w:rsidRDefault="001C7409" w:rsidP="001C7409">
      <w:pPr>
        <w:spacing w:line="276" w:lineRule="auto"/>
        <w:ind w:left="720"/>
        <w:jc w:val="both"/>
        <w:rPr>
          <w:rFonts w:ascii="Sylfaen" w:hAnsi="Sylfaen"/>
          <w:sz w:val="24"/>
          <w:szCs w:val="24"/>
          <w:lang w:val="ka-GE"/>
        </w:rPr>
      </w:pPr>
      <w:r>
        <w:rPr>
          <w:rFonts w:ascii="Sylfaen" w:hAnsi="Sylfaen"/>
          <w:sz w:val="24"/>
          <w:szCs w:val="24"/>
          <w:lang w:val="ka-GE"/>
        </w:rPr>
        <w:t xml:space="preserve">დ.ბ) </w:t>
      </w:r>
      <w:r w:rsidRPr="003E5D7E">
        <w:rPr>
          <w:rFonts w:ascii="Sylfaen" w:hAnsi="Sylfaen"/>
          <w:sz w:val="24"/>
          <w:szCs w:val="24"/>
          <w:lang w:val="ka-GE"/>
        </w:rPr>
        <w:t>უკუმოძრაობის ჩამხშობებით</w:t>
      </w:r>
      <w:r>
        <w:rPr>
          <w:rFonts w:ascii="Sylfaen" w:hAnsi="Sylfaen"/>
          <w:sz w:val="24"/>
          <w:szCs w:val="24"/>
          <w:lang w:val="ka-GE"/>
        </w:rPr>
        <w:t>;</w:t>
      </w:r>
    </w:p>
    <w:p w14:paraId="1DD058BA" w14:textId="77777777" w:rsidR="001C7409" w:rsidRPr="00C43269" w:rsidRDefault="001C7409" w:rsidP="001C7409">
      <w:pPr>
        <w:spacing w:line="276" w:lineRule="auto"/>
        <w:ind w:firstLine="720"/>
        <w:jc w:val="both"/>
        <w:rPr>
          <w:rFonts w:ascii="Sylfaen" w:hAnsi="Sylfaen"/>
          <w:sz w:val="24"/>
          <w:szCs w:val="24"/>
        </w:rPr>
      </w:pPr>
      <w:r w:rsidRPr="003E5D7E">
        <w:rPr>
          <w:rFonts w:ascii="Sylfaen" w:hAnsi="Sylfaen"/>
          <w:sz w:val="24"/>
          <w:szCs w:val="24"/>
          <w:lang w:val="ka-GE"/>
        </w:rPr>
        <w:t>ე) ენერგიის განმმუხტველი ამორტიზატორები</w:t>
      </w:r>
      <w:r>
        <w:rPr>
          <w:rFonts w:ascii="Sylfaen" w:hAnsi="Sylfaen"/>
          <w:sz w:val="24"/>
          <w:szCs w:val="24"/>
          <w:lang w:val="ka-GE"/>
        </w:rPr>
        <w:t>;</w:t>
      </w:r>
    </w:p>
    <w:p w14:paraId="5CE8A8B7"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ვ) ჰიდრავლიკური ძალური ქსელების საკონტაქტო ბუდეებზე დამაგრებული, ჩამოვარდნისგან პრევენციის ფუნქციის მქონე, უსაფრთხოების მოწყობილობები;</w:t>
      </w:r>
    </w:p>
    <w:p w14:paraId="649D69D1"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ზ) ელექტრული უსაფრთხოების მოწყობილობები, ელექტრული ამომრთველების სახით, რომლებიც შეიცავ</w:t>
      </w:r>
      <w:r>
        <w:rPr>
          <w:rFonts w:ascii="Sylfaen" w:hAnsi="Sylfaen"/>
          <w:sz w:val="24"/>
          <w:szCs w:val="24"/>
          <w:lang w:val="ka-GE"/>
        </w:rPr>
        <w:t>ს</w:t>
      </w:r>
      <w:r w:rsidRPr="003E5D7E">
        <w:rPr>
          <w:rFonts w:ascii="Sylfaen" w:hAnsi="Sylfaen"/>
          <w:sz w:val="24"/>
          <w:szCs w:val="24"/>
          <w:lang w:val="ka-GE"/>
        </w:rPr>
        <w:t xml:space="preserve"> ელექტრონულ კომპონენტებს.</w:t>
      </w:r>
    </w:p>
    <w:p w14:paraId="05F16201" w14:textId="77777777" w:rsidR="001C7409" w:rsidRPr="003E5D7E" w:rsidRDefault="001C7409" w:rsidP="001C7409">
      <w:pPr>
        <w:spacing w:line="276" w:lineRule="auto"/>
        <w:rPr>
          <w:rFonts w:ascii="Sylfaen" w:hAnsi="Sylfaen"/>
          <w:sz w:val="24"/>
          <w:szCs w:val="24"/>
          <w:lang w:val="ka-GE"/>
        </w:rPr>
      </w:pPr>
    </w:p>
    <w:p w14:paraId="18496322" w14:textId="77777777" w:rsidR="001C7409" w:rsidRPr="00C4326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დანართი V</w:t>
      </w:r>
    </w:p>
    <w:p w14:paraId="526CCD9E" w14:textId="77777777" w:rsidR="001C7409" w:rsidRPr="00C43269" w:rsidRDefault="001C7409" w:rsidP="001C7409">
      <w:pPr>
        <w:spacing w:line="276" w:lineRule="auto"/>
        <w:ind w:firstLine="720"/>
        <w:jc w:val="center"/>
        <w:rPr>
          <w:rFonts w:ascii="Sylfaen" w:hAnsi="Sylfaen"/>
          <w:b/>
          <w:sz w:val="24"/>
          <w:szCs w:val="24"/>
          <w:lang w:val="ka-GE"/>
        </w:rPr>
      </w:pPr>
      <w:r w:rsidRPr="00C43269">
        <w:rPr>
          <w:rFonts w:ascii="Sylfaen" w:hAnsi="Sylfaen"/>
          <w:b/>
          <w:sz w:val="24"/>
          <w:szCs w:val="24"/>
          <w:lang w:val="ka-GE"/>
        </w:rPr>
        <w:t>ნაწილობრივ დასრულებული მანქანა-დანადგარის აწყობის ინსტრუქცია</w:t>
      </w:r>
    </w:p>
    <w:p w14:paraId="3318FE11" w14:textId="77777777" w:rsidR="001C7409" w:rsidRPr="003E5D7E" w:rsidRDefault="001C7409" w:rsidP="001C7409">
      <w:pPr>
        <w:spacing w:line="276" w:lineRule="auto"/>
        <w:ind w:firstLine="720"/>
        <w:jc w:val="center"/>
        <w:rPr>
          <w:rFonts w:ascii="Sylfaen" w:hAnsi="Sylfaen"/>
          <w:sz w:val="24"/>
          <w:szCs w:val="24"/>
          <w:lang w:val="ka-GE"/>
        </w:rPr>
      </w:pPr>
    </w:p>
    <w:p w14:paraId="60D79995" w14:textId="77777777" w:rsidR="001C7409" w:rsidRPr="003E5D7E" w:rsidRDefault="001C7409" w:rsidP="001C7409">
      <w:pPr>
        <w:spacing w:line="276" w:lineRule="auto"/>
        <w:ind w:firstLine="720"/>
        <w:jc w:val="both"/>
        <w:rPr>
          <w:rFonts w:ascii="Sylfaen" w:hAnsi="Sylfaen"/>
          <w:sz w:val="24"/>
          <w:szCs w:val="24"/>
          <w:lang w:val="ka-GE"/>
        </w:rPr>
      </w:pPr>
      <w:r w:rsidRPr="003E5D7E">
        <w:rPr>
          <w:rFonts w:ascii="Sylfaen" w:hAnsi="Sylfaen"/>
          <w:sz w:val="24"/>
          <w:szCs w:val="24"/>
          <w:lang w:val="ka-GE"/>
        </w:rPr>
        <w:t xml:space="preserve">ნაწილობრივ დასრულებული მანქანა-დანადგარის აწყობის ინსტრუქცია უნდა მოიცავდეს მისი საბოლოო მანქანა-დანადგარში სწორი ინკორპორირების პირობების </w:t>
      </w:r>
      <w:r w:rsidRPr="003E5D7E">
        <w:rPr>
          <w:rFonts w:ascii="Sylfaen" w:hAnsi="Sylfaen"/>
          <w:sz w:val="24"/>
          <w:szCs w:val="24"/>
          <w:lang w:val="ka-GE"/>
        </w:rPr>
        <w:lastRenderedPageBreak/>
        <w:t xml:space="preserve">იმგვარ აღწერას, რომ არ იქმნებოდეს ჯანმრთელობისა და უსაფრთხოებისთვის საფრთხე. აწყობის ინსტრუქცია შედგენილი უნდა იყოს </w:t>
      </w:r>
      <w:r>
        <w:rPr>
          <w:rFonts w:ascii="Sylfaen" w:hAnsi="Sylfaen"/>
          <w:sz w:val="24"/>
          <w:szCs w:val="24"/>
          <w:lang w:val="ka-GE"/>
        </w:rPr>
        <w:t>ქართულ ენაზე</w:t>
      </w:r>
      <w:r w:rsidRPr="003E5D7E">
        <w:rPr>
          <w:rFonts w:ascii="Sylfaen" w:hAnsi="Sylfaen"/>
          <w:sz w:val="24"/>
          <w:szCs w:val="24"/>
          <w:lang w:val="ka-GE"/>
        </w:rPr>
        <w:t>.</w:t>
      </w:r>
    </w:p>
    <w:p w14:paraId="4A2BC6F0" w14:textId="77777777" w:rsidR="001C7409" w:rsidRPr="003E5D7E" w:rsidRDefault="001C7409" w:rsidP="001C7409">
      <w:pPr>
        <w:spacing w:line="276" w:lineRule="auto"/>
        <w:rPr>
          <w:rFonts w:ascii="Sylfaen" w:hAnsi="Sylfaen"/>
          <w:sz w:val="24"/>
          <w:szCs w:val="24"/>
          <w:lang w:val="ka-GE"/>
        </w:rPr>
      </w:pPr>
    </w:p>
    <w:p w14:paraId="0C7BCEEA" w14:textId="0B5EC6F0" w:rsidR="001C7409" w:rsidRDefault="001C7409" w:rsidP="001C7409">
      <w:pPr>
        <w:spacing w:line="276" w:lineRule="auto"/>
        <w:ind w:firstLine="720"/>
        <w:jc w:val="center"/>
        <w:rPr>
          <w:rFonts w:ascii="Sylfaen" w:hAnsi="Sylfaen"/>
          <w:b/>
          <w:sz w:val="24"/>
          <w:szCs w:val="24"/>
        </w:rPr>
      </w:pPr>
      <w:r w:rsidRPr="00C43269">
        <w:rPr>
          <w:rFonts w:ascii="Sylfaen" w:hAnsi="Sylfaen"/>
          <w:b/>
          <w:sz w:val="24"/>
          <w:szCs w:val="24"/>
          <w:lang w:val="ka-GE"/>
        </w:rPr>
        <w:t xml:space="preserve">დანართი </w:t>
      </w:r>
      <w:r w:rsidRPr="00C43269">
        <w:rPr>
          <w:rFonts w:ascii="Sylfaen" w:hAnsi="Sylfaen"/>
          <w:b/>
          <w:sz w:val="24"/>
          <w:szCs w:val="24"/>
        </w:rPr>
        <w:t>VI</w:t>
      </w:r>
      <w:r w:rsidR="007C381B">
        <w:rPr>
          <w:rFonts w:ascii="Sylfaen" w:hAnsi="Sylfaen"/>
          <w:b/>
          <w:sz w:val="24"/>
          <w:szCs w:val="24"/>
        </w:rPr>
        <w:t xml:space="preserve"> </w:t>
      </w:r>
    </w:p>
    <w:p w14:paraId="4E02A926" w14:textId="669CD9CD" w:rsidR="007C381B" w:rsidRPr="007C381B" w:rsidRDefault="007C381B" w:rsidP="001C7409">
      <w:pPr>
        <w:spacing w:line="276" w:lineRule="auto"/>
        <w:ind w:firstLine="720"/>
        <w:jc w:val="center"/>
        <w:rPr>
          <w:rFonts w:ascii="Sylfaen" w:hAnsi="Sylfaen"/>
          <w:b/>
          <w:sz w:val="24"/>
          <w:szCs w:val="24"/>
          <w:lang w:val="ka-GE"/>
        </w:rPr>
      </w:pPr>
      <w:r>
        <w:rPr>
          <w:rFonts w:ascii="Sylfaen" w:hAnsi="Sylfaen"/>
          <w:b/>
          <w:sz w:val="24"/>
          <w:szCs w:val="24"/>
          <w:lang w:val="ka-GE"/>
        </w:rPr>
        <w:t>ტექნიკური დოკუმენტაცია</w:t>
      </w:r>
    </w:p>
    <w:p w14:paraId="04BDA5CD" w14:textId="77777777" w:rsidR="001C7409" w:rsidRPr="003E5D7E" w:rsidRDefault="001C7409" w:rsidP="001C7409">
      <w:pPr>
        <w:spacing w:line="276" w:lineRule="auto"/>
        <w:ind w:firstLine="720"/>
        <w:jc w:val="center"/>
        <w:rPr>
          <w:rFonts w:ascii="Sylfaen" w:hAnsi="Sylfaen"/>
          <w:sz w:val="24"/>
          <w:szCs w:val="24"/>
        </w:rPr>
      </w:pPr>
    </w:p>
    <w:p w14:paraId="7A8E6530"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C43269">
        <w:rPr>
          <w:rFonts w:ascii="Sylfaen" w:hAnsi="Sylfaen"/>
          <w:b/>
          <w:sz w:val="24"/>
          <w:szCs w:val="24"/>
          <w:lang w:val="ka-GE"/>
        </w:rPr>
        <w:t xml:space="preserve">მუხლი 1. </w:t>
      </w:r>
      <w:r>
        <w:rPr>
          <w:rFonts w:ascii="Sylfaen" w:hAnsi="Sylfaen"/>
          <w:b/>
          <w:sz w:val="24"/>
          <w:szCs w:val="24"/>
          <w:lang w:val="ka-GE"/>
        </w:rPr>
        <w:t>ზოგადი მოთხოვნები</w:t>
      </w:r>
    </w:p>
    <w:p w14:paraId="43CCD9B9" w14:textId="1686AB86" w:rsidR="001C7409"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ეს ნაწილი აღწერს ტექნიკური დოკუმენტაციის შედგენის პროცედურას. ტექნიკური დოკუმენტაცია უნდა ადასტურებდეს მანქანა-დანადგარის ამ ტექნიკური რეგლამენტით განსაზღვულ მოთხოვნებთან შესაბამისობას. იგი უნდა მოიცავდეს</w:t>
      </w:r>
      <w:r w:rsidRPr="003E5D7E">
        <w:rPr>
          <w:rFonts w:ascii="Sylfaen" w:hAnsi="Sylfaen"/>
          <w:sz w:val="24"/>
          <w:szCs w:val="24"/>
        </w:rPr>
        <w:t xml:space="preserve"> </w:t>
      </w:r>
      <w:r w:rsidRPr="003E5D7E">
        <w:rPr>
          <w:rFonts w:ascii="Sylfaen" w:hAnsi="Sylfaen"/>
          <w:sz w:val="24"/>
          <w:szCs w:val="24"/>
          <w:lang w:val="ka-GE"/>
        </w:rPr>
        <w:t xml:space="preserve">აღნიშნული შეფასების მიზნებისთვის საჭირო მანქანა-დანადგარის დაპროექტების, დამზადებისა და ფუნქციონირების შესახებ </w:t>
      </w:r>
      <w:r w:rsidRPr="0011165B">
        <w:rPr>
          <w:rFonts w:ascii="Sylfaen" w:hAnsi="Sylfaen"/>
          <w:sz w:val="24"/>
          <w:szCs w:val="24"/>
          <w:lang w:val="ka-GE"/>
        </w:rPr>
        <w:t>ინფორმციას. ტექნიკური დოკუმენტაცია შედგენილი უნდა იყოსპროდუქტის უსაფრთხოებისა და თავისუფალი მიმოქცევის კოდექსით შესაბამისობის დამადასტურებელი დოკუმენტის წარდგენისათვის განსაზღვრულ ენაზე გარდა ინსტრუქციებისა, რომელიც მოცემული უნდა იყოს ქართულ ენაზე.</w:t>
      </w:r>
    </w:p>
    <w:p w14:paraId="24C96EA4"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p>
    <w:p w14:paraId="5EA65AA6" w14:textId="77777777" w:rsidR="001C7409" w:rsidRPr="0011165B" w:rsidRDefault="001C7409" w:rsidP="001C7409">
      <w:pPr>
        <w:tabs>
          <w:tab w:val="left" w:pos="360"/>
        </w:tabs>
        <w:spacing w:line="276" w:lineRule="auto"/>
        <w:jc w:val="both"/>
        <w:rPr>
          <w:rFonts w:ascii="Sylfaen" w:hAnsi="Sylfaen"/>
          <w:b/>
          <w:sz w:val="24"/>
          <w:szCs w:val="24"/>
          <w:lang w:val="ka-GE"/>
        </w:rPr>
      </w:pPr>
      <w:r w:rsidRPr="0011165B">
        <w:rPr>
          <w:rFonts w:ascii="Sylfaen" w:hAnsi="Sylfaen"/>
          <w:b/>
          <w:sz w:val="24"/>
          <w:szCs w:val="24"/>
          <w:lang w:val="ka-GE"/>
        </w:rPr>
        <w:t xml:space="preserve">მუხლი 2. მანქანა დანადგარის ტექნიკური დოკუმენტაცია </w:t>
      </w:r>
    </w:p>
    <w:p w14:paraId="2EF080AD"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Pr>
          <w:rFonts w:ascii="Sylfaen" w:hAnsi="Sylfaen"/>
          <w:sz w:val="24"/>
          <w:szCs w:val="24"/>
          <w:lang w:val="ka-GE"/>
        </w:rPr>
        <w:t xml:space="preserve">1. </w:t>
      </w:r>
      <w:r w:rsidRPr="0011165B">
        <w:rPr>
          <w:rFonts w:ascii="Sylfaen" w:hAnsi="Sylfaen"/>
          <w:sz w:val="24"/>
          <w:szCs w:val="24"/>
          <w:lang w:val="ka-GE"/>
        </w:rPr>
        <w:t>ტექნიკური დოკუმენტაცია უნდა შედგებოდეს შემდეგი ნაწილებისგან:</w:t>
      </w:r>
    </w:p>
    <w:p w14:paraId="5B8535AD"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sidRPr="0011165B">
        <w:rPr>
          <w:rFonts w:ascii="Sylfaen" w:hAnsi="Sylfaen"/>
          <w:sz w:val="24"/>
          <w:szCs w:val="24"/>
          <w:lang w:val="ka-GE"/>
        </w:rPr>
        <w:t>ა) აწყობის დოკუმენტაცია, რომელიც მოიცავს:</w:t>
      </w:r>
    </w:p>
    <w:p w14:paraId="20691CF8"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sidRPr="0011165B">
        <w:rPr>
          <w:rFonts w:ascii="Sylfaen" w:hAnsi="Sylfaen"/>
          <w:sz w:val="24"/>
          <w:szCs w:val="24"/>
          <w:lang w:val="ka-GE"/>
        </w:rPr>
        <w:t>ა.ა) მანქანა-დანადგარის ზოგად აღწერილობას;</w:t>
      </w:r>
    </w:p>
    <w:p w14:paraId="7B8917E1"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sidRPr="0011165B">
        <w:rPr>
          <w:rFonts w:ascii="Sylfaen" w:hAnsi="Sylfaen"/>
          <w:sz w:val="24"/>
          <w:szCs w:val="24"/>
          <w:lang w:val="ka-GE"/>
        </w:rPr>
        <w:t>ა.ბ) მანქანა-დანადგარისა და კონტროლის წრედის  სრულ ნახაზებს, ასევე მანქანა-დანადგარების ფუნქციონირების გასაგებად საკმარის აღწერილობასა და განმარტებებს;</w:t>
      </w:r>
    </w:p>
    <w:p w14:paraId="5565FF02"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sidRPr="0011165B">
        <w:rPr>
          <w:rFonts w:ascii="Sylfaen" w:hAnsi="Sylfaen"/>
          <w:sz w:val="24"/>
          <w:szCs w:val="24"/>
          <w:lang w:val="ka-GE"/>
        </w:rPr>
        <w:t>ა.გ) მანქანა-დანადგარის დეტალურ აღწერილობასა და ჯანმრთელობისა და უსაფრთხოების მოთხოვნებთან მისი შესაბამისობის შემოწმებისთვის საჭირო ნებისმიერ კალკულაციებს, გამოცდის შედეგებს, სერტიფიკატებს და ა.შ.</w:t>
      </w:r>
    </w:p>
    <w:p w14:paraId="44F4DBB3"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sidRPr="0011165B">
        <w:rPr>
          <w:rFonts w:ascii="Sylfaen" w:hAnsi="Sylfaen"/>
          <w:sz w:val="24"/>
          <w:szCs w:val="24"/>
          <w:lang w:val="ka-GE"/>
        </w:rPr>
        <w:t>ა.დ) რისკის შეფასების აღმწერ დოკუმენტებსა და გავლილი პროცედურის აღწერას, მათ შორის:</w:t>
      </w:r>
    </w:p>
    <w:p w14:paraId="009D320E" w14:textId="77777777" w:rsidR="001C7409" w:rsidRPr="0011165B" w:rsidRDefault="001C7409" w:rsidP="001C7409">
      <w:pPr>
        <w:tabs>
          <w:tab w:val="left" w:pos="360"/>
        </w:tabs>
        <w:spacing w:line="276" w:lineRule="auto"/>
        <w:ind w:firstLine="720"/>
        <w:jc w:val="both"/>
        <w:rPr>
          <w:rFonts w:ascii="Sylfaen" w:hAnsi="Sylfaen"/>
          <w:sz w:val="24"/>
          <w:szCs w:val="24"/>
        </w:rPr>
      </w:pPr>
      <w:r w:rsidRPr="0011165B">
        <w:rPr>
          <w:rFonts w:ascii="Sylfaen" w:hAnsi="Sylfaen"/>
          <w:sz w:val="24"/>
          <w:szCs w:val="24"/>
          <w:lang w:val="ka-GE"/>
        </w:rPr>
        <w:lastRenderedPageBreak/>
        <w:t>ა.დ.ა) ჯანმრთელობისა და უსაფრთხოების ძირითადი მოთხოვნების სიას, რომლებიც უკავშრიდება მანქანა-დანადგარს;</w:t>
      </w:r>
    </w:p>
    <w:p w14:paraId="2995F643" w14:textId="77777777" w:rsidR="001C7409" w:rsidRPr="0011165B" w:rsidRDefault="001C7409" w:rsidP="001C7409">
      <w:pPr>
        <w:tabs>
          <w:tab w:val="left" w:pos="360"/>
        </w:tabs>
        <w:spacing w:line="276" w:lineRule="auto"/>
        <w:ind w:firstLine="720"/>
        <w:jc w:val="both"/>
        <w:rPr>
          <w:rFonts w:ascii="Sylfaen" w:hAnsi="Sylfaen"/>
          <w:sz w:val="24"/>
          <w:szCs w:val="24"/>
        </w:rPr>
      </w:pPr>
      <w:r w:rsidRPr="0011165B">
        <w:rPr>
          <w:rFonts w:ascii="Sylfaen" w:hAnsi="Sylfaen"/>
          <w:sz w:val="24"/>
          <w:szCs w:val="24"/>
          <w:lang w:val="ka-GE"/>
        </w:rPr>
        <w:t>ა.დ.ბ) მანქანა-დანადგართან დაკავშირებული იდენტიფიცირებული საფრთხეების ამღმოსაფხვრელად და რისკების შესამცირებლად გასატარებელი ღონისძიებების აღწერას</w:t>
      </w:r>
      <w:r w:rsidRPr="0011165B">
        <w:rPr>
          <w:rFonts w:ascii="Sylfaen" w:hAnsi="Sylfaen"/>
          <w:sz w:val="24"/>
          <w:szCs w:val="24"/>
        </w:rPr>
        <w:t xml:space="preserve">, </w:t>
      </w:r>
      <w:r w:rsidRPr="0011165B">
        <w:rPr>
          <w:rFonts w:ascii="Sylfaen" w:hAnsi="Sylfaen"/>
          <w:sz w:val="24"/>
          <w:szCs w:val="24"/>
          <w:lang w:val="ka-GE"/>
        </w:rPr>
        <w:t>შესაბამის  შემთხვევაში, მანქანა-დანადგართან დაკავშირებული დარჩენილი რისკების მითითებას;</w:t>
      </w:r>
    </w:p>
    <w:p w14:paraId="79154480"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sidRPr="0011165B">
        <w:rPr>
          <w:rFonts w:ascii="Sylfaen" w:hAnsi="Sylfaen"/>
          <w:sz w:val="24"/>
          <w:szCs w:val="24"/>
          <w:lang w:val="ka-GE"/>
        </w:rPr>
        <w:t xml:space="preserve">ა.ე) გამოყენებულ სტანდარტებსა და  სხვა გამოყენებულ ტექნიკურ სპეციფიკაციებს, რომლებიც მიუთითებს ჯანმრთელობისა და უსაფრთხოების არსებით მოთხოვნებს, რომლებიც გათვალისწინებულია აღნიშნული სტანდარტებით; </w:t>
      </w:r>
    </w:p>
    <w:p w14:paraId="3FF1D7E0"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sidRPr="0011165B">
        <w:rPr>
          <w:rFonts w:ascii="Sylfaen" w:hAnsi="Sylfaen"/>
          <w:sz w:val="24"/>
          <w:szCs w:val="24"/>
          <w:lang w:val="ka-GE"/>
        </w:rPr>
        <w:t>ა.ვ) ნებისმიერ ტექნიკურ ანგარიშს, რომელიც მოიცავს მწარმოებლის ან მის მიერ არჩეული პირის ან მისი ავტორიზებული წარმომადგენლის მიერ განხორციელებული გამოცდების შედეგების აღწერას;</w:t>
      </w:r>
    </w:p>
    <w:p w14:paraId="3BF387DD"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sidRPr="0011165B">
        <w:rPr>
          <w:rFonts w:ascii="Sylfaen" w:hAnsi="Sylfaen"/>
          <w:sz w:val="24"/>
          <w:szCs w:val="24"/>
          <w:lang w:val="ka-GE"/>
        </w:rPr>
        <w:t>ა.ზ) მანქანა-დანადგარის ინსტრუქციების ასლებს;</w:t>
      </w:r>
    </w:p>
    <w:p w14:paraId="08AFFAD0"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sidRPr="0011165B">
        <w:rPr>
          <w:rFonts w:ascii="Sylfaen" w:hAnsi="Sylfaen"/>
          <w:sz w:val="24"/>
          <w:szCs w:val="24"/>
          <w:lang w:val="ka-GE"/>
        </w:rPr>
        <w:t>ა.თ) შესაბამის შემთხვევებში, თანმხლები ნაწილობრივ დასრულებული მანქანა-დანადგარის ინკორპორირების დეკლარაციასა და ამგვარი მანქანა-დანადგარის აწყობის ინსტრუქციებს;</w:t>
      </w:r>
    </w:p>
    <w:p w14:paraId="6235A2A6"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sidRPr="0011165B">
        <w:rPr>
          <w:rFonts w:ascii="Sylfaen" w:hAnsi="Sylfaen"/>
          <w:sz w:val="24"/>
          <w:szCs w:val="24"/>
          <w:lang w:val="ka-GE"/>
        </w:rPr>
        <w:t>ა.ი) შესაბამის შემთხვევებში, მანქანა-დანადგარის ან მანქანა-დანადგარში ინკორპორირებული სხვა პროდუქტების შესაბამისობის დეკლარაციის ასლებს;</w:t>
      </w:r>
    </w:p>
    <w:p w14:paraId="3EADB723" w14:textId="77777777" w:rsidR="001C7409" w:rsidRPr="003E5D7E" w:rsidRDefault="001C7409" w:rsidP="001C7409">
      <w:pPr>
        <w:ind w:firstLine="720"/>
        <w:rPr>
          <w:lang w:val="ka-GE"/>
        </w:rPr>
      </w:pPr>
      <w:r w:rsidRPr="0011165B">
        <w:rPr>
          <w:rFonts w:ascii="Sylfaen" w:hAnsi="Sylfaen"/>
          <w:sz w:val="24"/>
          <w:szCs w:val="24"/>
          <w:lang w:val="ka-GE"/>
        </w:rPr>
        <w:t>ა.კ) შესაბამისობის დეკლარაციის ასლს;</w:t>
      </w:r>
    </w:p>
    <w:p w14:paraId="295784B8"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ბ) სერიული წარმოების შემთხვევაში, შიდა პროცედურების აღწერა</w:t>
      </w:r>
      <w:r>
        <w:rPr>
          <w:rFonts w:ascii="Sylfaen" w:hAnsi="Sylfaen"/>
          <w:sz w:val="24"/>
          <w:szCs w:val="24"/>
          <w:lang w:val="ka-GE"/>
        </w:rPr>
        <w:t>ს</w:t>
      </w:r>
      <w:r w:rsidRPr="003E5D7E">
        <w:rPr>
          <w:rFonts w:ascii="Sylfaen" w:hAnsi="Sylfaen"/>
          <w:sz w:val="24"/>
          <w:szCs w:val="24"/>
          <w:lang w:val="ka-GE"/>
        </w:rPr>
        <w:t>, რომლებიც დაინერგება მანქანა-დანადგარის ამ ტექნიკური რეგლამენტით განსაზღვრულ მოთხოვნებთან მუდმივი შესაბამისობის უზრუნველსაყოფად.</w:t>
      </w:r>
    </w:p>
    <w:p w14:paraId="1D8B59DE"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მწარმოებელი ვალდებულია, განახორციელოს კომპონენტების, ხელსაწყოებისა და დასრულებული მანქანა-დანადგარებისთვის აუცილებელი კვლევები და გამოცდები, რათა დარწმუნდეს, რომ პროექტირებისა და დამზადების არჩეული ხერხი უზრუნველყოფს მათ უსაფრთხო აწყობასა და ექსპლუატაციაში გაშვებას. აღნიშნული კვლევების შედეგები უნდა აისახოს ტექნიკურ დოკუმენტაციაში.</w:t>
      </w:r>
    </w:p>
    <w:p w14:paraId="06035705" w14:textId="77777777" w:rsidR="001C7409" w:rsidRPr="00B62AB2" w:rsidRDefault="001C7409" w:rsidP="001C7409">
      <w:pPr>
        <w:tabs>
          <w:tab w:val="left" w:pos="360"/>
        </w:tabs>
        <w:spacing w:line="276" w:lineRule="auto"/>
        <w:ind w:firstLine="720"/>
        <w:jc w:val="both"/>
        <w:rPr>
          <w:rFonts w:ascii="Sylfaen" w:hAnsi="Sylfaen"/>
          <w:sz w:val="24"/>
          <w:szCs w:val="24"/>
          <w:lang w:val="ka-GE"/>
        </w:rPr>
      </w:pPr>
      <w:r w:rsidRPr="00B62AB2">
        <w:rPr>
          <w:rFonts w:ascii="Sylfaen" w:hAnsi="Sylfaen"/>
          <w:sz w:val="24"/>
          <w:szCs w:val="24"/>
          <w:lang w:val="ka-GE"/>
        </w:rPr>
        <w:t xml:space="preserve">3. პირველ პუნქტში მითითებული ტექნიკური დოკუმენტაცია </w:t>
      </w:r>
      <w:r>
        <w:rPr>
          <w:rFonts w:ascii="Sylfaen" w:hAnsi="Sylfaen"/>
          <w:sz w:val="24"/>
          <w:szCs w:val="24"/>
          <w:lang w:val="ka-GE"/>
        </w:rPr>
        <w:t>შესაბამისი უფლებამოსილი</w:t>
      </w:r>
      <w:r w:rsidRPr="00B62AB2">
        <w:rPr>
          <w:rFonts w:ascii="Sylfaen" w:hAnsi="Sylfaen"/>
          <w:sz w:val="24"/>
          <w:szCs w:val="24"/>
          <w:lang w:val="ka-GE"/>
        </w:rPr>
        <w:t xml:space="preserve"> ორგანოებისთვის ხელმისაწვდომი უნდა იყოს მანქანა-დანადგარის </w:t>
      </w:r>
      <w:r w:rsidRPr="00B62AB2">
        <w:rPr>
          <w:rFonts w:ascii="Sylfaen" w:hAnsi="Sylfaen"/>
          <w:sz w:val="24"/>
          <w:szCs w:val="24"/>
          <w:lang w:val="ka-GE"/>
        </w:rPr>
        <w:lastRenderedPageBreak/>
        <w:t>წარმოებიდან ან სერიული წარმოების შემთხვევაში უკანასკნელი ერთეულის წარმოებიდან სულ მცირე 10 წლის განმავლობაში.</w:t>
      </w:r>
    </w:p>
    <w:p w14:paraId="492E053A" w14:textId="77777777" w:rsidR="001C7409" w:rsidRPr="00E327F9" w:rsidRDefault="001C7409" w:rsidP="001C7409">
      <w:pPr>
        <w:pStyle w:val="ListParagraph"/>
        <w:tabs>
          <w:tab w:val="left" w:pos="360"/>
        </w:tabs>
        <w:spacing w:line="276" w:lineRule="auto"/>
        <w:ind w:left="0" w:firstLine="720"/>
        <w:jc w:val="both"/>
        <w:rPr>
          <w:lang w:val="ka-GE"/>
        </w:rPr>
      </w:pPr>
      <w:r w:rsidRPr="00B62AB2">
        <w:rPr>
          <w:rFonts w:ascii="Sylfaen" w:hAnsi="Sylfaen"/>
          <w:sz w:val="24"/>
          <w:szCs w:val="24"/>
          <w:lang w:val="ka-GE"/>
        </w:rPr>
        <w:t>4. ტექნიკური დოკუმენტაციის მუდმივად მატერიალური ფორმით შენახვა ან მისი საქართველო ტერიტორიაზე არსებობა არ არის აუცილებელი. თუმცა</w:t>
      </w:r>
      <w:r w:rsidRPr="00B62AB2">
        <w:rPr>
          <w:rFonts w:ascii="Sylfaen" w:hAnsi="Sylfaen"/>
          <w:sz w:val="24"/>
          <w:szCs w:val="24"/>
        </w:rPr>
        <w:t xml:space="preserve"> </w:t>
      </w:r>
      <w:r w:rsidRPr="00B62AB2">
        <w:rPr>
          <w:rFonts w:ascii="Sylfaen" w:hAnsi="Sylfaen"/>
          <w:sz w:val="24"/>
          <w:szCs w:val="24"/>
          <w:lang w:val="ka-GE"/>
        </w:rPr>
        <w:t>შესაბამისობის დეკლარაციაში განსაზღვრული პირის მიერ მისი შეკრება შესაძლებელი და ხელმისაწვდომობა უზრუნველყოფილი უნდა იყოს გონივრულ ვადაში დოკუმენტაციის კომპლექსურობიდან გამომდინარე.</w:t>
      </w:r>
    </w:p>
    <w:p w14:paraId="058B5492" w14:textId="77777777" w:rsidR="001C7409" w:rsidRPr="003E5D7E" w:rsidRDefault="001C7409" w:rsidP="001C7409">
      <w:pPr>
        <w:pStyle w:val="ListParagraph"/>
        <w:tabs>
          <w:tab w:val="left" w:pos="360"/>
        </w:tabs>
        <w:spacing w:line="276" w:lineRule="auto"/>
        <w:ind w:left="0" w:firstLine="720"/>
        <w:jc w:val="both"/>
        <w:rPr>
          <w:rFonts w:ascii="Sylfaen" w:hAnsi="Sylfaen"/>
          <w:sz w:val="24"/>
          <w:szCs w:val="24"/>
          <w:lang w:val="ka-GE"/>
        </w:rPr>
      </w:pPr>
      <w:r>
        <w:rPr>
          <w:rFonts w:ascii="Sylfaen" w:hAnsi="Sylfaen"/>
          <w:sz w:val="24"/>
          <w:szCs w:val="24"/>
          <w:lang w:val="ka-GE"/>
        </w:rPr>
        <w:t xml:space="preserve">5. </w:t>
      </w:r>
      <w:r w:rsidRPr="003E5D7E">
        <w:rPr>
          <w:rFonts w:ascii="Sylfaen" w:hAnsi="Sylfaen"/>
          <w:sz w:val="24"/>
          <w:szCs w:val="24"/>
          <w:lang w:val="ka-GE"/>
        </w:rPr>
        <w:t>არ არის აუციელებელი, რომ ტექნიკური დოკუმენტაცია მოიცავდეს მანქანა-დანადგარის წარმოებისას გამოყენებული საამწყობრო ერთეულების დეტალურ გეგმებს ან სხვა სპეციფიურ ინფორმაციას, გარდა იმ შემთხვევებისა, როდესაც აღნიშნული ინფორმაციის ცოდნა აუცილებელია ჯანმრთელობისა და უსაფრთხოების ძირითად მოთხოვნებთან შესაბამისობის დასადასტურებლად.</w:t>
      </w:r>
    </w:p>
    <w:p w14:paraId="4D3817FD"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Pr>
          <w:rFonts w:ascii="Sylfaen" w:hAnsi="Sylfaen"/>
          <w:sz w:val="24"/>
          <w:szCs w:val="24"/>
          <w:lang w:val="ka-GE"/>
        </w:rPr>
        <w:t xml:space="preserve">6. </w:t>
      </w:r>
      <w:r w:rsidRPr="0011165B">
        <w:rPr>
          <w:rFonts w:ascii="Sylfaen" w:hAnsi="Sylfaen"/>
          <w:sz w:val="24"/>
          <w:szCs w:val="24"/>
          <w:lang w:val="ka-GE"/>
        </w:rPr>
        <w:t>ეროვნული კომპეტენტური ორგანოების მხრიდან სათანადოდ დასაბუთებული მოთხოვნის შემთხვევაში ტექნიკური დოკუმენტაციის წარმოუდგენლობა შეიძლება ჩაითვალოს მანქანა-დანადგარის მიერ ჯანმრთელობისა და უსაფრთხოების ძირითადი მოთხოვნების დაკმაყოფილების ეჭვქვეშ დაყენებისთვის საკმარის პირობად.</w:t>
      </w:r>
    </w:p>
    <w:p w14:paraId="7BFD3287" w14:textId="77777777" w:rsidR="001C7409" w:rsidRPr="0011165B" w:rsidRDefault="001C7409" w:rsidP="001C7409">
      <w:pPr>
        <w:tabs>
          <w:tab w:val="left" w:pos="360"/>
        </w:tabs>
        <w:spacing w:line="276" w:lineRule="auto"/>
        <w:jc w:val="both"/>
        <w:rPr>
          <w:rFonts w:ascii="Sylfaen" w:hAnsi="Sylfaen"/>
          <w:sz w:val="24"/>
          <w:szCs w:val="24"/>
          <w:lang w:val="ka-GE"/>
        </w:rPr>
      </w:pPr>
    </w:p>
    <w:p w14:paraId="3B885B48" w14:textId="77777777" w:rsidR="001C7409" w:rsidRPr="00E327F9" w:rsidRDefault="001C7409" w:rsidP="001C7409">
      <w:pPr>
        <w:pStyle w:val="ListParagraph"/>
        <w:tabs>
          <w:tab w:val="left" w:pos="360"/>
        </w:tabs>
        <w:spacing w:line="276" w:lineRule="auto"/>
        <w:ind w:left="0" w:firstLine="720"/>
        <w:jc w:val="both"/>
        <w:rPr>
          <w:lang w:val="ka-GE"/>
        </w:rPr>
      </w:pPr>
      <w:r w:rsidRPr="0011165B">
        <w:rPr>
          <w:rFonts w:ascii="Sylfaen" w:hAnsi="Sylfaen"/>
          <w:b/>
          <w:sz w:val="24"/>
          <w:szCs w:val="24"/>
          <w:lang w:val="ka-GE"/>
        </w:rPr>
        <w:t>მუხლი</w:t>
      </w:r>
      <w:r w:rsidRPr="00E327F9">
        <w:rPr>
          <w:rFonts w:ascii="Sylfaen" w:hAnsi="Sylfaen"/>
          <w:b/>
          <w:sz w:val="24"/>
          <w:szCs w:val="24"/>
          <w:lang w:val="ka-GE"/>
        </w:rPr>
        <w:t xml:space="preserve"> 3</w:t>
      </w:r>
      <w:r w:rsidRPr="0011165B">
        <w:rPr>
          <w:rFonts w:ascii="Sylfaen" w:hAnsi="Sylfaen"/>
          <w:b/>
          <w:sz w:val="24"/>
          <w:szCs w:val="24"/>
          <w:lang w:val="ka-GE"/>
        </w:rPr>
        <w:t>. ნაწილობრივ დასრულებული მანქანა-დანადაგრების ტექნიკური დოკუმენტაცია</w:t>
      </w:r>
    </w:p>
    <w:p w14:paraId="7922A4E8"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Pr>
          <w:rFonts w:ascii="Sylfaen" w:hAnsi="Sylfaen"/>
          <w:sz w:val="24"/>
          <w:szCs w:val="24"/>
        </w:rPr>
        <w:t xml:space="preserve">1. </w:t>
      </w:r>
      <w:r w:rsidRPr="003E5D7E">
        <w:rPr>
          <w:rFonts w:ascii="Sylfaen" w:hAnsi="Sylfaen"/>
          <w:sz w:val="24"/>
          <w:szCs w:val="24"/>
          <w:lang w:val="ka-GE"/>
        </w:rPr>
        <w:t>ეს ნაწილი აღწერს ტექნიკური დოკუმენტაციის შედგენის პროცედურას. ტექნიკური დოკუმენტაცია</w:t>
      </w:r>
      <w:r w:rsidRPr="003E5D7E">
        <w:rPr>
          <w:rFonts w:ascii="Sylfaen" w:hAnsi="Sylfaen"/>
          <w:sz w:val="24"/>
          <w:szCs w:val="24"/>
        </w:rPr>
        <w:t xml:space="preserve"> </w:t>
      </w:r>
      <w:r w:rsidRPr="003E5D7E">
        <w:rPr>
          <w:rFonts w:ascii="Sylfaen" w:hAnsi="Sylfaen"/>
          <w:sz w:val="24"/>
          <w:szCs w:val="24"/>
          <w:lang w:val="ka-GE"/>
        </w:rPr>
        <w:t>უნდა უჩვენებდეს  ამ ტექნიკური რეგლამენტის რომელი მოთხოვნებია გამოყენებული და დაკმაყოფილებული და  უნდა მოიცავდეს</w:t>
      </w:r>
      <w:r w:rsidRPr="003E5D7E">
        <w:rPr>
          <w:rFonts w:ascii="Sylfaen" w:hAnsi="Sylfaen"/>
          <w:sz w:val="24"/>
          <w:szCs w:val="24"/>
        </w:rPr>
        <w:t xml:space="preserve"> </w:t>
      </w:r>
      <w:r w:rsidRPr="003E5D7E">
        <w:rPr>
          <w:rFonts w:ascii="Sylfaen" w:hAnsi="Sylfaen"/>
          <w:sz w:val="24"/>
          <w:szCs w:val="24"/>
          <w:lang w:val="ka-GE"/>
        </w:rPr>
        <w:t xml:space="preserve">ნაწილობრივ დასრულებული მანქანა-დანადგარის დაპროექტების, დამზადებისა და ფუნქციონირების შესახებ ინფორმციას აღნიშნული შეფასების მიზნებისთვის, კერძოდ, ჯანმრთელობისა და უსაფრთხოების არსებით მოთხოვნებთან შესაბამისობას.  ტექნიკური დოკუმენტაცია შედგენილ უნდა იქნას </w:t>
      </w:r>
      <w:r>
        <w:rPr>
          <w:rFonts w:ascii="Sylfaen" w:hAnsi="Sylfaen"/>
          <w:sz w:val="24"/>
          <w:szCs w:val="24"/>
          <w:lang w:val="ka-GE"/>
        </w:rPr>
        <w:t>პროდუქტის უსაფრთხოებისა და თავისუფალი მიმოქცევის კოდექსით შესაბამისობის დამადასტურებელი დოკუმენტის წარდგენისათვის გათვალისწინებულ ენაზე, გარდა ინსტრუქციებისა, რომლებიც მოცემული უნდა იყოს ქართულ ენაზე</w:t>
      </w:r>
      <w:r w:rsidRPr="003E5D7E">
        <w:rPr>
          <w:rFonts w:ascii="Sylfaen" w:hAnsi="Sylfaen"/>
          <w:sz w:val="24"/>
          <w:szCs w:val="24"/>
          <w:lang w:val="ka-GE"/>
        </w:rPr>
        <w:t>.</w:t>
      </w:r>
    </w:p>
    <w:p w14:paraId="411D4A9F"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Pr>
          <w:rFonts w:ascii="Sylfaen" w:hAnsi="Sylfaen"/>
          <w:sz w:val="24"/>
          <w:szCs w:val="24"/>
        </w:rPr>
        <w:t xml:space="preserve">2. </w:t>
      </w:r>
      <w:r w:rsidRPr="003E5D7E">
        <w:rPr>
          <w:rFonts w:ascii="Sylfaen" w:hAnsi="Sylfaen"/>
          <w:sz w:val="24"/>
          <w:szCs w:val="24"/>
          <w:lang w:val="ka-GE"/>
        </w:rPr>
        <w:t>დოკუმენტაცია უნდა მოიცავდეს შემდეგ ინფორმაციას:</w:t>
      </w:r>
    </w:p>
    <w:p w14:paraId="1BC496CC" w14:textId="77777777" w:rsidR="001C7409" w:rsidRPr="003E5D7E" w:rsidRDefault="001C7409" w:rsidP="001C7409">
      <w:pPr>
        <w:pStyle w:val="ListParagraph"/>
        <w:tabs>
          <w:tab w:val="left" w:pos="360"/>
        </w:tabs>
        <w:spacing w:line="276" w:lineRule="auto"/>
        <w:ind w:left="0" w:firstLine="720"/>
        <w:jc w:val="both"/>
        <w:rPr>
          <w:lang w:val="ka-GE"/>
        </w:rPr>
      </w:pPr>
      <w:r w:rsidRPr="003E5D7E">
        <w:rPr>
          <w:rFonts w:ascii="Sylfaen" w:hAnsi="Sylfaen"/>
          <w:sz w:val="24"/>
          <w:szCs w:val="24"/>
          <w:lang w:val="ka-GE"/>
        </w:rPr>
        <w:t>ა) დამზადების დოკუმენტაციას, რომელიც მოიცავს:</w:t>
      </w:r>
    </w:p>
    <w:p w14:paraId="5FD9CC33" w14:textId="77777777" w:rsidR="001C7409" w:rsidRPr="003E5D7E" w:rsidRDefault="001C7409" w:rsidP="001C7409">
      <w:pPr>
        <w:pStyle w:val="ListParagraph"/>
        <w:tabs>
          <w:tab w:val="left" w:pos="360"/>
        </w:tabs>
        <w:spacing w:line="276" w:lineRule="auto"/>
        <w:ind w:left="0" w:firstLine="720"/>
        <w:jc w:val="both"/>
        <w:rPr>
          <w:rFonts w:ascii="Sylfaen" w:hAnsi="Sylfaen"/>
          <w:sz w:val="24"/>
          <w:szCs w:val="24"/>
          <w:lang w:val="ka-GE"/>
        </w:rPr>
      </w:pPr>
      <w:r>
        <w:rPr>
          <w:rFonts w:ascii="Sylfaen" w:hAnsi="Sylfaen"/>
          <w:sz w:val="24"/>
          <w:szCs w:val="24"/>
          <w:lang w:val="ka-GE"/>
        </w:rPr>
        <w:t xml:space="preserve">ა.ა) </w:t>
      </w:r>
      <w:r w:rsidRPr="003E5D7E">
        <w:rPr>
          <w:rFonts w:ascii="Sylfaen" w:hAnsi="Sylfaen"/>
          <w:sz w:val="24"/>
          <w:szCs w:val="24"/>
          <w:lang w:val="ka-GE"/>
        </w:rPr>
        <w:t xml:space="preserve">ნაწილობრივ დასრულებული მანქანა-დანადგარისა და კონტროლის </w:t>
      </w:r>
      <w:r w:rsidRPr="003E5D7E">
        <w:rPr>
          <w:rFonts w:ascii="Sylfaen" w:hAnsi="Sylfaen"/>
          <w:sz w:val="24"/>
          <w:szCs w:val="24"/>
          <w:lang w:val="ka-GE"/>
        </w:rPr>
        <w:lastRenderedPageBreak/>
        <w:t>წრედის სრულ  ნახაზებს;</w:t>
      </w:r>
    </w:p>
    <w:p w14:paraId="417BB44B" w14:textId="77777777" w:rsidR="001C7409" w:rsidRPr="0011165B" w:rsidRDefault="001C7409" w:rsidP="001C7409">
      <w:pPr>
        <w:tabs>
          <w:tab w:val="left" w:pos="360"/>
        </w:tabs>
        <w:spacing w:line="276" w:lineRule="auto"/>
        <w:ind w:firstLine="720"/>
        <w:jc w:val="both"/>
        <w:rPr>
          <w:rFonts w:ascii="Sylfaen" w:hAnsi="Sylfaen"/>
          <w:sz w:val="24"/>
          <w:szCs w:val="24"/>
          <w:lang w:val="ka-GE"/>
        </w:rPr>
      </w:pPr>
      <w:r>
        <w:rPr>
          <w:rFonts w:ascii="Sylfaen" w:hAnsi="Sylfaen"/>
          <w:sz w:val="24"/>
          <w:szCs w:val="24"/>
          <w:lang w:val="ka-GE"/>
        </w:rPr>
        <w:t xml:space="preserve">ა.ბ) </w:t>
      </w:r>
      <w:r w:rsidRPr="0011165B">
        <w:rPr>
          <w:rFonts w:ascii="Sylfaen" w:hAnsi="Sylfaen"/>
          <w:sz w:val="24"/>
          <w:szCs w:val="24"/>
          <w:lang w:val="ka-GE"/>
        </w:rPr>
        <w:t>ნაწილობრივ დასრულებული მანქანა-დანადგარის სრულ დეტალურ ნახაზებსა და ჯანმრთელობისა და უსაფრთხოების მოთხოვნებთან მისი შესაბამისობის შემოწმებისთვის საჭირო კალკულაციებს, გამოცდის შედეგებს, სერტიფიკატებს და ა.შ.</w:t>
      </w:r>
    </w:p>
    <w:p w14:paraId="41C06D13" w14:textId="77777777" w:rsidR="001C7409" w:rsidRPr="003E5D7E" w:rsidRDefault="001C7409" w:rsidP="001C7409">
      <w:pPr>
        <w:pStyle w:val="ListParagraph"/>
        <w:tabs>
          <w:tab w:val="left" w:pos="360"/>
        </w:tabs>
        <w:spacing w:line="276" w:lineRule="auto"/>
        <w:ind w:left="0" w:firstLine="720"/>
        <w:jc w:val="both"/>
        <w:rPr>
          <w:rFonts w:ascii="Sylfaen" w:hAnsi="Sylfaen"/>
          <w:sz w:val="24"/>
          <w:szCs w:val="24"/>
          <w:lang w:val="ka-GE"/>
        </w:rPr>
      </w:pPr>
      <w:r>
        <w:rPr>
          <w:rFonts w:ascii="Sylfaen" w:hAnsi="Sylfaen"/>
          <w:sz w:val="24"/>
          <w:szCs w:val="24"/>
          <w:lang w:val="ka-GE"/>
        </w:rPr>
        <w:t xml:space="preserve">ა.გ) </w:t>
      </w:r>
      <w:r w:rsidRPr="003E5D7E">
        <w:rPr>
          <w:rFonts w:ascii="Sylfaen" w:hAnsi="Sylfaen"/>
          <w:sz w:val="24"/>
          <w:szCs w:val="24"/>
          <w:lang w:val="ka-GE"/>
        </w:rPr>
        <w:t>რისკის შეფასების აღმწერ დოკუმენტებსა და გავლილი პროცედურის აღწერას, მათ შორის:</w:t>
      </w:r>
    </w:p>
    <w:p w14:paraId="0E2544DA" w14:textId="77777777" w:rsidR="001C7409" w:rsidRPr="003E5D7E" w:rsidRDefault="001C7409" w:rsidP="001C7409">
      <w:pPr>
        <w:pStyle w:val="ListParagraph"/>
        <w:tabs>
          <w:tab w:val="left" w:pos="360"/>
        </w:tabs>
        <w:spacing w:line="276" w:lineRule="auto"/>
        <w:ind w:left="0" w:firstLine="720"/>
        <w:jc w:val="both"/>
        <w:rPr>
          <w:rFonts w:ascii="Sylfaen" w:hAnsi="Sylfaen"/>
          <w:sz w:val="24"/>
          <w:szCs w:val="24"/>
        </w:rPr>
      </w:pPr>
      <w:r>
        <w:rPr>
          <w:rFonts w:ascii="Sylfaen" w:hAnsi="Sylfaen"/>
          <w:sz w:val="24"/>
          <w:szCs w:val="24"/>
          <w:lang w:val="ka-GE"/>
        </w:rPr>
        <w:t xml:space="preserve">ა.გ.ა) </w:t>
      </w:r>
      <w:r w:rsidRPr="003E5D7E">
        <w:rPr>
          <w:rFonts w:ascii="Sylfaen" w:hAnsi="Sylfaen"/>
          <w:sz w:val="24"/>
          <w:szCs w:val="24"/>
          <w:lang w:val="ka-GE"/>
        </w:rPr>
        <w:t xml:space="preserve">გამოყენებული და დაკმაყოფილებული </w:t>
      </w:r>
      <w:r w:rsidRPr="003E5D7E">
        <w:rPr>
          <w:rFonts w:ascii="Sylfaen" w:hAnsi="Sylfaen" w:cs="Sylfaen"/>
          <w:sz w:val="24"/>
          <w:szCs w:val="24"/>
          <w:lang w:val="ka-GE"/>
        </w:rPr>
        <w:t>ჯანმრთელობისა</w:t>
      </w:r>
      <w:r w:rsidRPr="003E5D7E">
        <w:rPr>
          <w:rFonts w:ascii="Sylfaen" w:hAnsi="Sylfaen"/>
          <w:sz w:val="24"/>
          <w:szCs w:val="24"/>
          <w:lang w:val="ka-GE"/>
        </w:rPr>
        <w:t xml:space="preserve"> და უსაფრთხოების ძირითადი მოთხოვნების სიას;</w:t>
      </w:r>
    </w:p>
    <w:p w14:paraId="46CF1598" w14:textId="77777777" w:rsidR="001C7409" w:rsidRPr="003E5D7E" w:rsidRDefault="001C7409" w:rsidP="001C7409">
      <w:pPr>
        <w:pStyle w:val="ListParagraph"/>
        <w:tabs>
          <w:tab w:val="left" w:pos="360"/>
        </w:tabs>
        <w:spacing w:line="276" w:lineRule="auto"/>
        <w:ind w:left="0" w:firstLine="720"/>
        <w:jc w:val="both"/>
        <w:rPr>
          <w:rFonts w:ascii="Sylfaen" w:hAnsi="Sylfaen"/>
          <w:sz w:val="24"/>
          <w:szCs w:val="24"/>
        </w:rPr>
      </w:pPr>
      <w:r>
        <w:rPr>
          <w:rFonts w:ascii="Sylfaen" w:hAnsi="Sylfaen"/>
          <w:sz w:val="24"/>
          <w:szCs w:val="24"/>
          <w:lang w:val="ka-GE"/>
        </w:rPr>
        <w:t xml:space="preserve">ა.გ.ბ) </w:t>
      </w:r>
      <w:r w:rsidRPr="003E5D7E">
        <w:rPr>
          <w:rFonts w:ascii="Sylfaen" w:hAnsi="Sylfaen"/>
          <w:sz w:val="24"/>
          <w:szCs w:val="24"/>
          <w:lang w:val="ka-GE"/>
        </w:rPr>
        <w:t>იდენტიფიცირებული საფრთხეების აღმოსაფხვრელად და რისკების შესამცირებლად გატარებული დამცავი ღონისძიებების აღწერას და, შესაბამის შემთხვევებში, დარჩენილი რისკების აღწერას;</w:t>
      </w:r>
    </w:p>
    <w:p w14:paraId="117C3D1E" w14:textId="77777777" w:rsidR="001C7409" w:rsidRPr="003E5D7E" w:rsidRDefault="001C7409" w:rsidP="001C7409">
      <w:pPr>
        <w:pStyle w:val="ListParagraph"/>
        <w:tabs>
          <w:tab w:val="left" w:pos="360"/>
        </w:tabs>
        <w:spacing w:line="276" w:lineRule="auto"/>
        <w:ind w:left="0" w:firstLine="720"/>
        <w:jc w:val="both"/>
        <w:rPr>
          <w:rFonts w:ascii="Sylfaen" w:hAnsi="Sylfaen"/>
          <w:sz w:val="24"/>
          <w:szCs w:val="24"/>
          <w:lang w:val="ka-GE"/>
        </w:rPr>
      </w:pPr>
      <w:r>
        <w:rPr>
          <w:rFonts w:ascii="Sylfaen" w:hAnsi="Sylfaen"/>
          <w:sz w:val="24"/>
          <w:szCs w:val="24"/>
          <w:lang w:val="ka-GE"/>
        </w:rPr>
        <w:t xml:space="preserve">ა.გ.დ) </w:t>
      </w:r>
      <w:r w:rsidRPr="003E5D7E">
        <w:rPr>
          <w:rFonts w:ascii="Sylfaen" w:hAnsi="Sylfaen"/>
          <w:sz w:val="24"/>
          <w:szCs w:val="24"/>
          <w:lang w:val="ka-GE"/>
        </w:rPr>
        <w:t>იმ სტანდარტებისა და სხვა ტექნიკური სპეციფიკაციების აღწერას, რომლებიც ადასტურებს, რომ დაკმაყოფილებულია ჯანმრთელობისა და უსაფრთხოების მოთხოვნები;</w:t>
      </w:r>
    </w:p>
    <w:p w14:paraId="664153A8" w14:textId="77777777" w:rsidR="001C7409" w:rsidRPr="003E5D7E" w:rsidRDefault="001C7409" w:rsidP="001C7409">
      <w:pPr>
        <w:pStyle w:val="ListParagraph"/>
        <w:tabs>
          <w:tab w:val="left" w:pos="360"/>
        </w:tabs>
        <w:spacing w:line="276" w:lineRule="auto"/>
        <w:ind w:left="0" w:firstLine="720"/>
        <w:jc w:val="both"/>
        <w:rPr>
          <w:rFonts w:ascii="Sylfaen" w:hAnsi="Sylfaen"/>
          <w:sz w:val="24"/>
          <w:szCs w:val="24"/>
          <w:lang w:val="ka-GE"/>
        </w:rPr>
      </w:pPr>
      <w:r>
        <w:rPr>
          <w:rFonts w:ascii="Sylfaen" w:hAnsi="Sylfaen"/>
          <w:sz w:val="24"/>
          <w:szCs w:val="24"/>
          <w:lang w:val="ka-GE"/>
        </w:rPr>
        <w:t xml:space="preserve">ა.გ.ე) </w:t>
      </w:r>
      <w:r w:rsidRPr="003E5D7E">
        <w:rPr>
          <w:rFonts w:ascii="Sylfaen" w:hAnsi="Sylfaen"/>
          <w:sz w:val="24"/>
          <w:szCs w:val="24"/>
          <w:lang w:val="ka-GE"/>
        </w:rPr>
        <w:t>ნებისმიერ ტექნიკურ ანგარიშს, რომელიც მოიცავს მწარმოებლის ან მის მიერ არჩეული პირის ან მისი ავტორიზებული წარმომადგენლის მიერ განხორციელებული გამოცდების შედეგების აღწერას;</w:t>
      </w:r>
    </w:p>
    <w:p w14:paraId="733330DD" w14:textId="77777777" w:rsidR="001C7409" w:rsidRPr="00E327F9" w:rsidRDefault="001C7409" w:rsidP="001C7409">
      <w:pPr>
        <w:pStyle w:val="ListParagraph"/>
        <w:tabs>
          <w:tab w:val="left" w:pos="360"/>
        </w:tabs>
        <w:spacing w:line="276" w:lineRule="auto"/>
        <w:ind w:left="0" w:firstLine="720"/>
        <w:jc w:val="both"/>
        <w:rPr>
          <w:lang w:val="ka-GE"/>
        </w:rPr>
      </w:pPr>
      <w:r>
        <w:rPr>
          <w:rFonts w:ascii="Sylfaen" w:hAnsi="Sylfaen"/>
          <w:sz w:val="24"/>
          <w:szCs w:val="24"/>
          <w:lang w:val="ka-GE"/>
        </w:rPr>
        <w:t xml:space="preserve">ა.გ.ვ) </w:t>
      </w:r>
      <w:r w:rsidRPr="003E5D7E">
        <w:rPr>
          <w:rFonts w:ascii="Sylfaen" w:hAnsi="Sylfaen"/>
          <w:sz w:val="24"/>
          <w:szCs w:val="24"/>
          <w:lang w:val="ka-GE"/>
        </w:rPr>
        <w:t>ნაწილობრივ დასრულებული მანქანა-დანადგარის აწყობის ინსტრუქციების ასლს;</w:t>
      </w:r>
    </w:p>
    <w:p w14:paraId="0DE69084"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3E5D7E">
        <w:rPr>
          <w:rFonts w:ascii="Sylfaen" w:hAnsi="Sylfaen"/>
          <w:sz w:val="24"/>
          <w:szCs w:val="24"/>
          <w:lang w:val="ka-GE"/>
        </w:rPr>
        <w:t>ბ) სერიული წარმოების შემთხვევაში, შიდა პროცედურების აღწერას, რომლებიც დაინერგება  ნაწილობრივ დასრულებული მანქანა-დანადგარის ამ ტექნიკური რეგლამენტით განსაზღვრულ მოთხოვნებთან მუდმივი შესაბამისობის უზრუნველსაყოფად.</w:t>
      </w:r>
    </w:p>
    <w:p w14:paraId="6142BFBD"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Pr>
          <w:rFonts w:ascii="Sylfaen" w:hAnsi="Sylfaen"/>
          <w:sz w:val="24"/>
          <w:szCs w:val="24"/>
          <w:lang w:val="ka-GE"/>
        </w:rPr>
        <w:t xml:space="preserve">2. </w:t>
      </w:r>
      <w:r w:rsidRPr="003E5D7E">
        <w:rPr>
          <w:rFonts w:ascii="Sylfaen" w:hAnsi="Sylfaen"/>
          <w:sz w:val="24"/>
          <w:szCs w:val="24"/>
          <w:lang w:val="ka-GE"/>
        </w:rPr>
        <w:t>მწარმოებელი ვალდებულია, განახორციელოს კომპონენტების, ხელსაწყოებისა ან ნაწილობრივ  დასრულებული მანქანა-დანადგარებისთვის აუცილებელი კვლევები და გამოცდები, რათა დარწმუნდეს, რომ პროექტირებისა და დამზადების არჩეული ხერხი უზრუნველყოფს მათ უსაფრთხო აწყობასა და გამოყენებას. აღნიშნული კვლევების შედეგები უნდა აისახოს ტექნიკურ დოკუმენტაციაში.</w:t>
      </w:r>
    </w:p>
    <w:p w14:paraId="58C2A0CE" w14:textId="77777777" w:rsidR="001C7409" w:rsidRPr="00F51311" w:rsidRDefault="001C7409" w:rsidP="001C7409">
      <w:pPr>
        <w:tabs>
          <w:tab w:val="left" w:pos="360"/>
        </w:tabs>
        <w:spacing w:line="276" w:lineRule="auto"/>
        <w:ind w:firstLine="720"/>
        <w:jc w:val="both"/>
        <w:rPr>
          <w:rFonts w:ascii="Sylfaen" w:hAnsi="Sylfaen"/>
          <w:sz w:val="24"/>
          <w:szCs w:val="24"/>
          <w:lang w:val="ka-GE"/>
        </w:rPr>
      </w:pPr>
      <w:r w:rsidRPr="00F51311">
        <w:rPr>
          <w:rFonts w:ascii="Sylfaen" w:hAnsi="Sylfaen" w:cs="Sylfaen"/>
          <w:sz w:val="24"/>
          <w:szCs w:val="24"/>
          <w:lang w:val="ka-GE"/>
        </w:rPr>
        <w:t>3. პირველ</w:t>
      </w:r>
      <w:r w:rsidRPr="00F51311">
        <w:rPr>
          <w:rFonts w:ascii="Sylfaen" w:hAnsi="Sylfaen"/>
          <w:sz w:val="24"/>
          <w:szCs w:val="24"/>
          <w:lang w:val="ka-GE"/>
        </w:rPr>
        <w:t xml:space="preserve"> პუნქტში მითითებული ტექნიკური დოკუმენტაცია ხელმისაწვდომი უნდა იყოს შესაბამისი ორგანოებისთვის, და მოთხოვნის შემთხვევაში უნდა მიეწოდოს მათ მანქანა-დანადგარის წარმოებიდან, ან სერიული წარმოების შემთხვევაში, უკანასკნელი ერთეულის წარმოებიდან სულ მცირე 10 წლის </w:t>
      </w:r>
      <w:r w:rsidRPr="00F51311">
        <w:rPr>
          <w:rFonts w:ascii="Sylfaen" w:hAnsi="Sylfaen"/>
          <w:sz w:val="24"/>
          <w:szCs w:val="24"/>
          <w:lang w:val="ka-GE"/>
        </w:rPr>
        <w:lastRenderedPageBreak/>
        <w:t>განმავლობაში. ტექნიკური დოკუმენტაციის მუდმივად მატერიალური ფორმით შენახვა ან საქართველოს ტერიტორიაზე არსებობა არ არის აუცილებელი, თუმცა შესაძლებელი უნდა იყოს ინკორპორირების  დეკლრაციაში განსაზღვრული პირის მიერ დოკუმენტაციის მოძიება და შესაბამისი სახელმწიფო ორგანოებისთვის წარდგენა.</w:t>
      </w:r>
    </w:p>
    <w:p w14:paraId="3D9FF54C" w14:textId="77777777" w:rsidR="001C7409" w:rsidRPr="003E5D7E" w:rsidRDefault="001C7409" w:rsidP="001C7409">
      <w:pPr>
        <w:tabs>
          <w:tab w:val="left" w:pos="360"/>
        </w:tabs>
        <w:spacing w:line="276" w:lineRule="auto"/>
        <w:ind w:firstLine="720"/>
        <w:jc w:val="both"/>
        <w:rPr>
          <w:rFonts w:ascii="Sylfaen" w:hAnsi="Sylfaen"/>
          <w:sz w:val="24"/>
          <w:szCs w:val="24"/>
          <w:lang w:val="ka-GE"/>
        </w:rPr>
      </w:pPr>
      <w:r w:rsidRPr="00F51311">
        <w:rPr>
          <w:rFonts w:ascii="Sylfaen" w:hAnsi="Sylfaen" w:cs="Sylfaen"/>
          <w:sz w:val="24"/>
          <w:szCs w:val="24"/>
          <w:lang w:val="ka-GE"/>
        </w:rPr>
        <w:t xml:space="preserve">4. შესაბამისი უფლებამოსილი </w:t>
      </w:r>
      <w:r w:rsidRPr="00F51311">
        <w:rPr>
          <w:rFonts w:ascii="Sylfaen" w:hAnsi="Sylfaen"/>
          <w:sz w:val="24"/>
          <w:szCs w:val="24"/>
          <w:lang w:val="ka-GE"/>
        </w:rPr>
        <w:t>ორგანოების მიერ სათანადოდ დასაბუთებული მოთხოვნისას  ტექნიკური დოკუმენტაციის წარმოუდგენლობა შეიძლება ჩაითვალოს მანქანა-დანადგარის მიერ ჯანმრთელობისა და უსაფრთხოების ძირითადი მოთხოვნების დაკმაყოფილების ეჭვქვეშ დაყენებისთვის საკმარის პირობად.</w:t>
      </w:r>
    </w:p>
    <w:p w14:paraId="3C92451E" w14:textId="77777777" w:rsidR="001C7409" w:rsidRPr="003E5D7E" w:rsidRDefault="001C7409" w:rsidP="001C7409">
      <w:pPr>
        <w:spacing w:line="276" w:lineRule="auto"/>
        <w:jc w:val="both"/>
        <w:rPr>
          <w:rFonts w:ascii="Sylfaen" w:eastAsia="Times New Roman" w:hAnsi="Sylfaen" w:cs="Times New Roman"/>
          <w:sz w:val="24"/>
          <w:szCs w:val="24"/>
          <w:lang w:val="ka-GE"/>
        </w:rPr>
      </w:pPr>
    </w:p>
    <w:p w14:paraId="527267F0" w14:textId="77777777" w:rsidR="001C7409" w:rsidRPr="003E5D7E" w:rsidRDefault="001C7409" w:rsidP="001C7409">
      <w:pPr>
        <w:spacing w:line="276" w:lineRule="auto"/>
        <w:ind w:firstLine="720"/>
        <w:jc w:val="center"/>
        <w:rPr>
          <w:rFonts w:ascii="Sylfaen" w:eastAsia="Times New Roman" w:hAnsi="Sylfaen" w:cs="Times New Roman"/>
          <w:sz w:val="24"/>
          <w:szCs w:val="24"/>
        </w:rPr>
      </w:pPr>
      <w:r w:rsidRPr="0011165B">
        <w:rPr>
          <w:rFonts w:ascii="Sylfaen" w:eastAsia="Times New Roman" w:hAnsi="Sylfaen" w:cs="Times New Roman"/>
          <w:b/>
          <w:sz w:val="24"/>
          <w:szCs w:val="24"/>
          <w:lang w:val="ka-GE"/>
        </w:rPr>
        <w:t xml:space="preserve">დანართი </w:t>
      </w:r>
      <w:r w:rsidRPr="0011165B">
        <w:rPr>
          <w:rFonts w:ascii="Sylfaen" w:eastAsia="Times New Roman" w:hAnsi="Sylfaen" w:cs="Times New Roman"/>
          <w:b/>
          <w:sz w:val="24"/>
          <w:szCs w:val="24"/>
        </w:rPr>
        <w:t>VII</w:t>
      </w:r>
    </w:p>
    <w:p w14:paraId="0A0A4C70" w14:textId="77777777" w:rsidR="001C7409" w:rsidRPr="0011165B" w:rsidRDefault="001C7409" w:rsidP="001C7409">
      <w:pPr>
        <w:spacing w:line="276" w:lineRule="auto"/>
        <w:ind w:firstLine="720"/>
        <w:jc w:val="center"/>
        <w:rPr>
          <w:rFonts w:ascii="Sylfaen" w:eastAsia="Times New Roman" w:hAnsi="Sylfaen" w:cs="Times New Roman"/>
          <w:b/>
          <w:sz w:val="24"/>
          <w:szCs w:val="24"/>
          <w:lang w:val="ka-GE"/>
        </w:rPr>
      </w:pPr>
      <w:r w:rsidRPr="0011165B">
        <w:rPr>
          <w:rFonts w:ascii="Sylfaen" w:eastAsia="Times New Roman" w:hAnsi="Sylfaen" w:cs="Times New Roman"/>
          <w:b/>
          <w:sz w:val="24"/>
          <w:szCs w:val="24"/>
          <w:lang w:val="ka-GE"/>
        </w:rPr>
        <w:t>მანქანა-დანადგარის წარმოების შესაბამისობის შეფასება შიდა შემოწმებების გზით</w:t>
      </w:r>
    </w:p>
    <w:p w14:paraId="48232DE4"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p>
    <w:p w14:paraId="08A46F6E" w14:textId="77777777" w:rsidR="001C7409" w:rsidRPr="003E5D7E" w:rsidRDefault="001C7409" w:rsidP="001C7409">
      <w:pPr>
        <w:pStyle w:val="ListParagraph"/>
        <w:numPr>
          <w:ilvl w:val="0"/>
          <w:numId w:val="20"/>
        </w:numPr>
        <w:spacing w:line="276" w:lineRule="auto"/>
        <w:ind w:left="0"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ეს დანართი აღწერს პროცედურას, რომლის მიხედვითაც, მწარმოებლი ან მისი ავტორიზებული წარმომადგენელი, რომელიც ასრულებს </w:t>
      </w:r>
      <w:r>
        <w:rPr>
          <w:rFonts w:ascii="Sylfaen" w:eastAsia="Times New Roman" w:hAnsi="Sylfaen" w:cs="Times New Roman"/>
          <w:sz w:val="24"/>
          <w:szCs w:val="24"/>
          <w:lang w:val="ka-GE"/>
        </w:rPr>
        <w:t xml:space="preserve">ამ დანართის </w:t>
      </w:r>
      <w:r w:rsidRPr="003E5D7E">
        <w:rPr>
          <w:rFonts w:ascii="Sylfaen" w:eastAsia="Times New Roman" w:hAnsi="Sylfaen" w:cs="Times New Roman"/>
          <w:sz w:val="24"/>
          <w:szCs w:val="24"/>
          <w:lang w:val="ka-GE"/>
        </w:rPr>
        <w:t>მე-2 და მე-3 პუნქტებით გათვალისწინებულ ვალდებულებებს,   ადასტურებს და აცხადებს, რომ მანქანა-დანადგარი აკმაყოფილებს ამ ტექნიკური რეგლამენტით განსაზღვრულ სათანადო მოთხოვნებს.</w:t>
      </w:r>
    </w:p>
    <w:p w14:paraId="27537C25" w14:textId="77777777" w:rsidR="001C7409" w:rsidRPr="003E5D7E" w:rsidRDefault="001C7409" w:rsidP="001C7409">
      <w:pPr>
        <w:pStyle w:val="ListParagraph"/>
        <w:numPr>
          <w:ilvl w:val="0"/>
          <w:numId w:val="20"/>
        </w:numPr>
        <w:spacing w:line="276" w:lineRule="auto"/>
        <w:ind w:left="0"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მწარმოებელი ან მისი ავტორიზებული წარმომადგენელია ვალდებულია, შეადგინოს </w:t>
      </w:r>
      <w:r>
        <w:rPr>
          <w:rFonts w:ascii="Sylfaen" w:eastAsia="Times New Roman" w:hAnsi="Sylfaen" w:cs="Times New Roman"/>
          <w:sz w:val="24"/>
          <w:szCs w:val="24"/>
          <w:lang w:val="ka-GE"/>
        </w:rPr>
        <w:t xml:space="preserve">ამ ტექნიკური რეგლამენტის </w:t>
      </w:r>
      <w:r w:rsidRPr="003E5D7E">
        <w:rPr>
          <w:rFonts w:ascii="Sylfaen" w:eastAsia="Times New Roman" w:hAnsi="Sylfaen" w:cs="Times New Roman"/>
          <w:sz w:val="24"/>
          <w:szCs w:val="24"/>
        </w:rPr>
        <w:t>VI</w:t>
      </w:r>
      <w:r w:rsidRPr="003E5D7E">
        <w:rPr>
          <w:rFonts w:ascii="Sylfaen" w:eastAsia="Times New Roman" w:hAnsi="Sylfaen" w:cs="Times New Roman"/>
          <w:sz w:val="24"/>
          <w:szCs w:val="24"/>
          <w:lang w:val="ka-GE"/>
        </w:rPr>
        <w:t xml:space="preserve"> დანართის </w:t>
      </w:r>
      <w:r>
        <w:rPr>
          <w:rFonts w:ascii="Sylfaen" w:eastAsia="Times New Roman" w:hAnsi="Sylfaen" w:cs="Times New Roman"/>
          <w:sz w:val="24"/>
          <w:szCs w:val="24"/>
          <w:lang w:val="ka-GE"/>
        </w:rPr>
        <w:t>პირველი და მე-2 მუხლებით</w:t>
      </w:r>
      <w:r w:rsidRPr="003E5D7E">
        <w:rPr>
          <w:rFonts w:ascii="Sylfaen" w:eastAsia="Times New Roman" w:hAnsi="Sylfaen" w:cs="Times New Roman"/>
          <w:sz w:val="24"/>
          <w:szCs w:val="24"/>
          <w:lang w:val="ka-GE"/>
        </w:rPr>
        <w:t xml:space="preserve"> განსაზღვრული </w:t>
      </w:r>
      <w:r>
        <w:rPr>
          <w:rFonts w:ascii="Sylfaen" w:eastAsia="Times New Roman" w:hAnsi="Sylfaen" w:cs="Times New Roman"/>
          <w:sz w:val="24"/>
          <w:szCs w:val="24"/>
          <w:lang w:val="ka-GE"/>
        </w:rPr>
        <w:t>ტ</w:t>
      </w:r>
      <w:r w:rsidRPr="003E5D7E">
        <w:rPr>
          <w:rFonts w:ascii="Sylfaen" w:eastAsia="Times New Roman" w:hAnsi="Sylfaen" w:cs="Times New Roman"/>
          <w:sz w:val="24"/>
          <w:szCs w:val="24"/>
          <w:lang w:val="ka-GE"/>
        </w:rPr>
        <w:t>ექნიკური დოკუმენტაცია თითოეული  პროდუქტის სერიის თითოეული წარმომადგენლობითი ტიპისთვის.</w:t>
      </w:r>
    </w:p>
    <w:p w14:paraId="48CE5F39" w14:textId="77777777" w:rsidR="001C7409" w:rsidRPr="003E5D7E" w:rsidRDefault="001C7409" w:rsidP="001C7409">
      <w:pPr>
        <w:pStyle w:val="ListParagraph"/>
        <w:numPr>
          <w:ilvl w:val="0"/>
          <w:numId w:val="20"/>
        </w:numPr>
        <w:spacing w:line="276" w:lineRule="auto"/>
        <w:ind w:left="0"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მწარმოებელი ვალდებულია მიიღოს ყველა აუცილებელი ზომა</w:t>
      </w:r>
      <w:r w:rsidRPr="003E5D7E">
        <w:rPr>
          <w:rFonts w:ascii="Sylfaen" w:eastAsia="Times New Roman" w:hAnsi="Sylfaen" w:cs="Times New Roman"/>
          <w:sz w:val="24"/>
          <w:szCs w:val="24"/>
        </w:rPr>
        <w:t>,</w:t>
      </w:r>
      <w:r w:rsidRPr="003E5D7E">
        <w:rPr>
          <w:rFonts w:ascii="Sylfaen" w:eastAsia="Times New Roman" w:hAnsi="Sylfaen" w:cs="Times New Roman"/>
          <w:sz w:val="24"/>
          <w:szCs w:val="24"/>
          <w:lang w:val="ka-GE"/>
        </w:rPr>
        <w:t xml:space="preserve"> რათა წარმოების პროცესი უზრუნველყოფდეს წარმოებული მანქანა-დანადგარის შესაბამისობას ამ ტექნიკური რეგლამენტის მოთხოვნებთან და </w:t>
      </w:r>
      <w:r w:rsidRPr="003E5D7E">
        <w:rPr>
          <w:rFonts w:ascii="Sylfaen" w:eastAsia="Times New Roman" w:hAnsi="Sylfaen" w:cs="Times New Roman"/>
          <w:sz w:val="24"/>
          <w:szCs w:val="24"/>
        </w:rPr>
        <w:t>VI</w:t>
      </w:r>
      <w:r w:rsidRPr="003E5D7E">
        <w:rPr>
          <w:rFonts w:ascii="Sylfaen" w:eastAsia="Times New Roman" w:hAnsi="Sylfaen" w:cs="Times New Roman"/>
          <w:sz w:val="24"/>
          <w:szCs w:val="24"/>
          <w:lang w:val="ka-GE"/>
        </w:rPr>
        <w:t xml:space="preserve"> დანართის </w:t>
      </w:r>
      <w:r>
        <w:rPr>
          <w:rFonts w:ascii="Sylfaen" w:eastAsia="Times New Roman" w:hAnsi="Sylfaen" w:cs="Times New Roman"/>
          <w:sz w:val="24"/>
          <w:szCs w:val="24"/>
          <w:lang w:val="ka-GE"/>
        </w:rPr>
        <w:t>პირველი და მე-2 მუხლებით</w:t>
      </w:r>
      <w:r w:rsidRPr="003E5D7E">
        <w:rPr>
          <w:rFonts w:ascii="Sylfaen" w:eastAsia="Times New Roman" w:hAnsi="Sylfaen" w:cs="Times New Roman"/>
          <w:sz w:val="24"/>
          <w:szCs w:val="24"/>
          <w:lang w:val="ka-GE"/>
        </w:rPr>
        <w:t xml:space="preserve"> განსაზღვრულ ტექნიკურ დოკუმენტაციასთან.</w:t>
      </w:r>
    </w:p>
    <w:p w14:paraId="3027E7FF" w14:textId="77777777" w:rsidR="001C7409" w:rsidRPr="0011165B" w:rsidRDefault="001C7409" w:rsidP="001C7409">
      <w:pPr>
        <w:spacing w:line="276" w:lineRule="auto"/>
        <w:ind w:firstLine="720"/>
        <w:jc w:val="both"/>
        <w:rPr>
          <w:rFonts w:ascii="Sylfaen" w:eastAsia="Times New Roman" w:hAnsi="Sylfaen" w:cs="Times New Roman"/>
          <w:sz w:val="24"/>
          <w:szCs w:val="24"/>
          <w:lang w:val="ka-GE"/>
        </w:rPr>
      </w:pPr>
    </w:p>
    <w:p w14:paraId="05FBF6C2" w14:textId="77777777" w:rsidR="001C7409" w:rsidRPr="003E5D7E" w:rsidRDefault="001C7409" w:rsidP="001C7409">
      <w:pPr>
        <w:spacing w:before="74" w:line="276" w:lineRule="auto"/>
        <w:ind w:right="8"/>
        <w:rPr>
          <w:rFonts w:ascii="Sylfaen" w:eastAsia="Times New Roman" w:hAnsi="Sylfaen" w:cs="Times New Roman"/>
          <w:i/>
          <w:sz w:val="24"/>
          <w:szCs w:val="24"/>
          <w:lang w:val="ka-GE"/>
        </w:rPr>
      </w:pPr>
    </w:p>
    <w:p w14:paraId="2E363124" w14:textId="77777777" w:rsidR="001C7409" w:rsidRPr="0011165B" w:rsidRDefault="001C7409" w:rsidP="001C7409">
      <w:pPr>
        <w:spacing w:before="74" w:line="276" w:lineRule="auto"/>
        <w:ind w:right="8" w:firstLine="720"/>
        <w:jc w:val="center"/>
        <w:rPr>
          <w:rFonts w:ascii="Sylfaen" w:eastAsia="Times New Roman" w:hAnsi="Sylfaen" w:cs="Times New Roman"/>
          <w:b/>
          <w:sz w:val="24"/>
          <w:szCs w:val="24"/>
        </w:rPr>
      </w:pPr>
      <w:r w:rsidRPr="0011165B">
        <w:rPr>
          <w:rFonts w:ascii="Sylfaen" w:eastAsia="Times New Roman" w:hAnsi="Sylfaen" w:cs="Times New Roman"/>
          <w:b/>
          <w:sz w:val="24"/>
          <w:szCs w:val="24"/>
          <w:lang w:val="ka-GE"/>
        </w:rPr>
        <w:t xml:space="preserve">დანართი </w:t>
      </w:r>
      <w:r>
        <w:rPr>
          <w:rFonts w:ascii="Sylfaen" w:eastAsia="Times New Roman" w:hAnsi="Sylfaen" w:cs="Times New Roman"/>
          <w:b/>
          <w:sz w:val="24"/>
          <w:szCs w:val="24"/>
        </w:rPr>
        <w:t>VIII</w:t>
      </w:r>
    </w:p>
    <w:p w14:paraId="7008028C" w14:textId="77777777" w:rsidR="001C7409" w:rsidRDefault="001C7409" w:rsidP="001C7409">
      <w:pPr>
        <w:spacing w:before="74" w:line="276" w:lineRule="auto"/>
        <w:ind w:right="8" w:firstLine="720"/>
        <w:jc w:val="center"/>
        <w:rPr>
          <w:rFonts w:ascii="Sylfaen" w:eastAsia="Times New Roman" w:hAnsi="Sylfaen" w:cs="Times New Roman"/>
          <w:b/>
          <w:sz w:val="24"/>
          <w:szCs w:val="24"/>
          <w:lang w:val="ka-GE"/>
        </w:rPr>
      </w:pPr>
      <w:r w:rsidRPr="0011165B">
        <w:rPr>
          <w:rFonts w:ascii="Sylfaen" w:eastAsia="Times New Roman" w:hAnsi="Sylfaen" w:cs="Times New Roman"/>
          <w:b/>
          <w:sz w:val="24"/>
          <w:szCs w:val="24"/>
          <w:lang w:val="ka-GE"/>
        </w:rPr>
        <w:t>ტიპის გამოცდა</w:t>
      </w:r>
    </w:p>
    <w:p w14:paraId="7E56B835" w14:textId="77777777" w:rsidR="001C7409" w:rsidRPr="0011165B" w:rsidRDefault="001C7409" w:rsidP="001C7409">
      <w:pPr>
        <w:spacing w:before="74" w:line="276" w:lineRule="auto"/>
        <w:ind w:right="8" w:firstLine="720"/>
        <w:jc w:val="center"/>
        <w:rPr>
          <w:rFonts w:ascii="Sylfaen" w:eastAsia="Times New Roman" w:hAnsi="Sylfaen" w:cs="Times New Roman"/>
          <w:b/>
          <w:sz w:val="24"/>
          <w:szCs w:val="24"/>
          <w:lang w:val="ka-GE"/>
        </w:rPr>
      </w:pPr>
    </w:p>
    <w:p w14:paraId="5FE5B320" w14:textId="77777777" w:rsidR="001C7409" w:rsidRPr="0011165B" w:rsidRDefault="001C7409" w:rsidP="001C7409">
      <w:pPr>
        <w:spacing w:before="74" w:line="276" w:lineRule="auto"/>
        <w:ind w:right="8" w:firstLine="720"/>
        <w:rPr>
          <w:rFonts w:ascii="Sylfaen" w:eastAsia="Times New Roman" w:hAnsi="Sylfaen" w:cs="Times New Roman"/>
          <w:b/>
          <w:sz w:val="24"/>
          <w:szCs w:val="24"/>
          <w:lang w:val="ka-GE"/>
        </w:rPr>
      </w:pPr>
      <w:r w:rsidRPr="0011165B">
        <w:rPr>
          <w:rFonts w:ascii="Sylfaen" w:eastAsia="Times New Roman" w:hAnsi="Sylfaen" w:cs="Times New Roman"/>
          <w:b/>
          <w:sz w:val="24"/>
          <w:szCs w:val="24"/>
          <w:lang w:val="ka-GE"/>
        </w:rPr>
        <w:t xml:space="preserve">მუხლი 1. ზოგადი </w:t>
      </w:r>
      <w:r>
        <w:rPr>
          <w:rFonts w:ascii="Sylfaen" w:eastAsia="Times New Roman" w:hAnsi="Sylfaen" w:cs="Times New Roman"/>
          <w:b/>
          <w:sz w:val="24"/>
          <w:szCs w:val="24"/>
          <w:lang w:val="ka-GE"/>
        </w:rPr>
        <w:t>დებულებები</w:t>
      </w:r>
    </w:p>
    <w:p w14:paraId="0A15C5CB"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rPr>
        <w:t xml:space="preserve">1. </w:t>
      </w:r>
      <w:r w:rsidRPr="003E5D7E">
        <w:rPr>
          <w:rFonts w:ascii="Sylfaen" w:eastAsia="Times New Roman" w:hAnsi="Sylfaen" w:cs="Times New Roman"/>
          <w:sz w:val="24"/>
          <w:szCs w:val="24"/>
          <w:lang w:val="ka-GE"/>
        </w:rPr>
        <w:t xml:space="preserve">ტიპის გამოცდა წარმოადგენს პროცედურას, რომლის მეშვეობითაც, შესაბამისობის შემფასებელი ორგანო ადგენს და ახდენს სერტიფიცირებას, რომ </w:t>
      </w:r>
      <w:r>
        <w:rPr>
          <w:rFonts w:ascii="Sylfaen" w:eastAsia="Times New Roman" w:hAnsi="Sylfaen" w:cs="Times New Roman"/>
          <w:sz w:val="24"/>
          <w:szCs w:val="24"/>
        </w:rPr>
        <w:t xml:space="preserve">III </w:t>
      </w:r>
      <w:r w:rsidRPr="006E012A">
        <w:rPr>
          <w:rFonts w:ascii="Sylfaen" w:eastAsia="Times New Roman" w:hAnsi="Sylfaen" w:cs="Times New Roman"/>
          <w:sz w:val="24"/>
          <w:szCs w:val="24"/>
          <w:lang w:val="ka-GE"/>
        </w:rPr>
        <w:t>დანართი</w:t>
      </w:r>
      <w:r w:rsidRPr="0011165B">
        <w:rPr>
          <w:rFonts w:ascii="Sylfaen" w:eastAsia="Times New Roman" w:hAnsi="Sylfaen" w:cs="Times New Roman"/>
          <w:sz w:val="24"/>
          <w:szCs w:val="24"/>
          <w:lang w:val="ka-GE"/>
        </w:rPr>
        <w:t xml:space="preserve">თ </w:t>
      </w:r>
      <w:r w:rsidRPr="006E012A">
        <w:rPr>
          <w:rFonts w:ascii="Sylfaen" w:eastAsia="Times New Roman" w:hAnsi="Sylfaen" w:cs="Times New Roman"/>
          <w:sz w:val="24"/>
          <w:szCs w:val="24"/>
          <w:lang w:val="ka-GE"/>
        </w:rPr>
        <w:t>გათვალისწინებული</w:t>
      </w:r>
      <w:r w:rsidRPr="003E5D7E">
        <w:rPr>
          <w:rFonts w:ascii="Sylfaen" w:eastAsia="Times New Roman" w:hAnsi="Sylfaen" w:cs="Times New Roman"/>
          <w:sz w:val="24"/>
          <w:szCs w:val="24"/>
          <w:lang w:val="ka-GE"/>
        </w:rPr>
        <w:t xml:space="preserve"> (შემდგომში ტიპი) მანქანა-დანადგარის წარმომადგენლობითი მოდელი აკმაყოფილებს ამ ამ ტექნიკური რეგლამენტის მოთხოვნებს.</w:t>
      </w:r>
    </w:p>
    <w:p w14:paraId="0051B732"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rPr>
        <w:t xml:space="preserve">2. </w:t>
      </w:r>
      <w:r w:rsidRPr="0011165B">
        <w:rPr>
          <w:rFonts w:ascii="Sylfaen" w:eastAsia="Times New Roman" w:hAnsi="Sylfaen" w:cs="Times New Roman"/>
          <w:sz w:val="24"/>
          <w:szCs w:val="24"/>
          <w:lang w:val="ka-GE"/>
        </w:rPr>
        <w:t xml:space="preserve">მწარმოებელი </w:t>
      </w:r>
      <w:r w:rsidRPr="003E5D7E">
        <w:rPr>
          <w:rFonts w:ascii="Sylfaen" w:eastAsia="Times New Roman" w:hAnsi="Sylfaen" w:cs="Times New Roman"/>
          <w:sz w:val="24"/>
          <w:szCs w:val="24"/>
          <w:lang w:val="ka-GE"/>
        </w:rPr>
        <w:t>ან მისი უფლებამოსილი წარმომადგენელი ვალდებულია, თითოეული ტიპისთვის შეადგინოს</w:t>
      </w:r>
      <w:r w:rsidRPr="0011165B">
        <w:rPr>
          <w:rFonts w:ascii="Sylfaen" w:eastAsia="Times New Roman" w:hAnsi="Sylfaen" w:cs="Times New Roman"/>
          <w:sz w:val="24"/>
          <w:szCs w:val="24"/>
          <w:lang w:val="ka-GE"/>
        </w:rPr>
        <w:t xml:space="preserve"> </w:t>
      </w:r>
      <w:r>
        <w:rPr>
          <w:rFonts w:ascii="Sylfaen" w:eastAsia="Times New Roman" w:hAnsi="Sylfaen" w:cs="Times New Roman"/>
          <w:sz w:val="24"/>
          <w:szCs w:val="24"/>
          <w:lang w:val="ka-GE"/>
        </w:rPr>
        <w:t xml:space="preserve">ამ ტექნიკური რეგლამენტის </w:t>
      </w:r>
      <w:r>
        <w:rPr>
          <w:rFonts w:ascii="Sylfaen" w:eastAsia="Times New Roman" w:hAnsi="Sylfaen" w:cs="Times New Roman"/>
          <w:sz w:val="24"/>
          <w:szCs w:val="24"/>
        </w:rPr>
        <w:t xml:space="preserve">VI </w:t>
      </w:r>
      <w:r w:rsidRPr="0011165B">
        <w:rPr>
          <w:rFonts w:ascii="Sylfaen" w:eastAsia="Times New Roman" w:hAnsi="Sylfaen" w:cs="Times New Roman"/>
          <w:sz w:val="24"/>
          <w:szCs w:val="24"/>
          <w:lang w:val="ka-GE"/>
        </w:rPr>
        <w:t>დანართი</w:t>
      </w:r>
      <w:r>
        <w:rPr>
          <w:rFonts w:ascii="Sylfaen" w:eastAsia="Times New Roman" w:hAnsi="Sylfaen" w:cs="Times New Roman"/>
          <w:sz w:val="24"/>
          <w:szCs w:val="24"/>
          <w:lang w:val="ka-GE"/>
        </w:rPr>
        <w:t>ს პირველი და მე-2 მუხლებით</w:t>
      </w:r>
      <w:r w:rsidRPr="0011165B">
        <w:rPr>
          <w:rFonts w:ascii="Sylfaen" w:eastAsia="Times New Roman" w:hAnsi="Sylfaen" w:cs="Times New Roman"/>
          <w:sz w:val="24"/>
          <w:szCs w:val="24"/>
          <w:lang w:val="ka-GE"/>
        </w:rPr>
        <w:t xml:space="preserve"> </w:t>
      </w:r>
      <w:r>
        <w:rPr>
          <w:rFonts w:ascii="Sylfaen" w:eastAsia="Times New Roman" w:hAnsi="Sylfaen" w:cs="Times New Roman"/>
          <w:sz w:val="24"/>
          <w:szCs w:val="24"/>
          <w:lang w:val="ka-GE"/>
        </w:rPr>
        <w:t>გათვალისწინებული ტექნიკური დოკუმენტაცია</w:t>
      </w:r>
      <w:r>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და წარუდგინოს ს</w:t>
      </w:r>
      <w:r>
        <w:rPr>
          <w:rFonts w:ascii="Sylfaen" w:eastAsia="Times New Roman" w:hAnsi="Sylfaen" w:cs="Times New Roman"/>
          <w:sz w:val="24"/>
          <w:szCs w:val="24"/>
          <w:lang w:val="ka-GE"/>
        </w:rPr>
        <w:t>აკუთარი შეხედულებისამებრ არჩეულ</w:t>
      </w:r>
      <w:r w:rsidRPr="003E5D7E">
        <w:rPr>
          <w:rFonts w:ascii="Sylfaen" w:eastAsia="Times New Roman" w:hAnsi="Sylfaen" w:cs="Times New Roman"/>
          <w:sz w:val="24"/>
          <w:szCs w:val="24"/>
          <w:lang w:val="ka-GE"/>
        </w:rPr>
        <w:t xml:space="preserve"> შესაბამისობის შემფასებელ ორგანოს. </w:t>
      </w:r>
    </w:p>
    <w:p w14:paraId="59EDA05A"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rPr>
        <w:t xml:space="preserve">3. </w:t>
      </w:r>
      <w:r w:rsidRPr="003E5D7E">
        <w:rPr>
          <w:rFonts w:ascii="Sylfaen" w:eastAsia="Times New Roman" w:hAnsi="Sylfaen" w:cs="Times New Roman"/>
          <w:sz w:val="24"/>
          <w:szCs w:val="24"/>
          <w:lang w:val="ka-GE"/>
        </w:rPr>
        <w:t>განაცხადი უნდა შეიცავდეს:</w:t>
      </w:r>
    </w:p>
    <w:p w14:paraId="0C2D7677" w14:textId="77777777" w:rsidR="001C7409"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ა) </w:t>
      </w:r>
      <w:r w:rsidRPr="0011165B">
        <w:rPr>
          <w:rFonts w:ascii="Sylfaen" w:eastAsia="Times New Roman" w:hAnsi="Sylfaen" w:cs="Times New Roman"/>
          <w:sz w:val="24"/>
          <w:szCs w:val="24"/>
          <w:lang w:val="ka-GE"/>
        </w:rPr>
        <w:t>მწარმოებლის</w:t>
      </w:r>
      <w:r>
        <w:rPr>
          <w:rFonts w:ascii="Sylfaen" w:eastAsia="Times New Roman" w:hAnsi="Sylfaen" w:cs="Times New Roman"/>
          <w:sz w:val="24"/>
          <w:szCs w:val="24"/>
          <w:lang w:val="ka-GE"/>
        </w:rPr>
        <w:t xml:space="preserve"> ა</w:t>
      </w:r>
      <w:r w:rsidRPr="0011165B">
        <w:rPr>
          <w:rFonts w:ascii="Sylfaen" w:eastAsia="Times New Roman" w:hAnsi="Sylfaen" w:cs="Times New Roman"/>
          <w:sz w:val="24"/>
          <w:szCs w:val="24"/>
          <w:lang w:val="ka-GE"/>
        </w:rPr>
        <w:t xml:space="preserve">ნ </w:t>
      </w:r>
      <w:r>
        <w:rPr>
          <w:rFonts w:ascii="Sylfaen" w:eastAsia="Times New Roman" w:hAnsi="Sylfaen" w:cs="Times New Roman"/>
          <w:sz w:val="24"/>
          <w:szCs w:val="24"/>
          <w:lang w:val="ka-GE"/>
        </w:rPr>
        <w:t xml:space="preserve">შესაბამის შემთხვევაში მისი </w:t>
      </w:r>
      <w:r w:rsidRPr="003E5D7E">
        <w:rPr>
          <w:rFonts w:ascii="Sylfaen" w:eastAsia="Times New Roman" w:hAnsi="Sylfaen" w:cs="Times New Roman"/>
          <w:sz w:val="24"/>
          <w:szCs w:val="24"/>
          <w:lang w:val="ka-GE"/>
        </w:rPr>
        <w:t>მისი უფლებამოსილი წარმომადგენლის სახელსა და მისამართს</w:t>
      </w:r>
      <w:r>
        <w:rPr>
          <w:rFonts w:ascii="Sylfaen" w:eastAsia="Times New Roman" w:hAnsi="Sylfaen" w:cs="Times New Roman"/>
          <w:sz w:val="24"/>
          <w:szCs w:val="24"/>
          <w:lang w:val="ka-GE"/>
        </w:rPr>
        <w:t>;</w:t>
      </w:r>
    </w:p>
    <w:p w14:paraId="472665F5" w14:textId="77777777" w:rsidR="001C7409"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ბ) </w:t>
      </w:r>
      <w:r w:rsidRPr="003E5D7E">
        <w:rPr>
          <w:rFonts w:ascii="Sylfaen" w:eastAsia="Times New Roman" w:hAnsi="Sylfaen" w:cs="Times New Roman"/>
          <w:sz w:val="24"/>
          <w:szCs w:val="24"/>
          <w:lang w:val="ka-GE"/>
        </w:rPr>
        <w:t>აღიარებას წერილობითი ფორმით იმის შესახებ, რომ ანალოგიური განაცხადი არ ყოფილა წარდგენილი სხვა შესაბამისობის შემფასებელ ორგანოში;</w:t>
      </w:r>
    </w:p>
    <w:p w14:paraId="272240B9" w14:textId="77777777" w:rsidR="001C7409"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გ) </w:t>
      </w:r>
      <w:r w:rsidRPr="001410ED">
        <w:rPr>
          <w:rFonts w:ascii="Sylfaen" w:eastAsia="Times New Roman" w:hAnsi="Sylfaen" w:cs="Times New Roman"/>
          <w:sz w:val="24"/>
          <w:szCs w:val="24"/>
          <w:lang w:val="ka-GE"/>
        </w:rPr>
        <w:t>ტექნიკურ დოკუმენტაციას;</w:t>
      </w:r>
    </w:p>
    <w:p w14:paraId="6819AF14"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4. </w:t>
      </w:r>
      <w:r w:rsidRPr="003E5D7E">
        <w:rPr>
          <w:rFonts w:ascii="Sylfaen" w:eastAsia="Times New Roman" w:hAnsi="Sylfaen" w:cs="Times New Roman"/>
          <w:sz w:val="24"/>
          <w:szCs w:val="24"/>
          <w:lang w:val="ka-GE"/>
        </w:rPr>
        <w:t xml:space="preserve">აპლიკანტი ვალდებულია შესაბამისობის შემფასებელ ორგანოს გადასცეს ტიპის ნიმუში. </w:t>
      </w:r>
      <w:r>
        <w:rPr>
          <w:rFonts w:ascii="Sylfaen" w:eastAsia="Times New Roman" w:hAnsi="Sylfaen" w:cs="Times New Roman"/>
          <w:sz w:val="24"/>
          <w:szCs w:val="24"/>
          <w:lang w:val="ka-GE"/>
        </w:rPr>
        <w:t>შესაბამისობის შემფასებელ</w:t>
      </w:r>
      <w:r w:rsidRPr="003E5D7E">
        <w:rPr>
          <w:rFonts w:ascii="Sylfaen" w:eastAsia="Times New Roman" w:hAnsi="Sylfaen" w:cs="Times New Roman"/>
          <w:sz w:val="24"/>
          <w:szCs w:val="24"/>
          <w:lang w:val="ka-GE"/>
        </w:rPr>
        <w:t xml:space="preserve"> ორგანოს უფლება აქვს მოსთხოვოს აპლიკანტს დამატებითი ნიმუშების გადაცემა, თუ გამოცდის გეგმა ამას მოითხოვს.</w:t>
      </w:r>
    </w:p>
    <w:p w14:paraId="3C5E831C"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5. </w:t>
      </w:r>
      <w:r w:rsidRPr="003E5D7E">
        <w:rPr>
          <w:rFonts w:ascii="Sylfaen" w:eastAsia="Times New Roman" w:hAnsi="Sylfaen" w:cs="Times New Roman"/>
          <w:sz w:val="24"/>
          <w:szCs w:val="24"/>
          <w:lang w:val="ka-GE"/>
        </w:rPr>
        <w:t>შესაბამისობის შემფასებელი ორგანო ვალდებულია:</w:t>
      </w:r>
    </w:p>
    <w:p w14:paraId="10D891C8"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ა) </w:t>
      </w:r>
      <w:r w:rsidRPr="003E5D7E">
        <w:rPr>
          <w:rFonts w:ascii="Sylfaen" w:eastAsia="Times New Roman" w:hAnsi="Sylfaen" w:cs="Times New Roman"/>
          <w:sz w:val="24"/>
          <w:szCs w:val="24"/>
          <w:lang w:val="ka-GE"/>
        </w:rPr>
        <w:t xml:space="preserve">შეამოწმოს ტექნიკური დოკუმენტაცია და ის, რომ ტიპი დამზადებულ იქნა ამ უკანასკნელის მიხედვით, ასევე განსაზღვროს, თუ რომელი ელემენტები იქნა დაპროექტებული </w:t>
      </w:r>
      <w:r>
        <w:rPr>
          <w:rFonts w:ascii="Sylfaen" w:eastAsia="Times New Roman" w:hAnsi="Sylfaen" w:cs="Times New Roman"/>
          <w:sz w:val="24"/>
          <w:szCs w:val="24"/>
          <w:lang w:val="ka-GE"/>
        </w:rPr>
        <w:t xml:space="preserve">ამ ტექნიკური რეგლამენტის მე-6 მუხლით გათვალისწინებული სტანდარტების </w:t>
      </w:r>
      <w:r w:rsidRPr="003E5D7E">
        <w:rPr>
          <w:rFonts w:ascii="Sylfaen" w:eastAsia="Times New Roman" w:hAnsi="Sylfaen" w:cs="Times New Roman"/>
          <w:sz w:val="24"/>
          <w:szCs w:val="24"/>
          <w:lang w:val="ka-GE"/>
        </w:rPr>
        <w:t xml:space="preserve">შესაბამისი მოთხოვნების დაცვით და რომელი ელემენტები არ იქნა დაპროექტებული ზემოთ ხსენებული სტანდარტების მოთხოვნებზე დაყრდნობით; </w:t>
      </w:r>
    </w:p>
    <w:p w14:paraId="5F5D5981"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ბ) </w:t>
      </w:r>
      <w:r w:rsidRPr="003E5D7E">
        <w:rPr>
          <w:rFonts w:ascii="Sylfaen" w:eastAsia="Times New Roman" w:hAnsi="Sylfaen" w:cs="Times New Roman"/>
          <w:sz w:val="24"/>
          <w:szCs w:val="24"/>
          <w:lang w:val="ka-GE"/>
        </w:rPr>
        <w:t xml:space="preserve">განახორციელოს ან უზრუნველყოს შესაბამისი ინსპექტირებები, გაზომვები და გამოცდები, რათა დაადგინოს, თუ რამდენად აკმაყოფილებს მიღებული ზომები ამ ტექნიკური რეგლამენტით განსაზღვრულ ჯანმრთელობისა და უსაფრთხოების </w:t>
      </w:r>
      <w:r w:rsidRPr="003E5D7E">
        <w:rPr>
          <w:rFonts w:ascii="Sylfaen" w:eastAsia="Times New Roman" w:hAnsi="Sylfaen" w:cs="Times New Roman"/>
          <w:sz w:val="24"/>
          <w:szCs w:val="24"/>
          <w:lang w:val="ka-GE"/>
        </w:rPr>
        <w:lastRenderedPageBreak/>
        <w:t>მოთხოვნებს იმ შემთხვევებისთვის, როდესაც არ იქნა გამოყენებული</w:t>
      </w:r>
      <w:r>
        <w:rPr>
          <w:rFonts w:ascii="Sylfaen" w:eastAsia="Times New Roman" w:hAnsi="Sylfaen" w:cs="Times New Roman"/>
          <w:sz w:val="24"/>
          <w:szCs w:val="24"/>
          <w:lang w:val="ka-GE"/>
        </w:rPr>
        <w:t xml:space="preserve"> ამ ტექნიკური რეგლამენტის მე-6 მუხლით</w:t>
      </w:r>
      <w:r w:rsidRPr="003E5D7E">
        <w:rPr>
          <w:rFonts w:ascii="Sylfaen" w:eastAsia="Times New Roman" w:hAnsi="Sylfaen" w:cs="Times New Roman"/>
          <w:sz w:val="24"/>
          <w:szCs w:val="24"/>
          <w:lang w:val="ka-GE"/>
        </w:rPr>
        <w:t xml:space="preserve"> გათვალისწინებული სტანდარტები;</w:t>
      </w:r>
    </w:p>
    <w:p w14:paraId="1B3F9E61" w14:textId="77777777" w:rsidR="001C7409" w:rsidRPr="003E5D7E" w:rsidRDefault="001C7409" w:rsidP="001C7409">
      <w:pPr>
        <w:spacing w:line="276" w:lineRule="auto"/>
        <w:ind w:firstLine="720"/>
        <w:jc w:val="both"/>
        <w:rPr>
          <w:rFonts w:ascii="Sylfaen" w:eastAsia="Times New Roman" w:hAnsi="Sylfaen" w:cs="Times New Roman"/>
          <w:sz w:val="24"/>
          <w:szCs w:val="24"/>
        </w:rPr>
      </w:pPr>
      <w:r>
        <w:rPr>
          <w:rFonts w:ascii="Sylfaen" w:eastAsia="Times New Roman" w:hAnsi="Sylfaen" w:cs="Times New Roman"/>
          <w:sz w:val="24"/>
          <w:szCs w:val="24"/>
          <w:lang w:val="ka-GE"/>
        </w:rPr>
        <w:t xml:space="preserve">გ) </w:t>
      </w:r>
      <w:r w:rsidRPr="003E5D7E">
        <w:rPr>
          <w:rFonts w:ascii="Sylfaen" w:eastAsia="Times New Roman" w:hAnsi="Sylfaen" w:cs="Times New Roman"/>
          <w:sz w:val="24"/>
          <w:szCs w:val="24"/>
          <w:lang w:val="ka-GE"/>
        </w:rPr>
        <w:t xml:space="preserve">იმ შემთხვევაში, თუ გამოყნებულ იქნა </w:t>
      </w:r>
      <w:r>
        <w:rPr>
          <w:rFonts w:ascii="Sylfaen" w:eastAsia="Times New Roman" w:hAnsi="Sylfaen" w:cs="Times New Roman"/>
          <w:sz w:val="24"/>
          <w:szCs w:val="24"/>
          <w:lang w:val="ka-GE"/>
        </w:rPr>
        <w:t>ამ ტექნიკური რეგლამენტის მე-6 მუხლით</w:t>
      </w:r>
      <w:r w:rsidRPr="003E5D7E">
        <w:rPr>
          <w:rFonts w:ascii="Sylfaen" w:eastAsia="Times New Roman" w:hAnsi="Sylfaen" w:cs="Times New Roman"/>
          <w:sz w:val="24"/>
          <w:szCs w:val="24"/>
          <w:lang w:val="ka-GE"/>
        </w:rPr>
        <w:t xml:space="preserve"> გათვალისწინებული სტანდარტები, განახორციელოს ან უზრუნველყოს შესაბამისი ინსპექტირებები, გაზომვები და გამოცდები, რათა დაადგინოს, რომ აღნუშნული სტანდარტები ნამდვილად იქნა გამოყენებული.</w:t>
      </w:r>
    </w:p>
    <w:p w14:paraId="72ABB405"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დ) </w:t>
      </w:r>
      <w:r w:rsidRPr="003E5D7E">
        <w:rPr>
          <w:rFonts w:ascii="Sylfaen" w:eastAsia="Times New Roman" w:hAnsi="Sylfaen" w:cs="Times New Roman"/>
          <w:sz w:val="24"/>
          <w:szCs w:val="24"/>
          <w:lang w:val="ka-GE"/>
        </w:rPr>
        <w:t>შეათანხმოს აპლიკანტთან, თუ სად განხორციელდება ტიპის წარმოების შესაბამისობის შემოწმება შედგენილ და შემოწმებულ ტექნიკურ დოკუმენტაციასთან, და ასევე სად განხორციელდება აუცილებელი ინსპექტირებები, გაზომვები და გამოცდები.</w:t>
      </w:r>
    </w:p>
    <w:p w14:paraId="40261A47"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6. </w:t>
      </w:r>
      <w:r w:rsidRPr="003E5D7E">
        <w:rPr>
          <w:rFonts w:ascii="Sylfaen" w:eastAsia="Times New Roman" w:hAnsi="Sylfaen" w:cs="Times New Roman"/>
          <w:sz w:val="24"/>
          <w:szCs w:val="24"/>
          <w:lang w:val="ka-GE"/>
        </w:rPr>
        <w:t>იმ შემთხვევაში, თუ ტიპი შეესაბამება ამ ტექნიკური რეგლამენტით განსაზღვრულ მოთხოვნებს, შესაბამისობის შემფასებელი ორგანო ვალდებულია აპლიკანტზე გასცეს</w:t>
      </w:r>
      <w:r w:rsidRPr="003E5D7E">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ტიპის გამოცდის სერტიფიკატი. სერტიფიკატი უნდა მოიცავდეს მწარმოებლის და მისი უფლებამოსილი წარმომადგენლის სახელსა და მისამართს, დამტკიცებული ტიპის იდენტიფიცირებისთვის აუცილებელ მონაცემებს, გამოცდის დასკვნებსა და სერტიფიკატის გაცემასთან დაკავშირებულ დამატებით პირობებს.</w:t>
      </w:r>
    </w:p>
    <w:p w14:paraId="10CAF661"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7. </w:t>
      </w:r>
      <w:r w:rsidRPr="003E5D7E">
        <w:rPr>
          <w:rFonts w:ascii="Sylfaen" w:eastAsia="Times New Roman" w:hAnsi="Sylfaen" w:cs="Times New Roman"/>
          <w:sz w:val="24"/>
          <w:szCs w:val="24"/>
          <w:lang w:val="ka-GE"/>
        </w:rPr>
        <w:t>მწარმოებელი და შესაბამისობის შემფასებელი ორგანო ვალდებული არიან, შეინახონ გაცემული სერტიფიკატის, ტექნიკური დოკუმენტაციისა და ყველა შესაბამისი დოკუმენტის ასლი სერტიფიკატის გაცემიდან 15 წლის განმავლობაში.</w:t>
      </w:r>
    </w:p>
    <w:p w14:paraId="555A9FE2"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8. </w:t>
      </w:r>
      <w:r w:rsidRPr="003E5D7E">
        <w:rPr>
          <w:rFonts w:ascii="Sylfaen" w:eastAsia="Times New Roman" w:hAnsi="Sylfaen" w:cs="Times New Roman"/>
          <w:sz w:val="24"/>
          <w:szCs w:val="24"/>
          <w:lang w:val="ka-GE"/>
        </w:rPr>
        <w:t>იმ შემთხვევაში, თუ ტიპი არ შეესაბამება ამ ტექნიკური რეგლამენტით განსაზღვრულ მოთხოვნებს, შესაბამისობის შემფასებელი ორგანო ვალდებულია, აპლიკანტს უარი უთხრას ტიპის გამოცდის სერტიფიკატის გაცემაზე და გასცეს უარის თქმის დეტალური ახსნა-განმარტება. აღნიშნულის შესახებ შესაბამისობის შემფასებელმა ორგ</w:t>
      </w:r>
      <w:r>
        <w:rPr>
          <w:rFonts w:ascii="Sylfaen" w:eastAsia="Times New Roman" w:hAnsi="Sylfaen" w:cs="Times New Roman"/>
          <w:sz w:val="24"/>
          <w:szCs w:val="24"/>
          <w:lang w:val="ka-GE"/>
        </w:rPr>
        <w:t>ანომ უნდა შეატყობინოს აპლიკანტს და</w:t>
      </w:r>
      <w:r w:rsidRPr="003E5D7E">
        <w:rPr>
          <w:rFonts w:ascii="Sylfaen" w:eastAsia="Times New Roman" w:hAnsi="Sylfaen" w:cs="Times New Roman"/>
          <w:sz w:val="24"/>
          <w:szCs w:val="24"/>
          <w:lang w:val="ka-GE"/>
        </w:rPr>
        <w:t xml:space="preserve"> სხვა </w:t>
      </w:r>
      <w:r>
        <w:rPr>
          <w:rFonts w:ascii="Sylfaen" w:eastAsia="Times New Roman" w:hAnsi="Sylfaen" w:cs="Times New Roman"/>
          <w:sz w:val="24"/>
          <w:szCs w:val="24"/>
          <w:lang w:val="ka-GE"/>
        </w:rPr>
        <w:t>აკრედიტებულ ორგანოებსა</w:t>
      </w:r>
      <w:r w:rsidRPr="003E5D7E">
        <w:rPr>
          <w:rFonts w:ascii="Sylfaen" w:eastAsia="Times New Roman" w:hAnsi="Sylfaen" w:cs="Times New Roman"/>
          <w:sz w:val="24"/>
          <w:szCs w:val="24"/>
          <w:lang w:val="ka-GE"/>
        </w:rPr>
        <w:t xml:space="preserve">. </w:t>
      </w:r>
    </w:p>
    <w:p w14:paraId="10B4873B"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9. </w:t>
      </w:r>
      <w:r w:rsidRPr="003E5D7E">
        <w:rPr>
          <w:rFonts w:ascii="Sylfaen" w:eastAsia="Times New Roman" w:hAnsi="Sylfaen" w:cs="Times New Roman"/>
          <w:sz w:val="24"/>
          <w:szCs w:val="24"/>
          <w:lang w:val="ka-GE"/>
        </w:rPr>
        <w:t>აპლიკანტი ვალდებულია, შესაბამისობის შემფასებელ ორგანოს, რომელიც ინახავს ტიპის გამოცდის სერტიფიკატთან</w:t>
      </w:r>
      <w:r w:rsidRPr="003E5D7E">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დაკავშირებულ ტექნიკურ დოკუმენტაციას, შეატყობინოს ტიპთან დაკავშირებული ნებისმიერი ცვლილების შესახებ. შესაბამისობის შემფასებელი ორგანო ვალდებულია, შეამოწმოს აღნიშნული ცვლილებები და ან დაადასტუროს არსებული ტიპის გამოცდის სერტიფიკატის ვალიდურობა ან გასცეს ახალი, თუ ცვლილებები საფრთხეს უქმნის ჯანმრთელობისა და უსაფრთხოების ძირითადი მოთხოვნების დაკმაყოფილებას, ან ცვლის ტიპისთვის განსაზღვრულ სამუშაო პირობებს.</w:t>
      </w:r>
    </w:p>
    <w:p w14:paraId="78B4AC03" w14:textId="77777777" w:rsidR="001C7409" w:rsidRPr="003E5D7E" w:rsidRDefault="001C7409" w:rsidP="001C7409">
      <w:pPr>
        <w:spacing w:line="276" w:lineRule="auto"/>
        <w:ind w:firstLine="720"/>
        <w:jc w:val="both"/>
        <w:rPr>
          <w:rFonts w:ascii="Sylfaen" w:eastAsia="Times New Roman" w:hAnsi="Sylfaen" w:cs="Times New Roman"/>
          <w:sz w:val="24"/>
          <w:szCs w:val="24"/>
        </w:rPr>
      </w:pPr>
      <w:r>
        <w:rPr>
          <w:rFonts w:ascii="Sylfaen" w:eastAsia="Times New Roman" w:hAnsi="Sylfaen" w:cs="Times New Roman"/>
          <w:sz w:val="24"/>
          <w:szCs w:val="24"/>
          <w:lang w:val="ka-GE"/>
        </w:rPr>
        <w:lastRenderedPageBreak/>
        <w:t xml:space="preserve">10. </w:t>
      </w:r>
      <w:r w:rsidRPr="003E5D7E">
        <w:rPr>
          <w:rFonts w:ascii="Sylfaen" w:eastAsia="Times New Roman" w:hAnsi="Sylfaen" w:cs="Times New Roman"/>
          <w:sz w:val="24"/>
          <w:szCs w:val="24"/>
          <w:lang w:val="ka-GE"/>
        </w:rPr>
        <w:t xml:space="preserve">სხვა შესაბამისობის შემფასებელ ორგანოებს უფლება აქვთ, მოთხოვნის საფუძველზე მოიპოვონ ტიპის გამოცდის სერტიფიკატების ასლი. დასაბუთებული მოთხოვნის საფუძველზე </w:t>
      </w:r>
      <w:r>
        <w:rPr>
          <w:rFonts w:ascii="Sylfaen" w:eastAsia="Times New Roman" w:hAnsi="Sylfaen" w:cs="Times New Roman"/>
          <w:sz w:val="24"/>
          <w:szCs w:val="24"/>
          <w:lang w:val="ka-GE"/>
        </w:rPr>
        <w:t>შესაბამის უფლებამოსილ ორგანოს</w:t>
      </w:r>
      <w:r w:rsidRPr="003E5D7E">
        <w:rPr>
          <w:rFonts w:ascii="Sylfaen" w:eastAsia="Times New Roman" w:hAnsi="Sylfaen" w:cs="Times New Roman"/>
          <w:sz w:val="24"/>
          <w:szCs w:val="24"/>
          <w:lang w:val="ka-GE"/>
        </w:rPr>
        <w:t xml:space="preserve"> უფლება აქვს მოიპოვოს ტექნიკური დოკუმენტაციისა და შესაბამისობის შემფასებელი ორგანოს მიერ განხორციელებული შემოწმებების შედეგების ამსახველი დოკუმენტაციის ასლები.</w:t>
      </w:r>
    </w:p>
    <w:p w14:paraId="4637D72A" w14:textId="77777777" w:rsidR="001C7409" w:rsidRDefault="001C7409" w:rsidP="001C7409">
      <w:pPr>
        <w:spacing w:line="276" w:lineRule="auto"/>
        <w:ind w:firstLine="720"/>
        <w:jc w:val="both"/>
        <w:rPr>
          <w:rFonts w:ascii="Sylfaen" w:eastAsia="Times New Roman" w:hAnsi="Sylfaen" w:cs="Times New Roman"/>
          <w:sz w:val="24"/>
          <w:szCs w:val="24"/>
          <w:lang w:val="ka-GE"/>
        </w:rPr>
      </w:pPr>
      <w:r w:rsidRPr="00F51311">
        <w:rPr>
          <w:rFonts w:ascii="Sylfaen" w:eastAsia="Times New Roman" w:hAnsi="Sylfaen" w:cs="Times New Roman"/>
          <w:sz w:val="24"/>
          <w:szCs w:val="24"/>
          <w:lang w:val="ka-GE"/>
        </w:rPr>
        <w:t>1</w:t>
      </w:r>
      <w:r>
        <w:rPr>
          <w:rFonts w:ascii="Sylfaen" w:eastAsia="Times New Roman" w:hAnsi="Sylfaen" w:cs="Times New Roman"/>
          <w:sz w:val="24"/>
          <w:szCs w:val="24"/>
          <w:lang w:val="ka-GE"/>
        </w:rPr>
        <w:t>1</w:t>
      </w:r>
      <w:r w:rsidRPr="00F51311">
        <w:rPr>
          <w:rFonts w:ascii="Sylfaen" w:eastAsia="Times New Roman" w:hAnsi="Sylfaen" w:cs="Times New Roman"/>
          <w:sz w:val="24"/>
          <w:szCs w:val="24"/>
          <w:lang w:val="ka-GE"/>
        </w:rPr>
        <w:t>. ტიპის გამოცდის პროცედურის დოკუმენტები და მიმოწერა შედგენილი უნდა იყოს პროდუქტის უსაფრთხოებისა და თავისუფალი მიმოქცევის კოდექსით შესაბამისობის დამადასტურებელი დოკუმენტის წარდგენისათვის განსაზღვრულ ენაზე.</w:t>
      </w:r>
    </w:p>
    <w:p w14:paraId="67464BA2" w14:textId="77777777" w:rsidR="001C7409" w:rsidRPr="0011165B" w:rsidRDefault="001C7409" w:rsidP="001C7409">
      <w:pPr>
        <w:spacing w:line="276" w:lineRule="auto"/>
        <w:ind w:firstLine="720"/>
        <w:jc w:val="both"/>
        <w:rPr>
          <w:rFonts w:ascii="Sylfaen" w:eastAsia="Times New Roman" w:hAnsi="Sylfaen" w:cs="Times New Roman"/>
          <w:b/>
          <w:sz w:val="24"/>
          <w:szCs w:val="24"/>
          <w:lang w:val="ka-GE"/>
        </w:rPr>
      </w:pPr>
    </w:p>
    <w:p w14:paraId="0ED07CD7" w14:textId="77777777" w:rsidR="001C7409" w:rsidRPr="00D75B48" w:rsidRDefault="001C7409" w:rsidP="001C7409">
      <w:pPr>
        <w:spacing w:line="276" w:lineRule="auto"/>
        <w:ind w:firstLine="720"/>
        <w:jc w:val="both"/>
        <w:rPr>
          <w:rFonts w:ascii="Sylfaen" w:eastAsia="Times New Roman" w:hAnsi="Sylfaen" w:cs="Times New Roman"/>
          <w:b/>
          <w:sz w:val="24"/>
          <w:szCs w:val="24"/>
          <w:lang w:val="ka-GE"/>
        </w:rPr>
      </w:pPr>
      <w:r w:rsidRPr="00D75B48">
        <w:rPr>
          <w:rFonts w:ascii="Sylfaen" w:eastAsia="Times New Roman" w:hAnsi="Sylfaen" w:cs="Times New Roman"/>
          <w:b/>
          <w:sz w:val="24"/>
          <w:szCs w:val="24"/>
          <w:lang w:val="ka-GE"/>
        </w:rPr>
        <w:t>მუხლი 2. ტიპის გამოცდის სერტიფიკატის ვალიდურობა</w:t>
      </w:r>
    </w:p>
    <w:p w14:paraId="6F5208AA"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 xml:space="preserve">1. შესაბამისობის შემფასებელი ორგანო ვალდებულია უზრუნველყოს </w:t>
      </w:r>
      <w:r w:rsidRPr="003E5D7E">
        <w:rPr>
          <w:rFonts w:ascii="Sylfaen" w:eastAsia="Times New Roman" w:hAnsi="Sylfaen" w:cs="Times New Roman"/>
          <w:sz w:val="24"/>
          <w:szCs w:val="24"/>
        </w:rPr>
        <w:t xml:space="preserve"> </w:t>
      </w:r>
      <w:r w:rsidRPr="003E5D7E">
        <w:rPr>
          <w:rFonts w:ascii="Sylfaen" w:eastAsia="Times New Roman" w:hAnsi="Sylfaen" w:cs="Times New Roman"/>
          <w:sz w:val="24"/>
          <w:szCs w:val="24"/>
          <w:lang w:val="ka-GE"/>
        </w:rPr>
        <w:t>ტიპის გამოცდის სერტიფიკატის მუდმივი ვალიდურობა. იგი ვალდებულია მწარმოებელს შეატყობინოს ნებისმიერი მნიშვნელოვანი ცვლილების შესახებ, რომელსაც შეუძლია ზეგავლენა იქონიოს სერტიფიკატის ვალიდურობაზე. შესაბამისობის შემფასებელი ორგანო ასევე ვალდებულია ბაზრიდან ამოიღონს სერტიფიკატი, რომელიც აღარ არის ვალიდური.</w:t>
      </w:r>
    </w:p>
    <w:p w14:paraId="39234351"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2. მანქანა-დანადგარის მწარმოებელს აქვს მუდმივი პასუხისმგებლობა, უზრუნველყოს მანქანა-დანადგარის შესაბამისობა არსებული ტექნოლოგიური პროგრესის  შესაბამის დონესთან.</w:t>
      </w:r>
    </w:p>
    <w:p w14:paraId="18DA4116"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sidRPr="003E5D7E">
        <w:rPr>
          <w:rFonts w:ascii="Sylfaen" w:eastAsia="Times New Roman" w:hAnsi="Sylfaen" w:cs="Times New Roman"/>
          <w:sz w:val="24"/>
          <w:szCs w:val="24"/>
          <w:lang w:val="ka-GE"/>
        </w:rPr>
        <w:t>3. მწარმოებელი ვალდებულია, შესაბამისობის შემფასებელი ორგანოსგან ყოველ 5 წელიწადში ერთხელ მოითხოვოს ტიპის გამოცდის სერტიფიკატის ვალიდურობის გადახედვა.</w:t>
      </w:r>
    </w:p>
    <w:p w14:paraId="07FFA77C"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4. </w:t>
      </w:r>
      <w:r w:rsidRPr="003E5D7E">
        <w:rPr>
          <w:rFonts w:ascii="Sylfaen" w:eastAsia="Times New Roman" w:hAnsi="Sylfaen" w:cs="Times New Roman"/>
          <w:sz w:val="24"/>
          <w:szCs w:val="24"/>
          <w:lang w:val="ka-GE"/>
        </w:rPr>
        <w:t>იმ შემთხვევაში, თუ  შესაბამისობის შემფასებელი ორგანო არსებული ტექნოლოგიური დონის გათვალისწინებით მიიჩნევს, რომ სერტიფიკატი ინარჩუნებს ვალიდურობას, იგი ვალდებულია, განაახლოს სერტიფიკატის მოქმედება დამატებითი 5 წლის ვადით.</w:t>
      </w:r>
    </w:p>
    <w:p w14:paraId="75C90640" w14:textId="77777777" w:rsidR="001C7409" w:rsidRPr="003E5D7E" w:rsidRDefault="001C7409" w:rsidP="001C7409">
      <w:pPr>
        <w:spacing w:line="276" w:lineRule="auto"/>
        <w:ind w:firstLine="72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5. </w:t>
      </w:r>
      <w:r w:rsidRPr="003E5D7E">
        <w:rPr>
          <w:rFonts w:ascii="Sylfaen" w:eastAsia="Times New Roman" w:hAnsi="Sylfaen" w:cs="Times New Roman"/>
          <w:sz w:val="24"/>
          <w:szCs w:val="24"/>
          <w:lang w:val="ka-GE"/>
        </w:rPr>
        <w:t>მწარმოებელი და შესაბამისობის შემფასებელი ორგანო ვალდებული არიან, შეინახონ გაცემული სერტიფიკატის, ტექნიკური დოკუმენტაციისა და ყველა შესაბამისი დოკუმენტის ასლი სერტიფიკატის გაცემიდან 15 წლის განმავლობაში.</w:t>
      </w:r>
    </w:p>
    <w:p w14:paraId="3C01CD05" w14:textId="77777777" w:rsidR="001C7409" w:rsidRPr="003E5D7E" w:rsidRDefault="001C7409" w:rsidP="001C7409">
      <w:pPr>
        <w:spacing w:line="276" w:lineRule="auto"/>
        <w:ind w:firstLine="720"/>
        <w:jc w:val="both"/>
        <w:rPr>
          <w:rFonts w:ascii="Sylfaen" w:eastAsia="Times New Roman" w:hAnsi="Sylfaen" w:cs="Times New Roman"/>
          <w:sz w:val="24"/>
          <w:szCs w:val="24"/>
        </w:rPr>
      </w:pPr>
      <w:r>
        <w:rPr>
          <w:rFonts w:ascii="Sylfaen" w:eastAsia="Times New Roman" w:hAnsi="Sylfaen" w:cs="Times New Roman"/>
          <w:sz w:val="24"/>
          <w:szCs w:val="24"/>
          <w:lang w:val="ka-GE"/>
        </w:rPr>
        <w:lastRenderedPageBreak/>
        <w:t xml:space="preserve">6. </w:t>
      </w:r>
      <w:r w:rsidRPr="003E5D7E">
        <w:rPr>
          <w:rFonts w:ascii="Sylfaen" w:eastAsia="Times New Roman" w:hAnsi="Sylfaen" w:cs="Times New Roman"/>
          <w:sz w:val="24"/>
          <w:szCs w:val="24"/>
          <w:lang w:val="ka-GE"/>
        </w:rPr>
        <w:t xml:space="preserve">იმ შემთხვევაში, თუ ტიპის გამოცდის სერტიფიკატის ვალიდურობა არ განახლდა, მწარმოებელი ვალდებულია, არ განათავსოს მანქანა-დანადგარი ბაზარზე. </w:t>
      </w:r>
    </w:p>
    <w:p w14:paraId="2C2317C1" w14:textId="77777777" w:rsidR="001C7409" w:rsidRPr="003E5D7E" w:rsidRDefault="001C7409" w:rsidP="001C7409">
      <w:pPr>
        <w:spacing w:line="276" w:lineRule="auto"/>
        <w:ind w:firstLine="720"/>
        <w:jc w:val="center"/>
        <w:rPr>
          <w:rFonts w:ascii="Sylfaen" w:eastAsia="Times New Roman" w:hAnsi="Sylfaen" w:cs="Times New Roman"/>
          <w:sz w:val="24"/>
          <w:szCs w:val="24"/>
          <w:lang w:val="ka-GE"/>
        </w:rPr>
      </w:pPr>
    </w:p>
    <w:p w14:paraId="5952FFE8" w14:textId="77777777" w:rsidR="001C7409" w:rsidRPr="00D75B48" w:rsidRDefault="001C7409" w:rsidP="001C7409">
      <w:pPr>
        <w:tabs>
          <w:tab w:val="left" w:pos="360"/>
        </w:tabs>
        <w:spacing w:line="276" w:lineRule="auto"/>
        <w:ind w:firstLine="720"/>
        <w:jc w:val="center"/>
        <w:rPr>
          <w:rFonts w:ascii="Sylfaen" w:hAnsi="Sylfaen" w:cs="Sylfaen"/>
          <w:b/>
          <w:sz w:val="24"/>
          <w:szCs w:val="24"/>
          <w:lang w:val="ka-GE"/>
        </w:rPr>
      </w:pPr>
      <w:r w:rsidRPr="00D75B48">
        <w:rPr>
          <w:rFonts w:ascii="Sylfaen" w:hAnsi="Sylfaen" w:cs="Sylfaen"/>
          <w:b/>
          <w:sz w:val="24"/>
          <w:szCs w:val="24"/>
          <w:lang w:val="ka-GE"/>
        </w:rPr>
        <w:t xml:space="preserve">დანართი </w:t>
      </w:r>
      <w:r w:rsidRPr="00D75B48">
        <w:rPr>
          <w:rFonts w:ascii="Sylfaen" w:hAnsi="Sylfaen" w:cs="Sylfaen"/>
          <w:b/>
          <w:sz w:val="24"/>
          <w:szCs w:val="24"/>
        </w:rPr>
        <w:t>I</w:t>
      </w:r>
      <w:r w:rsidRPr="00D75B48">
        <w:rPr>
          <w:rFonts w:ascii="Sylfaen" w:hAnsi="Sylfaen" w:cs="Sylfaen"/>
          <w:b/>
          <w:sz w:val="24"/>
          <w:szCs w:val="24"/>
          <w:lang w:val="ka-GE"/>
        </w:rPr>
        <w:t>X</w:t>
      </w:r>
    </w:p>
    <w:p w14:paraId="60305B58" w14:textId="77777777" w:rsidR="001C7409" w:rsidRPr="003E5D7E" w:rsidRDefault="001C7409" w:rsidP="001C7409">
      <w:pPr>
        <w:tabs>
          <w:tab w:val="left" w:pos="360"/>
        </w:tabs>
        <w:spacing w:line="276" w:lineRule="auto"/>
        <w:ind w:firstLine="720"/>
        <w:jc w:val="center"/>
        <w:rPr>
          <w:rFonts w:ascii="Sylfaen" w:hAnsi="Sylfaen" w:cs="Sylfaen"/>
          <w:sz w:val="24"/>
          <w:szCs w:val="24"/>
          <w:lang w:val="ka-GE"/>
        </w:rPr>
      </w:pPr>
      <w:r w:rsidRPr="00053670">
        <w:rPr>
          <w:rFonts w:ascii="Sylfaen" w:hAnsi="Sylfaen" w:cs="Sylfaen"/>
          <w:b/>
          <w:sz w:val="24"/>
          <w:szCs w:val="24"/>
          <w:lang w:val="ka-GE"/>
        </w:rPr>
        <w:t>ხარისხის სრული უზრუნველყოფა</w:t>
      </w:r>
    </w:p>
    <w:p w14:paraId="3A2D26AC" w14:textId="77777777" w:rsidR="001C7409" w:rsidRPr="003E5D7E" w:rsidRDefault="001C7409" w:rsidP="001C7409">
      <w:pPr>
        <w:tabs>
          <w:tab w:val="left" w:pos="360"/>
        </w:tabs>
        <w:spacing w:line="276" w:lineRule="auto"/>
        <w:ind w:firstLine="720"/>
        <w:jc w:val="both"/>
        <w:rPr>
          <w:rFonts w:ascii="Sylfaen" w:hAnsi="Sylfaen" w:cs="Sylfaen"/>
          <w:sz w:val="24"/>
          <w:szCs w:val="24"/>
          <w:lang w:val="ka-GE"/>
        </w:rPr>
      </w:pPr>
    </w:p>
    <w:p w14:paraId="713156F1" w14:textId="77777777" w:rsidR="001C7409" w:rsidRPr="00053670" w:rsidRDefault="001C7409" w:rsidP="001C7409">
      <w:pPr>
        <w:tabs>
          <w:tab w:val="left" w:pos="0"/>
        </w:tabs>
        <w:spacing w:line="276" w:lineRule="auto"/>
        <w:jc w:val="both"/>
        <w:rPr>
          <w:rFonts w:ascii="Sylfaen" w:hAnsi="Sylfaen" w:cs="Sylfaen"/>
          <w:b/>
          <w:sz w:val="24"/>
          <w:szCs w:val="24"/>
          <w:lang w:val="ka-GE"/>
        </w:rPr>
      </w:pPr>
      <w:r w:rsidRPr="00053670">
        <w:rPr>
          <w:rFonts w:ascii="Sylfaen" w:hAnsi="Sylfaen" w:cs="Sylfaen"/>
          <w:b/>
          <w:sz w:val="24"/>
          <w:szCs w:val="24"/>
          <w:lang w:val="ka-GE"/>
        </w:rPr>
        <w:t>მუხლი 1. ზოგადი დებულებები</w:t>
      </w:r>
    </w:p>
    <w:p w14:paraId="0CE1602D" w14:textId="77777777" w:rsidR="001C7409" w:rsidRPr="003E5D7E" w:rsidRDefault="001C7409" w:rsidP="001C7409">
      <w:pPr>
        <w:tabs>
          <w:tab w:val="left" w:pos="0"/>
        </w:tabs>
        <w:spacing w:line="276" w:lineRule="auto"/>
        <w:jc w:val="both"/>
        <w:rPr>
          <w:rFonts w:ascii="Sylfaen" w:hAnsi="Sylfaen" w:cs="Sylfaen"/>
          <w:sz w:val="24"/>
          <w:szCs w:val="24"/>
          <w:lang w:val="ka-GE"/>
        </w:rPr>
      </w:pPr>
      <w:r>
        <w:rPr>
          <w:rFonts w:ascii="Sylfaen" w:hAnsi="Sylfaen" w:cs="Sylfaen"/>
          <w:sz w:val="24"/>
          <w:szCs w:val="24"/>
          <w:lang w:val="ka-GE"/>
        </w:rPr>
        <w:t xml:space="preserve">1. </w:t>
      </w:r>
      <w:r w:rsidRPr="003E5D7E">
        <w:rPr>
          <w:rFonts w:ascii="Sylfaen" w:hAnsi="Sylfaen" w:cs="Sylfaen"/>
          <w:sz w:val="24"/>
          <w:szCs w:val="24"/>
          <w:lang w:val="ka-GE"/>
        </w:rPr>
        <w:t xml:space="preserve">ეს დანართი </w:t>
      </w:r>
      <w:r w:rsidRPr="005E3B77">
        <w:rPr>
          <w:rFonts w:ascii="Sylfaen" w:hAnsi="Sylfaen" w:cs="Sylfaen"/>
          <w:sz w:val="24"/>
          <w:szCs w:val="24"/>
          <w:lang w:val="ka-GE"/>
        </w:rPr>
        <w:t>აღწერს I</w:t>
      </w:r>
      <w:r w:rsidRPr="00053670">
        <w:rPr>
          <w:rFonts w:ascii="Sylfaen" w:hAnsi="Sylfaen" w:cs="Sylfaen"/>
          <w:sz w:val="24"/>
          <w:szCs w:val="24"/>
        </w:rPr>
        <w:t>II</w:t>
      </w:r>
      <w:r w:rsidRPr="005E3B77">
        <w:rPr>
          <w:rFonts w:ascii="Sylfaen" w:hAnsi="Sylfaen" w:cs="Sylfaen"/>
          <w:sz w:val="24"/>
          <w:szCs w:val="24"/>
          <w:lang w:val="ka-GE"/>
        </w:rPr>
        <w:t xml:space="preserve"> დანართით</w:t>
      </w:r>
      <w:r w:rsidRPr="003E5D7E">
        <w:rPr>
          <w:rFonts w:ascii="Sylfaen" w:hAnsi="Sylfaen" w:cs="Sylfaen"/>
          <w:sz w:val="24"/>
          <w:szCs w:val="24"/>
          <w:lang w:val="ka-GE"/>
        </w:rPr>
        <w:t xml:space="preserve"> გათვალისწინებული მანქანა-დანადგარების შესაბამისობის შეფასებას, რომლებიც დამზადდა ხარისხის სრული უზრუნველყოფით და იმ პროცედურის დაცვით, რომლის ფარგლებში შესაბამისობის შემფასებელი  ორგანო აფასებს და აღიარებს ხარისხის სისტემას და აკონტროლებს მის დაცვას.</w:t>
      </w:r>
    </w:p>
    <w:p w14:paraId="3D33654E" w14:textId="77777777" w:rsidR="001C7409" w:rsidRPr="00053670" w:rsidRDefault="001C7409" w:rsidP="001C7409">
      <w:pPr>
        <w:tabs>
          <w:tab w:val="left" w:pos="360"/>
        </w:tabs>
        <w:spacing w:line="276" w:lineRule="auto"/>
        <w:jc w:val="both"/>
        <w:rPr>
          <w:rFonts w:ascii="Sylfaen" w:hAnsi="Sylfaen"/>
          <w:sz w:val="24"/>
          <w:szCs w:val="24"/>
          <w:lang w:val="ka-GE"/>
        </w:rPr>
      </w:pPr>
      <w:r>
        <w:rPr>
          <w:rFonts w:ascii="Sylfaen" w:hAnsi="Sylfaen" w:cs="Sylfaen"/>
          <w:sz w:val="24"/>
          <w:szCs w:val="24"/>
          <w:lang w:val="ka-GE"/>
        </w:rPr>
        <w:t xml:space="preserve">2. </w:t>
      </w:r>
      <w:r w:rsidRPr="00053670">
        <w:rPr>
          <w:rFonts w:ascii="Sylfaen" w:hAnsi="Sylfaen" w:cs="Sylfaen"/>
          <w:sz w:val="24"/>
          <w:szCs w:val="24"/>
          <w:lang w:val="ka-GE"/>
        </w:rPr>
        <w:t xml:space="preserve">მწარმოებელმა უნდა უზრუნველყოს პროექტირების, წარმოების, საბოლოო ინსპექტირებისა და შემოწმების აღიარებული ხარისხის სისტემით ფუნქციონირება მე-2 მუხლის მოთხოვნების დაცვით და უნდა დააქვემდებაროს </w:t>
      </w:r>
      <w:r>
        <w:rPr>
          <w:rFonts w:ascii="Sylfaen" w:hAnsi="Sylfaen" w:cs="Sylfaen"/>
          <w:sz w:val="24"/>
          <w:szCs w:val="24"/>
          <w:lang w:val="ka-GE"/>
        </w:rPr>
        <w:t>მე-3 მუხლით</w:t>
      </w:r>
      <w:r w:rsidRPr="00053670">
        <w:rPr>
          <w:rFonts w:ascii="Sylfaen" w:hAnsi="Sylfaen" w:cs="Sylfaen"/>
          <w:sz w:val="24"/>
          <w:szCs w:val="24"/>
          <w:lang w:val="ka-GE"/>
        </w:rPr>
        <w:t xml:space="preserve"> განსაზღვრულ ზედამხედველობას.</w:t>
      </w:r>
    </w:p>
    <w:p w14:paraId="77C23BB2" w14:textId="77777777" w:rsidR="001C7409" w:rsidRPr="00053670" w:rsidRDefault="001C7409" w:rsidP="001C7409">
      <w:pPr>
        <w:tabs>
          <w:tab w:val="left" w:pos="360"/>
        </w:tabs>
        <w:spacing w:line="276" w:lineRule="auto"/>
        <w:jc w:val="both"/>
        <w:rPr>
          <w:rFonts w:ascii="Sylfaen" w:hAnsi="Sylfaen" w:cs="Sylfaen"/>
          <w:b/>
          <w:sz w:val="24"/>
          <w:szCs w:val="24"/>
          <w:lang w:val="ka-GE"/>
        </w:rPr>
      </w:pPr>
    </w:p>
    <w:p w14:paraId="71791E1D" w14:textId="77777777" w:rsidR="001C7409" w:rsidRPr="00053670" w:rsidRDefault="001C7409" w:rsidP="001C7409">
      <w:pPr>
        <w:tabs>
          <w:tab w:val="left" w:pos="360"/>
        </w:tabs>
        <w:spacing w:line="276" w:lineRule="auto"/>
        <w:jc w:val="both"/>
        <w:rPr>
          <w:rFonts w:ascii="Sylfaen" w:hAnsi="Sylfaen" w:cs="Sylfaen"/>
          <w:b/>
          <w:sz w:val="24"/>
          <w:szCs w:val="24"/>
          <w:lang w:val="ka-GE"/>
        </w:rPr>
      </w:pPr>
      <w:r w:rsidRPr="00053670">
        <w:rPr>
          <w:rFonts w:ascii="Sylfaen" w:hAnsi="Sylfaen" w:cs="Sylfaen"/>
          <w:b/>
          <w:sz w:val="24"/>
          <w:szCs w:val="24"/>
          <w:lang w:val="ka-GE"/>
        </w:rPr>
        <w:t>მუხლი 2. ხარისხის სისტემა</w:t>
      </w:r>
    </w:p>
    <w:p w14:paraId="4E852184"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1. </w:t>
      </w:r>
      <w:r w:rsidRPr="00053670">
        <w:rPr>
          <w:rFonts w:ascii="Sylfaen" w:hAnsi="Sylfaen" w:cs="Sylfaen"/>
          <w:sz w:val="24"/>
          <w:szCs w:val="24"/>
          <w:lang w:val="ka-GE"/>
        </w:rPr>
        <w:t>მწარმოებელი ან მისი უფლებამოსილი წარმომადგენელი ვალდებულია</w:t>
      </w:r>
      <w:r w:rsidRPr="00053670">
        <w:rPr>
          <w:rFonts w:ascii="Sylfaen" w:hAnsi="Sylfaen" w:cs="Sylfaen"/>
          <w:sz w:val="24"/>
          <w:szCs w:val="24"/>
        </w:rPr>
        <w:t>,</w:t>
      </w:r>
      <w:r w:rsidRPr="00053670">
        <w:rPr>
          <w:rFonts w:ascii="Sylfaen" w:hAnsi="Sylfaen" w:cs="Sylfaen"/>
          <w:sz w:val="24"/>
          <w:szCs w:val="24"/>
          <w:lang w:val="ka-GE"/>
        </w:rPr>
        <w:t xml:space="preserve"> მის მიერ არჩეულ შესაბამისობის შემფასებელ ორგანოს წარუდგინოს განაცხადი საკუთარი ხარისხის უზრუნველყოფის სისტემის შეფასებაზე.</w:t>
      </w:r>
    </w:p>
    <w:p w14:paraId="64639CD8" w14:textId="77777777" w:rsidR="001C7409" w:rsidRPr="00053670" w:rsidRDefault="001C7409" w:rsidP="001C7409">
      <w:pPr>
        <w:tabs>
          <w:tab w:val="left" w:pos="360"/>
        </w:tabs>
        <w:spacing w:line="276" w:lineRule="auto"/>
        <w:rPr>
          <w:rFonts w:ascii="Sylfaen" w:hAnsi="Sylfaen" w:cs="Sylfaen"/>
          <w:sz w:val="24"/>
          <w:szCs w:val="24"/>
          <w:lang w:val="ka-GE"/>
        </w:rPr>
      </w:pPr>
      <w:r>
        <w:rPr>
          <w:rFonts w:ascii="Sylfaen" w:hAnsi="Sylfaen" w:cs="Sylfaen"/>
          <w:sz w:val="24"/>
          <w:szCs w:val="24"/>
          <w:lang w:val="ka-GE"/>
        </w:rPr>
        <w:t xml:space="preserve">2. </w:t>
      </w:r>
      <w:r w:rsidRPr="00053670">
        <w:rPr>
          <w:rFonts w:ascii="Sylfaen" w:hAnsi="Sylfaen" w:cs="Sylfaen"/>
          <w:sz w:val="24"/>
          <w:szCs w:val="24"/>
          <w:lang w:val="ka-GE"/>
        </w:rPr>
        <w:t>განაცხადი უნდა მოიცავდეს:</w:t>
      </w:r>
    </w:p>
    <w:p w14:paraId="5C84E6C7" w14:textId="77777777" w:rsidR="001C7409" w:rsidRPr="003E5D7E" w:rsidRDefault="001C7409" w:rsidP="001C7409">
      <w:pPr>
        <w:pStyle w:val="ListParagraph"/>
        <w:tabs>
          <w:tab w:val="left" w:pos="360"/>
        </w:tabs>
        <w:spacing w:line="276" w:lineRule="auto"/>
        <w:ind w:left="0"/>
        <w:jc w:val="both"/>
        <w:rPr>
          <w:rFonts w:ascii="Sylfaen" w:hAnsi="Sylfaen" w:cs="Sylfaen"/>
          <w:sz w:val="24"/>
          <w:szCs w:val="24"/>
          <w:lang w:val="ka-GE"/>
        </w:rPr>
      </w:pPr>
      <w:r>
        <w:rPr>
          <w:rFonts w:ascii="Sylfaen" w:hAnsi="Sylfaen" w:cs="Sylfaen"/>
          <w:sz w:val="24"/>
          <w:szCs w:val="24"/>
          <w:lang w:val="ka-GE"/>
        </w:rPr>
        <w:t xml:space="preserve">ა) </w:t>
      </w:r>
      <w:r w:rsidRPr="003E5D7E">
        <w:rPr>
          <w:rFonts w:ascii="Sylfaen" w:hAnsi="Sylfaen" w:cs="Sylfaen"/>
          <w:sz w:val="24"/>
          <w:szCs w:val="24"/>
          <w:lang w:val="ka-GE"/>
        </w:rPr>
        <w:t>მწარმოებლისა და, შესაბამის შემთხვევაში, მისი ავტორიზებული წარმომადგენლის სახელსა და მისამართს;</w:t>
      </w:r>
    </w:p>
    <w:p w14:paraId="7196581A" w14:textId="77777777" w:rsidR="001C7409" w:rsidRPr="003E5D7E" w:rsidRDefault="001C7409" w:rsidP="001C7409">
      <w:pPr>
        <w:pStyle w:val="ListParagraph"/>
        <w:tabs>
          <w:tab w:val="left" w:pos="360"/>
        </w:tabs>
        <w:spacing w:line="276" w:lineRule="auto"/>
        <w:ind w:left="0"/>
        <w:jc w:val="both"/>
        <w:rPr>
          <w:rFonts w:ascii="Sylfaen" w:hAnsi="Sylfaen" w:cs="Sylfaen"/>
          <w:sz w:val="24"/>
          <w:szCs w:val="24"/>
          <w:lang w:val="ka-GE"/>
        </w:rPr>
      </w:pPr>
      <w:r>
        <w:rPr>
          <w:rFonts w:ascii="Sylfaen" w:hAnsi="Sylfaen" w:cs="Sylfaen"/>
          <w:sz w:val="24"/>
          <w:szCs w:val="24"/>
          <w:lang w:val="ka-GE"/>
        </w:rPr>
        <w:t xml:space="preserve">ბ) </w:t>
      </w:r>
      <w:r w:rsidRPr="003E5D7E">
        <w:rPr>
          <w:rFonts w:ascii="Sylfaen" w:hAnsi="Sylfaen" w:cs="Sylfaen"/>
          <w:sz w:val="24"/>
          <w:szCs w:val="24"/>
          <w:lang w:val="ka-GE"/>
        </w:rPr>
        <w:t>მანქანა-დანადგარის პროექტირების, წარმოების, ინსპექტირების, შემოწმებისა და შენახვის ადგილს;</w:t>
      </w:r>
    </w:p>
    <w:p w14:paraId="2FBEC84B" w14:textId="77777777" w:rsidR="001C7409" w:rsidRPr="003E5D7E" w:rsidRDefault="001C7409" w:rsidP="001C7409">
      <w:pPr>
        <w:pStyle w:val="ListParagraph"/>
        <w:tabs>
          <w:tab w:val="left" w:pos="360"/>
        </w:tabs>
        <w:spacing w:line="276" w:lineRule="auto"/>
        <w:ind w:left="0"/>
        <w:jc w:val="both"/>
        <w:rPr>
          <w:rFonts w:ascii="Sylfaen" w:hAnsi="Sylfaen" w:cs="Sylfaen"/>
          <w:sz w:val="24"/>
          <w:szCs w:val="24"/>
          <w:lang w:val="ka-GE"/>
        </w:rPr>
      </w:pPr>
      <w:r>
        <w:rPr>
          <w:rFonts w:ascii="Sylfaen" w:hAnsi="Sylfaen" w:cs="Sylfaen"/>
          <w:sz w:val="24"/>
          <w:szCs w:val="24"/>
          <w:lang w:val="ka-GE"/>
        </w:rPr>
        <w:t xml:space="preserve">გ) </w:t>
      </w:r>
      <w:r w:rsidRPr="00EA2205">
        <w:rPr>
          <w:rFonts w:ascii="Sylfaen" w:hAnsi="Sylfaen" w:cs="Sylfaen"/>
          <w:sz w:val="24"/>
          <w:szCs w:val="24"/>
        </w:rPr>
        <w:t>I</w:t>
      </w:r>
      <w:r w:rsidRPr="00053670">
        <w:rPr>
          <w:rFonts w:ascii="Sylfaen" w:hAnsi="Sylfaen" w:cs="Sylfaen"/>
          <w:sz w:val="24"/>
          <w:szCs w:val="24"/>
        </w:rPr>
        <w:t>II</w:t>
      </w:r>
      <w:r w:rsidRPr="00EA2205">
        <w:rPr>
          <w:rFonts w:ascii="Sylfaen" w:hAnsi="Sylfaen" w:cs="Sylfaen"/>
          <w:sz w:val="24"/>
          <w:szCs w:val="24"/>
        </w:rPr>
        <w:t xml:space="preserve"> </w:t>
      </w:r>
      <w:r w:rsidRPr="00EA2205">
        <w:rPr>
          <w:rFonts w:ascii="Sylfaen" w:hAnsi="Sylfaen" w:cs="Sylfaen"/>
          <w:sz w:val="24"/>
          <w:szCs w:val="24"/>
          <w:lang w:val="ka-GE"/>
        </w:rPr>
        <w:t>დანართით</w:t>
      </w:r>
      <w:r w:rsidRPr="003E5D7E">
        <w:rPr>
          <w:rFonts w:ascii="Sylfaen" w:hAnsi="Sylfaen" w:cs="Sylfaen"/>
          <w:sz w:val="24"/>
          <w:szCs w:val="24"/>
          <w:lang w:val="ka-GE"/>
        </w:rPr>
        <w:t xml:space="preserve"> გათვალისწინებული იმ მანქანა-დანადგარის თითოეული კატეგორიის ერთი მოდელის </w:t>
      </w:r>
      <w:r>
        <w:rPr>
          <w:rFonts w:ascii="Sylfaen" w:hAnsi="Sylfaen" w:cs="Sylfaen"/>
          <w:sz w:val="24"/>
          <w:szCs w:val="24"/>
        </w:rPr>
        <w:t xml:space="preserve">VI </w:t>
      </w:r>
      <w:r w:rsidRPr="00EA2205">
        <w:rPr>
          <w:rFonts w:ascii="Sylfaen" w:hAnsi="Sylfaen" w:cs="Sylfaen"/>
          <w:sz w:val="24"/>
          <w:szCs w:val="24"/>
          <w:lang w:val="ka-GE"/>
        </w:rPr>
        <w:t>დანართი</w:t>
      </w:r>
      <w:r w:rsidRPr="00053670">
        <w:rPr>
          <w:rFonts w:ascii="Sylfaen" w:hAnsi="Sylfaen" w:cs="Sylfaen"/>
          <w:sz w:val="24"/>
          <w:szCs w:val="24"/>
          <w:lang w:val="ka-GE"/>
        </w:rPr>
        <w:t>ს</w:t>
      </w:r>
      <w:r w:rsidRPr="00EA2205">
        <w:rPr>
          <w:rFonts w:ascii="Sylfaen" w:hAnsi="Sylfaen" w:cs="Sylfaen"/>
          <w:sz w:val="24"/>
          <w:szCs w:val="24"/>
          <w:lang w:val="ka-GE"/>
        </w:rPr>
        <w:t xml:space="preserve"> </w:t>
      </w:r>
      <w:r>
        <w:rPr>
          <w:rFonts w:ascii="Sylfaen" w:hAnsi="Sylfaen" w:cs="Sylfaen"/>
          <w:sz w:val="24"/>
          <w:szCs w:val="24"/>
          <w:lang w:val="ka-GE"/>
        </w:rPr>
        <w:t xml:space="preserve">პირველი და მე-2 მუხლებით </w:t>
      </w:r>
      <w:r w:rsidRPr="003E5D7E">
        <w:rPr>
          <w:rFonts w:ascii="Sylfaen" w:hAnsi="Sylfaen" w:cs="Sylfaen"/>
          <w:sz w:val="24"/>
          <w:szCs w:val="24"/>
          <w:lang w:val="ka-GE"/>
        </w:rPr>
        <w:t>გათვალისწინებულ ტექნიკურ დოკუმენტაციას, რომლის წარმოებასაც აპირებს მწარმოებელი;</w:t>
      </w:r>
    </w:p>
    <w:p w14:paraId="4516BFFC"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დ) </w:t>
      </w:r>
      <w:r w:rsidRPr="00053670">
        <w:rPr>
          <w:rFonts w:ascii="Sylfaen" w:hAnsi="Sylfaen" w:cs="Sylfaen"/>
          <w:sz w:val="24"/>
          <w:szCs w:val="24"/>
          <w:lang w:val="ka-GE"/>
        </w:rPr>
        <w:t>ხარისხის სისტემის დოკუმენტაციას;</w:t>
      </w:r>
    </w:p>
    <w:p w14:paraId="14CFFF1D" w14:textId="77777777" w:rsidR="001C7409" w:rsidRPr="003E5D7E" w:rsidRDefault="001C7409" w:rsidP="001C7409">
      <w:pPr>
        <w:pStyle w:val="ListParagraph"/>
        <w:tabs>
          <w:tab w:val="left" w:pos="360"/>
        </w:tabs>
        <w:spacing w:line="276" w:lineRule="auto"/>
        <w:ind w:left="0"/>
        <w:jc w:val="both"/>
        <w:rPr>
          <w:rFonts w:ascii="Sylfaen" w:hAnsi="Sylfaen" w:cs="Sylfaen"/>
          <w:sz w:val="24"/>
          <w:szCs w:val="24"/>
          <w:lang w:val="ka-GE"/>
        </w:rPr>
      </w:pPr>
      <w:r>
        <w:rPr>
          <w:rFonts w:ascii="Sylfaen" w:hAnsi="Sylfaen" w:cs="Sylfaen"/>
          <w:sz w:val="24"/>
          <w:szCs w:val="24"/>
          <w:lang w:val="ka-GE"/>
        </w:rPr>
        <w:lastRenderedPageBreak/>
        <w:t xml:space="preserve">ე) </w:t>
      </w:r>
      <w:r w:rsidRPr="003E5D7E">
        <w:rPr>
          <w:rFonts w:ascii="Sylfaen" w:hAnsi="Sylfaen" w:cs="Sylfaen"/>
          <w:sz w:val="24"/>
          <w:szCs w:val="24"/>
          <w:lang w:val="ka-GE"/>
        </w:rPr>
        <w:t>აღიარებას წერილობითი ფორმით იმის შესახებ, რომ ანალოგიური განაცხადი არ ყოფილა წარდგენილი სხვა შესაბამისობის შემფასებელ ორგანოში.</w:t>
      </w:r>
    </w:p>
    <w:p w14:paraId="0A7AC9D7"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3. </w:t>
      </w:r>
      <w:r w:rsidRPr="00053670">
        <w:rPr>
          <w:rFonts w:ascii="Sylfaen" w:hAnsi="Sylfaen" w:cs="Sylfaen"/>
          <w:sz w:val="24"/>
          <w:szCs w:val="24"/>
          <w:lang w:val="ka-GE"/>
        </w:rPr>
        <w:t>ხარიხსის სისტემამ უნდა უზრუნველყოს მანქანა-დანადგარის მიერ ამ ტექნიკური რეგლამენტით განსაზღვრული მოთხოვნების დაკმაყოფილება. ყველა შენადგენელი ნაწილი, შესაბამისი მოთხოვნა და განხორციელებული ზომა უნდა იყოს დოკუმენტურად აღწერილი, სისტემატიზებული და მოწესრიგებული, წერილობით გაფორმებული ღონისძიებების, პროცედურებისა და ინსტრუქციების სახით. ხარისხის უზრუნველყოფის სისტემის დოკუმენტაციამ უნდა უზრუნველყოს პროცედურებისა და ხარისხის უზრუნველსაყოფად მიღებული ზომების, როგორებიცაა ხარისხის პროგრამების, გეგმების, სახელმძღვანელოებისა და შესაბამისი ჩანაწერების ერთგვაროვანი აღქმის შესაძლებლობა.</w:t>
      </w:r>
    </w:p>
    <w:p w14:paraId="239DE977"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4. ხარისხის სისტემა </w:t>
      </w:r>
      <w:r w:rsidRPr="00053670">
        <w:rPr>
          <w:rFonts w:ascii="Sylfaen" w:hAnsi="Sylfaen" w:cs="Sylfaen"/>
          <w:sz w:val="24"/>
          <w:szCs w:val="24"/>
          <w:lang w:val="ka-GE"/>
        </w:rPr>
        <w:t>უნდა მოიცავდეს შემდეგი ინფორმაციის ადეკვატურ აღწერილობას:</w:t>
      </w:r>
    </w:p>
    <w:p w14:paraId="7C124215"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ა) </w:t>
      </w:r>
      <w:r w:rsidRPr="00053670">
        <w:rPr>
          <w:rFonts w:ascii="Sylfaen" w:hAnsi="Sylfaen" w:cs="Sylfaen"/>
          <w:sz w:val="24"/>
          <w:szCs w:val="24"/>
          <w:lang w:val="ka-GE"/>
        </w:rPr>
        <w:t>ხარისხის მიზნების, ორგანიზაციული სტრუქტურისა და ხელმძღვანელი პირების  ვალდებულებებისა და უფლებამოსილებების აღწერილობას მანქანა-დანადგარის პროექტირებისა და ხარისხის სფეროში</w:t>
      </w:r>
      <w:r>
        <w:rPr>
          <w:rFonts w:ascii="Sylfaen" w:hAnsi="Sylfaen" w:cs="Sylfaen"/>
          <w:sz w:val="24"/>
          <w:szCs w:val="24"/>
          <w:lang w:val="ka-GE"/>
        </w:rPr>
        <w:t>;</w:t>
      </w:r>
    </w:p>
    <w:p w14:paraId="637E273F"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ბ) </w:t>
      </w:r>
      <w:r w:rsidRPr="00053670">
        <w:rPr>
          <w:rFonts w:ascii="Sylfaen" w:hAnsi="Sylfaen" w:cs="Sylfaen"/>
          <w:sz w:val="24"/>
          <w:szCs w:val="24"/>
          <w:lang w:val="ka-GE"/>
        </w:rPr>
        <w:t xml:space="preserve">ტექნიკურ საპროექტო დოკუმენტაციას, მათ შორის, გამოსაყენებელი სტანდარტების აღწერილობას, ხოლო თუ </w:t>
      </w:r>
      <w:r>
        <w:rPr>
          <w:rFonts w:ascii="Sylfaen" w:hAnsi="Sylfaen" w:cs="Sylfaen"/>
          <w:sz w:val="24"/>
          <w:szCs w:val="24"/>
          <w:lang w:val="ka-GE"/>
        </w:rPr>
        <w:t>ამ ტექნიკური რეგლამენტის მე-6 მუხლში</w:t>
      </w:r>
      <w:r w:rsidRPr="00053670">
        <w:rPr>
          <w:rFonts w:ascii="Sylfaen" w:hAnsi="Sylfaen" w:cs="Sylfaen"/>
          <w:sz w:val="24"/>
          <w:szCs w:val="24"/>
          <w:lang w:val="ka-GE"/>
        </w:rPr>
        <w:t xml:space="preserve"> მითითებული სტანდარტები სრულად არ იქნა გამოყენებული, ამ ტექნიკური რეგლამენტით განსაზღვრული ჯანმრთელობისა და უსაფრთხოების ძირითად მოთხოვნებთან შესაბამისობის უზრუნველსაყოფად განსახორციელებული ზომების აღწერილობას</w:t>
      </w:r>
      <w:r>
        <w:rPr>
          <w:rFonts w:ascii="Sylfaen" w:hAnsi="Sylfaen" w:cs="Sylfaen"/>
          <w:sz w:val="24"/>
          <w:szCs w:val="24"/>
          <w:lang w:val="ka-GE"/>
        </w:rPr>
        <w:t>;</w:t>
      </w:r>
    </w:p>
    <w:p w14:paraId="79B49365"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გ) </w:t>
      </w:r>
      <w:r w:rsidRPr="00053670">
        <w:rPr>
          <w:rFonts w:ascii="Sylfaen" w:hAnsi="Sylfaen" w:cs="Sylfaen"/>
          <w:sz w:val="24"/>
          <w:szCs w:val="24"/>
          <w:lang w:val="ka-GE"/>
        </w:rPr>
        <w:t>პროექტირების პროცესის შემოწმებისა და ვერიფიკაციის მეთოდებს, ამ ტექნიკური რეგლამენტით განსაზღვრული მანქანა-დანადგარების პროექტირების პროცესებისა და სისტემატური ქმედებების აღწერილობას;</w:t>
      </w:r>
    </w:p>
    <w:p w14:paraId="1F877F08"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დ) </w:t>
      </w:r>
      <w:r w:rsidRPr="00053670">
        <w:rPr>
          <w:rFonts w:ascii="Sylfaen" w:hAnsi="Sylfaen" w:cs="Sylfaen"/>
          <w:sz w:val="24"/>
          <w:szCs w:val="24"/>
          <w:lang w:val="ka-GE"/>
        </w:rPr>
        <w:t>წარმოების შესაბამისი მეთოდების, ხარისხის მართვისა და უზრუნველყოფის</w:t>
      </w:r>
      <w:r w:rsidRPr="00053670">
        <w:rPr>
          <w:rFonts w:ascii="Sylfaen" w:hAnsi="Sylfaen" w:cs="Sylfaen"/>
          <w:sz w:val="24"/>
          <w:szCs w:val="24"/>
        </w:rPr>
        <w:t>,</w:t>
      </w:r>
      <w:r>
        <w:rPr>
          <w:rFonts w:ascii="Sylfaen" w:hAnsi="Sylfaen" w:cs="Sylfaen"/>
          <w:sz w:val="24"/>
          <w:szCs w:val="24"/>
          <w:lang w:val="ka-GE"/>
        </w:rPr>
        <w:t xml:space="preserve"> </w:t>
      </w:r>
      <w:r w:rsidRPr="00053670">
        <w:rPr>
          <w:rFonts w:ascii="Sylfaen" w:hAnsi="Sylfaen" w:cs="Sylfaen"/>
          <w:sz w:val="24"/>
          <w:szCs w:val="24"/>
          <w:lang w:val="ka-GE"/>
        </w:rPr>
        <w:t>გამოყენებული პროცესებისა და სისტემატური ზომების აღწერილობას;</w:t>
      </w:r>
    </w:p>
    <w:p w14:paraId="2C211AC4"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ე) </w:t>
      </w:r>
      <w:r w:rsidRPr="00053670">
        <w:rPr>
          <w:rFonts w:ascii="Sylfaen" w:hAnsi="Sylfaen" w:cs="Sylfaen"/>
          <w:sz w:val="24"/>
          <w:szCs w:val="24"/>
          <w:lang w:val="ka-GE"/>
        </w:rPr>
        <w:t>წარმოებამდე, წარმოების პროცესში და წარმოების შემდეგ გამოყენებული შემოწმებისა და გამოცდების, ასევე მათი ჩატარების პერიოდულობის აღწერილობას;</w:t>
      </w:r>
    </w:p>
    <w:p w14:paraId="0D0CA846"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ვ) </w:t>
      </w:r>
      <w:r w:rsidRPr="00053670">
        <w:rPr>
          <w:rFonts w:ascii="Sylfaen" w:hAnsi="Sylfaen" w:cs="Sylfaen"/>
          <w:sz w:val="24"/>
          <w:szCs w:val="24"/>
          <w:lang w:val="ka-GE"/>
        </w:rPr>
        <w:t>ხარისხის კონტროლის მაჩვენებლების სარეგისტრაციო მონაცემებს, მათ შორის</w:t>
      </w:r>
      <w:r w:rsidRPr="00053670">
        <w:rPr>
          <w:rFonts w:ascii="Sylfaen" w:hAnsi="Sylfaen" w:cs="Sylfaen"/>
          <w:sz w:val="24"/>
          <w:szCs w:val="24"/>
        </w:rPr>
        <w:t>,</w:t>
      </w:r>
      <w:r w:rsidRPr="00053670">
        <w:rPr>
          <w:rFonts w:ascii="Sylfaen" w:hAnsi="Sylfaen" w:cs="Sylfaen"/>
          <w:sz w:val="24"/>
          <w:szCs w:val="24"/>
          <w:lang w:val="ka-GE"/>
        </w:rPr>
        <w:t xml:space="preserve"> ინსპექტირების ანგარიშებს,  შემოწმების შედეგებს, კალიბრაციის მონაცემებს</w:t>
      </w:r>
      <w:r>
        <w:rPr>
          <w:rFonts w:ascii="Sylfaen" w:hAnsi="Sylfaen" w:cs="Sylfaen"/>
          <w:sz w:val="24"/>
          <w:szCs w:val="24"/>
          <w:lang w:val="ka-GE"/>
        </w:rPr>
        <w:t>ა</w:t>
      </w:r>
      <w:r w:rsidRPr="00053670">
        <w:rPr>
          <w:rFonts w:ascii="Sylfaen" w:hAnsi="Sylfaen" w:cs="Sylfaen"/>
          <w:sz w:val="24"/>
          <w:szCs w:val="24"/>
          <w:lang w:val="ka-GE"/>
        </w:rPr>
        <w:t xml:space="preserve"> და ჩართული პერსონალის კვალიფიკაციის აღწერილობას; </w:t>
      </w:r>
    </w:p>
    <w:p w14:paraId="39A03B74"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lastRenderedPageBreak/>
        <w:t xml:space="preserve">ზ) </w:t>
      </w:r>
      <w:r w:rsidRPr="00053670">
        <w:rPr>
          <w:rFonts w:ascii="Sylfaen" w:hAnsi="Sylfaen" w:cs="Sylfaen"/>
          <w:sz w:val="24"/>
          <w:szCs w:val="24"/>
          <w:lang w:val="ka-GE"/>
        </w:rPr>
        <w:t>მანქანა-დანადგარის ხარისხისა და მისი საპროექტო მიზნების და ასევე ხარიხის სისტემის ეფექტური ფუნქციონირების მონიტორინგის საშუალებებს</w:t>
      </w:r>
      <w:r>
        <w:rPr>
          <w:rFonts w:ascii="Sylfaen" w:hAnsi="Sylfaen" w:cs="Sylfaen"/>
          <w:sz w:val="24"/>
          <w:szCs w:val="24"/>
          <w:lang w:val="ka-GE"/>
        </w:rPr>
        <w:t>.</w:t>
      </w:r>
    </w:p>
    <w:p w14:paraId="5315A98E" w14:textId="77777777" w:rsidR="001C7409" w:rsidRPr="00053670" w:rsidRDefault="001C7409" w:rsidP="001C7409">
      <w:pPr>
        <w:tabs>
          <w:tab w:val="left" w:pos="360"/>
        </w:tabs>
        <w:spacing w:before="5" w:line="276" w:lineRule="auto"/>
        <w:jc w:val="both"/>
        <w:rPr>
          <w:rFonts w:ascii="Sylfaen" w:hAnsi="Sylfaen"/>
          <w:sz w:val="24"/>
          <w:szCs w:val="24"/>
          <w:lang w:val="ka-GE"/>
        </w:rPr>
      </w:pPr>
      <w:r>
        <w:rPr>
          <w:rFonts w:ascii="Sylfaen" w:hAnsi="Sylfaen"/>
          <w:sz w:val="24"/>
          <w:szCs w:val="24"/>
          <w:lang w:val="ka-GE"/>
        </w:rPr>
        <w:t xml:space="preserve">5. </w:t>
      </w:r>
      <w:r w:rsidRPr="00053670">
        <w:rPr>
          <w:rFonts w:ascii="Sylfaen" w:hAnsi="Sylfaen"/>
          <w:sz w:val="24"/>
          <w:szCs w:val="24"/>
          <w:lang w:val="ka-GE"/>
        </w:rPr>
        <w:t>შესაბამისობის შემფასებელი</w:t>
      </w:r>
      <w:r w:rsidRPr="00053670">
        <w:rPr>
          <w:rFonts w:ascii="Sylfaen" w:hAnsi="Sylfaen" w:cs="Sylfaen"/>
          <w:sz w:val="24"/>
          <w:szCs w:val="24"/>
          <w:lang w:val="ka-GE"/>
        </w:rPr>
        <w:t xml:space="preserve"> ორგანო ვალდებულია, შეაფასოს თუ რამდენად აკმაყოფილებს ხარიხის სისტემა </w:t>
      </w:r>
      <w:r>
        <w:rPr>
          <w:rFonts w:ascii="Sylfaen" w:hAnsi="Sylfaen" w:cs="Sylfaen"/>
          <w:sz w:val="24"/>
          <w:szCs w:val="24"/>
          <w:lang w:val="ka-GE"/>
        </w:rPr>
        <w:t>ამ მუხლის მე-3 და მე-4 პუნქტის მოთხოვნებს.</w:t>
      </w:r>
    </w:p>
    <w:p w14:paraId="01169351" w14:textId="77777777" w:rsidR="001C7409" w:rsidRPr="007F1347" w:rsidRDefault="001C7409" w:rsidP="001C7409">
      <w:pPr>
        <w:tabs>
          <w:tab w:val="left" w:pos="360"/>
        </w:tabs>
        <w:spacing w:before="5" w:line="276" w:lineRule="auto"/>
        <w:jc w:val="both"/>
        <w:rPr>
          <w:rFonts w:ascii="Sylfaen" w:hAnsi="Sylfaen"/>
          <w:sz w:val="24"/>
          <w:szCs w:val="24"/>
          <w:lang w:val="ka-GE"/>
        </w:rPr>
      </w:pPr>
      <w:r>
        <w:rPr>
          <w:rFonts w:ascii="Sylfaen" w:hAnsi="Sylfaen" w:cs="Sylfaen"/>
          <w:sz w:val="24"/>
          <w:szCs w:val="24"/>
          <w:lang w:val="ka-GE"/>
        </w:rPr>
        <w:t xml:space="preserve">6. </w:t>
      </w:r>
      <w:r w:rsidRPr="003E5D7E">
        <w:rPr>
          <w:rFonts w:ascii="Sylfaen" w:hAnsi="Sylfaen" w:cs="Sylfaen"/>
          <w:sz w:val="24"/>
          <w:szCs w:val="24"/>
          <w:lang w:val="ka-GE"/>
        </w:rPr>
        <w:t>ხარიხის სისტემის ის ელემენტები, რომლებიც აკმაყოფილებ</w:t>
      </w:r>
      <w:r>
        <w:rPr>
          <w:rFonts w:ascii="Sylfaen" w:hAnsi="Sylfaen" w:cs="Sylfaen"/>
          <w:sz w:val="24"/>
          <w:szCs w:val="24"/>
          <w:lang w:val="ka-GE"/>
        </w:rPr>
        <w:t>ს</w:t>
      </w:r>
      <w:r w:rsidRPr="003E5D7E">
        <w:rPr>
          <w:rFonts w:ascii="Sylfaen" w:hAnsi="Sylfaen" w:cs="Sylfaen"/>
          <w:sz w:val="24"/>
          <w:szCs w:val="24"/>
          <w:lang w:val="ka-GE"/>
        </w:rPr>
        <w:t xml:space="preserve"> </w:t>
      </w:r>
      <w:r>
        <w:rPr>
          <w:rFonts w:ascii="Sylfaen" w:hAnsi="Sylfaen" w:cs="Sylfaen"/>
          <w:sz w:val="24"/>
          <w:szCs w:val="24"/>
          <w:lang w:val="ka-GE"/>
        </w:rPr>
        <w:t xml:space="preserve">ამ ტექნიკური რეგლამენტის მე-6 მუხლში მოცემულ </w:t>
      </w:r>
      <w:r w:rsidRPr="003E5D7E">
        <w:rPr>
          <w:rFonts w:ascii="Sylfaen" w:hAnsi="Sylfaen" w:cs="Sylfaen"/>
          <w:sz w:val="24"/>
          <w:szCs w:val="24"/>
          <w:lang w:val="ka-GE"/>
        </w:rPr>
        <w:t xml:space="preserve">შესაბამის სტანდარტებს, ითვლება, რომ აკმაყოფილებს ამ ტექნიკური რეგლამენტის </w:t>
      </w:r>
      <w:r>
        <w:rPr>
          <w:rFonts w:ascii="Sylfaen" w:hAnsi="Sylfaen" w:cs="Sylfaen"/>
          <w:sz w:val="24"/>
          <w:szCs w:val="24"/>
          <w:lang w:val="ka-GE"/>
        </w:rPr>
        <w:t xml:space="preserve">ამ მუხლის მე-3 და მე-4 პუნქტით </w:t>
      </w:r>
      <w:r w:rsidRPr="003E5D7E">
        <w:rPr>
          <w:rFonts w:ascii="Sylfaen" w:hAnsi="Sylfaen" w:cs="Sylfaen"/>
          <w:sz w:val="24"/>
          <w:szCs w:val="24"/>
          <w:lang w:val="ka-GE"/>
        </w:rPr>
        <w:t>განსაზღვრულ მოთხოვნებს.</w:t>
      </w:r>
    </w:p>
    <w:p w14:paraId="5A1E3F06" w14:textId="77777777" w:rsidR="001C7409" w:rsidRPr="003E5D7E" w:rsidRDefault="001C7409" w:rsidP="001C7409">
      <w:pPr>
        <w:pStyle w:val="ListParagraph"/>
        <w:tabs>
          <w:tab w:val="left" w:pos="360"/>
        </w:tabs>
        <w:spacing w:before="5" w:line="276" w:lineRule="auto"/>
        <w:ind w:left="0"/>
        <w:jc w:val="both"/>
        <w:rPr>
          <w:rFonts w:ascii="Sylfaen" w:hAnsi="Sylfaen" w:cs="Sylfaen"/>
          <w:sz w:val="24"/>
          <w:szCs w:val="24"/>
          <w:lang w:val="ka-GE"/>
        </w:rPr>
      </w:pPr>
      <w:r>
        <w:rPr>
          <w:rFonts w:ascii="Sylfaen" w:hAnsi="Sylfaen" w:cs="Sylfaen"/>
          <w:sz w:val="24"/>
          <w:szCs w:val="24"/>
          <w:lang w:val="ka-GE"/>
        </w:rPr>
        <w:t xml:space="preserve">7. </w:t>
      </w:r>
      <w:r w:rsidRPr="003E5D7E">
        <w:rPr>
          <w:rFonts w:ascii="Sylfaen" w:hAnsi="Sylfaen" w:cs="Sylfaen"/>
          <w:sz w:val="24"/>
          <w:szCs w:val="24"/>
          <w:lang w:val="ka-GE"/>
        </w:rPr>
        <w:t xml:space="preserve">შემფასებელთა ჯგუფის შემადგენლობაში უნდა იყოს სულ მცირე ერთი სპეციალისტი, რომელსაც გააჩნია მანქანა-დანადგარის ტექნოლოგიის შეფასების გამოცდილება. შეფასების პროცედურა უნდა მოიცავდეს მწარმოებლის ტერიტორიაზე ინსპექტირების განხორციელებას. შეფასების პროცესის დროს შემფასებელთა ჯგუფმა უნდა შეაფასოს </w:t>
      </w:r>
      <w:r>
        <w:rPr>
          <w:rFonts w:ascii="Sylfaen" w:hAnsi="Sylfaen" w:cs="Sylfaen"/>
          <w:sz w:val="24"/>
          <w:szCs w:val="24"/>
          <w:lang w:val="ka-GE"/>
        </w:rPr>
        <w:t xml:space="preserve">ამ მუხლის მე-2 პუნქტის „გ“ ქვეპუნქტით </w:t>
      </w:r>
      <w:r w:rsidRPr="008110BC">
        <w:rPr>
          <w:rFonts w:ascii="Sylfaen" w:hAnsi="Sylfaen" w:cs="Sylfaen"/>
          <w:sz w:val="24"/>
          <w:szCs w:val="24"/>
          <w:lang w:val="ka-GE"/>
        </w:rPr>
        <w:t>გათვალისწინებული</w:t>
      </w:r>
      <w:r w:rsidRPr="003E5D7E">
        <w:rPr>
          <w:rFonts w:ascii="Sylfaen" w:hAnsi="Sylfaen" w:cs="Sylfaen"/>
          <w:sz w:val="24"/>
          <w:szCs w:val="24"/>
          <w:lang w:val="ka-GE"/>
        </w:rPr>
        <w:t xml:space="preserve"> ტექნიკური დოკუმენტაცია მათი ჯანმრთელობისა და უსაფრთხოების სათანადო მოთხოვნებთან შესაბამისობის დასადგენად.</w:t>
      </w:r>
    </w:p>
    <w:p w14:paraId="5564B6A6" w14:textId="77777777" w:rsidR="001C7409" w:rsidRPr="003E5D7E" w:rsidRDefault="001C7409" w:rsidP="001C7409">
      <w:pPr>
        <w:pStyle w:val="ListParagraph"/>
        <w:tabs>
          <w:tab w:val="left" w:pos="360"/>
        </w:tabs>
        <w:spacing w:before="5" w:line="276" w:lineRule="auto"/>
        <w:ind w:left="0"/>
        <w:jc w:val="both"/>
        <w:rPr>
          <w:rFonts w:ascii="Sylfaen" w:hAnsi="Sylfaen" w:cs="Sylfaen"/>
          <w:sz w:val="24"/>
          <w:szCs w:val="24"/>
          <w:lang w:val="ka-GE"/>
        </w:rPr>
      </w:pPr>
      <w:r>
        <w:rPr>
          <w:rFonts w:ascii="Sylfaen" w:hAnsi="Sylfaen" w:cs="Sylfaen"/>
          <w:sz w:val="24"/>
          <w:szCs w:val="24"/>
          <w:lang w:val="ka-GE"/>
        </w:rPr>
        <w:t xml:space="preserve">8. </w:t>
      </w:r>
      <w:r w:rsidRPr="003E5D7E">
        <w:rPr>
          <w:rFonts w:ascii="Sylfaen" w:hAnsi="Sylfaen" w:cs="Sylfaen"/>
          <w:sz w:val="24"/>
          <w:szCs w:val="24"/>
          <w:lang w:val="ka-GE"/>
        </w:rPr>
        <w:t xml:space="preserve">შესაბამისობის შემფასებელი ორგანო ვალდებულია, მწარმოებელს ან მის ავტორიზებულ წარმომადგენელს შეატყობინოს მიღებული გადაწყვეტილება. შეტყობინება უნდა შეიცავდეს გამოცდის დასკვნებსა და შეფასების არგუმენტირებულ გადაწყვეტილებას. აუცილებელია არსებობდეს მიღებული გადაწყვეტილების გასაჩივრების პროცედურა. </w:t>
      </w:r>
    </w:p>
    <w:p w14:paraId="13BFF212" w14:textId="77777777" w:rsidR="001C7409" w:rsidRPr="00053670" w:rsidRDefault="001C7409" w:rsidP="001C7409">
      <w:pPr>
        <w:tabs>
          <w:tab w:val="left" w:pos="360"/>
        </w:tabs>
        <w:spacing w:before="5" w:line="276" w:lineRule="auto"/>
        <w:jc w:val="both"/>
        <w:rPr>
          <w:rFonts w:ascii="Sylfaen" w:hAnsi="Sylfaen" w:cs="Sylfaen"/>
          <w:sz w:val="24"/>
          <w:szCs w:val="24"/>
          <w:lang w:val="ka-GE"/>
        </w:rPr>
      </w:pPr>
      <w:r>
        <w:rPr>
          <w:rFonts w:ascii="Sylfaen" w:hAnsi="Sylfaen" w:cs="Sylfaen"/>
          <w:sz w:val="24"/>
          <w:szCs w:val="24"/>
          <w:lang w:val="ka-GE"/>
        </w:rPr>
        <w:t xml:space="preserve">9. </w:t>
      </w:r>
      <w:r w:rsidRPr="00053670">
        <w:rPr>
          <w:rFonts w:ascii="Sylfaen" w:hAnsi="Sylfaen" w:cs="Sylfaen"/>
          <w:sz w:val="24"/>
          <w:szCs w:val="24"/>
          <w:lang w:val="ka-GE"/>
        </w:rPr>
        <w:t>მწარმოებელი ვალდებულია შეასრულოს აღიარებული ხარისხის სისტემით განპირობებული ვალდებულებები და უზრუნველყოს მისი სათანადო და ეფექტური ფუნქციონირება.</w:t>
      </w:r>
    </w:p>
    <w:p w14:paraId="45B6685E" w14:textId="77777777" w:rsidR="001C7409" w:rsidRPr="003E5D7E" w:rsidRDefault="001C7409" w:rsidP="001C7409">
      <w:pPr>
        <w:pStyle w:val="ListParagraph"/>
        <w:tabs>
          <w:tab w:val="left" w:pos="360"/>
        </w:tabs>
        <w:spacing w:before="5" w:line="276" w:lineRule="auto"/>
        <w:ind w:left="0"/>
        <w:jc w:val="both"/>
        <w:rPr>
          <w:rFonts w:ascii="Sylfaen" w:hAnsi="Sylfaen" w:cs="Sylfaen"/>
          <w:sz w:val="24"/>
          <w:szCs w:val="24"/>
          <w:lang w:val="ka-GE"/>
        </w:rPr>
      </w:pPr>
      <w:r>
        <w:rPr>
          <w:rFonts w:ascii="Sylfaen" w:hAnsi="Sylfaen" w:cs="Sylfaen"/>
          <w:sz w:val="24"/>
          <w:szCs w:val="24"/>
          <w:lang w:val="ka-GE"/>
        </w:rPr>
        <w:t xml:space="preserve">10. </w:t>
      </w:r>
      <w:r w:rsidRPr="003E5D7E">
        <w:rPr>
          <w:rFonts w:ascii="Sylfaen" w:hAnsi="Sylfaen" w:cs="Sylfaen"/>
          <w:sz w:val="24"/>
          <w:szCs w:val="24"/>
          <w:lang w:val="ka-GE"/>
        </w:rPr>
        <w:t>მწარმოებელი ან მისი უფლებამოსილი წარმომადგენელი ვალდებულია შესაბამისობის შემფასებელ ორგანოს, რომელმაც აღიარა ხარისხის სისტემა, შეატყობინოს ხარისხის სისტემის ნებისმიერი დაგეგმილი ცვლილების შესახებ.</w:t>
      </w:r>
    </w:p>
    <w:p w14:paraId="01CEB119" w14:textId="77777777" w:rsidR="001C7409" w:rsidRPr="003E5D7E" w:rsidRDefault="001C7409" w:rsidP="001C7409">
      <w:pPr>
        <w:pStyle w:val="ListParagraph"/>
        <w:tabs>
          <w:tab w:val="left" w:pos="360"/>
        </w:tabs>
        <w:spacing w:before="5" w:line="276" w:lineRule="auto"/>
        <w:ind w:left="0"/>
        <w:jc w:val="both"/>
        <w:rPr>
          <w:rFonts w:ascii="Sylfaen" w:hAnsi="Sylfaen" w:cs="Sylfaen"/>
          <w:sz w:val="24"/>
          <w:szCs w:val="24"/>
        </w:rPr>
      </w:pPr>
      <w:r>
        <w:rPr>
          <w:rFonts w:ascii="Sylfaen" w:hAnsi="Sylfaen" w:cs="Sylfaen"/>
          <w:sz w:val="24"/>
          <w:szCs w:val="24"/>
          <w:lang w:val="ka-GE"/>
        </w:rPr>
        <w:t xml:space="preserve">11. </w:t>
      </w:r>
      <w:r w:rsidRPr="003E5D7E">
        <w:rPr>
          <w:rFonts w:ascii="Sylfaen" w:hAnsi="Sylfaen" w:cs="Sylfaen"/>
          <w:sz w:val="24"/>
          <w:szCs w:val="24"/>
          <w:lang w:val="ka-GE"/>
        </w:rPr>
        <w:t xml:space="preserve">შესაბამისობის შემფასებელმა ორგანომ უნდა შეამოწმოს შემოთავაზებული ცვლილებები და გადაწყვიტოს, თუ რამდენად დააკმაყოფილებს </w:t>
      </w:r>
      <w:r>
        <w:rPr>
          <w:rFonts w:ascii="Sylfaen" w:hAnsi="Sylfaen" w:cs="Sylfaen"/>
          <w:sz w:val="24"/>
          <w:szCs w:val="24"/>
          <w:lang w:val="ka-GE"/>
        </w:rPr>
        <w:t xml:space="preserve">ამ მუხლის მე-3 და მე-4 პუნქტებით </w:t>
      </w:r>
      <w:r w:rsidRPr="003E5D7E">
        <w:rPr>
          <w:rFonts w:ascii="Sylfaen" w:hAnsi="Sylfaen" w:cs="Sylfaen"/>
          <w:sz w:val="24"/>
          <w:szCs w:val="24"/>
          <w:lang w:val="ka-GE"/>
        </w:rPr>
        <w:t xml:space="preserve">გათვალისწინებულ მოთხოვნებს შეცვლილი ხარისხის უზრუნველყოფის სისტემა, ან საჭიროა თუ არა მისი ხელახალი შემოწმება. </w:t>
      </w:r>
    </w:p>
    <w:p w14:paraId="716CC27A" w14:textId="77777777" w:rsidR="001C7409" w:rsidRPr="003E5D7E" w:rsidRDefault="001C7409" w:rsidP="001C7409">
      <w:pPr>
        <w:pStyle w:val="ListParagraph"/>
        <w:tabs>
          <w:tab w:val="left" w:pos="360"/>
        </w:tabs>
        <w:spacing w:before="5" w:line="276" w:lineRule="auto"/>
        <w:ind w:left="0"/>
        <w:jc w:val="both"/>
        <w:rPr>
          <w:rFonts w:ascii="Sylfaen" w:hAnsi="Sylfaen" w:cs="Sylfaen"/>
          <w:sz w:val="24"/>
          <w:szCs w:val="24"/>
          <w:lang w:val="ka-GE"/>
        </w:rPr>
      </w:pPr>
      <w:r>
        <w:rPr>
          <w:rFonts w:ascii="Sylfaen" w:hAnsi="Sylfaen" w:cs="Sylfaen"/>
          <w:sz w:val="24"/>
          <w:szCs w:val="24"/>
          <w:lang w:val="ka-GE"/>
        </w:rPr>
        <w:t xml:space="preserve">12. შესაბამისობის შემფასებელი ორგანო </w:t>
      </w:r>
      <w:r w:rsidRPr="003E5D7E">
        <w:rPr>
          <w:rFonts w:ascii="Sylfaen" w:hAnsi="Sylfaen" w:cs="Sylfaen"/>
          <w:sz w:val="24"/>
          <w:szCs w:val="24"/>
          <w:lang w:val="ka-GE"/>
        </w:rPr>
        <w:t>ვალდებულია</w:t>
      </w:r>
      <w:r w:rsidRPr="003E5D7E">
        <w:rPr>
          <w:rFonts w:ascii="Sylfaen" w:hAnsi="Sylfaen" w:cs="Sylfaen"/>
          <w:sz w:val="24"/>
          <w:szCs w:val="24"/>
        </w:rPr>
        <w:t>,</w:t>
      </w:r>
      <w:r w:rsidRPr="003E5D7E">
        <w:rPr>
          <w:rFonts w:ascii="Sylfaen" w:hAnsi="Sylfaen" w:cs="Sylfaen"/>
          <w:sz w:val="24"/>
          <w:szCs w:val="24"/>
          <w:lang w:val="ka-GE"/>
        </w:rPr>
        <w:t xml:space="preserve"> მწარმოებელს შეატყობინოს საკუთარი გადაწყვეტილება. შეტყობინება უნდა მოიცავდეს ანალიზის დასკვნებსა და შემოწმების არგუმენტირებულ გადაწყვეტილებას.</w:t>
      </w:r>
    </w:p>
    <w:p w14:paraId="746DBD94" w14:textId="77777777" w:rsidR="001C7409" w:rsidRPr="003E5D7E" w:rsidRDefault="001C7409" w:rsidP="001C7409">
      <w:pPr>
        <w:pStyle w:val="ListParagraph"/>
        <w:tabs>
          <w:tab w:val="left" w:pos="360"/>
        </w:tabs>
        <w:spacing w:before="5" w:line="276" w:lineRule="auto"/>
        <w:ind w:left="0" w:firstLine="720"/>
        <w:jc w:val="both"/>
        <w:rPr>
          <w:rFonts w:ascii="Sylfaen" w:hAnsi="Sylfaen" w:cs="Sylfaen"/>
          <w:sz w:val="24"/>
          <w:szCs w:val="24"/>
          <w:lang w:val="ka-GE"/>
        </w:rPr>
      </w:pPr>
    </w:p>
    <w:p w14:paraId="310EBFE4" w14:textId="77777777" w:rsidR="001C7409" w:rsidRPr="00053670" w:rsidRDefault="001C7409" w:rsidP="001C7409">
      <w:pPr>
        <w:tabs>
          <w:tab w:val="left" w:pos="360"/>
        </w:tabs>
        <w:spacing w:before="5" w:line="276" w:lineRule="auto"/>
        <w:jc w:val="both"/>
        <w:rPr>
          <w:rFonts w:ascii="Sylfaen" w:hAnsi="Sylfaen" w:cs="Sylfaen"/>
          <w:b/>
          <w:sz w:val="24"/>
          <w:szCs w:val="24"/>
          <w:lang w:val="ka-GE"/>
        </w:rPr>
      </w:pPr>
      <w:r w:rsidRPr="00053670">
        <w:rPr>
          <w:rFonts w:ascii="Sylfaen" w:hAnsi="Sylfaen" w:cs="Sylfaen"/>
          <w:b/>
          <w:sz w:val="24"/>
          <w:szCs w:val="24"/>
          <w:lang w:val="ka-GE"/>
        </w:rPr>
        <w:lastRenderedPageBreak/>
        <w:t>მუხლი 3. შესაბამისობის შემფასებელი ორგანოს მიერ განხორციელებული ზედამხედველობა</w:t>
      </w:r>
    </w:p>
    <w:p w14:paraId="1DE461AD"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1. </w:t>
      </w:r>
      <w:r w:rsidRPr="00053670">
        <w:rPr>
          <w:rFonts w:ascii="Sylfaen" w:hAnsi="Sylfaen" w:cs="Sylfaen"/>
          <w:sz w:val="24"/>
          <w:szCs w:val="24"/>
          <w:lang w:val="ka-GE"/>
        </w:rPr>
        <w:t>ზედამხედველობის მიზანს წარმოადგენს იმის დადასტურება, რომ მწარმოებელი სათანადოდ ასრულებს აღიარებული ხარისხის სისტემით განსაზღვრულ მოვალეობებს.</w:t>
      </w:r>
    </w:p>
    <w:p w14:paraId="5D83E723" w14:textId="77777777" w:rsidR="001C7409" w:rsidRPr="00053670"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2. </w:t>
      </w:r>
      <w:r w:rsidRPr="00053670">
        <w:rPr>
          <w:rFonts w:ascii="Sylfaen" w:hAnsi="Sylfaen" w:cs="Sylfaen"/>
          <w:sz w:val="24"/>
          <w:szCs w:val="24"/>
          <w:lang w:val="ka-GE"/>
        </w:rPr>
        <w:t>მწარმოებელმა ინსპექტირების მიზნებისთვის შესაბამისობის შემფასებელი ორგანო  უნდა დაუშვას პროექტირების, წარმოების, ინსპექტირების ჩატარების, გამოცდისა  და შენახვის ადგილებში და უნდა უზრუნველყოს შესაბამისობის შემფასებელი ორგანოსთვის ყველა საჭირო ინფორმაციის მიწოდება, მათ შორის:</w:t>
      </w:r>
    </w:p>
    <w:p w14:paraId="284719E2" w14:textId="77777777" w:rsidR="001C7409" w:rsidRDefault="001C7409" w:rsidP="001C7409">
      <w:pPr>
        <w:tabs>
          <w:tab w:val="left" w:pos="360"/>
        </w:tabs>
        <w:spacing w:line="276" w:lineRule="auto"/>
        <w:jc w:val="both"/>
        <w:rPr>
          <w:rFonts w:ascii="Sylfaen" w:hAnsi="Sylfaen" w:cs="Sylfaen"/>
          <w:sz w:val="24"/>
          <w:szCs w:val="24"/>
          <w:lang w:val="ka-GE"/>
        </w:rPr>
      </w:pPr>
      <w:r>
        <w:rPr>
          <w:rFonts w:ascii="Sylfaen" w:eastAsia="Times New Roman" w:hAnsi="Sylfaen" w:cs="Times New Roman"/>
          <w:sz w:val="24"/>
          <w:szCs w:val="24"/>
          <w:lang w:val="ka-GE"/>
        </w:rPr>
        <w:t xml:space="preserve">ა) </w:t>
      </w:r>
      <w:r w:rsidRPr="003E5D7E">
        <w:rPr>
          <w:rFonts w:ascii="Sylfaen" w:hAnsi="Sylfaen" w:cs="Sylfaen"/>
          <w:sz w:val="24"/>
          <w:szCs w:val="24"/>
          <w:lang w:val="ka-GE"/>
        </w:rPr>
        <w:t>ხარისხის უზრუნველყოფის სისტემის დოკუმენტაცია</w:t>
      </w:r>
      <w:r>
        <w:rPr>
          <w:rFonts w:ascii="Sylfaen" w:hAnsi="Sylfaen" w:cs="Sylfaen"/>
          <w:sz w:val="24"/>
          <w:szCs w:val="24"/>
          <w:lang w:val="ka-GE"/>
        </w:rPr>
        <w:t>;</w:t>
      </w:r>
    </w:p>
    <w:p w14:paraId="4AB8C9B8" w14:textId="77777777" w:rsidR="001C7409" w:rsidRPr="003E5D7E"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ბ) </w:t>
      </w:r>
      <w:r w:rsidRPr="003E5D7E">
        <w:rPr>
          <w:rFonts w:ascii="Sylfaen" w:hAnsi="Sylfaen" w:cs="Sylfaen"/>
          <w:sz w:val="24"/>
          <w:szCs w:val="24"/>
          <w:lang w:val="ka-GE"/>
        </w:rPr>
        <w:t>ხარისხის სისტემის საპროექტო ნაწილის სააღრიცხვო ჩანაწერები, როგორებიცაა, ანალიზების,</w:t>
      </w:r>
      <w:r>
        <w:rPr>
          <w:rFonts w:ascii="Sylfaen" w:hAnsi="Sylfaen" w:cs="Sylfaen"/>
          <w:sz w:val="24"/>
          <w:szCs w:val="24"/>
          <w:lang w:val="ka-GE"/>
        </w:rPr>
        <w:t xml:space="preserve"> </w:t>
      </w:r>
      <w:r w:rsidRPr="003E5D7E">
        <w:rPr>
          <w:rFonts w:ascii="Sylfaen" w:hAnsi="Sylfaen" w:cs="Sylfaen"/>
          <w:sz w:val="24"/>
          <w:szCs w:val="24"/>
          <w:lang w:val="ka-GE"/>
        </w:rPr>
        <w:t>ანგარიშების, გამოცდებისა და ა.შ. შედეგები;</w:t>
      </w:r>
    </w:p>
    <w:p w14:paraId="2E1F70C9" w14:textId="77777777" w:rsidR="001C7409" w:rsidRPr="003E5D7E" w:rsidRDefault="001C7409" w:rsidP="001C7409">
      <w:pPr>
        <w:spacing w:line="276" w:lineRule="auto"/>
        <w:jc w:val="both"/>
        <w:rPr>
          <w:rFonts w:ascii="Sylfaen" w:hAnsi="Sylfaen" w:cs="Sylfaen"/>
          <w:sz w:val="24"/>
          <w:szCs w:val="24"/>
          <w:lang w:val="ka-GE"/>
        </w:rPr>
      </w:pPr>
      <w:r>
        <w:rPr>
          <w:rFonts w:ascii="Sylfaen" w:hAnsi="Sylfaen" w:cs="Sylfaen"/>
          <w:sz w:val="24"/>
          <w:szCs w:val="24"/>
          <w:lang w:val="ka-GE"/>
        </w:rPr>
        <w:t xml:space="preserve">გ) </w:t>
      </w:r>
      <w:r w:rsidRPr="003E5D7E">
        <w:rPr>
          <w:rFonts w:ascii="Sylfaen" w:hAnsi="Sylfaen" w:cs="Sylfaen"/>
          <w:sz w:val="24"/>
          <w:szCs w:val="24"/>
          <w:lang w:val="ka-GE"/>
        </w:rPr>
        <w:t>ხარისხის სისტემის წარმოების კონტროლთან დაკავშირებული სააღრიცხვო ჩანაწერები,</w:t>
      </w:r>
      <w:r>
        <w:rPr>
          <w:rFonts w:ascii="Sylfaen" w:hAnsi="Sylfaen" w:cs="Sylfaen"/>
          <w:sz w:val="24"/>
          <w:szCs w:val="24"/>
          <w:lang w:val="ka-GE"/>
        </w:rPr>
        <w:t xml:space="preserve"> </w:t>
      </w:r>
      <w:r w:rsidRPr="003E5D7E">
        <w:rPr>
          <w:rFonts w:ascii="Sylfaen" w:hAnsi="Sylfaen" w:cs="Sylfaen"/>
          <w:sz w:val="24"/>
          <w:szCs w:val="24"/>
          <w:lang w:val="ka-GE"/>
        </w:rPr>
        <w:t>როგორებიცაა, ანგარიშები კონტროლის შედეგებზე, მონაცემები გამოცდების შედეგებზე, აგრეთვე შემოწმებისა და ანგარიშგების მონაცემები შესაბამისი პერსონალის კვალიფიკაციაზე და ა.შ.</w:t>
      </w:r>
    </w:p>
    <w:p w14:paraId="073699CD" w14:textId="77777777" w:rsidR="001C7409" w:rsidRPr="00053670" w:rsidRDefault="001C7409" w:rsidP="001C7409">
      <w:pPr>
        <w:spacing w:line="276" w:lineRule="auto"/>
        <w:jc w:val="both"/>
        <w:rPr>
          <w:rFonts w:ascii="Sylfaen" w:hAnsi="Sylfaen"/>
          <w:sz w:val="24"/>
          <w:szCs w:val="24"/>
          <w:lang w:val="ka-GE"/>
        </w:rPr>
      </w:pPr>
      <w:r w:rsidRPr="00E327F9">
        <w:rPr>
          <w:rFonts w:ascii="Sylfaen" w:hAnsi="Sylfaen" w:cs="Sylfaen"/>
          <w:sz w:val="24"/>
          <w:szCs w:val="24"/>
          <w:lang w:val="ka-GE"/>
        </w:rPr>
        <w:t xml:space="preserve">3. </w:t>
      </w:r>
      <w:r w:rsidRPr="00053670">
        <w:rPr>
          <w:rFonts w:ascii="Sylfaen" w:hAnsi="Sylfaen"/>
          <w:sz w:val="24"/>
          <w:szCs w:val="24"/>
          <w:lang w:val="ka-GE"/>
        </w:rPr>
        <w:t>შესაბამისობის შემფასებელმა ორგანომ მწარმოებლის საწარმოში პერიოდულად უნდა განახორციელოს ხარისხის უზრუნველყოფის სისტემის ფუნქციონირების დამადასტურებელი აუდიტორული შემოწმებები. აუდიტორული შემოწმებების შედეგებზე ანგარიში უნდა წარედგინოს მწარმოებელს. პერიოდული აუდიტის სიხშირე უნდა ითვალისწინებდეს სრულ ხელახალ შეფასებას ყოველ სამ წელიწადში ერთხელ.</w:t>
      </w:r>
    </w:p>
    <w:p w14:paraId="54B70B96" w14:textId="77777777" w:rsidR="001C7409" w:rsidRPr="00053670" w:rsidRDefault="001C7409" w:rsidP="001C7409">
      <w:pPr>
        <w:spacing w:line="276" w:lineRule="auto"/>
        <w:jc w:val="both"/>
        <w:rPr>
          <w:rFonts w:ascii="Sylfaen" w:hAnsi="Sylfaen" w:cs="Sylfaen"/>
          <w:sz w:val="24"/>
          <w:szCs w:val="24"/>
          <w:lang w:val="ka-GE"/>
        </w:rPr>
      </w:pPr>
      <w:r>
        <w:rPr>
          <w:rFonts w:ascii="Sylfaen" w:hAnsi="Sylfaen" w:cs="Sylfaen"/>
          <w:sz w:val="24"/>
          <w:szCs w:val="24"/>
          <w:lang w:val="ka-GE"/>
        </w:rPr>
        <w:t xml:space="preserve">4. </w:t>
      </w:r>
      <w:r w:rsidRPr="00053670">
        <w:rPr>
          <w:rFonts w:ascii="Sylfaen" w:hAnsi="Sylfaen" w:cs="Sylfaen"/>
          <w:sz w:val="24"/>
          <w:szCs w:val="24"/>
          <w:lang w:val="ka-GE"/>
        </w:rPr>
        <w:t>შესაბამისობის შემფასებელ ორგანოს</w:t>
      </w:r>
      <w:r>
        <w:rPr>
          <w:rFonts w:ascii="Sylfaen" w:hAnsi="Sylfaen" w:cs="Sylfaen"/>
          <w:sz w:val="24"/>
          <w:szCs w:val="24"/>
          <w:lang w:val="ka-GE"/>
        </w:rPr>
        <w:t>, გარდა ზემოაღნიშნულისა,</w:t>
      </w:r>
      <w:r w:rsidRPr="00053670">
        <w:rPr>
          <w:rFonts w:ascii="Sylfaen" w:hAnsi="Sylfaen" w:cs="Sylfaen"/>
          <w:sz w:val="24"/>
          <w:szCs w:val="24"/>
          <w:lang w:val="ka-GE"/>
        </w:rPr>
        <w:t xml:space="preserve"> შეუძლია წინასწარი გაფრთხილების გარეშე ეწვიოს საწარმოს. გადაწყვეტილება დამატებითი ვიზიტებისა და მათი სიხშირის შესახებ მიიღება შესაბამისობის შემფასებელი ორგანოს მიერ წარმოებული ვიზიტების მონიტორინგის სისტემაზე დაყრდნობით. ვიზიტების მონიტორინგის სისტემა უნდა ითვალისწინებდეს შემდეგ ფაქტორებს:</w:t>
      </w:r>
    </w:p>
    <w:p w14:paraId="0D446997" w14:textId="77777777" w:rsidR="001C7409" w:rsidRPr="003E5D7E" w:rsidRDefault="001C7409" w:rsidP="001C7409">
      <w:pPr>
        <w:tabs>
          <w:tab w:val="left" w:pos="360"/>
        </w:tabs>
        <w:spacing w:line="276" w:lineRule="auto"/>
        <w:jc w:val="both"/>
        <w:rPr>
          <w:rFonts w:ascii="Sylfaen" w:hAnsi="Sylfaen" w:cs="Sylfaen"/>
          <w:sz w:val="24"/>
          <w:szCs w:val="24"/>
          <w:lang w:val="ka-GE"/>
        </w:rPr>
      </w:pPr>
      <w:r>
        <w:rPr>
          <w:rFonts w:ascii="Sylfaen" w:eastAsia="Times New Roman" w:hAnsi="Sylfaen" w:cs="Times New Roman"/>
          <w:sz w:val="24"/>
          <w:szCs w:val="24"/>
          <w:lang w:val="ka-GE"/>
        </w:rPr>
        <w:t xml:space="preserve">ა) </w:t>
      </w:r>
      <w:r w:rsidRPr="003E5D7E">
        <w:rPr>
          <w:rFonts w:ascii="Sylfaen" w:hAnsi="Sylfaen" w:cs="Sylfaen"/>
          <w:sz w:val="24"/>
          <w:szCs w:val="24"/>
          <w:lang w:val="ka-GE"/>
        </w:rPr>
        <w:t>ზედამხედველობის ფარგლებში განხორციელებულ წინა ვიზიტების შედეგებს;</w:t>
      </w:r>
    </w:p>
    <w:p w14:paraId="14936F25" w14:textId="77777777" w:rsidR="001C7409" w:rsidRPr="003E5D7E"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ბ) </w:t>
      </w:r>
      <w:r w:rsidRPr="003E5D7E">
        <w:rPr>
          <w:rFonts w:ascii="Sylfaen" w:hAnsi="Sylfaen" w:cs="Sylfaen"/>
          <w:sz w:val="24"/>
          <w:szCs w:val="24"/>
          <w:lang w:val="ka-GE"/>
        </w:rPr>
        <w:t>დამცავი ღონისძიებების მონიტორინგის საჭიროებას;</w:t>
      </w:r>
    </w:p>
    <w:p w14:paraId="771B9523" w14:textId="77777777" w:rsidR="001C7409" w:rsidRPr="003E5D7E"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t xml:space="preserve">გ) </w:t>
      </w:r>
      <w:r w:rsidRPr="003E5D7E">
        <w:rPr>
          <w:rFonts w:ascii="Sylfaen" w:hAnsi="Sylfaen" w:cs="Sylfaen"/>
          <w:sz w:val="24"/>
          <w:szCs w:val="24"/>
          <w:lang w:val="ka-GE"/>
        </w:rPr>
        <w:t>შესაბამის შემთხვევებში, აღიარებული სისტემით გათვალისწინებულ სპეციალური პირობების შემოწმების აუცილებლობას;</w:t>
      </w:r>
    </w:p>
    <w:p w14:paraId="7835507B" w14:textId="77777777" w:rsidR="001C7409" w:rsidRPr="003E5D7E" w:rsidRDefault="001C7409" w:rsidP="001C7409">
      <w:pPr>
        <w:tabs>
          <w:tab w:val="left" w:pos="360"/>
        </w:tabs>
        <w:spacing w:line="276" w:lineRule="auto"/>
        <w:jc w:val="both"/>
        <w:rPr>
          <w:rFonts w:ascii="Sylfaen" w:hAnsi="Sylfaen" w:cs="Sylfaen"/>
          <w:sz w:val="24"/>
          <w:szCs w:val="24"/>
          <w:lang w:val="ka-GE"/>
        </w:rPr>
      </w:pPr>
      <w:r>
        <w:rPr>
          <w:rFonts w:ascii="Sylfaen" w:hAnsi="Sylfaen" w:cs="Sylfaen"/>
          <w:sz w:val="24"/>
          <w:szCs w:val="24"/>
          <w:lang w:val="ka-GE"/>
        </w:rPr>
        <w:lastRenderedPageBreak/>
        <w:t xml:space="preserve">დ) </w:t>
      </w:r>
      <w:r w:rsidRPr="003E5D7E">
        <w:rPr>
          <w:rFonts w:ascii="Sylfaen" w:hAnsi="Sylfaen" w:cs="Sylfaen"/>
          <w:sz w:val="24"/>
          <w:szCs w:val="24"/>
          <w:lang w:val="ka-GE"/>
        </w:rPr>
        <w:t>წარმოების პროცესის, ტექნიკისა და გაზომვების წარმოების მნიშვნელოვან ცვლილებებს.</w:t>
      </w:r>
    </w:p>
    <w:p w14:paraId="305D66C3" w14:textId="77777777" w:rsidR="001C7409" w:rsidRPr="003E5D7E" w:rsidRDefault="001C7409" w:rsidP="001C7409">
      <w:pPr>
        <w:spacing w:line="276" w:lineRule="auto"/>
        <w:jc w:val="both"/>
        <w:rPr>
          <w:rFonts w:ascii="Sylfaen" w:hAnsi="Sylfaen" w:cs="Sylfaen"/>
          <w:sz w:val="24"/>
          <w:szCs w:val="24"/>
          <w:lang w:val="ka-GE"/>
        </w:rPr>
      </w:pPr>
      <w:r>
        <w:rPr>
          <w:rFonts w:ascii="Sylfaen" w:hAnsi="Sylfaen" w:cs="Sylfaen"/>
          <w:sz w:val="24"/>
          <w:szCs w:val="24"/>
          <w:lang w:val="ka-GE"/>
        </w:rPr>
        <w:t xml:space="preserve">5. </w:t>
      </w:r>
      <w:r w:rsidRPr="003E5D7E">
        <w:rPr>
          <w:rFonts w:ascii="Sylfaen" w:hAnsi="Sylfaen" w:cs="Sylfaen"/>
          <w:sz w:val="24"/>
          <w:szCs w:val="24"/>
          <w:lang w:val="ka-GE"/>
        </w:rPr>
        <w:t>ზემოთ ხსენებული ვიზიტების ფარგლებში შესაბამისობის შემფასებელი ორგანო უფლებამოსილია, აუცილებლობის შემთხვევაში, განახორციელოს შემოწმებები ან უზრუნველყოს მათი განხორციელება ხარისხის სისტემის გამართული ფუნქციონირების შესამოწმებლად. იგი ვალდებულია, მწარმოებელს გადასცეს ვიზიტების ანგარიშები და, შემოწმების განხორციელების შემთხვევაში, შემოწმების ანგარიში.</w:t>
      </w:r>
    </w:p>
    <w:p w14:paraId="0A3C05DC" w14:textId="77777777" w:rsidR="001C7409" w:rsidRPr="003E5D7E" w:rsidRDefault="001C7409" w:rsidP="001C7409">
      <w:pPr>
        <w:spacing w:line="276" w:lineRule="auto"/>
        <w:jc w:val="both"/>
        <w:rPr>
          <w:rFonts w:ascii="Sylfaen" w:hAnsi="Sylfaen" w:cs="Sylfaen"/>
          <w:sz w:val="24"/>
          <w:szCs w:val="24"/>
          <w:lang w:val="ka-GE"/>
        </w:rPr>
      </w:pPr>
      <w:r>
        <w:rPr>
          <w:rFonts w:ascii="Sylfaen" w:hAnsi="Sylfaen" w:cs="Sylfaen"/>
          <w:sz w:val="24"/>
          <w:szCs w:val="24"/>
          <w:lang w:val="ka-GE"/>
        </w:rPr>
        <w:t xml:space="preserve">6. </w:t>
      </w:r>
      <w:r w:rsidRPr="003E5D7E">
        <w:rPr>
          <w:rFonts w:ascii="Sylfaen" w:hAnsi="Sylfaen" w:cs="Sylfaen"/>
          <w:sz w:val="24"/>
          <w:szCs w:val="24"/>
          <w:lang w:val="ka-GE"/>
        </w:rPr>
        <w:t>მწარმოებელი ან მისი ავტორიზებული წარმომადგენელი ვალდებულია, ეროვნული ზედამხედველობის ორგანოებისთვის გადასაცემად, წარმოების უკანასკნელი თარიღიდან 10 წლის განმავლობაში, შეინახოს შემდეგი დოკუმენტაცია:</w:t>
      </w:r>
    </w:p>
    <w:p w14:paraId="3BB9732F" w14:textId="77777777" w:rsidR="001C7409" w:rsidRPr="003E5D7E" w:rsidRDefault="001C7409" w:rsidP="001C7409">
      <w:pPr>
        <w:spacing w:line="276" w:lineRule="auto"/>
        <w:jc w:val="both"/>
        <w:rPr>
          <w:rFonts w:ascii="Sylfaen" w:hAnsi="Sylfaen" w:cs="Sylfaen"/>
          <w:sz w:val="24"/>
          <w:szCs w:val="24"/>
          <w:lang w:val="ka-GE"/>
        </w:rPr>
      </w:pPr>
      <w:r>
        <w:rPr>
          <w:rFonts w:ascii="Sylfaen" w:hAnsi="Sylfaen" w:cs="Sylfaen"/>
          <w:sz w:val="24"/>
          <w:szCs w:val="24"/>
          <w:lang w:val="ka-GE"/>
        </w:rPr>
        <w:t xml:space="preserve">ა) ამ დანართის მე-2 მუხლის პირველი პუნქტით </w:t>
      </w:r>
      <w:r w:rsidRPr="00C205D8">
        <w:rPr>
          <w:rFonts w:ascii="Sylfaen" w:hAnsi="Sylfaen" w:cs="Sylfaen"/>
          <w:sz w:val="24"/>
          <w:szCs w:val="24"/>
          <w:lang w:val="ka-GE"/>
        </w:rPr>
        <w:t>გათვალისწინებული</w:t>
      </w:r>
      <w:r w:rsidRPr="003E5D7E">
        <w:rPr>
          <w:rFonts w:ascii="Sylfaen" w:hAnsi="Sylfaen" w:cs="Sylfaen"/>
          <w:sz w:val="24"/>
          <w:szCs w:val="24"/>
          <w:lang w:val="ka-GE"/>
        </w:rPr>
        <w:t xml:space="preserve"> დოკუმენტაცია;</w:t>
      </w:r>
    </w:p>
    <w:p w14:paraId="548496A2" w14:textId="77777777" w:rsidR="001C7409" w:rsidRPr="003E5D7E" w:rsidRDefault="001C7409" w:rsidP="001C7409">
      <w:pPr>
        <w:spacing w:line="276" w:lineRule="auto"/>
        <w:jc w:val="both"/>
        <w:rPr>
          <w:rFonts w:ascii="Sylfaen" w:hAnsi="Sylfaen" w:cs="Sylfaen"/>
          <w:sz w:val="24"/>
          <w:szCs w:val="24"/>
          <w:lang w:val="ka-GE"/>
        </w:rPr>
      </w:pPr>
      <w:r>
        <w:rPr>
          <w:rFonts w:ascii="Sylfaen" w:hAnsi="Sylfaen" w:cs="Sylfaen"/>
          <w:sz w:val="24"/>
          <w:szCs w:val="24"/>
          <w:lang w:val="ka-GE"/>
        </w:rPr>
        <w:t xml:space="preserve">ბ) ამ დანართის მე-2 მუხლის მე-11 და მე-12 პუნქტებით და ამ მუხლის მე-3 და მე-4 პუნქტებით </w:t>
      </w:r>
      <w:r w:rsidRPr="003E5D7E">
        <w:rPr>
          <w:rFonts w:ascii="Sylfaen" w:hAnsi="Sylfaen" w:cs="Sylfaen"/>
          <w:sz w:val="24"/>
          <w:szCs w:val="24"/>
          <w:lang w:val="ka-GE"/>
        </w:rPr>
        <w:t>გათვალისწინებული შესაბამისობის შემფასებელი ორგანოს გადაწყვეტილებები და ანგარიშები.</w:t>
      </w:r>
    </w:p>
    <w:p w14:paraId="7D93A668" w14:textId="77777777" w:rsidR="001C7409" w:rsidRPr="003E5D7E" w:rsidRDefault="001C7409" w:rsidP="001C7409">
      <w:pPr>
        <w:spacing w:line="276" w:lineRule="auto"/>
        <w:jc w:val="both"/>
        <w:rPr>
          <w:rFonts w:ascii="Sylfaen" w:eastAsia="Times New Roman" w:hAnsi="Sylfaen" w:cs="Times New Roman"/>
          <w:sz w:val="24"/>
          <w:szCs w:val="24"/>
          <w:lang w:val="ka-GE"/>
        </w:rPr>
      </w:pPr>
    </w:p>
    <w:p w14:paraId="2463D0A7" w14:textId="77777777" w:rsidR="001C7409" w:rsidRPr="003E5D7E" w:rsidRDefault="001C7409" w:rsidP="001C7409">
      <w:pPr>
        <w:spacing w:line="276" w:lineRule="auto"/>
        <w:jc w:val="both"/>
        <w:rPr>
          <w:rFonts w:ascii="Sylfaen" w:hAnsi="Sylfaen"/>
          <w:sz w:val="24"/>
          <w:szCs w:val="24"/>
          <w:lang w:val="ka-GE"/>
        </w:rPr>
      </w:pPr>
    </w:p>
    <w:p w14:paraId="02CD0763" w14:textId="77777777" w:rsidR="001C7409" w:rsidRDefault="001C7409" w:rsidP="0062120B">
      <w:pPr>
        <w:spacing w:after="0" w:line="240" w:lineRule="auto"/>
        <w:jc w:val="center"/>
        <w:rPr>
          <w:rFonts w:ascii="Sylfaen" w:hAnsi="Sylfaen"/>
          <w:b/>
          <w:noProof/>
          <w:sz w:val="24"/>
          <w:szCs w:val="24"/>
          <w:lang w:val="ka-GE"/>
        </w:rPr>
      </w:pPr>
    </w:p>
    <w:p w14:paraId="68BE6142" w14:textId="5726B3D0" w:rsidR="004639AD" w:rsidRPr="001B1C6C" w:rsidRDefault="004639AD" w:rsidP="0062120B">
      <w:pPr>
        <w:spacing w:after="0" w:line="240" w:lineRule="auto"/>
        <w:jc w:val="center"/>
        <w:rPr>
          <w:rFonts w:ascii="Sylfaen" w:hAnsi="Sylfaen"/>
          <w:b/>
          <w:noProof/>
          <w:sz w:val="24"/>
          <w:szCs w:val="24"/>
          <w:lang w:val="ka-GE"/>
        </w:rPr>
      </w:pPr>
      <w:r w:rsidRPr="001B1C6C">
        <w:rPr>
          <w:rFonts w:ascii="Sylfaen" w:hAnsi="Sylfaen"/>
          <w:b/>
          <w:noProof/>
          <w:sz w:val="24"/>
          <w:szCs w:val="24"/>
          <w:lang w:val="ka-GE"/>
        </w:rPr>
        <w:t>განმარტებითი ბარათი</w:t>
      </w:r>
    </w:p>
    <w:p w14:paraId="6AA613EA" w14:textId="77777777" w:rsidR="004639AD" w:rsidRPr="001B1C6C" w:rsidRDefault="004639AD" w:rsidP="0062120B">
      <w:pPr>
        <w:spacing w:after="0" w:line="240" w:lineRule="auto"/>
        <w:jc w:val="center"/>
        <w:rPr>
          <w:rFonts w:ascii="Sylfaen" w:hAnsi="Sylfaen"/>
          <w:b/>
          <w:noProof/>
          <w:sz w:val="24"/>
          <w:szCs w:val="24"/>
          <w:lang w:val="ka-GE"/>
        </w:rPr>
      </w:pPr>
    </w:p>
    <w:p w14:paraId="0056EA47" w14:textId="77777777" w:rsidR="004639AD" w:rsidRPr="001B1C6C" w:rsidRDefault="004639AD" w:rsidP="0062120B">
      <w:pPr>
        <w:pBdr>
          <w:top w:val="nil"/>
          <w:left w:val="nil"/>
          <w:bottom w:val="nil"/>
          <w:right w:val="nil"/>
          <w:between w:val="nil"/>
        </w:pBdr>
        <w:spacing w:before="60" w:after="60" w:line="240" w:lineRule="auto"/>
        <w:ind w:firstLine="720"/>
        <w:jc w:val="center"/>
        <w:rPr>
          <w:rFonts w:ascii="Sylfaen" w:hAnsi="Sylfaen"/>
          <w:b/>
          <w:noProof/>
          <w:sz w:val="24"/>
          <w:szCs w:val="24"/>
          <w:lang w:val="ka-GE"/>
        </w:rPr>
      </w:pPr>
      <w:r w:rsidRPr="001B1C6C">
        <w:rPr>
          <w:rFonts w:ascii="Sylfaen" w:hAnsi="Sylfaen"/>
          <w:b/>
          <w:noProof/>
          <w:sz w:val="24"/>
          <w:szCs w:val="24"/>
          <w:lang w:val="ka-GE"/>
        </w:rPr>
        <w:t>„მანქანა-დანადგარების შესახებ ტექნიკური რეგლამენტის დამტკიცების თაობაზე“</w:t>
      </w:r>
    </w:p>
    <w:p w14:paraId="21665959" w14:textId="77777777" w:rsidR="004639AD" w:rsidRPr="001B1C6C" w:rsidRDefault="004639AD" w:rsidP="0062120B">
      <w:pPr>
        <w:autoSpaceDE w:val="0"/>
        <w:autoSpaceDN w:val="0"/>
        <w:adjustRightInd w:val="0"/>
        <w:spacing w:line="240" w:lineRule="auto"/>
        <w:jc w:val="center"/>
        <w:rPr>
          <w:rFonts w:ascii="Sylfaen" w:hAnsi="Sylfaen"/>
          <w:b/>
          <w:noProof/>
          <w:sz w:val="24"/>
          <w:szCs w:val="24"/>
          <w:lang w:val="ka-GE"/>
        </w:rPr>
      </w:pPr>
      <w:r w:rsidRPr="001B1C6C">
        <w:rPr>
          <w:rFonts w:ascii="Sylfaen" w:hAnsi="Sylfaen"/>
          <w:b/>
          <w:noProof/>
          <w:sz w:val="24"/>
          <w:szCs w:val="24"/>
          <w:lang w:val="ka-GE"/>
        </w:rPr>
        <w:t>საქართველოს მთავრობის დადგენილების პროექტზე</w:t>
      </w:r>
    </w:p>
    <w:p w14:paraId="6E7E5D9C" w14:textId="3AA4C0F0" w:rsidR="001A786A" w:rsidRPr="001B1C6C" w:rsidRDefault="00E8024A" w:rsidP="0062120B">
      <w:pPr>
        <w:spacing w:line="240" w:lineRule="auto"/>
        <w:rPr>
          <w:rFonts w:ascii="Sylfaen" w:hAnsi="Sylfaen"/>
          <w:b/>
          <w:noProof/>
          <w:sz w:val="24"/>
          <w:szCs w:val="24"/>
          <w:lang w:val="ka-GE"/>
        </w:rPr>
      </w:pPr>
      <w:r w:rsidRPr="001B1C6C">
        <w:rPr>
          <w:rFonts w:ascii="Sylfaen" w:hAnsi="Sylfaen"/>
          <w:b/>
          <w:noProof/>
          <w:sz w:val="24"/>
          <w:szCs w:val="24"/>
          <w:lang w:val="ka-GE"/>
        </w:rPr>
        <w:t>ინფორმაცია პროექტის შესახებ</w:t>
      </w:r>
    </w:p>
    <w:p w14:paraId="00DA0D55" w14:textId="578DD3C9" w:rsidR="001A786A" w:rsidRPr="001B1C6C" w:rsidRDefault="00774A7D" w:rsidP="0062120B">
      <w:pPr>
        <w:spacing w:after="200" w:line="240" w:lineRule="auto"/>
        <w:ind w:firstLine="720"/>
        <w:jc w:val="both"/>
        <w:rPr>
          <w:rFonts w:ascii="Sylfaen" w:hAnsi="Sylfaen"/>
          <w:noProof/>
          <w:sz w:val="24"/>
          <w:szCs w:val="24"/>
          <w:lang w:val="ka-GE"/>
        </w:rPr>
      </w:pPr>
      <w:r w:rsidRPr="001B1C6C">
        <w:rPr>
          <w:rFonts w:ascii="Sylfaen" w:hAnsi="Sylfaen"/>
          <w:noProof/>
          <w:sz w:val="24"/>
          <w:szCs w:val="24"/>
          <w:lang w:val="ka-GE"/>
        </w:rPr>
        <w:t xml:space="preserve">2014 წელს საქართველოს, ევროკავშირს, ევროპის ატომური ენერგიის გაერთიანებასა და მათ წევრ სახელმწიფოებს შორის ასოცირების შესახებ შეთანხმებისა და ღრმა და ყოვლისმომცველი თავისუფალი სავაჭრო სივრცის შესახებ შეთანხმების III–A დანართით (ევროკავშირი-საქართველოს ვაჭრობის საკითხებზე ასოცირების კომიტეტის 2019 წლის 18 ოქტომბრის გადაწყვეტილება N1/2019 ასოცირების შესახებ შთანხმების III-A დანართის განახლების შესახებ)  </w:t>
      </w:r>
      <w:r w:rsidR="001A786A" w:rsidRPr="001B1C6C">
        <w:rPr>
          <w:rFonts w:ascii="Sylfaen" w:hAnsi="Sylfaen"/>
          <w:noProof/>
          <w:sz w:val="24"/>
          <w:szCs w:val="24"/>
          <w:lang w:val="ka-GE"/>
        </w:rPr>
        <w:t xml:space="preserve">საქართველოს, როგორც ხელმომწერ სახელმწიფოს, არაერთ ვალდებულებას აკისრებს, რომელთა შორისაცაა უპირველესად საკანონმდებლო დაახლოება ევროკავშირის საკანონმდებლო აქტებთან და საერთაშორისო სამართლებრივ ინსტრუმენტებთან. აღნიშნული გულისხმობს </w:t>
      </w:r>
      <w:r w:rsidR="001A786A" w:rsidRPr="001B1C6C">
        <w:rPr>
          <w:rFonts w:ascii="Sylfaen" w:hAnsi="Sylfaen"/>
          <w:noProof/>
          <w:sz w:val="24"/>
          <w:szCs w:val="24"/>
          <w:lang w:val="ka-GE"/>
        </w:rPr>
        <w:lastRenderedPageBreak/>
        <w:t xml:space="preserve">საქართველოს ვალდებულებას სხვადასხვა </w:t>
      </w:r>
      <w:r w:rsidR="00826B07" w:rsidRPr="001B1C6C">
        <w:rPr>
          <w:rFonts w:ascii="Sylfaen" w:hAnsi="Sylfaen"/>
          <w:noProof/>
          <w:sz w:val="24"/>
          <w:szCs w:val="24"/>
          <w:lang w:val="ka-GE"/>
        </w:rPr>
        <w:t>სექტორშ</w:t>
      </w:r>
      <w:r w:rsidR="001A786A" w:rsidRPr="001B1C6C">
        <w:rPr>
          <w:rFonts w:ascii="Sylfaen" w:hAnsi="Sylfaen"/>
          <w:noProof/>
          <w:sz w:val="24"/>
          <w:szCs w:val="24"/>
          <w:lang w:val="ka-GE"/>
        </w:rPr>
        <w:t>ი დაახლოების პრიორიტეტების გათვალისწინებით მოახდინოს მათ შორის ტექნიკური რეგლამენტების ეტაპობრივი დაახლოება. შეთანხმებით გათვალისწინებული ვალდებულების ფარგლებში მომზადდა მანქანა-დანადგარების შესახებ ტექნიკური რეგლამენტის პროექტი.</w:t>
      </w:r>
    </w:p>
    <w:p w14:paraId="483E1978" w14:textId="77777777" w:rsidR="00AD2BBD" w:rsidRPr="001B1C6C" w:rsidRDefault="00AD2BBD" w:rsidP="0062120B">
      <w:pPr>
        <w:spacing w:line="240" w:lineRule="auto"/>
        <w:ind w:firstLine="720"/>
        <w:jc w:val="both"/>
        <w:rPr>
          <w:rFonts w:ascii="Sylfaen" w:hAnsi="Sylfaen"/>
          <w:noProof/>
          <w:sz w:val="24"/>
          <w:szCs w:val="24"/>
          <w:lang w:val="ka-GE"/>
        </w:rPr>
      </w:pPr>
      <w:r w:rsidRPr="001B1C6C">
        <w:rPr>
          <w:rFonts w:ascii="Sylfaen" w:hAnsi="Sylfaen"/>
          <w:noProof/>
          <w:sz w:val="24"/>
          <w:szCs w:val="24"/>
          <w:lang w:val="ka-GE"/>
        </w:rPr>
        <w:t xml:space="preserve">ტექნიკური რეგლამენტის მიღების მიზანს წარმოადგენს ისეთი საკანონმდებლო სივრცის შექმნა, რომლის პირობებშიც მომხმარებელთათვის ხელმისაწვდომი მანქანა-დანადგარები ადამიანის სიცოცხლისა და ჯანმრთელობისთვის უსაფრთხო იქნება. </w:t>
      </w:r>
      <w:r w:rsidR="00B8165C" w:rsidRPr="001B1C6C">
        <w:rPr>
          <w:rFonts w:ascii="Sylfaen" w:hAnsi="Sylfaen"/>
          <w:noProof/>
          <w:sz w:val="24"/>
          <w:szCs w:val="24"/>
          <w:lang w:val="ka-GE"/>
        </w:rPr>
        <w:t xml:space="preserve">დადგენილების </w:t>
      </w:r>
      <w:r w:rsidRPr="001B1C6C">
        <w:rPr>
          <w:rFonts w:ascii="Sylfaen" w:hAnsi="Sylfaen"/>
          <w:noProof/>
          <w:sz w:val="24"/>
          <w:szCs w:val="24"/>
          <w:lang w:val="ka-GE"/>
        </w:rPr>
        <w:t>მიღების გრძელვადიანი მიზანია ევროკავშირთან პროგრესული ურთიერთობის განვითარება და საბოლოო ევროინტეგრაციის სტიმულირება.</w:t>
      </w:r>
    </w:p>
    <w:p w14:paraId="1163F527" w14:textId="77777777" w:rsidR="003F3968" w:rsidRPr="001B1C6C" w:rsidRDefault="003F3968" w:rsidP="0062120B">
      <w:pPr>
        <w:spacing w:line="240" w:lineRule="auto"/>
        <w:ind w:firstLine="720"/>
        <w:jc w:val="both"/>
        <w:rPr>
          <w:rFonts w:ascii="Sylfaen" w:hAnsi="Sylfaen"/>
          <w:noProof/>
          <w:sz w:val="24"/>
          <w:szCs w:val="24"/>
          <w:lang w:val="ka-GE"/>
        </w:rPr>
      </w:pPr>
      <w:r w:rsidRPr="001B1C6C">
        <w:rPr>
          <w:rFonts w:ascii="Sylfaen" w:hAnsi="Sylfaen"/>
          <w:noProof/>
          <w:sz w:val="24"/>
          <w:szCs w:val="24"/>
          <w:lang w:val="ka-GE"/>
        </w:rPr>
        <w:t>მანქანა-დანადგარების შესახებ ტექნიკურ რეგლამენტის შესახებ ცნობიერების ასამაღლებლად 2019 წლის 11, 12 და 14 ნოემბერს გაიმართა შეხვედრები ბათუმში, ქუთაისსა და თბილისში. შეხვედრებს ესწრებოდა ჯამში 54 მონაწილე (მოწვეულ იქნა ბიზნესის</w:t>
      </w:r>
      <w:r w:rsidR="002405FF" w:rsidRPr="001B1C6C">
        <w:rPr>
          <w:rFonts w:ascii="Sylfaen" w:hAnsi="Sylfaen"/>
          <w:noProof/>
          <w:sz w:val="24"/>
          <w:szCs w:val="24"/>
          <w:lang w:val="ka-GE"/>
        </w:rPr>
        <w:t xml:space="preserve"> 166</w:t>
      </w:r>
      <w:r w:rsidRPr="001B1C6C">
        <w:rPr>
          <w:rFonts w:ascii="Sylfaen" w:hAnsi="Sylfaen"/>
          <w:noProof/>
          <w:sz w:val="24"/>
          <w:szCs w:val="24"/>
          <w:lang w:val="ka-GE"/>
        </w:rPr>
        <w:t xml:space="preserve"> წარმომადგენელი)</w:t>
      </w:r>
      <w:r w:rsidR="00BC7706" w:rsidRPr="001B1C6C">
        <w:rPr>
          <w:rFonts w:ascii="Sylfaen" w:hAnsi="Sylfaen"/>
          <w:noProof/>
          <w:sz w:val="24"/>
          <w:szCs w:val="24"/>
          <w:lang w:val="ka-GE"/>
        </w:rPr>
        <w:t>.</w:t>
      </w:r>
      <w:r w:rsidRPr="001B1C6C">
        <w:rPr>
          <w:rFonts w:ascii="Sylfaen" w:hAnsi="Sylfaen"/>
          <w:noProof/>
          <w:sz w:val="24"/>
          <w:szCs w:val="24"/>
          <w:lang w:val="ka-GE"/>
        </w:rPr>
        <w:t xml:space="preserve"> ეკონომიკური ოპერატორები</w:t>
      </w:r>
      <w:r w:rsidR="00C82F41" w:rsidRPr="001B1C6C">
        <w:rPr>
          <w:rFonts w:ascii="Sylfaen" w:hAnsi="Sylfaen"/>
          <w:noProof/>
          <w:sz w:val="24"/>
          <w:szCs w:val="24"/>
          <w:lang w:val="ka-GE"/>
        </w:rPr>
        <w:t xml:space="preserve"> </w:t>
      </w:r>
      <w:r w:rsidRPr="001B1C6C">
        <w:rPr>
          <w:rFonts w:ascii="Sylfaen" w:hAnsi="Sylfaen"/>
          <w:noProof/>
          <w:sz w:val="24"/>
          <w:szCs w:val="24"/>
          <w:lang w:val="ka-GE"/>
        </w:rPr>
        <w:t>დაინტერესდნენ გარდამავალი პერიოდის და ლაბორატორიული რესურსის არსებობით.</w:t>
      </w:r>
    </w:p>
    <w:p w14:paraId="42C08EF7" w14:textId="77777777" w:rsidR="0010706E" w:rsidRPr="001B1C6C" w:rsidRDefault="00F75E9C" w:rsidP="0062120B">
      <w:pPr>
        <w:spacing w:line="240" w:lineRule="auto"/>
        <w:ind w:firstLine="720"/>
        <w:jc w:val="both"/>
        <w:rPr>
          <w:rFonts w:ascii="Sylfaen" w:hAnsi="Sylfaen"/>
          <w:noProof/>
          <w:sz w:val="24"/>
          <w:szCs w:val="24"/>
          <w:lang w:val="ka-GE"/>
        </w:rPr>
      </w:pPr>
      <w:r w:rsidRPr="001B1C6C">
        <w:rPr>
          <w:rFonts w:ascii="Sylfaen" w:hAnsi="Sylfaen"/>
          <w:noProof/>
          <w:sz w:val="24"/>
          <w:szCs w:val="24"/>
          <w:lang w:val="ka-GE"/>
        </w:rPr>
        <w:t xml:space="preserve">რაც შეეხება რეგლამენტის მიღებასთან დაკავშირებულ გამოწვევებს, </w:t>
      </w:r>
      <w:r w:rsidR="0010706E" w:rsidRPr="001B1C6C">
        <w:rPr>
          <w:rFonts w:ascii="Sylfaen" w:hAnsi="Sylfaen"/>
          <w:noProof/>
          <w:sz w:val="24"/>
          <w:szCs w:val="24"/>
          <w:lang w:val="ka-GE"/>
        </w:rPr>
        <w:t xml:space="preserve">უპირველეს ყოვლისა, </w:t>
      </w:r>
      <w:r w:rsidR="003F3968" w:rsidRPr="001B1C6C">
        <w:rPr>
          <w:rFonts w:ascii="Sylfaen" w:hAnsi="Sylfaen"/>
          <w:noProof/>
          <w:sz w:val="24"/>
          <w:szCs w:val="24"/>
          <w:lang w:val="ka-GE"/>
        </w:rPr>
        <w:t xml:space="preserve">საქართველოში </w:t>
      </w:r>
      <w:r w:rsidR="00C82F41" w:rsidRPr="001B1C6C">
        <w:rPr>
          <w:rFonts w:ascii="Sylfaen" w:hAnsi="Sylfaen"/>
          <w:noProof/>
          <w:sz w:val="24"/>
          <w:szCs w:val="24"/>
          <w:lang w:val="ka-GE"/>
        </w:rPr>
        <w:t>მცირეა</w:t>
      </w:r>
      <w:r w:rsidR="003F3968" w:rsidRPr="001B1C6C">
        <w:rPr>
          <w:rFonts w:ascii="Sylfaen" w:hAnsi="Sylfaen"/>
          <w:noProof/>
          <w:sz w:val="24"/>
          <w:szCs w:val="24"/>
          <w:lang w:val="ka-GE"/>
        </w:rPr>
        <w:t xml:space="preserve"> </w:t>
      </w:r>
      <w:r w:rsidR="00D22983" w:rsidRPr="001B1C6C">
        <w:rPr>
          <w:rFonts w:ascii="Sylfaen" w:hAnsi="Sylfaen"/>
          <w:noProof/>
          <w:sz w:val="24"/>
          <w:szCs w:val="24"/>
          <w:lang w:val="ka-GE"/>
        </w:rPr>
        <w:t>აღნიშნული</w:t>
      </w:r>
      <w:r w:rsidR="003F3968" w:rsidRPr="001B1C6C">
        <w:rPr>
          <w:rFonts w:ascii="Sylfaen" w:hAnsi="Sylfaen"/>
          <w:noProof/>
          <w:sz w:val="24"/>
          <w:szCs w:val="24"/>
          <w:lang w:val="ka-GE"/>
        </w:rPr>
        <w:t xml:space="preserve"> მოწყობილობების წარმოება, შესაბამისად რეგულირებას ზემოქმედება ექნება </w:t>
      </w:r>
      <w:r w:rsidR="006601C7" w:rsidRPr="001B1C6C">
        <w:rPr>
          <w:rFonts w:ascii="Sylfaen" w:hAnsi="Sylfaen"/>
          <w:noProof/>
          <w:sz w:val="24"/>
          <w:szCs w:val="24"/>
          <w:lang w:val="ka-GE"/>
        </w:rPr>
        <w:t>ძირითადად</w:t>
      </w:r>
      <w:r w:rsidR="003F3968" w:rsidRPr="001B1C6C">
        <w:rPr>
          <w:rFonts w:ascii="Sylfaen" w:hAnsi="Sylfaen"/>
          <w:noProof/>
          <w:sz w:val="24"/>
          <w:szCs w:val="24"/>
          <w:lang w:val="ka-GE"/>
        </w:rPr>
        <w:t xml:space="preserve"> იმპორტზე</w:t>
      </w:r>
      <w:r w:rsidR="0010706E" w:rsidRPr="001B1C6C">
        <w:rPr>
          <w:rFonts w:ascii="Sylfaen" w:hAnsi="Sylfaen"/>
          <w:noProof/>
          <w:sz w:val="24"/>
          <w:szCs w:val="24"/>
          <w:lang w:val="ka-GE"/>
        </w:rPr>
        <w:t xml:space="preserve">. </w:t>
      </w:r>
    </w:p>
    <w:p w14:paraId="7039839A" w14:textId="77777777" w:rsidR="003F3968" w:rsidRPr="001B1C6C" w:rsidRDefault="0010706E" w:rsidP="0062120B">
      <w:pPr>
        <w:spacing w:line="240" w:lineRule="auto"/>
        <w:ind w:firstLine="720"/>
        <w:jc w:val="both"/>
        <w:rPr>
          <w:rFonts w:ascii="Sylfaen" w:hAnsi="Sylfaen"/>
          <w:noProof/>
          <w:sz w:val="24"/>
          <w:szCs w:val="24"/>
          <w:lang w:val="ka-GE"/>
        </w:rPr>
      </w:pPr>
      <w:r w:rsidRPr="001B1C6C">
        <w:rPr>
          <w:rFonts w:ascii="Sylfaen" w:hAnsi="Sylfaen"/>
          <w:noProof/>
          <w:sz w:val="24"/>
          <w:szCs w:val="24"/>
          <w:lang w:val="ka-GE"/>
        </w:rPr>
        <w:t xml:space="preserve">გარდა ამისა </w:t>
      </w:r>
      <w:r w:rsidR="003F3968" w:rsidRPr="001B1C6C">
        <w:rPr>
          <w:rFonts w:ascii="Sylfaen" w:hAnsi="Sylfaen"/>
          <w:noProof/>
          <w:sz w:val="24"/>
          <w:szCs w:val="24"/>
          <w:lang w:val="ka-GE"/>
        </w:rPr>
        <w:t>იმპორტის ნაწილი აკმაყოფილებს მოთხოვნებს. რეგულირების ზეგავლენა და შესაბამისი ხარჯები ზეგავლენას იქონიებს იმ კომპანიებზე, რომლებსაც მოწყობილობები შემოაქვთ ევროპული მოთხოვნების დაცვის გარეშე.</w:t>
      </w:r>
      <w:r w:rsidR="003F3968" w:rsidRPr="001B1C6C">
        <w:rPr>
          <w:rFonts w:ascii="Sylfaen" w:hAnsi="Sylfaen"/>
          <w:noProof/>
          <w:sz w:val="24"/>
          <w:szCs w:val="24"/>
        </w:rPr>
        <w:t xml:space="preserve"> </w:t>
      </w:r>
    </w:p>
    <w:p w14:paraId="697A9E08" w14:textId="77777777" w:rsidR="00ED1D14" w:rsidRPr="001B1C6C" w:rsidRDefault="00E141B2" w:rsidP="0062120B">
      <w:pPr>
        <w:spacing w:line="240" w:lineRule="auto"/>
        <w:ind w:firstLine="720"/>
        <w:jc w:val="both"/>
        <w:rPr>
          <w:rFonts w:ascii="Sylfaen" w:hAnsi="Sylfaen"/>
          <w:noProof/>
          <w:sz w:val="24"/>
          <w:szCs w:val="24"/>
          <w:lang w:val="ka-GE"/>
        </w:rPr>
      </w:pPr>
      <w:r w:rsidRPr="001B1C6C">
        <w:rPr>
          <w:rFonts w:ascii="Sylfaen" w:hAnsi="Sylfaen"/>
          <w:noProof/>
          <w:sz w:val="24"/>
          <w:szCs w:val="24"/>
          <w:lang w:val="ka-GE"/>
        </w:rPr>
        <w:t xml:space="preserve">ტექნიკური რეგლამენტის პროექტი შედგება 14 მუხლისაგან და ვრცელდება მანქანა-დანადგარებზე, ურთიერთჩანაცვლებად  მოწყობილობებზე, უსაფრთხოების კომპონენტებზე, ტვირთის აწევისთვის განკუთვნილი მოწყობილობებზე, ჯაჭვებზე, თოკებსა და ღვედებზე, </w:t>
      </w:r>
      <w:r w:rsidR="00C91004" w:rsidRPr="001B1C6C">
        <w:rPr>
          <w:rFonts w:ascii="Sylfaen" w:hAnsi="Sylfaen"/>
          <w:noProof/>
          <w:sz w:val="24"/>
          <w:szCs w:val="24"/>
          <w:lang w:val="ka-GE"/>
        </w:rPr>
        <w:t>მოხსნად</w:t>
      </w:r>
      <w:r w:rsidRPr="001B1C6C">
        <w:rPr>
          <w:rFonts w:ascii="Sylfaen" w:hAnsi="Sylfaen"/>
          <w:noProof/>
          <w:sz w:val="24"/>
          <w:szCs w:val="24"/>
          <w:lang w:val="ka-GE"/>
        </w:rPr>
        <w:t xml:space="preserve"> მექანიკურ გადამცემ მოწყობილობებზე, ნაწილობრივ დასრულებულ მანქანა-დანადგარებზე.</w:t>
      </w:r>
      <w:r w:rsidR="00BD1F61" w:rsidRPr="001B1C6C">
        <w:rPr>
          <w:rFonts w:ascii="Sylfaen" w:hAnsi="Sylfaen"/>
          <w:noProof/>
          <w:sz w:val="24"/>
          <w:szCs w:val="24"/>
          <w:lang w:val="ka-GE"/>
        </w:rPr>
        <w:t xml:space="preserve"> </w:t>
      </w:r>
    </w:p>
    <w:p w14:paraId="200D991C" w14:textId="77777777" w:rsidR="00E82181" w:rsidRPr="001B1C6C" w:rsidRDefault="00BD1F61" w:rsidP="0062120B">
      <w:pPr>
        <w:spacing w:line="240" w:lineRule="auto"/>
        <w:ind w:firstLine="720"/>
        <w:jc w:val="both"/>
        <w:rPr>
          <w:rFonts w:ascii="Sylfaen" w:hAnsi="Sylfaen"/>
          <w:noProof/>
          <w:sz w:val="24"/>
          <w:szCs w:val="24"/>
          <w:lang w:val="ka-GE"/>
        </w:rPr>
      </w:pPr>
      <w:r w:rsidRPr="001B1C6C">
        <w:rPr>
          <w:rFonts w:ascii="Sylfaen" w:hAnsi="Sylfaen"/>
          <w:noProof/>
          <w:sz w:val="24"/>
          <w:szCs w:val="24"/>
          <w:lang w:val="ka-GE"/>
        </w:rPr>
        <w:t>ტექნიკური რეგლამენტით განისაზღვრება სუბიექტები, რომლებზეც ვრცელდება პროექტით განსაზღვრული ვალდებულებები. ტექნიკური რეგლამენტის პროექტის მიხედვით</w:t>
      </w:r>
      <w:r w:rsidR="007E4FA8" w:rsidRPr="001B1C6C">
        <w:rPr>
          <w:rFonts w:ascii="Sylfaen" w:hAnsi="Sylfaen"/>
          <w:noProof/>
          <w:sz w:val="24"/>
          <w:szCs w:val="24"/>
        </w:rPr>
        <w:t>,</w:t>
      </w:r>
      <w:r w:rsidRPr="001B1C6C">
        <w:rPr>
          <w:rFonts w:ascii="Sylfaen" w:hAnsi="Sylfaen"/>
          <w:noProof/>
          <w:sz w:val="24"/>
          <w:szCs w:val="24"/>
          <w:lang w:val="ka-GE"/>
        </w:rPr>
        <w:t xml:space="preserve"> მოთხოვნები ვრცელდება მწარმოებელზე, რომელსაც წარმოადგენს ნებისმიერი ფიზიკური ან იურიდიული პირი, რომელიც ახორციელებს ტექნიკური რეგლამენტით გათვალისწინებული მანქანა-დანადგარის ან ნაწილობრივ დასრულებული მანქანა-დანადგარის დაპროექტებას ან/და დამზადებას და პასუხისმგებელია მანქანა-დანადგარის ან ნაწილობრივ დასრულებული მანქანა-დანადგარის ამ ტექნიკური რეგლამენტის მოთხოვნებთან შესაბამისობაზე, საკუთარი სახელით ან სავაჭრო ნიშნით ბაზარზე განთავსების ან პირადი მოხმარების გამო. მწარმოებლის არარსებობის შემთხვევაში ნებისმიერი ფიზიკური ან იურიდიული პირი, რომელიც ამ ტექნიკური რეგლამნეტით გათვალისწინებულ მანქანა-დანადგარს </w:t>
      </w:r>
      <w:r w:rsidRPr="001B1C6C">
        <w:rPr>
          <w:rFonts w:ascii="Sylfaen" w:hAnsi="Sylfaen"/>
          <w:noProof/>
          <w:sz w:val="24"/>
          <w:szCs w:val="24"/>
          <w:lang w:val="ka-GE"/>
        </w:rPr>
        <w:lastRenderedPageBreak/>
        <w:t>ან ნაწილობრივ დასრულებულ მანქანა-დანადგარს ათავსებს ბაზარზე ან ახორციელებს მის ექსპლუატაციას</w:t>
      </w:r>
      <w:r w:rsidR="007E4FA8" w:rsidRPr="001B1C6C">
        <w:rPr>
          <w:rFonts w:ascii="Sylfaen" w:hAnsi="Sylfaen"/>
          <w:noProof/>
          <w:sz w:val="24"/>
          <w:szCs w:val="24"/>
          <w:lang w:val="ka-GE"/>
        </w:rPr>
        <w:t>,</w:t>
      </w:r>
      <w:r w:rsidRPr="001B1C6C">
        <w:rPr>
          <w:rFonts w:ascii="Sylfaen" w:hAnsi="Sylfaen"/>
          <w:noProof/>
          <w:sz w:val="24"/>
          <w:szCs w:val="24"/>
          <w:lang w:val="ka-GE"/>
        </w:rPr>
        <w:t xml:space="preserve"> ითვლება მწარმოებლად.</w:t>
      </w:r>
      <w:r w:rsidR="00ED1D14" w:rsidRPr="001B1C6C">
        <w:rPr>
          <w:rFonts w:ascii="Sylfaen" w:hAnsi="Sylfaen"/>
          <w:noProof/>
          <w:sz w:val="24"/>
          <w:szCs w:val="24"/>
          <w:lang w:val="ka-GE"/>
        </w:rPr>
        <w:t xml:space="preserve"> პროექტის მიხედვით</w:t>
      </w:r>
      <w:r w:rsidR="007E4FA8" w:rsidRPr="001B1C6C">
        <w:rPr>
          <w:rFonts w:ascii="Sylfaen" w:hAnsi="Sylfaen"/>
          <w:noProof/>
          <w:sz w:val="24"/>
          <w:szCs w:val="24"/>
        </w:rPr>
        <w:t>,</w:t>
      </w:r>
      <w:r w:rsidR="00ED1D14" w:rsidRPr="001B1C6C">
        <w:rPr>
          <w:rFonts w:ascii="Sylfaen" w:hAnsi="Sylfaen"/>
          <w:noProof/>
          <w:sz w:val="24"/>
          <w:szCs w:val="24"/>
          <w:lang w:val="ka-GE"/>
        </w:rPr>
        <w:t xml:space="preserve"> მწარმოებელი ვალდებული იქნება განახორციელოს პროდუქტის შესაბამისობის შეფასება და შეადგინოს შესაბამისი ტექნიკური დოკუმენტაცია </w:t>
      </w:r>
      <w:r w:rsidR="007E4FA8" w:rsidRPr="001B1C6C">
        <w:rPr>
          <w:rFonts w:ascii="Sylfaen" w:hAnsi="Sylfaen"/>
          <w:noProof/>
          <w:sz w:val="24"/>
          <w:szCs w:val="24"/>
          <w:lang w:val="ka-GE"/>
        </w:rPr>
        <w:t>პროდუქტის</w:t>
      </w:r>
      <w:r w:rsidR="00ED1D14" w:rsidRPr="001B1C6C">
        <w:rPr>
          <w:rFonts w:ascii="Sylfaen" w:hAnsi="Sylfaen"/>
          <w:noProof/>
          <w:sz w:val="24"/>
          <w:szCs w:val="24"/>
          <w:lang w:val="ka-GE"/>
        </w:rPr>
        <w:t xml:space="preserve"> ბაზარზე განთავსებამდე.</w:t>
      </w:r>
    </w:p>
    <w:p w14:paraId="44B798D8" w14:textId="77777777" w:rsidR="00ED1D14" w:rsidRPr="001B1C6C" w:rsidRDefault="00ED1D14" w:rsidP="0062120B">
      <w:pPr>
        <w:pStyle w:val="ListParagraph"/>
        <w:spacing w:before="3"/>
        <w:ind w:left="0" w:firstLine="720"/>
        <w:jc w:val="both"/>
        <w:rPr>
          <w:rFonts w:ascii="Sylfaen" w:hAnsi="Sylfaen"/>
          <w:sz w:val="24"/>
          <w:szCs w:val="24"/>
          <w:lang w:val="ka-GE"/>
        </w:rPr>
      </w:pPr>
      <w:r w:rsidRPr="001B1C6C">
        <w:rPr>
          <w:rFonts w:ascii="Sylfaen" w:hAnsi="Sylfaen"/>
          <w:noProof/>
          <w:sz w:val="24"/>
          <w:szCs w:val="24"/>
          <w:lang w:val="ka-GE"/>
        </w:rPr>
        <w:t xml:space="preserve">შესაბამისობის შეფასების პროცედურები, რომლებიც უნდა განახორციელოს </w:t>
      </w:r>
      <w:r w:rsidR="007E4FA8" w:rsidRPr="001B1C6C">
        <w:rPr>
          <w:rFonts w:ascii="Sylfaen" w:hAnsi="Sylfaen"/>
          <w:noProof/>
          <w:sz w:val="24"/>
          <w:szCs w:val="24"/>
          <w:lang w:val="ka-GE"/>
        </w:rPr>
        <w:t>მანქანა-დანადგარის</w:t>
      </w:r>
      <w:r w:rsidRPr="001B1C6C">
        <w:rPr>
          <w:rFonts w:ascii="Sylfaen" w:hAnsi="Sylfaen"/>
          <w:noProof/>
          <w:sz w:val="24"/>
          <w:szCs w:val="24"/>
          <w:lang w:val="ka-GE"/>
        </w:rPr>
        <w:t xml:space="preserve"> მწარმოებელმა</w:t>
      </w:r>
      <w:r w:rsidR="003F3968" w:rsidRPr="001B1C6C">
        <w:rPr>
          <w:rFonts w:ascii="Sylfaen" w:hAnsi="Sylfaen"/>
          <w:noProof/>
          <w:sz w:val="24"/>
          <w:szCs w:val="24"/>
          <w:lang w:val="ka-GE"/>
        </w:rPr>
        <w:t>,</w:t>
      </w:r>
      <w:r w:rsidRPr="001B1C6C">
        <w:rPr>
          <w:rFonts w:ascii="Sylfaen" w:hAnsi="Sylfaen"/>
          <w:noProof/>
          <w:sz w:val="24"/>
          <w:szCs w:val="24"/>
          <w:lang w:val="ka-GE"/>
        </w:rPr>
        <w:t xml:space="preserve"> განსაზღვრულია თავად ტექნიკური რეგლამენტით, ტექნიკური რეგლამენტის პროექტით ასევე განისაზღვრება </w:t>
      </w:r>
      <w:r w:rsidR="002F6F3E" w:rsidRPr="001B1C6C">
        <w:rPr>
          <w:rFonts w:ascii="Sylfaen" w:hAnsi="Sylfaen"/>
          <w:noProof/>
          <w:sz w:val="24"/>
          <w:szCs w:val="24"/>
          <w:lang w:val="ka-GE"/>
        </w:rPr>
        <w:t xml:space="preserve">მანქანა-დანადგარის </w:t>
      </w:r>
      <w:r w:rsidRPr="001B1C6C">
        <w:rPr>
          <w:rFonts w:ascii="Sylfaen" w:hAnsi="Sylfaen"/>
          <w:noProof/>
          <w:sz w:val="24"/>
          <w:szCs w:val="24"/>
          <w:lang w:val="ka-GE"/>
        </w:rPr>
        <w:t>შესაბამისობის განმახორციელებელი პირები და შესაბამისობის პრეზუმფცია, რომლის მიხედვითაც</w:t>
      </w:r>
      <w:r w:rsidR="003F3968" w:rsidRPr="001B1C6C">
        <w:rPr>
          <w:rFonts w:ascii="Sylfaen" w:hAnsi="Sylfaen"/>
          <w:noProof/>
          <w:sz w:val="24"/>
          <w:szCs w:val="24"/>
          <w:lang w:val="ka-GE"/>
        </w:rPr>
        <w:t xml:space="preserve">, </w:t>
      </w:r>
      <w:r w:rsidRPr="001B1C6C">
        <w:rPr>
          <w:rFonts w:ascii="Sylfaen" w:eastAsia="Arial Unicode MS" w:hAnsi="Sylfaen" w:cs="Arial Unicode MS"/>
          <w:sz w:val="24"/>
          <w:szCs w:val="24"/>
          <w:lang w:val="ka-GE"/>
        </w:rPr>
        <w:t xml:space="preserve">ტექნიკური რეგლამენტის მიზნებისათვის </w:t>
      </w:r>
      <w:r w:rsidR="00C91004" w:rsidRPr="001B1C6C">
        <w:rPr>
          <w:rFonts w:ascii="Sylfaen" w:eastAsia="Arial Unicode MS" w:hAnsi="Sylfaen" w:cs="Arial Unicode MS"/>
          <w:sz w:val="24"/>
          <w:szCs w:val="24"/>
          <w:lang w:val="ka-GE"/>
        </w:rPr>
        <w:t xml:space="preserve">სსიპ − საქართველოს სტანდარტებისა და მეტროლოგიის ეროვნული სააგენტოს მიერ </w:t>
      </w:r>
      <w:r w:rsidRPr="001B1C6C">
        <w:rPr>
          <w:rFonts w:ascii="Sylfaen" w:eastAsia="Arial Unicode MS" w:hAnsi="Sylfaen" w:cs="Arial Unicode MS"/>
          <w:sz w:val="24"/>
          <w:szCs w:val="24"/>
          <w:lang w:val="ka-GE"/>
        </w:rPr>
        <w:t>გამოქვეყნებული სტანდარტებით გათვალისწინებული მოთხოვნების მიხედვით</w:t>
      </w:r>
      <w:r w:rsidR="00B45326" w:rsidRPr="001B1C6C">
        <w:rPr>
          <w:rFonts w:ascii="Sylfaen" w:eastAsia="Arial Unicode MS" w:hAnsi="Sylfaen" w:cs="Arial Unicode MS"/>
          <w:sz w:val="24"/>
          <w:szCs w:val="24"/>
          <w:lang w:val="ka-GE"/>
        </w:rPr>
        <w:t xml:space="preserve"> დამზადებული </w:t>
      </w:r>
      <w:r w:rsidR="00B45326" w:rsidRPr="001B1C6C">
        <w:rPr>
          <w:rFonts w:ascii="Sylfaen" w:hAnsi="Sylfaen"/>
          <w:sz w:val="24"/>
          <w:szCs w:val="24"/>
          <w:lang w:val="ka-GE"/>
        </w:rPr>
        <w:t>მანქანა-დანადგარი</w:t>
      </w:r>
      <w:r w:rsidRPr="001B1C6C">
        <w:rPr>
          <w:rFonts w:ascii="Sylfaen" w:eastAsia="Arial Unicode MS" w:hAnsi="Sylfaen" w:cs="Arial Unicode MS"/>
          <w:sz w:val="24"/>
          <w:szCs w:val="24"/>
          <w:lang w:val="ka-GE"/>
        </w:rPr>
        <w:t xml:space="preserve"> მიიჩნევა, რომ</w:t>
      </w:r>
      <w:r w:rsidRPr="001B1C6C">
        <w:rPr>
          <w:rFonts w:ascii="Sylfaen" w:hAnsi="Sylfaen"/>
          <w:sz w:val="24"/>
          <w:szCs w:val="24"/>
          <w:lang w:val="ka-GE"/>
        </w:rPr>
        <w:t xml:space="preserve"> შეესაბამება აღნიშნული სტანდარტებით გათვალისწინებულ ჯანმრთელობისა და უსაფრთხოების მოთხოვნებს.</w:t>
      </w:r>
    </w:p>
    <w:p w14:paraId="526F6FDB" w14:textId="1B23B713" w:rsidR="00ED1D14" w:rsidRPr="001B1C6C" w:rsidRDefault="00EB4243" w:rsidP="0062120B">
      <w:pPr>
        <w:spacing w:line="240" w:lineRule="auto"/>
        <w:ind w:firstLine="720"/>
        <w:jc w:val="both"/>
        <w:rPr>
          <w:rFonts w:ascii="Sylfaen" w:hAnsi="Sylfaen"/>
          <w:noProof/>
          <w:sz w:val="24"/>
          <w:szCs w:val="24"/>
          <w:lang w:val="ka-GE"/>
        </w:rPr>
      </w:pPr>
      <w:r w:rsidRPr="001B1C6C">
        <w:rPr>
          <w:rFonts w:ascii="Sylfaen" w:hAnsi="Sylfaen"/>
          <w:noProof/>
          <w:sz w:val="24"/>
          <w:szCs w:val="24"/>
          <w:lang w:val="ka-GE"/>
        </w:rPr>
        <w:t>დადგენილების პროექტის მიხედვით</w:t>
      </w:r>
      <w:r w:rsidR="003F3968" w:rsidRPr="001B1C6C">
        <w:rPr>
          <w:rFonts w:ascii="Sylfaen" w:hAnsi="Sylfaen"/>
          <w:noProof/>
          <w:sz w:val="24"/>
          <w:szCs w:val="24"/>
          <w:lang w:val="ka-GE"/>
        </w:rPr>
        <w:t>,</w:t>
      </w:r>
      <w:r w:rsidRPr="001B1C6C">
        <w:rPr>
          <w:rFonts w:ascii="Sylfaen" w:hAnsi="Sylfaen"/>
          <w:noProof/>
          <w:sz w:val="24"/>
          <w:szCs w:val="24"/>
          <w:lang w:val="ka-GE"/>
        </w:rPr>
        <w:t xml:space="preserve"> მანქანა-დანადგარებზე ბაზარზე ზედამხედველობის ორგანოდ განისაზღვრება </w:t>
      </w:r>
      <w:r w:rsidR="00DD3A2F" w:rsidRPr="001B1C6C">
        <w:rPr>
          <w:rFonts w:ascii="Sylfaen" w:hAnsi="Sylfaen"/>
          <w:noProof/>
          <w:sz w:val="24"/>
          <w:szCs w:val="24"/>
          <w:lang w:val="ka-GE"/>
        </w:rPr>
        <w:t xml:space="preserve">სსიპ </w:t>
      </w:r>
      <w:r w:rsidRPr="001B1C6C">
        <w:rPr>
          <w:rFonts w:ascii="Sylfaen" w:hAnsi="Sylfaen"/>
          <w:noProof/>
          <w:sz w:val="24"/>
          <w:szCs w:val="24"/>
          <w:lang w:val="ka-GE"/>
        </w:rPr>
        <w:t>ზედამხედველობის სააგენტო. ხოლო შემზღუდველი ღონისძიებების ფარგლებში გამოიყენება პროდუქტის უსაფრთხოებისა და თავისუფალი მიმოქცევის კოდექსის IV თავით განსაზღვრული ბაზარზე ზედამხედველობის პროცედურები და შემზღუდველი ღ</w:t>
      </w:r>
      <w:r w:rsidR="003F3968" w:rsidRPr="001B1C6C">
        <w:rPr>
          <w:rFonts w:ascii="Sylfaen" w:hAnsi="Sylfaen"/>
          <w:noProof/>
          <w:sz w:val="24"/>
          <w:szCs w:val="24"/>
          <w:lang w:val="ka-GE"/>
        </w:rPr>
        <w:t>ო</w:t>
      </w:r>
      <w:r w:rsidRPr="001B1C6C">
        <w:rPr>
          <w:rFonts w:ascii="Sylfaen" w:hAnsi="Sylfaen"/>
          <w:noProof/>
          <w:sz w:val="24"/>
          <w:szCs w:val="24"/>
          <w:lang w:val="ka-GE"/>
        </w:rPr>
        <w:t>ნისძიებები, რომლებიცაა პროდუქტის რეალიზაციის შეჩერება, პროდუქტის ამოღება ბაზრიდან, პროდუქტის გამოთხოვა.</w:t>
      </w:r>
    </w:p>
    <w:p w14:paraId="33DFAE5A" w14:textId="1D29D3CE" w:rsidR="00774A7D" w:rsidRPr="001B1C6C" w:rsidRDefault="00774A7D" w:rsidP="004031BF">
      <w:pPr>
        <w:spacing w:after="200" w:line="276" w:lineRule="auto"/>
        <w:jc w:val="both"/>
        <w:rPr>
          <w:rFonts w:ascii="Sylfaen" w:hAnsi="Sylfaen"/>
          <w:b/>
          <w:sz w:val="24"/>
          <w:szCs w:val="24"/>
          <w:lang w:val="ka-GE"/>
        </w:rPr>
      </w:pPr>
      <w:r w:rsidRPr="001B1C6C">
        <w:rPr>
          <w:rFonts w:ascii="Sylfaen" w:hAnsi="Sylfaen"/>
          <w:b/>
          <w:sz w:val="24"/>
          <w:szCs w:val="24"/>
          <w:lang w:val="ka-GE"/>
        </w:rPr>
        <w:t xml:space="preserve">ინფორმაცია ევროკავშირის სამართლებრივი აქტის შესახებ </w:t>
      </w:r>
    </w:p>
    <w:p w14:paraId="6E4114B1" w14:textId="2005EABD" w:rsidR="00DD3A2F" w:rsidRPr="001B1C6C" w:rsidRDefault="00774A7D" w:rsidP="00DD3A2F">
      <w:pPr>
        <w:spacing w:line="240" w:lineRule="auto"/>
        <w:ind w:firstLine="720"/>
        <w:jc w:val="both"/>
        <w:rPr>
          <w:rFonts w:ascii="Sylfaen" w:hAnsi="Sylfaen"/>
          <w:noProof/>
          <w:sz w:val="24"/>
          <w:szCs w:val="24"/>
          <w:lang w:val="ka-GE"/>
        </w:rPr>
      </w:pPr>
      <w:r w:rsidRPr="001B1C6C">
        <w:rPr>
          <w:rFonts w:ascii="Sylfaen" w:hAnsi="Sylfaen"/>
          <w:sz w:val="24"/>
          <w:szCs w:val="24"/>
          <w:lang w:val="ka-GE"/>
        </w:rPr>
        <w:t>ტექნიკური რეგლამენტის მიღებით შესრულდება „მანქანა-დანადგარებისა და 95/16/EC</w:t>
      </w:r>
      <w:r w:rsidR="00DD3A2F" w:rsidRPr="001B1C6C">
        <w:rPr>
          <w:rFonts w:ascii="Sylfaen" w:hAnsi="Sylfaen"/>
          <w:sz w:val="24"/>
          <w:szCs w:val="24"/>
          <w:lang w:val="ka-GE"/>
        </w:rPr>
        <w:t xml:space="preserve">  დირექტივის ცვლილების </w:t>
      </w:r>
      <w:r w:rsidRPr="001B1C6C">
        <w:rPr>
          <w:rFonts w:ascii="Sylfaen" w:hAnsi="Sylfaen"/>
          <w:sz w:val="24"/>
          <w:szCs w:val="24"/>
          <w:lang w:val="ka-GE"/>
        </w:rPr>
        <w:t xml:space="preserve"> შესახებ</w:t>
      </w:r>
      <w:r w:rsidR="00DD3A2F" w:rsidRPr="001B1C6C">
        <w:rPr>
          <w:rFonts w:ascii="Sylfaen" w:hAnsi="Sylfaen"/>
          <w:sz w:val="24"/>
          <w:szCs w:val="24"/>
          <w:lang w:val="ka-GE"/>
        </w:rPr>
        <w:t xml:space="preserve">“ </w:t>
      </w:r>
      <w:r w:rsidRPr="001B1C6C">
        <w:rPr>
          <w:rFonts w:ascii="Sylfaen" w:hAnsi="Sylfaen"/>
          <w:sz w:val="24"/>
          <w:szCs w:val="24"/>
          <w:lang w:val="ka-GE"/>
        </w:rPr>
        <w:t>ევროპარლამენტისა და საბჭოს 2006 წლის 17 მაისის</w:t>
      </w:r>
      <w:r w:rsidR="00DD3A2F" w:rsidRPr="001B1C6C">
        <w:rPr>
          <w:rFonts w:ascii="Sylfaen" w:hAnsi="Sylfaen"/>
          <w:sz w:val="24"/>
          <w:szCs w:val="24"/>
          <w:lang w:val="ka-GE"/>
        </w:rPr>
        <w:t xml:space="preserve"> 2006/42/EC დირექტივასთან დაახლოების ვალდებულება. აღნისნული დირექტივა ადგენს მოთხოვნებს </w:t>
      </w:r>
      <w:r w:rsidR="00DD3A2F" w:rsidRPr="001B1C6C">
        <w:rPr>
          <w:rFonts w:ascii="Sylfaen" w:hAnsi="Sylfaen"/>
          <w:noProof/>
          <w:sz w:val="24"/>
          <w:szCs w:val="24"/>
          <w:lang w:val="ka-GE"/>
        </w:rPr>
        <w:t>მანქანა-დანადგარების მიმართ. ასევე დირექტივით განისაზღვრება სუბიექტები, საზედამხედველო და შესაბამისობის შეფასებაზე უფლებამოსილი პირები და წევრი ქვეყნების ვალდებულებებისა და უფლებამოსილებების ფარგლები.</w:t>
      </w:r>
    </w:p>
    <w:p w14:paraId="1F26E6AA" w14:textId="49B8B7E7" w:rsidR="00DD3A2F" w:rsidRPr="001B1C6C" w:rsidRDefault="00CC1AFA" w:rsidP="00DD3A2F">
      <w:pPr>
        <w:spacing w:line="240" w:lineRule="auto"/>
        <w:jc w:val="both"/>
        <w:rPr>
          <w:rFonts w:ascii="Sylfaen" w:hAnsi="Sylfaen"/>
          <w:b/>
          <w:sz w:val="24"/>
          <w:szCs w:val="24"/>
          <w:lang w:val="ka-GE"/>
        </w:rPr>
      </w:pPr>
      <w:r>
        <w:rPr>
          <w:rFonts w:ascii="Sylfaen" w:hAnsi="Sylfaen"/>
          <w:b/>
          <w:sz w:val="24"/>
          <w:szCs w:val="24"/>
          <w:lang w:val="ka-GE"/>
        </w:rPr>
        <w:t>პროექტის მიღებით</w:t>
      </w:r>
      <w:r w:rsidR="00DD3A2F" w:rsidRPr="001B1C6C">
        <w:rPr>
          <w:rFonts w:ascii="Sylfaen" w:hAnsi="Sylfaen"/>
          <w:b/>
          <w:sz w:val="24"/>
          <w:szCs w:val="24"/>
          <w:lang w:val="ka-GE"/>
        </w:rPr>
        <w:t xml:space="preserve"> გამოწვეული საფინანსო-ეკონომიკური შედეგების გაანგარიშება:</w:t>
      </w:r>
    </w:p>
    <w:p w14:paraId="1588928F" w14:textId="6A28BC66" w:rsidR="00EB4243" w:rsidRPr="001B1C6C" w:rsidRDefault="00EB4243" w:rsidP="0062120B">
      <w:pPr>
        <w:spacing w:line="240" w:lineRule="auto"/>
        <w:ind w:firstLine="720"/>
        <w:jc w:val="both"/>
        <w:rPr>
          <w:rFonts w:ascii="Sylfaen" w:hAnsi="Sylfaen"/>
          <w:noProof/>
          <w:sz w:val="24"/>
          <w:szCs w:val="24"/>
          <w:lang w:val="ka-GE"/>
        </w:rPr>
      </w:pPr>
      <w:r w:rsidRPr="001B1C6C">
        <w:rPr>
          <w:rFonts w:ascii="Sylfaen" w:hAnsi="Sylfaen"/>
          <w:noProof/>
          <w:sz w:val="24"/>
          <w:szCs w:val="24"/>
          <w:lang w:val="ka-GE"/>
        </w:rPr>
        <w:t>დადგენილების მიღება არ გამოიწვევს სახელმწიფო ბიუჯეტიდან დამატებითი თანხების გამოყოფას.</w:t>
      </w:r>
    </w:p>
    <w:p w14:paraId="53C7C704" w14:textId="2DC48A0E" w:rsidR="00DD3A2F" w:rsidRPr="001B1C6C" w:rsidRDefault="00DD3A2F" w:rsidP="00DD3A2F">
      <w:pPr>
        <w:spacing w:after="0" w:line="240" w:lineRule="auto"/>
        <w:jc w:val="both"/>
        <w:rPr>
          <w:rFonts w:ascii="Sylfaen" w:hAnsi="Sylfaen"/>
          <w:b/>
          <w:sz w:val="24"/>
          <w:szCs w:val="24"/>
          <w:lang w:val="ka-GE"/>
        </w:rPr>
      </w:pPr>
      <w:r w:rsidRPr="001B1C6C">
        <w:rPr>
          <w:rFonts w:ascii="Sylfaen" w:hAnsi="Sylfaen"/>
          <w:b/>
          <w:sz w:val="24"/>
          <w:szCs w:val="24"/>
          <w:lang w:val="ka-GE"/>
        </w:rPr>
        <w:t>პროექტის მოსალოდნელი შედეგები</w:t>
      </w:r>
    </w:p>
    <w:p w14:paraId="2688DC19" w14:textId="0067451D" w:rsidR="00DD3A2F" w:rsidRPr="001B1C6C" w:rsidRDefault="00DD3A2F" w:rsidP="00DD3A2F">
      <w:pPr>
        <w:spacing w:line="240" w:lineRule="auto"/>
        <w:ind w:firstLine="720"/>
        <w:jc w:val="both"/>
        <w:rPr>
          <w:rFonts w:ascii="Sylfaen" w:hAnsi="Sylfaen"/>
          <w:noProof/>
          <w:sz w:val="24"/>
          <w:szCs w:val="24"/>
          <w:lang w:val="ka-GE"/>
        </w:rPr>
      </w:pPr>
      <w:r w:rsidRPr="001B1C6C">
        <w:rPr>
          <w:rFonts w:ascii="Sylfaen" w:hAnsi="Sylfaen"/>
          <w:noProof/>
          <w:sz w:val="24"/>
          <w:szCs w:val="24"/>
          <w:lang w:val="ka-GE"/>
        </w:rPr>
        <w:t xml:space="preserve">ტექნიკური რეგლამენტის მიღების შედეგად შეიქმნება ისეთი საკანონმდებლო სივრცე, რომლის პირობებშიც მომხმარებელთათვის ხელმისაწვდომი მანქანა-დანადგარები ადამიანის სიცოცხლისა და ჯანმრთელობისთვის უსაფრთხო იქნება. </w:t>
      </w:r>
      <w:r w:rsidRPr="001B1C6C">
        <w:rPr>
          <w:rFonts w:ascii="Sylfaen" w:hAnsi="Sylfaen"/>
          <w:noProof/>
          <w:sz w:val="24"/>
          <w:szCs w:val="24"/>
          <w:lang w:val="ka-GE"/>
        </w:rPr>
        <w:lastRenderedPageBreak/>
        <w:t>გრძელვადიან პერსპექტივაში, ტექნიკური რეგლამენტი ხელს შეუწყობს ქვეყნის ეკონომიკურ წინსვლას და ევროკავშირთან ინტეგრაციას.</w:t>
      </w:r>
    </w:p>
    <w:p w14:paraId="14D32BDA" w14:textId="0445F429" w:rsidR="00DD3A2F" w:rsidRPr="001B1C6C" w:rsidRDefault="00DD3A2F" w:rsidP="00DD3A2F">
      <w:pPr>
        <w:spacing w:line="240" w:lineRule="auto"/>
        <w:ind w:firstLine="720"/>
        <w:jc w:val="both"/>
        <w:rPr>
          <w:rFonts w:ascii="Sylfaen" w:hAnsi="Sylfaen"/>
          <w:noProof/>
          <w:sz w:val="24"/>
          <w:szCs w:val="24"/>
          <w:lang w:val="ka-GE"/>
        </w:rPr>
      </w:pPr>
    </w:p>
    <w:p w14:paraId="499D5C02" w14:textId="77777777" w:rsidR="00DD3A2F" w:rsidRPr="001B1C6C" w:rsidRDefault="00DD3A2F" w:rsidP="00DD3A2F">
      <w:pPr>
        <w:spacing w:after="200" w:line="276" w:lineRule="auto"/>
        <w:jc w:val="both"/>
        <w:rPr>
          <w:rFonts w:ascii="Sylfaen" w:hAnsi="Sylfaen"/>
          <w:b/>
          <w:noProof/>
          <w:sz w:val="24"/>
          <w:szCs w:val="24"/>
          <w:lang w:val="ka-GE"/>
        </w:rPr>
      </w:pPr>
      <w:r w:rsidRPr="001B1C6C">
        <w:rPr>
          <w:rFonts w:ascii="Sylfaen" w:hAnsi="Sylfaen"/>
          <w:b/>
          <w:noProof/>
          <w:sz w:val="24"/>
          <w:szCs w:val="24"/>
          <w:lang w:val="ka-GE"/>
        </w:rPr>
        <w:t>პროექტის განხორციელების ვადები</w:t>
      </w:r>
    </w:p>
    <w:p w14:paraId="34DF96BE" w14:textId="30AF43D8" w:rsidR="00DD3A2F" w:rsidRPr="001B1C6C" w:rsidRDefault="00DD3A2F" w:rsidP="00DD3A2F">
      <w:pPr>
        <w:spacing w:after="200" w:line="276" w:lineRule="auto"/>
        <w:jc w:val="both"/>
        <w:rPr>
          <w:rFonts w:ascii="Sylfaen" w:hAnsi="Sylfaen"/>
          <w:noProof/>
          <w:sz w:val="24"/>
          <w:szCs w:val="24"/>
          <w:lang w:val="ka-GE"/>
        </w:rPr>
      </w:pPr>
      <w:r w:rsidRPr="001B1C6C">
        <w:rPr>
          <w:rFonts w:ascii="Sylfaen" w:hAnsi="Sylfaen"/>
          <w:noProof/>
          <w:sz w:val="24"/>
          <w:szCs w:val="24"/>
          <w:lang w:val="ka-GE"/>
        </w:rPr>
        <w:t xml:space="preserve">პროექტის მიხედვით 2020 წლის </w:t>
      </w:r>
      <w:r w:rsidR="002B29B9">
        <w:rPr>
          <w:rFonts w:ascii="Sylfaen" w:hAnsi="Sylfaen"/>
          <w:noProof/>
          <w:sz w:val="24"/>
          <w:szCs w:val="24"/>
          <w:lang w:val="ka-GE"/>
        </w:rPr>
        <w:t>განმავლობაში</w:t>
      </w:r>
      <w:r w:rsidRPr="001B1C6C">
        <w:rPr>
          <w:rFonts w:ascii="Sylfaen" w:hAnsi="Sylfaen"/>
          <w:noProof/>
          <w:sz w:val="24"/>
          <w:szCs w:val="24"/>
          <w:lang w:val="ka-GE"/>
        </w:rPr>
        <w:t xml:space="preserve"> ბაზარზე ზედამხედველობის ორგანო შეძლებს შეამოწმოს ბაზარზე განთავსებული პროდუქტები და გასცეს რეკომენდაციები შეუსაბამო პროდუქტების შესაბამისობაში მოსაყვანად. აღნიშნული რეკომენდაციების გათვალისწინების შედეგად ბიზნეს ოპერატორები უფრო ეფექტურად შეძლებენ მოთხოვნებთან ადაპტირებას 2020 წლის განმავლობაში. პროექტი სრულად ამოქმედდება 2021 წლის პირველი იანვრიდან.</w:t>
      </w:r>
    </w:p>
    <w:p w14:paraId="00A6D729" w14:textId="3FCEE99D" w:rsidR="00DD3A2F" w:rsidRPr="001B1C6C" w:rsidRDefault="00DD3A2F" w:rsidP="00DD3A2F">
      <w:pPr>
        <w:spacing w:after="200" w:line="276" w:lineRule="auto"/>
        <w:jc w:val="both"/>
        <w:rPr>
          <w:rFonts w:ascii="Sylfaen" w:hAnsi="Sylfaen"/>
          <w:noProof/>
          <w:sz w:val="24"/>
          <w:szCs w:val="24"/>
          <w:lang w:val="ka-GE"/>
        </w:rPr>
      </w:pPr>
      <w:r w:rsidRPr="001B1C6C">
        <w:rPr>
          <w:rFonts w:ascii="Sylfaen" w:hAnsi="Sylfaen"/>
          <w:noProof/>
          <w:sz w:val="24"/>
          <w:szCs w:val="24"/>
          <w:lang w:val="ka-GE"/>
        </w:rPr>
        <w:t xml:space="preserve">ამასთან, </w:t>
      </w:r>
      <w:r w:rsidR="002B29B9">
        <w:rPr>
          <w:rFonts w:ascii="Sylfaen" w:hAnsi="Sylfaen"/>
          <w:noProof/>
          <w:sz w:val="24"/>
          <w:szCs w:val="24"/>
          <w:lang w:val="ka-GE"/>
        </w:rPr>
        <w:t xml:space="preserve">ასოცირების შეთანხმების </w:t>
      </w:r>
      <w:r w:rsidRPr="001B1C6C">
        <w:rPr>
          <w:rFonts w:ascii="Sylfaen" w:hAnsi="Sylfaen"/>
          <w:noProof/>
          <w:sz w:val="24"/>
          <w:szCs w:val="24"/>
          <w:lang w:val="ka-GE"/>
        </w:rPr>
        <w:t xml:space="preserve">ზემოაღნიშნული III-A დანართის მიზნებისთვის, მითითებული ვადები უკავშირდება კანონმდებლობის დამტკიცებას (დაახლოება), ხოლო მისი ამოქმედების (იმპლემენტაციის) საკითხი დამოკიდებულია ქვეყნის და კერძო სექტორის მზადყოფნაზე. თავად შეთანხმების XI-A დანართი ახდენს აღნიშნული ტერმინების (დაახლოება/იმპლემენტაცია) გამიჯვნას ერთმანეთისგან. კერძოდ, აღნიშნული დანართის მიხედვით, ქართულმა მხარემ უნდა უზრუნველყოს  დაახლოებული ეროვნული კანონმდებლობის ეფექტიანი იმპლემენტაცია. </w:t>
      </w:r>
    </w:p>
    <w:p w14:paraId="0AB47FF4" w14:textId="1B98F519" w:rsidR="00DD3A2F" w:rsidRPr="001B1C6C" w:rsidRDefault="00DD3A2F" w:rsidP="00DD3A2F">
      <w:pPr>
        <w:spacing w:line="240" w:lineRule="auto"/>
        <w:ind w:firstLine="720"/>
        <w:jc w:val="both"/>
        <w:rPr>
          <w:rFonts w:ascii="Sylfaen" w:hAnsi="Sylfaen"/>
          <w:noProof/>
          <w:sz w:val="24"/>
          <w:szCs w:val="24"/>
          <w:lang w:val="ka-GE"/>
        </w:rPr>
      </w:pPr>
      <w:r w:rsidRPr="001B1C6C">
        <w:rPr>
          <w:rFonts w:ascii="Sylfaen" w:hAnsi="Sylfaen"/>
          <w:noProof/>
          <w:sz w:val="24"/>
          <w:szCs w:val="24"/>
          <w:lang w:val="ka-GE"/>
        </w:rPr>
        <w:t>გარდა ამისა, გასათვალისწინებელია ისიც, საქართველო ახდენს ევროკომისიისთვის ანგარიშის წარდგენას კანონმდებლობის დაახლოებასთან დაკავშირებით, ყოველთვის ვაწვდით ინფორმაციას იმის თაობაზე თუ როდის მოხდება დაახლოებული კანონმდებლობის ამოქმედება. უნდა აღინიშნოს, რომ ევროკომისია ადასტურებდა საქართველოს მიერ ვალდებულებების შესრულებას.</w:t>
      </w:r>
    </w:p>
    <w:p w14:paraId="67F11393" w14:textId="77777777" w:rsidR="00DD3A2F" w:rsidRPr="001B1C6C" w:rsidRDefault="00DD3A2F" w:rsidP="00DD3A2F">
      <w:pPr>
        <w:spacing w:after="0" w:line="240" w:lineRule="auto"/>
        <w:jc w:val="both"/>
        <w:rPr>
          <w:rFonts w:ascii="Sylfaen" w:hAnsi="Sylfaen"/>
          <w:b/>
          <w:sz w:val="24"/>
          <w:szCs w:val="24"/>
          <w:lang w:val="ka-GE"/>
        </w:rPr>
      </w:pPr>
    </w:p>
    <w:p w14:paraId="37D0793C" w14:textId="77777777" w:rsidR="00DD3A2F" w:rsidRPr="001B1C6C" w:rsidRDefault="00DD3A2F" w:rsidP="0062120B">
      <w:pPr>
        <w:spacing w:line="240" w:lineRule="auto"/>
        <w:ind w:firstLine="720"/>
        <w:jc w:val="both"/>
        <w:rPr>
          <w:rFonts w:ascii="Sylfaen" w:hAnsi="Sylfaen"/>
          <w:noProof/>
          <w:sz w:val="24"/>
          <w:szCs w:val="24"/>
          <w:lang w:val="ka-GE"/>
        </w:rPr>
      </w:pPr>
    </w:p>
    <w:p w14:paraId="43569D54" w14:textId="77777777" w:rsidR="00DD3A2F" w:rsidRPr="001B1C6C" w:rsidRDefault="00DD3A2F" w:rsidP="00DD3A2F">
      <w:pPr>
        <w:spacing w:line="240" w:lineRule="auto"/>
        <w:rPr>
          <w:rFonts w:ascii="Sylfaen" w:hAnsi="Sylfaen"/>
          <w:b/>
          <w:sz w:val="24"/>
          <w:szCs w:val="24"/>
          <w:lang w:val="ka-GE"/>
        </w:rPr>
      </w:pPr>
      <w:r w:rsidRPr="001B1C6C">
        <w:rPr>
          <w:rFonts w:ascii="Sylfaen" w:hAnsi="Sylfaen"/>
          <w:b/>
          <w:sz w:val="24"/>
          <w:szCs w:val="24"/>
          <w:lang w:val="ka-GE"/>
        </w:rPr>
        <w:t xml:space="preserve">პროექტის ავტორ(ებ)ი და წარმდგენი: </w:t>
      </w:r>
    </w:p>
    <w:p w14:paraId="3519BBFB" w14:textId="77777777" w:rsidR="00E8024A" w:rsidRPr="001B1C6C" w:rsidRDefault="00EB4243" w:rsidP="0062120B">
      <w:pPr>
        <w:spacing w:line="240" w:lineRule="auto"/>
        <w:ind w:firstLine="720"/>
        <w:jc w:val="both"/>
        <w:rPr>
          <w:rFonts w:ascii="Sylfaen" w:hAnsi="Sylfaen"/>
          <w:noProof/>
          <w:sz w:val="24"/>
          <w:szCs w:val="24"/>
          <w:lang w:val="ka-GE"/>
        </w:rPr>
      </w:pPr>
      <w:r w:rsidRPr="001B1C6C">
        <w:rPr>
          <w:rFonts w:ascii="Sylfaen" w:hAnsi="Sylfaen"/>
          <w:noProof/>
          <w:sz w:val="24"/>
          <w:szCs w:val="24"/>
          <w:lang w:val="ka-GE"/>
        </w:rPr>
        <w:t xml:space="preserve">ნორმატიული აქტის პროექტის ავტორია სსიპ ტექნიკური და სამშენებლო ზედამხედველობის სააგენტო. </w:t>
      </w:r>
    </w:p>
    <w:p w14:paraId="2E83AF09" w14:textId="110D99E7" w:rsidR="00EB4243" w:rsidRPr="001B1C6C" w:rsidRDefault="00EB4243" w:rsidP="004031BF">
      <w:pPr>
        <w:spacing w:line="240" w:lineRule="auto"/>
        <w:jc w:val="both"/>
        <w:rPr>
          <w:rFonts w:ascii="Sylfaen" w:hAnsi="Sylfaen"/>
          <w:noProof/>
          <w:sz w:val="24"/>
          <w:szCs w:val="24"/>
          <w:lang w:val="ka-GE"/>
        </w:rPr>
      </w:pPr>
      <w:r w:rsidRPr="001B1C6C">
        <w:rPr>
          <w:rFonts w:ascii="Sylfaen" w:hAnsi="Sylfaen"/>
          <w:b/>
          <w:noProof/>
          <w:sz w:val="24"/>
          <w:szCs w:val="24"/>
          <w:lang w:val="ka-GE"/>
        </w:rPr>
        <w:t xml:space="preserve"> </w:t>
      </w:r>
      <w:r w:rsidRPr="001B1C6C">
        <w:rPr>
          <w:rFonts w:ascii="Sylfaen" w:hAnsi="Sylfaen"/>
          <w:noProof/>
          <w:sz w:val="24"/>
          <w:szCs w:val="24"/>
          <w:lang w:val="ka-GE"/>
        </w:rPr>
        <w:t>ნორმატიული აქტის პროექტის წარმდგენია საქართველოს ეკონომიკისა და მდგრადი განვითარების სამინისტრო.</w:t>
      </w:r>
    </w:p>
    <w:p w14:paraId="67B54865" w14:textId="77777777" w:rsidR="00854370" w:rsidRPr="008C136C" w:rsidRDefault="00854370" w:rsidP="0062120B">
      <w:pPr>
        <w:spacing w:line="240" w:lineRule="auto"/>
        <w:ind w:firstLine="720"/>
        <w:jc w:val="both"/>
        <w:rPr>
          <w:rFonts w:ascii="Sylfaen" w:hAnsi="Sylfaen"/>
          <w:noProof/>
          <w:sz w:val="20"/>
          <w:szCs w:val="20"/>
          <w:lang w:val="ka-GE"/>
        </w:rPr>
      </w:pPr>
    </w:p>
    <w:p w14:paraId="30A74234" w14:textId="3B52E8F3" w:rsidR="00353888" w:rsidRDefault="00353888" w:rsidP="0062120B">
      <w:pPr>
        <w:spacing w:line="240" w:lineRule="auto"/>
        <w:ind w:firstLine="720"/>
        <w:jc w:val="both"/>
        <w:rPr>
          <w:rFonts w:ascii="Sylfaen" w:hAnsi="Sylfaen"/>
          <w:noProof/>
          <w:sz w:val="20"/>
          <w:szCs w:val="20"/>
          <w:lang w:val="ka-GE"/>
        </w:rPr>
      </w:pPr>
      <w:r>
        <w:rPr>
          <w:rFonts w:ascii="Sylfaen" w:hAnsi="Sylfaen"/>
          <w:noProof/>
          <w:sz w:val="20"/>
          <w:szCs w:val="20"/>
          <w:lang w:val="ka-GE"/>
        </w:rPr>
        <w:br w:type="page"/>
      </w:r>
    </w:p>
    <w:p w14:paraId="549DD152" w14:textId="77777777" w:rsidR="00353888" w:rsidRDefault="00353888" w:rsidP="0062120B">
      <w:pPr>
        <w:spacing w:line="240" w:lineRule="auto"/>
        <w:ind w:firstLine="720"/>
        <w:jc w:val="both"/>
        <w:rPr>
          <w:rFonts w:ascii="Sylfaen" w:hAnsi="Sylfaen"/>
          <w:noProof/>
          <w:sz w:val="20"/>
          <w:szCs w:val="20"/>
          <w:lang w:val="ka-GE"/>
        </w:rPr>
        <w:sectPr w:rsidR="00353888" w:rsidSect="00353888">
          <w:pgSz w:w="12240" w:h="15840"/>
          <w:pgMar w:top="1440" w:right="1440" w:bottom="1440" w:left="1440" w:header="720" w:footer="720" w:gutter="0"/>
          <w:cols w:space="720"/>
          <w:docGrid w:linePitch="360"/>
        </w:sectPr>
      </w:pPr>
    </w:p>
    <w:p w14:paraId="741F428D" w14:textId="50CC877F" w:rsidR="00854370" w:rsidRPr="008C136C" w:rsidRDefault="00854370" w:rsidP="0062120B">
      <w:pPr>
        <w:spacing w:line="240" w:lineRule="auto"/>
        <w:rPr>
          <w:rFonts w:ascii="Sylfaen" w:hAnsi="Sylfaen"/>
          <w:b/>
          <w:sz w:val="20"/>
          <w:szCs w:val="20"/>
          <w:lang w:val="ka-GE"/>
        </w:rPr>
      </w:pPr>
      <w:r w:rsidRPr="008C136C">
        <w:rPr>
          <w:rFonts w:ascii="Sylfaen" w:hAnsi="Sylfaen"/>
          <w:b/>
          <w:sz w:val="20"/>
          <w:szCs w:val="20"/>
          <w:lang w:val="ka-GE"/>
        </w:rPr>
        <w:lastRenderedPageBreak/>
        <w:t>დანართი N1</w:t>
      </w:r>
    </w:p>
    <w:p w14:paraId="6E48FFD9" w14:textId="77777777" w:rsidR="00854370" w:rsidRPr="008C136C" w:rsidRDefault="00854370" w:rsidP="0062120B">
      <w:pPr>
        <w:spacing w:line="240" w:lineRule="auto"/>
        <w:rPr>
          <w:rFonts w:ascii="Sylfaen" w:hAnsi="Sylfaen"/>
          <w:sz w:val="20"/>
          <w:szCs w:val="20"/>
          <w:lang w:val="ka-GE"/>
        </w:rPr>
      </w:pPr>
      <w:r w:rsidRPr="008C136C">
        <w:rPr>
          <w:rFonts w:ascii="Sylfaen" w:hAnsi="Sylfaen"/>
          <w:b/>
          <w:sz w:val="20"/>
          <w:szCs w:val="20"/>
          <w:lang w:val="ka-GE"/>
        </w:rPr>
        <w:t>ევროკავშირის სამართლებრივ აქტთან შესაბამისობის ცხრილი</w:t>
      </w:r>
    </w:p>
    <w:p w14:paraId="018C25F1" w14:textId="77777777" w:rsidR="00854370" w:rsidRPr="008C136C" w:rsidRDefault="00854370" w:rsidP="0062120B">
      <w:pPr>
        <w:spacing w:line="240" w:lineRule="auto"/>
        <w:ind w:firstLine="720"/>
        <w:jc w:val="both"/>
        <w:rPr>
          <w:rFonts w:ascii="Sylfaen" w:hAnsi="Sylfaen"/>
          <w:noProof/>
          <w:sz w:val="20"/>
          <w:szCs w:val="20"/>
          <w:lang w:val="ka-GE"/>
        </w:rPr>
      </w:pPr>
    </w:p>
    <w:tbl>
      <w:tblPr>
        <w:tblW w:w="13505" w:type="dxa"/>
        <w:tblInd w:w="9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98" w:type="dxa"/>
          <w:right w:w="98" w:type="dxa"/>
        </w:tblCellMar>
        <w:tblLook w:val="0000" w:firstRow="0" w:lastRow="0" w:firstColumn="0" w:lastColumn="0" w:noHBand="0" w:noVBand="0"/>
      </w:tblPr>
      <w:tblGrid>
        <w:gridCol w:w="617"/>
        <w:gridCol w:w="4100"/>
        <w:gridCol w:w="425"/>
        <w:gridCol w:w="567"/>
        <w:gridCol w:w="4961"/>
        <w:gridCol w:w="709"/>
        <w:gridCol w:w="2126"/>
      </w:tblGrid>
      <w:tr w:rsidR="00173F14" w:rsidRPr="008C136C" w14:paraId="68D93A7B" w14:textId="77777777" w:rsidTr="00EE6AC6">
        <w:trPr>
          <w:trHeight w:val="2577"/>
        </w:trPr>
        <w:tc>
          <w:tcPr>
            <w:tcW w:w="4717" w:type="dxa"/>
            <w:gridSpan w:val="2"/>
            <w:tcBorders>
              <w:top w:val="single" w:sz="4" w:space="0" w:color="auto"/>
              <w:left w:val="single" w:sz="4" w:space="0" w:color="auto"/>
              <w:bottom w:val="single" w:sz="4" w:space="0" w:color="auto"/>
              <w:right w:val="single" w:sz="4" w:space="0" w:color="auto"/>
            </w:tcBorders>
          </w:tcPr>
          <w:p w14:paraId="789836A2" w14:textId="32D661C5" w:rsidR="00854370" w:rsidRPr="004031BF" w:rsidRDefault="00DD3A2F" w:rsidP="004031BF">
            <w:pPr>
              <w:jc w:val="both"/>
              <w:rPr>
                <w:rFonts w:ascii="Sylfaen" w:hAnsi="Sylfaen"/>
                <w:noProof/>
                <w:sz w:val="24"/>
                <w:szCs w:val="24"/>
                <w:lang w:val="ka-GE"/>
              </w:rPr>
            </w:pPr>
            <w:r w:rsidRPr="00DD3A2F">
              <w:rPr>
                <w:rFonts w:ascii="Sylfaen" w:hAnsi="Sylfaen"/>
                <w:noProof/>
                <w:sz w:val="24"/>
                <w:szCs w:val="24"/>
                <w:lang w:val="ka-GE"/>
              </w:rPr>
              <w:t>ევროკავშირის სამართლებრივი აქტი</w:t>
            </w:r>
          </w:p>
          <w:p w14:paraId="5A89BB87" w14:textId="7D00BB50" w:rsidR="00173F14" w:rsidRPr="008C136C" w:rsidRDefault="00DD3A2F" w:rsidP="00D92FD2">
            <w:pPr>
              <w:spacing w:line="240" w:lineRule="auto"/>
              <w:jc w:val="both"/>
              <w:rPr>
                <w:rFonts w:ascii="Sylfaen" w:eastAsia="Sylfaen" w:hAnsi="Sylfaen"/>
                <w:sz w:val="20"/>
                <w:szCs w:val="20"/>
                <w:lang w:val="ka-GE"/>
              </w:rPr>
            </w:pPr>
            <w:r w:rsidRPr="009F3714">
              <w:rPr>
                <w:rFonts w:ascii="Sylfaen" w:hAnsi="Sylfaen"/>
                <w:sz w:val="24"/>
                <w:szCs w:val="24"/>
                <w:lang w:val="ka-GE"/>
              </w:rPr>
              <w:t>„მანქანა-დანადგარებისა და 95/16/</w:t>
            </w:r>
            <w:r w:rsidRPr="009F3714">
              <w:rPr>
                <w:rFonts w:ascii="Sylfaen" w:hAnsi="Sylfaen"/>
                <w:sz w:val="24"/>
                <w:szCs w:val="24"/>
              </w:rPr>
              <w:t>EC</w:t>
            </w:r>
            <w:r w:rsidRPr="009F3714">
              <w:rPr>
                <w:rFonts w:ascii="Sylfaen" w:hAnsi="Sylfaen"/>
                <w:sz w:val="24"/>
                <w:szCs w:val="24"/>
                <w:lang w:val="ka-GE"/>
              </w:rPr>
              <w:t xml:space="preserve">  დირექტივის ცვლილების  შესახებ“ ევროპარლამენტისა და საბჭოს 2006 წლის 17 მაისის 2006/42/EC დირექტივა</w:t>
            </w:r>
          </w:p>
        </w:tc>
        <w:tc>
          <w:tcPr>
            <w:tcW w:w="8788" w:type="dxa"/>
            <w:gridSpan w:val="5"/>
            <w:tcBorders>
              <w:top w:val="single" w:sz="4" w:space="0" w:color="auto"/>
              <w:left w:val="single" w:sz="4" w:space="0" w:color="auto"/>
              <w:bottom w:val="single" w:sz="4" w:space="0" w:color="auto"/>
              <w:right w:val="single" w:sz="4" w:space="0" w:color="auto"/>
            </w:tcBorders>
          </w:tcPr>
          <w:p w14:paraId="70EC0B00" w14:textId="77777777" w:rsidR="00854370" w:rsidRPr="008C136C" w:rsidRDefault="00854370" w:rsidP="0062120B">
            <w:pPr>
              <w:spacing w:line="240" w:lineRule="auto"/>
              <w:jc w:val="both"/>
              <w:rPr>
                <w:rFonts w:ascii="Sylfaen" w:eastAsia="Sylfaen" w:hAnsi="Sylfaen"/>
                <w:sz w:val="20"/>
                <w:szCs w:val="20"/>
              </w:rPr>
            </w:pPr>
          </w:p>
          <w:p w14:paraId="2A6EF17E" w14:textId="4A746AB9" w:rsidR="00173F14" w:rsidRDefault="00854370" w:rsidP="0062120B">
            <w:pPr>
              <w:spacing w:line="240" w:lineRule="auto"/>
              <w:jc w:val="both"/>
              <w:rPr>
                <w:rFonts w:ascii="Sylfaen" w:eastAsia="Sylfaen" w:hAnsi="Sylfaen"/>
                <w:b/>
                <w:sz w:val="20"/>
                <w:szCs w:val="20"/>
                <w:lang w:val="ka-GE"/>
              </w:rPr>
            </w:pPr>
            <w:r w:rsidRPr="008C136C">
              <w:rPr>
                <w:rFonts w:ascii="Sylfaen" w:eastAsia="Sylfaen" w:hAnsi="Sylfaen"/>
                <w:b/>
                <w:sz w:val="20"/>
                <w:szCs w:val="20"/>
              </w:rPr>
              <w:t xml:space="preserve">N1 </w:t>
            </w:r>
            <w:r w:rsidR="00C91004" w:rsidRPr="008C136C">
              <w:rPr>
                <w:rFonts w:ascii="Sylfaen" w:eastAsia="Sylfaen" w:hAnsi="Sylfaen"/>
                <w:b/>
                <w:sz w:val="20"/>
                <w:szCs w:val="20"/>
                <w:lang w:val="ka-GE"/>
              </w:rPr>
              <w:t>„მანქანა-დანადგარების შესახებ</w:t>
            </w:r>
            <w:r w:rsidR="00173F14" w:rsidRPr="008C136C">
              <w:rPr>
                <w:rFonts w:ascii="Sylfaen" w:eastAsia="Sylfaen" w:hAnsi="Sylfaen"/>
                <w:b/>
                <w:sz w:val="20"/>
                <w:szCs w:val="20"/>
                <w:lang w:val="ka-GE"/>
              </w:rPr>
              <w:t xml:space="preserve"> ტექნიკური რეგლამენტის დამტკიცების თაობაზე“ საქართველოს მთავრობის დადგენილები</w:t>
            </w:r>
            <w:r w:rsidR="00DD3A2F">
              <w:rPr>
                <w:rFonts w:ascii="Sylfaen" w:eastAsia="Sylfaen" w:hAnsi="Sylfaen"/>
                <w:b/>
                <w:sz w:val="20"/>
                <w:szCs w:val="20"/>
                <w:lang w:val="ka-GE"/>
              </w:rPr>
              <w:t>თ დამტკიცებული</w:t>
            </w:r>
            <w:r w:rsidR="003650DB">
              <w:rPr>
                <w:rFonts w:ascii="Sylfaen" w:eastAsia="Sylfaen" w:hAnsi="Sylfaen"/>
                <w:b/>
                <w:sz w:val="20"/>
                <w:szCs w:val="20"/>
                <w:lang w:val="ka-GE"/>
              </w:rPr>
              <w:t xml:space="preserve"> </w:t>
            </w:r>
            <w:r w:rsidR="00DD3A2F">
              <w:rPr>
                <w:rFonts w:ascii="Sylfaen" w:eastAsia="Sylfaen" w:hAnsi="Sylfaen"/>
                <w:b/>
                <w:sz w:val="20"/>
                <w:szCs w:val="20"/>
                <w:lang w:val="ka-GE"/>
              </w:rPr>
              <w:t>„მანქანა-დანადგარების შესახებ“  ტექნიკური რეგლამენტის პროექტი</w:t>
            </w:r>
          </w:p>
          <w:p w14:paraId="1CAD283B" w14:textId="0A440DEB" w:rsidR="00B7798A" w:rsidRPr="00DD3A2F" w:rsidRDefault="00B7798A" w:rsidP="0062120B">
            <w:pPr>
              <w:spacing w:line="240" w:lineRule="auto"/>
              <w:jc w:val="both"/>
              <w:rPr>
                <w:rFonts w:ascii="Sylfaen" w:eastAsia="Sylfaen" w:hAnsi="Sylfaen"/>
                <w:b/>
                <w:sz w:val="20"/>
                <w:szCs w:val="20"/>
                <w:lang w:val="ka-GE"/>
              </w:rPr>
            </w:pPr>
            <w:r>
              <w:rPr>
                <w:rFonts w:ascii="Sylfaen" w:eastAsia="Sylfaen" w:hAnsi="Sylfaen"/>
                <w:b/>
                <w:sz w:val="20"/>
                <w:szCs w:val="20"/>
                <w:lang w:val="ka-GE"/>
              </w:rPr>
              <w:t>N2 პროდუქტის უსაფრთხოებისა და თავისუფალი მიმოქცევის კოდექსი</w:t>
            </w:r>
          </w:p>
          <w:p w14:paraId="7D33373A" w14:textId="77777777" w:rsidR="00173F14" w:rsidRPr="008C136C" w:rsidRDefault="00173F14" w:rsidP="0062120B">
            <w:pPr>
              <w:spacing w:line="240" w:lineRule="auto"/>
              <w:jc w:val="both"/>
              <w:rPr>
                <w:rFonts w:ascii="Sylfaen" w:eastAsia="Sylfaen" w:hAnsi="Sylfaen"/>
                <w:sz w:val="20"/>
                <w:szCs w:val="20"/>
                <w:lang w:val="ka-GE"/>
              </w:rPr>
            </w:pPr>
          </w:p>
          <w:p w14:paraId="30DA9EB6"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 შესაბამისობა:</w:t>
            </w:r>
          </w:p>
          <w:p w14:paraId="4E0782A9"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 სშ − სრულად შესაბამისი</w:t>
            </w:r>
          </w:p>
          <w:p w14:paraId="112C5F5F"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 ნშ − ნაწილობრივ შესაბამისი</w:t>
            </w:r>
          </w:p>
          <w:p w14:paraId="6E53680C"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 შ − შეუსაბამო</w:t>
            </w:r>
          </w:p>
          <w:p w14:paraId="10CB7877"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 ას − არასავალდებულო</w:t>
            </w:r>
          </w:p>
        </w:tc>
      </w:tr>
      <w:tr w:rsidR="00173F14" w:rsidRPr="008C136C" w14:paraId="61591BB0" w14:textId="77777777" w:rsidTr="00EE6AC6">
        <w:tblPrEx>
          <w:tblBorders>
            <w:insideH w:val="single" w:sz="4" w:space="0" w:color="auto"/>
          </w:tblBorders>
        </w:tblPrEx>
        <w:trPr>
          <w:trHeight w:val="258"/>
        </w:trPr>
        <w:tc>
          <w:tcPr>
            <w:tcW w:w="617" w:type="dxa"/>
            <w:tcBorders>
              <w:top w:val="single" w:sz="4" w:space="0" w:color="auto"/>
              <w:left w:val="single" w:sz="4" w:space="0" w:color="auto"/>
              <w:bottom w:val="single" w:sz="4" w:space="0" w:color="auto"/>
              <w:right w:val="single" w:sz="4" w:space="0" w:color="auto"/>
            </w:tcBorders>
          </w:tcPr>
          <w:p w14:paraId="70A564EF"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w:t>
            </w:r>
          </w:p>
        </w:tc>
        <w:tc>
          <w:tcPr>
            <w:tcW w:w="4100" w:type="dxa"/>
            <w:tcBorders>
              <w:top w:val="single" w:sz="4" w:space="0" w:color="auto"/>
              <w:left w:val="single" w:sz="4" w:space="0" w:color="auto"/>
              <w:bottom w:val="single" w:sz="4" w:space="0" w:color="auto"/>
              <w:right w:val="single" w:sz="4" w:space="0" w:color="auto"/>
            </w:tcBorders>
          </w:tcPr>
          <w:p w14:paraId="141E2661"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w:t>
            </w:r>
          </w:p>
        </w:tc>
        <w:tc>
          <w:tcPr>
            <w:tcW w:w="425" w:type="dxa"/>
            <w:tcBorders>
              <w:top w:val="single" w:sz="4" w:space="0" w:color="auto"/>
              <w:left w:val="single" w:sz="4" w:space="0" w:color="auto"/>
              <w:bottom w:val="single" w:sz="4" w:space="0" w:color="auto"/>
              <w:right w:val="single" w:sz="4" w:space="0" w:color="auto"/>
            </w:tcBorders>
          </w:tcPr>
          <w:p w14:paraId="63B30CF6"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3</w:t>
            </w:r>
          </w:p>
        </w:tc>
        <w:tc>
          <w:tcPr>
            <w:tcW w:w="567" w:type="dxa"/>
            <w:tcBorders>
              <w:top w:val="single" w:sz="4" w:space="0" w:color="auto"/>
              <w:left w:val="single" w:sz="4" w:space="0" w:color="auto"/>
              <w:bottom w:val="single" w:sz="4" w:space="0" w:color="auto"/>
              <w:right w:val="single" w:sz="4" w:space="0" w:color="auto"/>
            </w:tcBorders>
          </w:tcPr>
          <w:p w14:paraId="67051C45"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4</w:t>
            </w:r>
          </w:p>
        </w:tc>
        <w:tc>
          <w:tcPr>
            <w:tcW w:w="4961" w:type="dxa"/>
            <w:tcBorders>
              <w:top w:val="single" w:sz="4" w:space="0" w:color="auto"/>
              <w:left w:val="single" w:sz="4" w:space="0" w:color="auto"/>
              <w:bottom w:val="single" w:sz="4" w:space="0" w:color="auto"/>
              <w:right w:val="single" w:sz="4" w:space="0" w:color="auto"/>
            </w:tcBorders>
          </w:tcPr>
          <w:p w14:paraId="4A1A7A47"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5</w:t>
            </w:r>
          </w:p>
        </w:tc>
        <w:tc>
          <w:tcPr>
            <w:tcW w:w="709" w:type="dxa"/>
            <w:tcBorders>
              <w:top w:val="single" w:sz="4" w:space="0" w:color="auto"/>
              <w:left w:val="single" w:sz="4" w:space="0" w:color="auto"/>
              <w:bottom w:val="single" w:sz="4" w:space="0" w:color="auto"/>
              <w:right w:val="single" w:sz="4" w:space="0" w:color="auto"/>
            </w:tcBorders>
          </w:tcPr>
          <w:p w14:paraId="74D1CF41"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6</w:t>
            </w:r>
          </w:p>
        </w:tc>
        <w:tc>
          <w:tcPr>
            <w:tcW w:w="2126" w:type="dxa"/>
            <w:tcBorders>
              <w:top w:val="single" w:sz="4" w:space="0" w:color="auto"/>
              <w:left w:val="single" w:sz="4" w:space="0" w:color="auto"/>
              <w:bottom w:val="single" w:sz="4" w:space="0" w:color="auto"/>
              <w:right w:val="single" w:sz="4" w:space="0" w:color="auto"/>
            </w:tcBorders>
          </w:tcPr>
          <w:p w14:paraId="3008EC2C"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7</w:t>
            </w:r>
          </w:p>
        </w:tc>
      </w:tr>
      <w:tr w:rsidR="00173F14" w:rsidRPr="008C136C" w14:paraId="5CA0B340" w14:textId="77777777" w:rsidTr="00EE6AC6">
        <w:tblPrEx>
          <w:tblBorders>
            <w:insideH w:val="single" w:sz="4" w:space="0" w:color="auto"/>
          </w:tblBorders>
        </w:tblPrEx>
        <w:trPr>
          <w:trHeight w:val="458"/>
        </w:trPr>
        <w:tc>
          <w:tcPr>
            <w:tcW w:w="617" w:type="dxa"/>
          </w:tcPr>
          <w:p w14:paraId="3288289F"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მუხლი ან ნაწილი</w:t>
            </w:r>
          </w:p>
        </w:tc>
        <w:tc>
          <w:tcPr>
            <w:tcW w:w="4100" w:type="dxa"/>
          </w:tcPr>
          <w:p w14:paraId="2C8B3501"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ნორმის ტექსტი</w:t>
            </w:r>
          </w:p>
        </w:tc>
        <w:tc>
          <w:tcPr>
            <w:tcW w:w="425" w:type="dxa"/>
          </w:tcPr>
          <w:p w14:paraId="737D27A6" w14:textId="201EF9C1"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w:t>
            </w:r>
          </w:p>
        </w:tc>
        <w:tc>
          <w:tcPr>
            <w:tcW w:w="567" w:type="dxa"/>
          </w:tcPr>
          <w:p w14:paraId="236705AA"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მუხლი ან პუნქტი (ნაწილი)</w:t>
            </w:r>
          </w:p>
        </w:tc>
        <w:tc>
          <w:tcPr>
            <w:tcW w:w="4961" w:type="dxa"/>
          </w:tcPr>
          <w:p w14:paraId="42511610"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ნორმის ტექსტი</w:t>
            </w:r>
          </w:p>
        </w:tc>
        <w:tc>
          <w:tcPr>
            <w:tcW w:w="709" w:type="dxa"/>
          </w:tcPr>
          <w:p w14:paraId="3BC82C58" w14:textId="77777777" w:rsidR="00173F14" w:rsidRPr="008C136C" w:rsidRDefault="00173F14"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შესაბამისობა</w:t>
            </w:r>
          </w:p>
        </w:tc>
        <w:tc>
          <w:tcPr>
            <w:tcW w:w="2126" w:type="dxa"/>
          </w:tcPr>
          <w:p w14:paraId="0959FF38" w14:textId="77777777" w:rsidR="00173F14" w:rsidRPr="008C136C" w:rsidRDefault="00173F14"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შენიშვნები</w:t>
            </w:r>
          </w:p>
        </w:tc>
      </w:tr>
      <w:tr w:rsidR="00910E7A" w:rsidRPr="008C136C" w14:paraId="3D1EFF10" w14:textId="77777777" w:rsidTr="00EE6AC6">
        <w:tblPrEx>
          <w:tblBorders>
            <w:insideH w:val="single" w:sz="4" w:space="0" w:color="auto"/>
          </w:tblBorders>
        </w:tblPrEx>
        <w:trPr>
          <w:trHeight w:val="458"/>
        </w:trPr>
        <w:tc>
          <w:tcPr>
            <w:tcW w:w="617" w:type="dxa"/>
          </w:tcPr>
          <w:p w14:paraId="640BC9B5" w14:textId="77777777" w:rsidR="00910E7A"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w:t>
            </w:r>
            <w:r w:rsidR="00B63434" w:rsidRPr="008C136C">
              <w:rPr>
                <w:rFonts w:ascii="Sylfaen" w:eastAsia="Sylfaen" w:hAnsi="Sylfaen"/>
                <w:sz w:val="20"/>
                <w:szCs w:val="20"/>
                <w:lang w:val="ka-GE"/>
              </w:rPr>
              <w:t>.1</w:t>
            </w:r>
          </w:p>
          <w:p w14:paraId="3346003E" w14:textId="77777777" w:rsidR="00C36CD8" w:rsidRPr="008C136C" w:rsidRDefault="00C36CD8" w:rsidP="0062120B">
            <w:pPr>
              <w:spacing w:line="240" w:lineRule="auto"/>
              <w:jc w:val="both"/>
              <w:rPr>
                <w:rFonts w:ascii="Sylfaen" w:eastAsia="Sylfaen" w:hAnsi="Sylfaen"/>
                <w:sz w:val="20"/>
                <w:szCs w:val="20"/>
                <w:lang w:val="ka-GE"/>
              </w:rPr>
            </w:pPr>
          </w:p>
          <w:p w14:paraId="1F841C0C" w14:textId="77777777" w:rsidR="00C36CD8" w:rsidRPr="008C136C" w:rsidRDefault="00C36CD8" w:rsidP="0062120B">
            <w:pPr>
              <w:spacing w:line="240" w:lineRule="auto"/>
              <w:jc w:val="both"/>
              <w:rPr>
                <w:rFonts w:ascii="Sylfaen" w:eastAsia="Sylfaen" w:hAnsi="Sylfaen"/>
                <w:sz w:val="20"/>
                <w:szCs w:val="20"/>
                <w:lang w:val="ka-GE"/>
              </w:rPr>
            </w:pPr>
          </w:p>
          <w:p w14:paraId="2A34C3D0" w14:textId="77777777" w:rsidR="00C36CD8" w:rsidRPr="008C136C" w:rsidRDefault="00C36CD8" w:rsidP="0062120B">
            <w:pPr>
              <w:spacing w:line="240" w:lineRule="auto"/>
              <w:jc w:val="both"/>
              <w:rPr>
                <w:rFonts w:ascii="Sylfaen" w:eastAsia="Sylfaen" w:hAnsi="Sylfaen"/>
                <w:sz w:val="20"/>
                <w:szCs w:val="20"/>
                <w:lang w:val="ka-GE"/>
              </w:rPr>
            </w:pPr>
          </w:p>
          <w:p w14:paraId="4548D908" w14:textId="77777777" w:rsidR="00C36CD8" w:rsidRPr="008C136C" w:rsidRDefault="00C36CD8" w:rsidP="0062120B">
            <w:pPr>
              <w:spacing w:line="240" w:lineRule="auto"/>
              <w:jc w:val="both"/>
              <w:rPr>
                <w:rFonts w:ascii="Sylfaen" w:eastAsia="Sylfaen" w:hAnsi="Sylfaen"/>
                <w:sz w:val="20"/>
                <w:szCs w:val="20"/>
                <w:lang w:val="ka-GE"/>
              </w:rPr>
            </w:pPr>
          </w:p>
          <w:p w14:paraId="16BAD2EA" w14:textId="77777777" w:rsidR="00C36CD8" w:rsidRPr="008C136C" w:rsidRDefault="00C36CD8" w:rsidP="0062120B">
            <w:pPr>
              <w:spacing w:line="240" w:lineRule="auto"/>
              <w:jc w:val="both"/>
              <w:rPr>
                <w:rFonts w:ascii="Sylfaen" w:eastAsia="Sylfaen" w:hAnsi="Sylfaen"/>
                <w:sz w:val="20"/>
                <w:szCs w:val="20"/>
                <w:lang w:val="ka-GE"/>
              </w:rPr>
            </w:pPr>
          </w:p>
          <w:p w14:paraId="183A07AB" w14:textId="77777777" w:rsidR="00C36CD8" w:rsidRPr="008C136C" w:rsidRDefault="00C36CD8" w:rsidP="0062120B">
            <w:pPr>
              <w:spacing w:line="240" w:lineRule="auto"/>
              <w:jc w:val="both"/>
              <w:rPr>
                <w:rFonts w:ascii="Sylfaen" w:eastAsia="Sylfaen" w:hAnsi="Sylfaen"/>
                <w:sz w:val="20"/>
                <w:szCs w:val="20"/>
                <w:lang w:val="ka-GE"/>
              </w:rPr>
            </w:pPr>
          </w:p>
          <w:p w14:paraId="0544E87E" w14:textId="77777777" w:rsidR="00C36CD8" w:rsidRPr="008C136C" w:rsidRDefault="00C36CD8" w:rsidP="0062120B">
            <w:pPr>
              <w:spacing w:line="240" w:lineRule="auto"/>
              <w:jc w:val="both"/>
              <w:rPr>
                <w:rFonts w:ascii="Sylfaen" w:eastAsia="Sylfaen" w:hAnsi="Sylfaen"/>
                <w:sz w:val="20"/>
                <w:szCs w:val="20"/>
                <w:lang w:val="ka-GE"/>
              </w:rPr>
            </w:pPr>
          </w:p>
          <w:p w14:paraId="3F97D42F" w14:textId="77777777" w:rsidR="00C36CD8" w:rsidRPr="008C136C" w:rsidRDefault="00C36CD8" w:rsidP="0062120B">
            <w:pPr>
              <w:spacing w:line="240" w:lineRule="auto"/>
              <w:jc w:val="both"/>
              <w:rPr>
                <w:rFonts w:ascii="Sylfaen" w:eastAsia="Sylfaen" w:hAnsi="Sylfaen"/>
                <w:sz w:val="20"/>
                <w:szCs w:val="20"/>
                <w:lang w:val="ka-GE"/>
              </w:rPr>
            </w:pPr>
          </w:p>
          <w:p w14:paraId="196077B7" w14:textId="77777777" w:rsidR="0062120B" w:rsidRDefault="0062120B" w:rsidP="0062120B">
            <w:pPr>
              <w:spacing w:line="240" w:lineRule="auto"/>
              <w:jc w:val="both"/>
              <w:rPr>
                <w:rFonts w:ascii="Sylfaen" w:eastAsia="Sylfaen" w:hAnsi="Sylfaen"/>
                <w:sz w:val="20"/>
                <w:szCs w:val="20"/>
                <w:lang w:val="ka-GE"/>
              </w:rPr>
            </w:pPr>
          </w:p>
          <w:p w14:paraId="35296F5B" w14:textId="77777777" w:rsidR="00EE6AC6" w:rsidRPr="008C136C" w:rsidRDefault="00EE6AC6" w:rsidP="0062120B">
            <w:pPr>
              <w:spacing w:line="240" w:lineRule="auto"/>
              <w:jc w:val="both"/>
              <w:rPr>
                <w:rFonts w:ascii="Sylfaen" w:eastAsia="Sylfaen" w:hAnsi="Sylfaen"/>
                <w:sz w:val="20"/>
                <w:szCs w:val="20"/>
                <w:lang w:val="ka-GE"/>
              </w:rPr>
            </w:pPr>
          </w:p>
          <w:p w14:paraId="36924C23" w14:textId="77777777" w:rsidR="00C36CD8" w:rsidRPr="008C136C" w:rsidRDefault="00C36CD8" w:rsidP="0062120B">
            <w:pPr>
              <w:spacing w:line="240" w:lineRule="auto"/>
              <w:jc w:val="both"/>
              <w:rPr>
                <w:rFonts w:ascii="Sylfaen" w:eastAsia="Sylfaen" w:hAnsi="Sylfaen"/>
                <w:sz w:val="20"/>
                <w:szCs w:val="20"/>
                <w:lang w:val="ka-GE"/>
              </w:rPr>
            </w:pPr>
          </w:p>
          <w:p w14:paraId="1C098906" w14:textId="0ADCD0CF" w:rsidR="00C36CD8" w:rsidRPr="008C136C" w:rsidRDefault="00C36CD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1.2</w:t>
            </w:r>
          </w:p>
        </w:tc>
        <w:tc>
          <w:tcPr>
            <w:tcW w:w="4100" w:type="dxa"/>
          </w:tcPr>
          <w:p w14:paraId="34DA7ECD" w14:textId="77777777" w:rsidR="00A47108" w:rsidRPr="008C136C" w:rsidRDefault="00A47108" w:rsidP="0062120B">
            <w:pPr>
              <w:pStyle w:val="ListParagraph"/>
              <w:tabs>
                <w:tab w:val="left" w:pos="623"/>
              </w:tabs>
              <w:ind w:left="0"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lastRenderedPageBreak/>
              <w:t xml:space="preserve">ამ დირექტივის მოქმედება ვრცელდება შემდეგ პროდუქტებზე: </w:t>
            </w:r>
          </w:p>
          <w:p w14:paraId="3D3F4D39" w14:textId="7777777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ა) მანქანა-დანადგარები;</w:t>
            </w:r>
          </w:p>
          <w:p w14:paraId="408259E0" w14:textId="7777777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lastRenderedPageBreak/>
              <w:t>ბ) გამოცვლადი აღჭურვილობა;</w:t>
            </w:r>
          </w:p>
          <w:p w14:paraId="63BEBBDE" w14:textId="7777777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გ) უსაფრთხოების კომპონენტები;</w:t>
            </w:r>
          </w:p>
          <w:p w14:paraId="273A1728" w14:textId="3E1CCB64" w:rsidR="00A47108" w:rsidRPr="008C136C" w:rsidRDefault="00C36CD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დ)აწევისთვის </w:t>
            </w:r>
            <w:r w:rsidR="00A47108" w:rsidRPr="008C136C">
              <w:rPr>
                <w:rFonts w:ascii="Sylfaen" w:eastAsia="Times New Roman" w:hAnsi="Sylfaen" w:cs="Times New Roman"/>
                <w:sz w:val="20"/>
                <w:szCs w:val="20"/>
                <w:lang w:val="ka-GE"/>
              </w:rPr>
              <w:t>განკუთვნილი აქსესუარები;</w:t>
            </w:r>
          </w:p>
          <w:p w14:paraId="7A971565" w14:textId="71B3969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ე) ჯაჭვები, თოკები და ღვედები</w:t>
            </w:r>
            <w:r w:rsidR="00C36CD8" w:rsidRPr="008C136C">
              <w:rPr>
                <w:rFonts w:ascii="Sylfaen" w:eastAsia="Times New Roman" w:hAnsi="Sylfaen" w:cs="Times New Roman"/>
                <w:sz w:val="20"/>
                <w:szCs w:val="20"/>
                <w:lang w:val="ka-GE"/>
              </w:rPr>
              <w:t>;</w:t>
            </w:r>
          </w:p>
          <w:p w14:paraId="111CC8EB" w14:textId="11A501D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ვ) მოსახსნელი მექანიკური გადამცემი მოწყობილობები</w:t>
            </w:r>
            <w:r w:rsidR="00C36CD8" w:rsidRPr="008C136C">
              <w:rPr>
                <w:rFonts w:ascii="Sylfaen" w:eastAsia="Times New Roman" w:hAnsi="Sylfaen" w:cs="Times New Roman"/>
                <w:sz w:val="20"/>
                <w:szCs w:val="20"/>
                <w:lang w:val="ka-GE"/>
              </w:rPr>
              <w:t>;</w:t>
            </w:r>
          </w:p>
          <w:p w14:paraId="5F4B4016" w14:textId="66035DDA" w:rsidR="0062120B" w:rsidRDefault="00A47108" w:rsidP="00EE6AC6">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ზ) ნაწილობრივ დასრულებული მანქანა-დანადგარები</w:t>
            </w:r>
            <w:r w:rsidR="00C36CD8" w:rsidRPr="008C136C">
              <w:rPr>
                <w:rFonts w:ascii="Sylfaen" w:eastAsia="Times New Roman" w:hAnsi="Sylfaen" w:cs="Times New Roman"/>
                <w:sz w:val="20"/>
                <w:szCs w:val="20"/>
                <w:lang w:val="ka-GE"/>
              </w:rPr>
              <w:t>.</w:t>
            </w:r>
          </w:p>
          <w:p w14:paraId="7C02F32B" w14:textId="77777777" w:rsidR="00AC7032" w:rsidRPr="008C136C" w:rsidRDefault="00AC7032" w:rsidP="00EE6AC6">
            <w:pPr>
              <w:tabs>
                <w:tab w:val="left" w:pos="623"/>
              </w:tabs>
              <w:spacing w:line="240" w:lineRule="auto"/>
              <w:ind w:right="3"/>
              <w:jc w:val="both"/>
              <w:rPr>
                <w:rFonts w:ascii="Sylfaen" w:eastAsia="Times New Roman" w:hAnsi="Sylfaen" w:cs="Times New Roman"/>
                <w:sz w:val="20"/>
                <w:szCs w:val="20"/>
                <w:lang w:val="ka-GE"/>
              </w:rPr>
            </w:pPr>
          </w:p>
          <w:p w14:paraId="544357F6" w14:textId="77777777" w:rsidR="00C36CD8" w:rsidRPr="008C136C" w:rsidRDefault="00C36CD8" w:rsidP="0062120B">
            <w:pPr>
              <w:pStyle w:val="ListParagraph"/>
              <w:tabs>
                <w:tab w:val="left" w:pos="623"/>
              </w:tabs>
              <w:ind w:left="0" w:right="3"/>
              <w:jc w:val="both"/>
              <w:rPr>
                <w:rFonts w:ascii="Sylfaen" w:eastAsia="Times New Roman" w:hAnsi="Sylfaen" w:cs="Times New Roman"/>
                <w:sz w:val="20"/>
                <w:szCs w:val="20"/>
                <w:lang w:val="ka-GE"/>
              </w:rPr>
            </w:pPr>
          </w:p>
          <w:p w14:paraId="100CC871" w14:textId="77777777" w:rsidR="00A47108" w:rsidRPr="008C136C" w:rsidRDefault="00A47108" w:rsidP="0062120B">
            <w:pPr>
              <w:pStyle w:val="ListParagraph"/>
              <w:tabs>
                <w:tab w:val="left" w:pos="623"/>
              </w:tabs>
              <w:ind w:left="0"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ეს დირექტივა არ ვრცელდება:</w:t>
            </w:r>
          </w:p>
          <w:p w14:paraId="55725DDB" w14:textId="7777777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ა) უსაფრთხოების კომპონენტებზე, რომლებიც გამიზნულია სათადარიგო ნაწილებად გამოყენებისთვის, მანქანა-დანადგარის იდენტური კომპონენტების შეცვლის მიზნით და მიწოდებულია იმავე მანქანა-დანადგარის მწარმოებელის მიერ.</w:t>
            </w:r>
          </w:p>
          <w:p w14:paraId="1F878D5A" w14:textId="62E052E9"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ბ) გასართობ მოედნებსა და</w:t>
            </w:r>
            <w:r w:rsidR="001743DB" w:rsidRPr="008C136C">
              <w:rPr>
                <w:rFonts w:ascii="Sylfaen" w:eastAsia="Times New Roman" w:hAnsi="Sylfaen" w:cs="Times New Roman"/>
                <w:sz w:val="20"/>
                <w:szCs w:val="20"/>
                <w:lang w:val="ka-GE"/>
              </w:rPr>
              <w:t>/ან</w:t>
            </w:r>
            <w:r w:rsidRPr="008C136C">
              <w:rPr>
                <w:rFonts w:ascii="Sylfaen" w:eastAsia="Times New Roman" w:hAnsi="Sylfaen" w:cs="Times New Roman"/>
                <w:sz w:val="20"/>
                <w:szCs w:val="20"/>
                <w:lang w:val="ka-GE"/>
              </w:rPr>
              <w:t xml:space="preserve"> პარკებში გამოსაყენებელ მოწყობილობებზე;</w:t>
            </w:r>
          </w:p>
          <w:p w14:paraId="2E4673AA" w14:textId="7E2E05B8"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გ) ბირთვული დარგის პროცესებისთვის გამოსაყენებლად გამიზნულ მანქანა-დანადგარებზე, რომელთა რღვევამ შესაძლ</w:t>
            </w:r>
            <w:r w:rsidR="00E77E58" w:rsidRPr="008C136C">
              <w:rPr>
                <w:rFonts w:ascii="Sylfaen" w:eastAsia="Times New Roman" w:hAnsi="Sylfaen" w:cs="Times New Roman"/>
                <w:sz w:val="20"/>
                <w:szCs w:val="20"/>
                <w:lang w:val="ka-GE"/>
              </w:rPr>
              <w:t>ოა გამოიწვიოს რადიაციული ემისია;</w:t>
            </w:r>
          </w:p>
          <w:p w14:paraId="5FCFFC8D" w14:textId="469E5B48"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დ) </w:t>
            </w:r>
            <w:r w:rsidR="00E77E58" w:rsidRPr="008C136C">
              <w:rPr>
                <w:rFonts w:ascii="Sylfaen" w:eastAsia="Times New Roman" w:hAnsi="Sylfaen" w:cs="Times New Roman"/>
                <w:sz w:val="20"/>
                <w:szCs w:val="20"/>
                <w:lang w:val="ka-GE"/>
              </w:rPr>
              <w:t xml:space="preserve">იარაღებზე, მათ შორის, </w:t>
            </w:r>
            <w:r w:rsidRPr="008C136C">
              <w:rPr>
                <w:rFonts w:ascii="Sylfaen" w:eastAsia="Times New Roman" w:hAnsi="Sylfaen" w:cs="Times New Roman"/>
                <w:sz w:val="20"/>
                <w:szCs w:val="20"/>
                <w:lang w:val="ka-GE"/>
              </w:rPr>
              <w:t>ცეცხლსასროლ იარაღებზე</w:t>
            </w:r>
          </w:p>
          <w:p w14:paraId="4918851D" w14:textId="7777777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ე) ტრანსპორტირებისთვის გამიზნულ შემდეგი საშუალებებზე:</w:t>
            </w:r>
          </w:p>
          <w:p w14:paraId="4CB785D9" w14:textId="7777777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p>
          <w:p w14:paraId="3796A748" w14:textId="1D214129"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სოფლის მეურნეობის და სატყეო დანიშნულების ტრაქტორები, გარდა აღნიშნული ტიპის ტრანსპორტზე დამონტაჟებული დანადგარებისა;</w:t>
            </w:r>
          </w:p>
          <w:p w14:paraId="299C39A4" w14:textId="77777777"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„ძრავიანი სატრანსპორტო საშუალებების და მათი მისაბმელების ტიპების დამტკიცების შესახებ, წევრი სახელმწიფოების კანონმდებლობის დაახლოების თაობაზე 1970 წლის 6 თებერვლის 70/156/EEC დირექტივით“ დაფარული ძრავიანი სატრანსპორტო საშუალებები და მათი მისაბმელები, გარდა აღნიშნული ტიპის ტრანსპორტზე დამონტაჟებული დანადგარებისა;</w:t>
            </w:r>
          </w:p>
          <w:p w14:paraId="695C232A" w14:textId="660162BA"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ორ და სამთვლიანი ძრავის მქონე სატრანსპორტო საშუალებების ტიპე</w:t>
            </w:r>
            <w:r w:rsidR="00F14506" w:rsidRPr="008C136C">
              <w:rPr>
                <w:rFonts w:ascii="Sylfaen" w:eastAsia="Times New Roman" w:hAnsi="Sylfaen" w:cs="Times New Roman"/>
                <w:sz w:val="20"/>
                <w:szCs w:val="20"/>
                <w:lang w:val="ka-GE"/>
              </w:rPr>
              <w:t>ბის დამტკიცების შესახებ ევრო</w:t>
            </w:r>
            <w:r w:rsidRPr="008C136C">
              <w:rPr>
                <w:rFonts w:ascii="Sylfaen" w:eastAsia="Times New Roman" w:hAnsi="Sylfaen" w:cs="Times New Roman"/>
                <w:sz w:val="20"/>
                <w:szCs w:val="20"/>
                <w:lang w:val="ka-GE"/>
              </w:rPr>
              <w:t>პარლამენტისა და საბჭოს 2002 წლის 18 მარტის 2002/24/EC დირექტივით დაფარული სატრასპორტო საშუალებები გარდა აღნიშნული ტიპის ტრანსპორტზე დამონტაჟებული დანადგარებისა,</w:t>
            </w:r>
          </w:p>
          <w:p w14:paraId="0EBDF341" w14:textId="42F824D6"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სპეციალურად შეჯიბრებებისთვის განკუთვნილი</w:t>
            </w:r>
            <w:r w:rsidR="00F14506" w:rsidRPr="008C136C">
              <w:rPr>
                <w:rFonts w:ascii="Sylfaen" w:eastAsia="Times New Roman" w:hAnsi="Sylfaen" w:cs="Times New Roman"/>
                <w:sz w:val="20"/>
                <w:szCs w:val="20"/>
                <w:lang w:val="ka-GE"/>
              </w:rPr>
              <w:t xml:space="preserve"> სატრანსპორტო საშუალებები, და</w:t>
            </w:r>
          </w:p>
          <w:p w14:paraId="2829B4CB" w14:textId="77777777"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ჰაერით, წყალზე და სარკინიგზო ქსელის მეშვეობით გადაადგილებისთვის განკუთვნილი სატრანსპორტო საშუალებები, გარდა აღნიშნული ტიპის ტრანსპორტზე დამონტაჟებული დანადგარებისა.</w:t>
            </w:r>
          </w:p>
          <w:p w14:paraId="6309A1B7" w14:textId="7777777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ab/>
              <w:t xml:space="preserve">ვ) ზღვაზე მცურავი ნავები, მობილური, ოფშორული ერთეულები და </w:t>
            </w:r>
            <w:r w:rsidRPr="008C136C">
              <w:rPr>
                <w:rFonts w:ascii="Sylfaen" w:eastAsia="Times New Roman" w:hAnsi="Sylfaen" w:cs="Times New Roman"/>
                <w:sz w:val="20"/>
                <w:szCs w:val="20"/>
                <w:lang w:val="ka-GE"/>
              </w:rPr>
              <w:lastRenderedPageBreak/>
              <w:t>აღნიშნულ ნავებსა და ერთეულებზე დამონტაჟებული მანქანა-დანადგარები;</w:t>
            </w:r>
          </w:p>
          <w:p w14:paraId="038DDEBF" w14:textId="77777777" w:rsidR="00A47108" w:rsidRPr="008C136C" w:rsidRDefault="00A47108" w:rsidP="0062120B">
            <w:pPr>
              <w:tabs>
                <w:tab w:val="left" w:pos="623"/>
              </w:tabs>
              <w:spacing w:line="240" w:lineRule="auto"/>
              <w:ind w:right="3"/>
              <w:jc w:val="both"/>
              <w:rPr>
                <w:rFonts w:ascii="Sylfaen" w:hAnsi="Sylfaen"/>
                <w:sz w:val="20"/>
                <w:szCs w:val="20"/>
                <w:lang w:val="ka-GE"/>
              </w:rPr>
            </w:pPr>
            <w:r w:rsidRPr="008C136C">
              <w:rPr>
                <w:rFonts w:ascii="Sylfaen" w:eastAsia="Times New Roman" w:hAnsi="Sylfaen" w:cs="Times New Roman"/>
                <w:sz w:val="20"/>
                <w:szCs w:val="20"/>
                <w:lang w:val="ka-GE"/>
              </w:rPr>
              <w:tab/>
              <w:t>ზ) სამხედრო და საპოლიციო მიზნებისთვის წარმოებული და აწყობილი მანქანა-დანადგარები;</w:t>
            </w:r>
          </w:p>
          <w:p w14:paraId="74A70320" w14:textId="7777777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hAnsi="Sylfaen"/>
                <w:sz w:val="20"/>
                <w:szCs w:val="20"/>
                <w:lang w:val="ka-GE"/>
              </w:rPr>
              <w:tab/>
              <w:t xml:space="preserve">თ) </w:t>
            </w:r>
            <w:r w:rsidRPr="008C136C">
              <w:rPr>
                <w:rFonts w:ascii="Sylfaen" w:eastAsia="Times New Roman" w:hAnsi="Sylfaen" w:cs="Times New Roman"/>
                <w:sz w:val="20"/>
                <w:szCs w:val="20"/>
                <w:lang w:val="ka-GE"/>
              </w:rPr>
              <w:t>კვლევითი დანიშნულების ლაბორატორიებში დროებით გამოსაყენებლად გამიზნული, სპეციალურად დაპროექტებული და დამზადებული მანქანა-დანადგარები;</w:t>
            </w:r>
          </w:p>
          <w:p w14:paraId="462FD63D" w14:textId="7777777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ab/>
              <w:t>ი) საშახტო მოპოვებისთვის გამიზნული მანქანა-დანადგარები;</w:t>
            </w:r>
          </w:p>
          <w:p w14:paraId="343AC67D" w14:textId="7777777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ab/>
              <w:t>კ) სამსახიობო დადგმებისას მსახიობების გადაადგილებისთვის გამიზნული მანქანა-დანადგარები;</w:t>
            </w:r>
          </w:p>
          <w:p w14:paraId="4DDD8B91" w14:textId="7777777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ab/>
              <w:t>ლ) განსაზღვრული ვოლტაჟის ფარგლებში გამოყენებისთვის გამიზნული ელექტრული მოწყობილობიების თაობაზე წევრი სახელმწიფოების კანონმდებლობის დაახლოების შესახებ, 1973 წლის 19 თებერვლის 73/23/EEC დირექტივით დაფარული შემდეგი დანიშნულების ელექტრული და ელექტრონული პროდუქტები:</w:t>
            </w:r>
          </w:p>
          <w:p w14:paraId="47401191" w14:textId="77777777"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საყოფაცხოვრებო გამოყენებისთვის გამიზნული მოწყობილობები;</w:t>
            </w:r>
          </w:p>
          <w:p w14:paraId="7FEEC3FC" w14:textId="77777777"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აუდიო და ვიდეო მოწყობილობები;</w:t>
            </w:r>
          </w:p>
          <w:p w14:paraId="05E1925C" w14:textId="77777777"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ინფორმაციული ტექნოლოგიების მოწყობილობები;</w:t>
            </w:r>
          </w:p>
          <w:p w14:paraId="39B897FB" w14:textId="77777777"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ჩვეულებრივი საოფისე დანადგარები;</w:t>
            </w:r>
          </w:p>
          <w:p w14:paraId="79AB59BD" w14:textId="77777777"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lastRenderedPageBreak/>
              <w:t>დაბალი ვოლტაჟის ჩამრთველები და მაკონტროლებლები;</w:t>
            </w:r>
          </w:p>
          <w:p w14:paraId="3D9E9488" w14:textId="77777777"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ელექტრული ძრავები.</w:t>
            </w:r>
          </w:p>
          <w:p w14:paraId="07B4FC67" w14:textId="77777777" w:rsidR="00A47108" w:rsidRPr="008C136C" w:rsidRDefault="00A47108" w:rsidP="0062120B">
            <w:pPr>
              <w:tabs>
                <w:tab w:val="left" w:pos="623"/>
              </w:tabs>
              <w:spacing w:line="240" w:lineRule="auto"/>
              <w:ind w:right="3"/>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ab/>
              <w:t>მ) მაღალი ვოლტაჟის შემდეგი ტიპის მოწყობილობები:</w:t>
            </w:r>
          </w:p>
          <w:p w14:paraId="4543AA79" w14:textId="77777777"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ჩამრთველები და მაკონტროლებლები;</w:t>
            </w:r>
          </w:p>
          <w:p w14:paraId="4FEFC07E" w14:textId="77777777" w:rsidR="00A47108" w:rsidRPr="008C136C" w:rsidRDefault="00A47108" w:rsidP="0062120B">
            <w:pPr>
              <w:pStyle w:val="ListParagraph"/>
              <w:numPr>
                <w:ilvl w:val="0"/>
                <w:numId w:val="2"/>
              </w:numPr>
              <w:tabs>
                <w:tab w:val="left" w:pos="623"/>
              </w:tabs>
              <w:ind w:left="0" w:right="3" w:firstLine="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ტრანსფორმატორები.</w:t>
            </w:r>
          </w:p>
          <w:p w14:paraId="3BB88820" w14:textId="77777777" w:rsidR="00910E7A" w:rsidRPr="008C136C" w:rsidRDefault="00910E7A" w:rsidP="0062120B">
            <w:pPr>
              <w:spacing w:line="240" w:lineRule="auto"/>
              <w:jc w:val="center"/>
              <w:rPr>
                <w:rFonts w:ascii="Sylfaen" w:eastAsia="Sylfaen" w:hAnsi="Sylfaen"/>
                <w:sz w:val="20"/>
                <w:szCs w:val="20"/>
                <w:lang w:val="ka-GE"/>
              </w:rPr>
            </w:pPr>
          </w:p>
        </w:tc>
        <w:tc>
          <w:tcPr>
            <w:tcW w:w="425" w:type="dxa"/>
          </w:tcPr>
          <w:p w14:paraId="7D65BD63" w14:textId="77777777" w:rsidR="00910E7A"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p w14:paraId="431F8024" w14:textId="77777777" w:rsidR="0016536B" w:rsidRDefault="0016536B" w:rsidP="0062120B">
            <w:pPr>
              <w:spacing w:line="240" w:lineRule="auto"/>
              <w:jc w:val="both"/>
              <w:rPr>
                <w:rFonts w:ascii="Sylfaen" w:eastAsia="Sylfaen" w:hAnsi="Sylfaen"/>
                <w:sz w:val="20"/>
                <w:szCs w:val="20"/>
                <w:lang w:val="ka-GE"/>
              </w:rPr>
            </w:pPr>
          </w:p>
          <w:p w14:paraId="2A83C49D" w14:textId="77777777" w:rsidR="0016536B" w:rsidRDefault="0016536B" w:rsidP="0062120B">
            <w:pPr>
              <w:spacing w:line="240" w:lineRule="auto"/>
              <w:jc w:val="both"/>
              <w:rPr>
                <w:rFonts w:ascii="Sylfaen" w:eastAsia="Sylfaen" w:hAnsi="Sylfaen"/>
                <w:sz w:val="20"/>
                <w:szCs w:val="20"/>
                <w:lang w:val="ka-GE"/>
              </w:rPr>
            </w:pPr>
          </w:p>
          <w:p w14:paraId="1C1A8537" w14:textId="77777777" w:rsidR="0016536B" w:rsidRDefault="0016536B" w:rsidP="0062120B">
            <w:pPr>
              <w:spacing w:line="240" w:lineRule="auto"/>
              <w:jc w:val="both"/>
              <w:rPr>
                <w:rFonts w:ascii="Sylfaen" w:eastAsia="Sylfaen" w:hAnsi="Sylfaen"/>
                <w:sz w:val="20"/>
                <w:szCs w:val="20"/>
                <w:lang w:val="ka-GE"/>
              </w:rPr>
            </w:pPr>
          </w:p>
          <w:p w14:paraId="40756214" w14:textId="77777777" w:rsidR="0016536B" w:rsidRDefault="0016536B" w:rsidP="0062120B">
            <w:pPr>
              <w:spacing w:line="240" w:lineRule="auto"/>
              <w:jc w:val="both"/>
              <w:rPr>
                <w:rFonts w:ascii="Sylfaen" w:eastAsia="Sylfaen" w:hAnsi="Sylfaen"/>
                <w:sz w:val="20"/>
                <w:szCs w:val="20"/>
                <w:lang w:val="ka-GE"/>
              </w:rPr>
            </w:pPr>
          </w:p>
          <w:p w14:paraId="72405D99" w14:textId="77777777" w:rsidR="0016536B" w:rsidRDefault="0016536B" w:rsidP="0062120B">
            <w:pPr>
              <w:spacing w:line="240" w:lineRule="auto"/>
              <w:jc w:val="both"/>
              <w:rPr>
                <w:rFonts w:ascii="Sylfaen" w:eastAsia="Sylfaen" w:hAnsi="Sylfaen"/>
                <w:sz w:val="20"/>
                <w:szCs w:val="20"/>
                <w:lang w:val="ka-GE"/>
              </w:rPr>
            </w:pPr>
          </w:p>
          <w:p w14:paraId="2A53A999" w14:textId="77777777" w:rsidR="0016536B" w:rsidRDefault="0016536B" w:rsidP="0062120B">
            <w:pPr>
              <w:spacing w:line="240" w:lineRule="auto"/>
              <w:jc w:val="both"/>
              <w:rPr>
                <w:rFonts w:ascii="Sylfaen" w:eastAsia="Sylfaen" w:hAnsi="Sylfaen"/>
                <w:sz w:val="20"/>
                <w:szCs w:val="20"/>
                <w:lang w:val="ka-GE"/>
              </w:rPr>
            </w:pPr>
          </w:p>
          <w:p w14:paraId="669E2587" w14:textId="77777777" w:rsidR="0016536B" w:rsidRDefault="0016536B" w:rsidP="0062120B">
            <w:pPr>
              <w:spacing w:line="240" w:lineRule="auto"/>
              <w:jc w:val="both"/>
              <w:rPr>
                <w:rFonts w:ascii="Sylfaen" w:eastAsia="Sylfaen" w:hAnsi="Sylfaen"/>
                <w:sz w:val="20"/>
                <w:szCs w:val="20"/>
                <w:lang w:val="ka-GE"/>
              </w:rPr>
            </w:pPr>
          </w:p>
          <w:p w14:paraId="5C1288CE" w14:textId="77777777" w:rsidR="0016536B" w:rsidRDefault="0016536B" w:rsidP="0062120B">
            <w:pPr>
              <w:spacing w:line="240" w:lineRule="auto"/>
              <w:jc w:val="both"/>
              <w:rPr>
                <w:rFonts w:ascii="Sylfaen" w:eastAsia="Sylfaen" w:hAnsi="Sylfaen"/>
                <w:sz w:val="20"/>
                <w:szCs w:val="20"/>
                <w:lang w:val="ka-GE"/>
              </w:rPr>
            </w:pPr>
          </w:p>
          <w:p w14:paraId="4E171BBB" w14:textId="77777777" w:rsidR="0016536B" w:rsidRDefault="0016536B" w:rsidP="0062120B">
            <w:pPr>
              <w:spacing w:line="240" w:lineRule="auto"/>
              <w:jc w:val="both"/>
              <w:rPr>
                <w:rFonts w:ascii="Sylfaen" w:eastAsia="Sylfaen" w:hAnsi="Sylfaen"/>
                <w:sz w:val="20"/>
                <w:szCs w:val="20"/>
                <w:lang w:val="ka-GE"/>
              </w:rPr>
            </w:pPr>
          </w:p>
          <w:p w14:paraId="0D08A0ED" w14:textId="77777777" w:rsidR="0016536B" w:rsidRDefault="0016536B" w:rsidP="0062120B">
            <w:pPr>
              <w:spacing w:line="240" w:lineRule="auto"/>
              <w:jc w:val="both"/>
              <w:rPr>
                <w:rFonts w:ascii="Sylfaen" w:eastAsia="Sylfaen" w:hAnsi="Sylfaen"/>
                <w:sz w:val="20"/>
                <w:szCs w:val="20"/>
                <w:lang w:val="ka-GE"/>
              </w:rPr>
            </w:pPr>
          </w:p>
          <w:p w14:paraId="314B121C" w14:textId="1F125999" w:rsidR="0016536B" w:rsidRPr="008C136C" w:rsidRDefault="0016536B"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N1</w:t>
            </w:r>
          </w:p>
        </w:tc>
        <w:tc>
          <w:tcPr>
            <w:tcW w:w="567" w:type="dxa"/>
          </w:tcPr>
          <w:p w14:paraId="6BC45764" w14:textId="77777777" w:rsidR="00910E7A"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1</w:t>
            </w:r>
            <w:r w:rsidR="00B63434" w:rsidRPr="008C136C">
              <w:rPr>
                <w:rFonts w:ascii="Sylfaen" w:eastAsia="Sylfaen" w:hAnsi="Sylfaen"/>
                <w:sz w:val="20"/>
                <w:szCs w:val="20"/>
                <w:lang w:val="ka-GE"/>
              </w:rPr>
              <w:t>.1</w:t>
            </w:r>
          </w:p>
          <w:p w14:paraId="66597583" w14:textId="77777777" w:rsidR="00F83772" w:rsidRDefault="00F83772" w:rsidP="0062120B">
            <w:pPr>
              <w:spacing w:line="240" w:lineRule="auto"/>
              <w:jc w:val="both"/>
              <w:rPr>
                <w:rFonts w:ascii="Sylfaen" w:eastAsia="Sylfaen" w:hAnsi="Sylfaen"/>
                <w:sz w:val="20"/>
                <w:szCs w:val="20"/>
                <w:lang w:val="ka-GE"/>
              </w:rPr>
            </w:pPr>
          </w:p>
          <w:p w14:paraId="10FE08DF" w14:textId="77777777" w:rsidR="00F83772" w:rsidRDefault="00F83772" w:rsidP="0062120B">
            <w:pPr>
              <w:spacing w:line="240" w:lineRule="auto"/>
              <w:jc w:val="both"/>
              <w:rPr>
                <w:rFonts w:ascii="Sylfaen" w:eastAsia="Sylfaen" w:hAnsi="Sylfaen"/>
                <w:sz w:val="20"/>
                <w:szCs w:val="20"/>
                <w:lang w:val="ka-GE"/>
              </w:rPr>
            </w:pPr>
          </w:p>
          <w:p w14:paraId="7CA70429" w14:textId="77777777" w:rsidR="00F83772" w:rsidRDefault="00F83772" w:rsidP="0062120B">
            <w:pPr>
              <w:spacing w:line="240" w:lineRule="auto"/>
              <w:jc w:val="both"/>
              <w:rPr>
                <w:rFonts w:ascii="Sylfaen" w:eastAsia="Sylfaen" w:hAnsi="Sylfaen"/>
                <w:sz w:val="20"/>
                <w:szCs w:val="20"/>
                <w:lang w:val="ka-GE"/>
              </w:rPr>
            </w:pPr>
          </w:p>
          <w:p w14:paraId="2E579F18" w14:textId="77777777" w:rsidR="00F83772" w:rsidRDefault="00F83772" w:rsidP="0062120B">
            <w:pPr>
              <w:spacing w:line="240" w:lineRule="auto"/>
              <w:jc w:val="both"/>
              <w:rPr>
                <w:rFonts w:ascii="Sylfaen" w:eastAsia="Sylfaen" w:hAnsi="Sylfaen"/>
                <w:sz w:val="20"/>
                <w:szCs w:val="20"/>
                <w:lang w:val="ka-GE"/>
              </w:rPr>
            </w:pPr>
          </w:p>
          <w:p w14:paraId="727F1B7B" w14:textId="77777777" w:rsidR="00F83772" w:rsidRDefault="00F83772" w:rsidP="0062120B">
            <w:pPr>
              <w:spacing w:line="240" w:lineRule="auto"/>
              <w:jc w:val="both"/>
              <w:rPr>
                <w:rFonts w:ascii="Sylfaen" w:eastAsia="Sylfaen" w:hAnsi="Sylfaen"/>
                <w:sz w:val="20"/>
                <w:szCs w:val="20"/>
                <w:lang w:val="ka-GE"/>
              </w:rPr>
            </w:pPr>
          </w:p>
          <w:p w14:paraId="114E2DA1" w14:textId="77777777" w:rsidR="00F83772" w:rsidRDefault="00F83772" w:rsidP="0062120B">
            <w:pPr>
              <w:spacing w:line="240" w:lineRule="auto"/>
              <w:jc w:val="both"/>
              <w:rPr>
                <w:rFonts w:ascii="Sylfaen" w:eastAsia="Sylfaen" w:hAnsi="Sylfaen"/>
                <w:sz w:val="20"/>
                <w:szCs w:val="20"/>
                <w:lang w:val="ka-GE"/>
              </w:rPr>
            </w:pPr>
          </w:p>
          <w:p w14:paraId="7F393B59" w14:textId="77777777" w:rsidR="00F83772" w:rsidRDefault="00F83772" w:rsidP="0062120B">
            <w:pPr>
              <w:spacing w:line="240" w:lineRule="auto"/>
              <w:jc w:val="both"/>
              <w:rPr>
                <w:rFonts w:ascii="Sylfaen" w:eastAsia="Sylfaen" w:hAnsi="Sylfaen"/>
                <w:sz w:val="20"/>
                <w:szCs w:val="20"/>
                <w:lang w:val="ka-GE"/>
              </w:rPr>
            </w:pPr>
          </w:p>
          <w:p w14:paraId="51A6B892" w14:textId="77777777" w:rsidR="00F83772" w:rsidRDefault="00F83772" w:rsidP="0062120B">
            <w:pPr>
              <w:spacing w:line="240" w:lineRule="auto"/>
              <w:jc w:val="both"/>
              <w:rPr>
                <w:rFonts w:ascii="Sylfaen" w:eastAsia="Sylfaen" w:hAnsi="Sylfaen"/>
                <w:sz w:val="20"/>
                <w:szCs w:val="20"/>
                <w:lang w:val="ka-GE"/>
              </w:rPr>
            </w:pPr>
          </w:p>
          <w:p w14:paraId="0403A0F8" w14:textId="77777777" w:rsidR="00F83772" w:rsidRDefault="00F83772" w:rsidP="0062120B">
            <w:pPr>
              <w:spacing w:line="240" w:lineRule="auto"/>
              <w:jc w:val="both"/>
              <w:rPr>
                <w:rFonts w:ascii="Sylfaen" w:eastAsia="Sylfaen" w:hAnsi="Sylfaen"/>
                <w:sz w:val="20"/>
                <w:szCs w:val="20"/>
                <w:lang w:val="ka-GE"/>
              </w:rPr>
            </w:pPr>
          </w:p>
          <w:p w14:paraId="1A15E8C3" w14:textId="77777777" w:rsidR="00F83772" w:rsidRDefault="00F83772" w:rsidP="0062120B">
            <w:pPr>
              <w:spacing w:line="240" w:lineRule="auto"/>
              <w:jc w:val="both"/>
              <w:rPr>
                <w:rFonts w:ascii="Sylfaen" w:eastAsia="Sylfaen" w:hAnsi="Sylfaen"/>
                <w:sz w:val="20"/>
                <w:szCs w:val="20"/>
                <w:lang w:val="ka-GE"/>
              </w:rPr>
            </w:pPr>
          </w:p>
          <w:p w14:paraId="1A42FB19" w14:textId="77777777" w:rsidR="00F83772" w:rsidRDefault="00F83772" w:rsidP="0062120B">
            <w:pPr>
              <w:spacing w:line="240" w:lineRule="auto"/>
              <w:jc w:val="both"/>
              <w:rPr>
                <w:rFonts w:ascii="Sylfaen" w:eastAsia="Sylfaen" w:hAnsi="Sylfaen"/>
                <w:sz w:val="20"/>
                <w:szCs w:val="20"/>
                <w:lang w:val="ka-GE"/>
              </w:rPr>
            </w:pPr>
          </w:p>
          <w:p w14:paraId="280297E3" w14:textId="3C7CC81E" w:rsidR="00F83772" w:rsidRPr="008C136C" w:rsidRDefault="00F83772"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1.2</w:t>
            </w:r>
          </w:p>
        </w:tc>
        <w:tc>
          <w:tcPr>
            <w:tcW w:w="4961" w:type="dxa"/>
          </w:tcPr>
          <w:p w14:paraId="06899F88"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1.</w:t>
            </w:r>
            <w:r w:rsidRPr="008C136C">
              <w:rPr>
                <w:rFonts w:ascii="Sylfaen" w:eastAsia="Sylfaen" w:hAnsi="Sylfaen"/>
                <w:sz w:val="20"/>
                <w:szCs w:val="20"/>
                <w:lang w:val="ka-GE"/>
              </w:rPr>
              <w:tab/>
              <w:t xml:space="preserve">ამ ტექნიკური რეგლამენტის მოქმედება ვრცელდება (შემდგომში - „პროდუქტი“): </w:t>
            </w:r>
          </w:p>
          <w:p w14:paraId="68B9E37E"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ა) მანქანა-დანადგარებზე;</w:t>
            </w:r>
          </w:p>
          <w:p w14:paraId="3E5956BA"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ბ) ურთიერთჩანაცვლებად  მოწყობილობებზე; </w:t>
            </w:r>
          </w:p>
          <w:p w14:paraId="04610460"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გ) უსაფრთხოების კომპონენტებზე;</w:t>
            </w:r>
          </w:p>
          <w:p w14:paraId="18F19272"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დ)აწევისთვის განკუთვნილი მოწყობილობებზე;</w:t>
            </w:r>
          </w:p>
          <w:p w14:paraId="068BE267"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 ჯაჭვებზე, თოკებსა და ღვედებზე;</w:t>
            </w:r>
          </w:p>
          <w:p w14:paraId="3F794BBB"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ვ) მოხსნადი მექანიკურ გადამცემ მოწყობილობებზე;</w:t>
            </w:r>
          </w:p>
          <w:p w14:paraId="2B5B1542" w14:textId="77777777" w:rsidR="00A47108"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ზ) ნაწილობრივ დასრულებულ მანქანა-დანადგარებზე.</w:t>
            </w:r>
          </w:p>
          <w:p w14:paraId="11A1B813" w14:textId="77777777" w:rsidR="00EE6AC6" w:rsidRDefault="00EE6AC6" w:rsidP="0062120B">
            <w:pPr>
              <w:spacing w:line="240" w:lineRule="auto"/>
              <w:jc w:val="both"/>
              <w:rPr>
                <w:rFonts w:ascii="Sylfaen" w:eastAsia="Sylfaen" w:hAnsi="Sylfaen"/>
                <w:sz w:val="20"/>
                <w:szCs w:val="20"/>
                <w:lang w:val="ka-GE"/>
              </w:rPr>
            </w:pPr>
          </w:p>
          <w:p w14:paraId="041F655B" w14:textId="77777777" w:rsidR="00EE6AC6" w:rsidRPr="008C136C" w:rsidRDefault="00EE6AC6" w:rsidP="0062120B">
            <w:pPr>
              <w:spacing w:line="240" w:lineRule="auto"/>
              <w:jc w:val="both"/>
              <w:rPr>
                <w:rFonts w:ascii="Sylfaen" w:eastAsia="Sylfaen" w:hAnsi="Sylfaen"/>
                <w:sz w:val="20"/>
                <w:szCs w:val="20"/>
                <w:lang w:val="ka-GE"/>
              </w:rPr>
            </w:pPr>
          </w:p>
          <w:p w14:paraId="604B5406" w14:textId="558F4DB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ამ ტექნიკური რეგლამენტის მოქმედება არ ვრცელდება:</w:t>
            </w:r>
          </w:p>
          <w:p w14:paraId="44E35C38"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უსაფრთხოების კომპონენტებზე, რომლებიც გამიზნულია სათადარიგო ნაწილებად გამოყენებისთვის, მანქანა-დანადგარის იდენტური კომპონენტების შეცვლის მიზნით და მიწოდებულია იმავე მანქანა-დანადგარის მწარმოებლის მიერ;</w:t>
            </w:r>
          </w:p>
          <w:p w14:paraId="6155BBB7"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გასართობ მოედნებსა და პარკებში გამოსაყენებელ სპეციალურ მოწყობილობებზე;</w:t>
            </w:r>
          </w:p>
          <w:p w14:paraId="310F407C"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გ) იმ ბირთვული მიზნების მისაღწევად განკუთვნილ მანქანა-დანადგარებზე, რომელთა მიუღწევლობის შემთხვევაში, შესაძლოა მოხდეს რადიაქტიური ტალღების გავრცელება; </w:t>
            </w:r>
          </w:p>
          <w:p w14:paraId="3129A931"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დ) იარაღზე, მათ შორის ცეცხლსასროლ იარაღზე;</w:t>
            </w:r>
          </w:p>
          <w:p w14:paraId="264C95F8"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 შემდეგ სატრანსპორტო საშუალებებზე:</w:t>
            </w:r>
          </w:p>
          <w:p w14:paraId="63220469"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ე.ა) სოფლის მეურნეობის და სატყეო დანიშნულების ტრაქტორები, გარდა აღნიშნული ტიპის ტრანსპორტზე განთავსებული დანადგარებისა;</w:t>
            </w:r>
          </w:p>
          <w:p w14:paraId="2B102EA0"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ე.ბ) ძრავიანი სატრანსპორტო საშუალებების და მათი მისაბმელები, გარდა აღნიშნული ტიპის ტრანსპორტზე მიმაგრებული დანადგარებისა;</w:t>
            </w:r>
          </w:p>
          <w:p w14:paraId="26D97AFB"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ე.გ) ორ და სამთვლიანი ძრავის მქონე სატრანსპორტო საშუალებები, გარდა აღნიშნული ტიპის ტრანსპორტზე მიმაგრებულიდანადგარებისა;</w:t>
            </w:r>
          </w:p>
          <w:p w14:paraId="004FB446"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ე.დ) სპეციალურად შეჯიბრებებისთვის განკუთვნილი ძრავიანი სატრანსპორტო საშუალებები;</w:t>
            </w:r>
          </w:p>
          <w:p w14:paraId="0CC380AE"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ე.ე) საჰაერო, წყლისა  და სარკინიგზო ქსელის მეშვეობით გადაადგილებისთვის განკუთვნილი სატრანსპორტო საშუალებები, გარდა აღნიშნული ტიპის ტრანსპორტზე განთავსებული მანქანა-დანადგარებისა.</w:t>
            </w:r>
          </w:p>
          <w:p w14:paraId="432C3CDF"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ვ) საზღაოსნო ხომალდები  ზღვაში განსათავსებელი მობილური მოწყობილობები და აღნიშნულ ხომალდებსა  და მოწყობილობებზე დამონტაჟებული მანქანა-დანადგარები;</w:t>
            </w:r>
          </w:p>
          <w:p w14:paraId="13281EEE"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ზ) სპეციალურად სამხედრო და საპოლიციო მიზნებისთვის დაპროექტებული და აგებული მანქანა-დანადგარები;</w:t>
            </w:r>
          </w:p>
          <w:p w14:paraId="0537588C"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თ) კვლევით ლაბორატორიებში დროებითი გამოყენებისთვის განკუთვნილი სპეციალურად კვლევის მიზნებისთვის დაპროექტებული და დამზადებული მანქანა-დანადგარები;</w:t>
            </w:r>
          </w:p>
          <w:p w14:paraId="374C9C4C"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ი) საშახტო აწევის დანადგარები;</w:t>
            </w:r>
          </w:p>
          <w:p w14:paraId="1114D43F"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კ) მხატვრული დადგმებისას მსახიობთა გადაადგილებისთვის განკუთვნილი მანქანა-დანადგარები;</w:t>
            </w:r>
          </w:p>
          <w:p w14:paraId="671F370C"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ლ) განსაზღვრული ვოლტაჟის ფარგლებში გამოყენებისთვის გამიზნული ელექტრო მოწყობილობიების თაობაზე საქართველოს მთავრობის შესაბამისი ნორმატიული აქტით დაფარულ შემდეგი დანიშნულების ელექტრული და ელექტრონული პროდუქტები:</w:t>
            </w:r>
          </w:p>
          <w:p w14:paraId="338FB01C"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ლ.ა) საყოფაცხოვრებო გამოყენებისთვის გამიზნული მოწყობილობები;</w:t>
            </w:r>
          </w:p>
          <w:p w14:paraId="2A63F977"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ლ.ბ) აუდიო და ვიდეო მოწყობილობები;</w:t>
            </w:r>
          </w:p>
          <w:p w14:paraId="58661528"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ლ.გ) ინფორმაციულ-ტექნოლოგიური მოწყობილობები;</w:t>
            </w:r>
          </w:p>
          <w:p w14:paraId="5F4691F2"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ლ.დ) ჩვეულებრივი საოფისე დანადგარები;</w:t>
            </w:r>
          </w:p>
          <w:p w14:paraId="3159D8C4"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ლ.ე) დაბალი ვოლტაჟის ჩამრთველები და მაკონტროლებლები;</w:t>
            </w:r>
          </w:p>
          <w:p w14:paraId="5EDDA79A"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ლ.ვ) ელექტრული ძრავები.</w:t>
            </w:r>
          </w:p>
          <w:p w14:paraId="787394F6"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მ) მაღალი ვოლტაჟის შემდეგი ტიპის მოწყობილობები:</w:t>
            </w:r>
          </w:p>
          <w:p w14:paraId="05268F4A" w14:textId="77777777" w:rsidR="00A47108"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მ.ა) ჩამრთველები და მაკონტროლებლები;</w:t>
            </w:r>
          </w:p>
          <w:p w14:paraId="3353CF58" w14:textId="77777777" w:rsidR="00910E7A" w:rsidRPr="008C136C"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მ.ბ) ტრანსფორმატორები.</w:t>
            </w:r>
          </w:p>
        </w:tc>
        <w:tc>
          <w:tcPr>
            <w:tcW w:w="709" w:type="dxa"/>
          </w:tcPr>
          <w:p w14:paraId="43800D3B" w14:textId="77777777" w:rsidR="00910E7A" w:rsidRDefault="00A47108"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p w14:paraId="22885A9D" w14:textId="77777777" w:rsidR="00EE6AC6" w:rsidRDefault="00EE6AC6" w:rsidP="0062120B">
            <w:pPr>
              <w:spacing w:line="240" w:lineRule="auto"/>
              <w:ind w:firstLine="18"/>
              <w:jc w:val="both"/>
              <w:rPr>
                <w:rFonts w:ascii="Sylfaen" w:eastAsia="Sylfaen" w:hAnsi="Sylfaen"/>
                <w:sz w:val="20"/>
                <w:szCs w:val="20"/>
                <w:lang w:val="ka-GE"/>
              </w:rPr>
            </w:pPr>
          </w:p>
          <w:p w14:paraId="64090C21" w14:textId="77777777" w:rsidR="00EE6AC6" w:rsidRDefault="00EE6AC6" w:rsidP="0062120B">
            <w:pPr>
              <w:spacing w:line="240" w:lineRule="auto"/>
              <w:ind w:firstLine="18"/>
              <w:jc w:val="both"/>
              <w:rPr>
                <w:rFonts w:ascii="Sylfaen" w:eastAsia="Sylfaen" w:hAnsi="Sylfaen"/>
                <w:sz w:val="20"/>
                <w:szCs w:val="20"/>
                <w:lang w:val="ka-GE"/>
              </w:rPr>
            </w:pPr>
          </w:p>
          <w:p w14:paraId="4A2338B0" w14:textId="77777777" w:rsidR="00EE6AC6" w:rsidRDefault="00EE6AC6" w:rsidP="0062120B">
            <w:pPr>
              <w:spacing w:line="240" w:lineRule="auto"/>
              <w:ind w:firstLine="18"/>
              <w:jc w:val="both"/>
              <w:rPr>
                <w:rFonts w:ascii="Sylfaen" w:eastAsia="Sylfaen" w:hAnsi="Sylfaen"/>
                <w:sz w:val="20"/>
                <w:szCs w:val="20"/>
                <w:lang w:val="ka-GE"/>
              </w:rPr>
            </w:pPr>
          </w:p>
          <w:p w14:paraId="44428497" w14:textId="77777777" w:rsidR="00EE6AC6" w:rsidRDefault="00EE6AC6" w:rsidP="0062120B">
            <w:pPr>
              <w:spacing w:line="240" w:lineRule="auto"/>
              <w:ind w:firstLine="18"/>
              <w:jc w:val="both"/>
              <w:rPr>
                <w:rFonts w:ascii="Sylfaen" w:eastAsia="Sylfaen" w:hAnsi="Sylfaen"/>
                <w:sz w:val="20"/>
                <w:szCs w:val="20"/>
                <w:lang w:val="ka-GE"/>
              </w:rPr>
            </w:pPr>
          </w:p>
          <w:p w14:paraId="46E567BA" w14:textId="77777777" w:rsidR="00EE6AC6" w:rsidRDefault="00EE6AC6" w:rsidP="0062120B">
            <w:pPr>
              <w:spacing w:line="240" w:lineRule="auto"/>
              <w:ind w:firstLine="18"/>
              <w:jc w:val="both"/>
              <w:rPr>
                <w:rFonts w:ascii="Sylfaen" w:eastAsia="Sylfaen" w:hAnsi="Sylfaen"/>
                <w:sz w:val="20"/>
                <w:szCs w:val="20"/>
                <w:lang w:val="ka-GE"/>
              </w:rPr>
            </w:pPr>
          </w:p>
          <w:p w14:paraId="69C9205C" w14:textId="77777777" w:rsidR="00EE6AC6" w:rsidRDefault="00EE6AC6" w:rsidP="0062120B">
            <w:pPr>
              <w:spacing w:line="240" w:lineRule="auto"/>
              <w:ind w:firstLine="18"/>
              <w:jc w:val="both"/>
              <w:rPr>
                <w:rFonts w:ascii="Sylfaen" w:eastAsia="Sylfaen" w:hAnsi="Sylfaen"/>
                <w:sz w:val="20"/>
                <w:szCs w:val="20"/>
                <w:lang w:val="ka-GE"/>
              </w:rPr>
            </w:pPr>
          </w:p>
          <w:p w14:paraId="63EB68CC" w14:textId="77777777" w:rsidR="00EE6AC6" w:rsidRDefault="00EE6AC6" w:rsidP="0062120B">
            <w:pPr>
              <w:spacing w:line="240" w:lineRule="auto"/>
              <w:ind w:firstLine="18"/>
              <w:jc w:val="both"/>
              <w:rPr>
                <w:rFonts w:ascii="Sylfaen" w:eastAsia="Sylfaen" w:hAnsi="Sylfaen"/>
                <w:sz w:val="20"/>
                <w:szCs w:val="20"/>
                <w:lang w:val="ka-GE"/>
              </w:rPr>
            </w:pPr>
          </w:p>
          <w:p w14:paraId="59205238" w14:textId="77777777" w:rsidR="00EE6AC6" w:rsidRDefault="00EE6AC6" w:rsidP="0062120B">
            <w:pPr>
              <w:spacing w:line="240" w:lineRule="auto"/>
              <w:ind w:firstLine="18"/>
              <w:jc w:val="both"/>
              <w:rPr>
                <w:rFonts w:ascii="Sylfaen" w:eastAsia="Sylfaen" w:hAnsi="Sylfaen"/>
                <w:sz w:val="20"/>
                <w:szCs w:val="20"/>
                <w:lang w:val="ka-GE"/>
              </w:rPr>
            </w:pPr>
          </w:p>
          <w:p w14:paraId="1EE3D97F" w14:textId="77777777" w:rsidR="00EE6AC6" w:rsidRDefault="00EE6AC6" w:rsidP="0035353F">
            <w:pPr>
              <w:spacing w:line="240" w:lineRule="auto"/>
              <w:jc w:val="both"/>
              <w:rPr>
                <w:rFonts w:ascii="Sylfaen" w:eastAsia="Sylfaen" w:hAnsi="Sylfaen"/>
                <w:sz w:val="20"/>
                <w:szCs w:val="20"/>
                <w:lang w:val="ka-GE"/>
              </w:rPr>
            </w:pPr>
          </w:p>
          <w:p w14:paraId="6191A668" w14:textId="77777777" w:rsidR="00F83772" w:rsidRDefault="00F83772" w:rsidP="00F83772">
            <w:pPr>
              <w:spacing w:line="240" w:lineRule="auto"/>
              <w:jc w:val="both"/>
              <w:rPr>
                <w:rFonts w:ascii="Sylfaen" w:eastAsia="Sylfaen" w:hAnsi="Sylfaen"/>
                <w:sz w:val="20"/>
                <w:szCs w:val="20"/>
                <w:lang w:val="ka-GE"/>
              </w:rPr>
            </w:pPr>
          </w:p>
          <w:p w14:paraId="2BA9BDEC" w14:textId="77777777" w:rsidR="00F83772" w:rsidRDefault="00F83772" w:rsidP="00F83772">
            <w:pPr>
              <w:spacing w:line="240" w:lineRule="auto"/>
              <w:jc w:val="both"/>
              <w:rPr>
                <w:rFonts w:ascii="Sylfaen" w:eastAsia="Sylfaen" w:hAnsi="Sylfaen"/>
                <w:sz w:val="20"/>
                <w:szCs w:val="20"/>
                <w:lang w:val="ka-GE"/>
              </w:rPr>
            </w:pPr>
          </w:p>
          <w:p w14:paraId="3146250F" w14:textId="0E395E2A" w:rsidR="00EE6AC6" w:rsidRPr="008C136C" w:rsidRDefault="00EE6AC6" w:rsidP="0062120B">
            <w:pPr>
              <w:spacing w:line="240" w:lineRule="auto"/>
              <w:ind w:firstLine="18"/>
              <w:jc w:val="both"/>
              <w:rPr>
                <w:rFonts w:ascii="Sylfaen" w:eastAsia="Sylfaen" w:hAnsi="Sylfaen"/>
                <w:sz w:val="20"/>
                <w:szCs w:val="20"/>
                <w:lang w:val="ka-GE"/>
              </w:rPr>
            </w:pPr>
            <w:r>
              <w:rPr>
                <w:rFonts w:ascii="Sylfaen" w:eastAsia="Sylfaen" w:hAnsi="Sylfaen"/>
                <w:sz w:val="20"/>
                <w:szCs w:val="20"/>
                <w:lang w:val="ka-GE"/>
              </w:rPr>
              <w:t>სშ</w:t>
            </w:r>
          </w:p>
        </w:tc>
        <w:tc>
          <w:tcPr>
            <w:tcW w:w="2126" w:type="dxa"/>
          </w:tcPr>
          <w:p w14:paraId="6B086BDD" w14:textId="77777777" w:rsidR="00910E7A" w:rsidRPr="008C136C" w:rsidRDefault="00910E7A" w:rsidP="0062120B">
            <w:pPr>
              <w:spacing w:line="240" w:lineRule="auto"/>
              <w:jc w:val="both"/>
              <w:rPr>
                <w:rFonts w:ascii="Sylfaen" w:eastAsia="Sylfaen" w:hAnsi="Sylfaen"/>
                <w:sz w:val="20"/>
                <w:szCs w:val="20"/>
                <w:lang w:val="ka-GE"/>
              </w:rPr>
            </w:pPr>
          </w:p>
        </w:tc>
      </w:tr>
      <w:tr w:rsidR="00A47108" w:rsidRPr="008C136C" w14:paraId="5A2D7364" w14:textId="77777777" w:rsidTr="00EE6AC6">
        <w:tblPrEx>
          <w:tblBorders>
            <w:insideH w:val="single" w:sz="4" w:space="0" w:color="auto"/>
          </w:tblBorders>
        </w:tblPrEx>
        <w:trPr>
          <w:trHeight w:val="458"/>
        </w:trPr>
        <w:tc>
          <w:tcPr>
            <w:tcW w:w="617" w:type="dxa"/>
          </w:tcPr>
          <w:p w14:paraId="692BD35D" w14:textId="0F06B765" w:rsidR="00A47108" w:rsidRPr="008C136C" w:rsidRDefault="00A47108" w:rsidP="0062120B">
            <w:pPr>
              <w:spacing w:line="240" w:lineRule="auto"/>
              <w:ind w:right="7"/>
              <w:jc w:val="center"/>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lastRenderedPageBreak/>
              <w:t>2</w:t>
            </w:r>
          </w:p>
        </w:tc>
        <w:tc>
          <w:tcPr>
            <w:tcW w:w="4100" w:type="dxa"/>
          </w:tcPr>
          <w:p w14:paraId="597DBB0B" w14:textId="62E16769" w:rsidR="00A47108" w:rsidRPr="008C136C" w:rsidRDefault="00A47108" w:rsidP="00237677">
            <w:pPr>
              <w:spacing w:line="240" w:lineRule="auto"/>
              <w:ind w:right="11"/>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ამ დირექტივის მიზნებისთვის „მანქანა-დანადგარს წარმოადგენს პირველი მუხლის პირველი პუნქტის ა)-ვ) ქვეპუნქტები</w:t>
            </w:r>
            <w:r w:rsidR="00B823ED">
              <w:rPr>
                <w:rFonts w:ascii="Sylfaen" w:eastAsia="Times New Roman" w:hAnsi="Sylfaen" w:cs="Times New Roman"/>
                <w:sz w:val="20"/>
                <w:szCs w:val="20"/>
                <w:lang w:val="ka-GE"/>
              </w:rPr>
              <w:t>თ დადგენილი პროდუქტები</w:t>
            </w:r>
            <w:r w:rsidRPr="008C136C">
              <w:rPr>
                <w:rFonts w:ascii="Sylfaen" w:eastAsia="Times New Roman" w:hAnsi="Sylfaen" w:cs="Times New Roman"/>
                <w:sz w:val="20"/>
                <w:szCs w:val="20"/>
                <w:lang w:val="ka-GE"/>
              </w:rPr>
              <w:t>.</w:t>
            </w:r>
          </w:p>
          <w:p w14:paraId="34E918B2" w14:textId="06A55C68" w:rsidR="00A47108" w:rsidRPr="00237677" w:rsidRDefault="00A92F69" w:rsidP="00237677">
            <w:pPr>
              <w:tabs>
                <w:tab w:val="left" w:pos="623"/>
              </w:tabs>
              <w:spacing w:line="240" w:lineRule="auto"/>
              <w:ind w:left="630" w:right="3" w:hanging="630"/>
              <w:jc w:val="both"/>
              <w:rPr>
                <w:rFonts w:ascii="Sylfaen" w:hAnsi="Sylfaen"/>
                <w:sz w:val="20"/>
                <w:szCs w:val="20"/>
                <w:lang w:val="ka-GE"/>
              </w:rPr>
            </w:pPr>
            <w:r>
              <w:rPr>
                <w:rFonts w:ascii="Sylfaen" w:eastAsia="Times New Roman" w:hAnsi="Sylfaen" w:cs="Times New Roman"/>
                <w:sz w:val="20"/>
                <w:szCs w:val="20"/>
              </w:rPr>
              <w:t>a</w:t>
            </w:r>
            <w:r w:rsidR="00A47108" w:rsidRPr="008C136C">
              <w:rPr>
                <w:rFonts w:ascii="Sylfaen" w:eastAsia="Times New Roman" w:hAnsi="Sylfaen" w:cs="Times New Roman"/>
                <w:sz w:val="20"/>
                <w:szCs w:val="20"/>
                <w:lang w:val="ka-GE"/>
              </w:rPr>
              <w:t>) მანქანა-დანადგარი ნიშნავს:</w:t>
            </w:r>
          </w:p>
          <w:p w14:paraId="6D65373C" w14:textId="525D1B03" w:rsidR="00A47108" w:rsidRPr="008C136C" w:rsidRDefault="00A47108" w:rsidP="0062120B">
            <w:pPr>
              <w:pStyle w:val="ListParagraph"/>
              <w:numPr>
                <w:ilvl w:val="0"/>
                <w:numId w:val="3"/>
              </w:numPr>
              <w:tabs>
                <w:tab w:val="left" w:pos="409"/>
              </w:tabs>
              <w:rPr>
                <w:rFonts w:ascii="Times New Roman" w:eastAsia="Times New Roman" w:hAnsi="Times New Roman" w:cs="Times New Roman"/>
                <w:sz w:val="20"/>
                <w:szCs w:val="20"/>
              </w:rPr>
            </w:pPr>
            <w:r w:rsidRPr="008C136C">
              <w:rPr>
                <w:rFonts w:ascii="Sylfaen" w:eastAsia="Times New Roman" w:hAnsi="Sylfaen" w:cs="Times New Roman"/>
                <w:sz w:val="20"/>
                <w:szCs w:val="20"/>
                <w:lang w:val="ka-GE"/>
              </w:rPr>
              <w:t>ანაწყობი, რომელიც აღჭურვილია მამოძრავებელი სისტემით, გარდა ადამიანის ან ცხოველის ძალისხმევის პირდაპირი ზემოქმედებით განპირობებული მამოძრავებელი</w:t>
            </w:r>
            <w:r w:rsidR="009413F0">
              <w:rPr>
                <w:rFonts w:ascii="Sylfaen" w:eastAsia="Times New Roman" w:hAnsi="Sylfaen" w:cs="Times New Roman"/>
                <w:sz w:val="20"/>
                <w:szCs w:val="20"/>
                <w:lang w:val="ka-GE"/>
              </w:rPr>
              <w:t xml:space="preserve"> სისტემისა, რომელიც შედგება ურთი</w:t>
            </w:r>
            <w:r w:rsidRPr="008C136C">
              <w:rPr>
                <w:rFonts w:ascii="Sylfaen" w:eastAsia="Times New Roman" w:hAnsi="Sylfaen" w:cs="Times New Roman"/>
                <w:sz w:val="20"/>
                <w:szCs w:val="20"/>
                <w:lang w:val="ka-GE"/>
              </w:rPr>
              <w:t>ერთდაკავშირებული ნაწილების ან კომპონენტებისგან, რომელთაგან სულ მცირე ერთი მოძრაობს და რომლებიც ერთმანეთთან დაკავშირებულია სპეციფიკური დანიშნულებისთვის;</w:t>
            </w:r>
          </w:p>
          <w:p w14:paraId="5F04D914" w14:textId="77777777" w:rsidR="00A47108" w:rsidRPr="008C136C" w:rsidRDefault="00A47108" w:rsidP="0062120B">
            <w:pPr>
              <w:pStyle w:val="ListParagraph"/>
              <w:numPr>
                <w:ilvl w:val="0"/>
                <w:numId w:val="3"/>
              </w:numPr>
              <w:tabs>
                <w:tab w:val="left" w:pos="409"/>
              </w:tabs>
              <w:rPr>
                <w:rFonts w:ascii="Times New Roman" w:eastAsia="Times New Roman" w:hAnsi="Times New Roman" w:cs="Times New Roman"/>
                <w:sz w:val="20"/>
                <w:szCs w:val="20"/>
              </w:rPr>
            </w:pPr>
            <w:r w:rsidRPr="008C136C">
              <w:rPr>
                <w:rFonts w:ascii="Sylfaen" w:eastAsia="Times New Roman" w:hAnsi="Sylfaen" w:cs="Times New Roman"/>
                <w:sz w:val="20"/>
                <w:szCs w:val="20"/>
                <w:lang w:val="ka-GE"/>
              </w:rPr>
              <w:t xml:space="preserve">პირველ ნაწილში მითითებული ანაწყობი, რომელსაც არ გააჩნია ადგილზე ან ენერგიისა და მოძრაობის წყაროსთან </w:t>
            </w:r>
            <w:r w:rsidRPr="008C136C">
              <w:rPr>
                <w:rFonts w:ascii="Sylfaen" w:eastAsia="Times New Roman" w:hAnsi="Sylfaen" w:cs="Times New Roman"/>
                <w:sz w:val="20"/>
                <w:szCs w:val="20"/>
                <w:lang w:val="ka-GE"/>
              </w:rPr>
              <w:lastRenderedPageBreak/>
              <w:t>დამაკავშირებელი კომპონენტები;</w:t>
            </w:r>
          </w:p>
          <w:p w14:paraId="5808BDD7" w14:textId="77777777" w:rsidR="00A47108" w:rsidRPr="008C136C" w:rsidRDefault="00A47108" w:rsidP="0062120B">
            <w:pPr>
              <w:pStyle w:val="ListParagraph"/>
              <w:numPr>
                <w:ilvl w:val="0"/>
                <w:numId w:val="3"/>
              </w:numPr>
              <w:tabs>
                <w:tab w:val="left" w:pos="409"/>
              </w:tabs>
              <w:rPr>
                <w:rFonts w:ascii="Times New Roman" w:eastAsia="Times New Roman" w:hAnsi="Times New Roman" w:cs="Times New Roman"/>
                <w:sz w:val="20"/>
                <w:szCs w:val="20"/>
              </w:rPr>
            </w:pPr>
            <w:r w:rsidRPr="008C136C">
              <w:rPr>
                <w:rFonts w:ascii="Sylfaen" w:eastAsia="Times New Roman" w:hAnsi="Sylfaen" w:cs="Times New Roman"/>
                <w:sz w:val="20"/>
                <w:szCs w:val="20"/>
                <w:lang w:val="ka-GE"/>
              </w:rPr>
              <w:t>პირველსა და მეორე ნაწილში მითითებული ანაწყობი, რომელიც მზადაა დამონტაჟებისთვის და შეუძლია ფუნქციონირება მხოლოდ მაშინ თუ დამაგრებულია სატრანსპორტო საშუალებაზე ან დამონტაჟებულია შენობაზე ან ნაგებობაზე;</w:t>
            </w:r>
          </w:p>
          <w:p w14:paraId="6267B852" w14:textId="77777777" w:rsidR="00A47108" w:rsidRPr="008C136C" w:rsidRDefault="00A47108" w:rsidP="0062120B">
            <w:pPr>
              <w:pStyle w:val="ListParagraph"/>
              <w:numPr>
                <w:ilvl w:val="0"/>
                <w:numId w:val="3"/>
              </w:numPr>
              <w:tabs>
                <w:tab w:val="left" w:pos="409"/>
              </w:tabs>
              <w:rPr>
                <w:rFonts w:ascii="Times New Roman" w:eastAsia="Times New Roman" w:hAnsi="Times New Roman" w:cs="Times New Roman"/>
                <w:sz w:val="20"/>
                <w:szCs w:val="20"/>
              </w:rPr>
            </w:pPr>
            <w:r w:rsidRPr="008C136C">
              <w:rPr>
                <w:rFonts w:ascii="Sylfaen" w:eastAsia="Times New Roman" w:hAnsi="Sylfaen" w:cs="Times New Roman"/>
                <w:sz w:val="20"/>
                <w:szCs w:val="20"/>
                <w:lang w:val="ka-GE"/>
              </w:rPr>
              <w:t xml:space="preserve">პირველ, მეორე და მესამე ნაწილში მითითებული ანაწყობები ან მანქანა-დანადგარები ან ზ) ქვეპუნქტში მითითებული ნაწილობრივ დასრულებული მანქანა-დანადგარები, რომლებიც ერთიანი მიზნის მიღწევისთვის იმგვარად არიან ორგანიზებულნი და მართულნი, რომ ფუნქციონირებდნენ როგორც ინტეგრირებული ერთიანობა. </w:t>
            </w:r>
          </w:p>
          <w:p w14:paraId="40170C1D" w14:textId="77777777" w:rsidR="00A47108" w:rsidRPr="008C136C" w:rsidRDefault="00A47108" w:rsidP="0062120B">
            <w:pPr>
              <w:pStyle w:val="ListParagraph"/>
              <w:numPr>
                <w:ilvl w:val="0"/>
                <w:numId w:val="3"/>
              </w:numPr>
              <w:tabs>
                <w:tab w:val="left" w:pos="689"/>
              </w:tabs>
              <w:ind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ტვირთის აწევისთვის გამიზნული ანაწყობი, რომლის ერთადერთ ენერგიის წყაროს ადამიანის პირდაპირი ძალისხმევა წარმოადგენს და შედგება ურთიერთდაკავშირებული ნაწილების ან კომპონენტებისგან, რომელთაგან სულ მცირე ერთი მათგანი მოძრაობს;</w:t>
            </w:r>
          </w:p>
          <w:p w14:paraId="4F3884B5" w14:textId="1989C46B" w:rsidR="00A47108" w:rsidRPr="008C136C" w:rsidRDefault="00A92F69" w:rsidP="0062120B">
            <w:pPr>
              <w:tabs>
                <w:tab w:val="left" w:pos="689"/>
              </w:tabs>
              <w:spacing w:line="240" w:lineRule="auto"/>
              <w:ind w:right="116"/>
              <w:jc w:val="both"/>
              <w:rPr>
                <w:rFonts w:ascii="Sylfaen" w:eastAsia="Times New Roman" w:hAnsi="Sylfaen" w:cs="Times New Roman"/>
                <w:sz w:val="20"/>
                <w:szCs w:val="20"/>
                <w:lang w:val="ka-GE"/>
              </w:rPr>
            </w:pPr>
            <w:r>
              <w:rPr>
                <w:rFonts w:ascii="Sylfaen" w:eastAsia="Times New Roman" w:hAnsi="Sylfaen" w:cs="Times New Roman"/>
                <w:sz w:val="20"/>
                <w:szCs w:val="20"/>
              </w:rPr>
              <w:t>b</w:t>
            </w:r>
            <w:r w:rsidR="00A47108" w:rsidRPr="008C136C">
              <w:rPr>
                <w:rFonts w:ascii="Sylfaen" w:eastAsia="Times New Roman" w:hAnsi="Sylfaen" w:cs="Times New Roman"/>
                <w:sz w:val="20"/>
                <w:szCs w:val="20"/>
                <w:lang w:val="ka-GE"/>
              </w:rPr>
              <w:t xml:space="preserve">) „გამოცვლადი აღჭურვილობა“ ნიშნავს მოწყობილობას, რომელსაც თვითონ ოპერატორი ამაგრებს მანქანა-დანადგარზე, მანქანა-დანადგარის ან ტრაქტორის ექპლუატაციაში მიღების </w:t>
            </w:r>
            <w:r w:rsidR="00A47108" w:rsidRPr="008C136C">
              <w:rPr>
                <w:rFonts w:ascii="Sylfaen" w:eastAsia="Times New Roman" w:hAnsi="Sylfaen" w:cs="Times New Roman"/>
                <w:sz w:val="20"/>
                <w:szCs w:val="20"/>
                <w:lang w:val="ka-GE"/>
              </w:rPr>
              <w:lastRenderedPageBreak/>
              <w:t xml:space="preserve">შემდეგ მისი ფუნქციების შეცვლისთვის ან ახალი ფუნქციის დასამატებლად. აღნიშნულში არ მოიაზრება ხელსაწყოები. </w:t>
            </w:r>
          </w:p>
          <w:p w14:paraId="4647FB3B" w14:textId="6262769B" w:rsidR="00A47108" w:rsidRPr="008C136C" w:rsidRDefault="00A92F69" w:rsidP="0062120B">
            <w:pPr>
              <w:tabs>
                <w:tab w:val="left" w:pos="689"/>
              </w:tabs>
              <w:spacing w:line="240" w:lineRule="auto"/>
              <w:ind w:right="116"/>
              <w:jc w:val="both"/>
              <w:rPr>
                <w:rFonts w:ascii="Sylfaen" w:eastAsia="Times New Roman" w:hAnsi="Sylfaen" w:cs="Times New Roman"/>
                <w:sz w:val="20"/>
                <w:szCs w:val="20"/>
                <w:lang w:val="ka-GE"/>
              </w:rPr>
            </w:pPr>
            <w:r>
              <w:rPr>
                <w:rFonts w:ascii="Sylfaen" w:eastAsia="Times New Roman" w:hAnsi="Sylfaen" w:cs="Times New Roman"/>
                <w:sz w:val="20"/>
                <w:szCs w:val="20"/>
                <w:lang w:val="ka-GE"/>
              </w:rPr>
              <w:t>c</w:t>
            </w:r>
            <w:r w:rsidR="00A47108" w:rsidRPr="008C136C">
              <w:rPr>
                <w:rFonts w:ascii="Sylfaen" w:eastAsia="Times New Roman" w:hAnsi="Sylfaen" w:cs="Times New Roman"/>
                <w:sz w:val="20"/>
                <w:szCs w:val="20"/>
                <w:lang w:val="ka-GE"/>
              </w:rPr>
              <w:t>) უსაფრთხოების კომპონენტი ნიშნავს კომპონენტს რომელიც:</w:t>
            </w:r>
          </w:p>
          <w:p w14:paraId="527DDA5A" w14:textId="77777777" w:rsidR="00A47108" w:rsidRPr="008C136C" w:rsidRDefault="00A47108" w:rsidP="0062120B">
            <w:pPr>
              <w:pStyle w:val="ListParagraph"/>
              <w:numPr>
                <w:ilvl w:val="0"/>
                <w:numId w:val="3"/>
              </w:numPr>
              <w:tabs>
                <w:tab w:val="left" w:pos="689"/>
              </w:tabs>
              <w:ind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ემსახურება უსაფრთხოებასთან დაკავშირებული ფუნქციების შესრულებას;</w:t>
            </w:r>
          </w:p>
          <w:p w14:paraId="412E9952" w14:textId="77777777" w:rsidR="00A47108" w:rsidRPr="008C136C" w:rsidRDefault="00A47108" w:rsidP="0062120B">
            <w:pPr>
              <w:pStyle w:val="ListParagraph"/>
              <w:numPr>
                <w:ilvl w:val="0"/>
                <w:numId w:val="3"/>
              </w:numPr>
              <w:tabs>
                <w:tab w:val="left" w:pos="689"/>
              </w:tabs>
              <w:ind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დამოუკიდებლად არის განთავსებული ბაზარზე;</w:t>
            </w:r>
          </w:p>
          <w:p w14:paraId="33BCA479" w14:textId="184851CB" w:rsidR="00A47108" w:rsidRPr="008C136C" w:rsidRDefault="00A47108" w:rsidP="0062120B">
            <w:pPr>
              <w:pStyle w:val="ListParagraph"/>
              <w:numPr>
                <w:ilvl w:val="0"/>
                <w:numId w:val="3"/>
              </w:numPr>
              <w:tabs>
                <w:tab w:val="left" w:pos="689"/>
              </w:tabs>
              <w:ind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მწყობრიდან გამოსვლის ან</w:t>
            </w:r>
            <w:r w:rsidR="009168BE">
              <w:rPr>
                <w:rFonts w:ascii="Sylfaen" w:eastAsia="Times New Roman" w:hAnsi="Sylfaen" w:cs="Times New Roman"/>
                <w:sz w:val="20"/>
                <w:szCs w:val="20"/>
                <w:lang w:val="ka-GE"/>
              </w:rPr>
              <w:t>/და</w:t>
            </w:r>
            <w:r w:rsidRPr="008C136C">
              <w:rPr>
                <w:rFonts w:ascii="Sylfaen" w:eastAsia="Times New Roman" w:hAnsi="Sylfaen" w:cs="Times New Roman"/>
                <w:sz w:val="20"/>
                <w:szCs w:val="20"/>
                <w:lang w:val="ka-GE"/>
              </w:rPr>
              <w:t xml:space="preserve"> არასწორი ფუნქციონირების შემთხვევაში საფრთხეს უქმნის ადამიანებს, და</w:t>
            </w:r>
          </w:p>
          <w:p w14:paraId="66FE8CF2" w14:textId="77777777" w:rsidR="00A47108" w:rsidRPr="008C136C" w:rsidRDefault="00A47108" w:rsidP="0062120B">
            <w:pPr>
              <w:pStyle w:val="ListParagraph"/>
              <w:numPr>
                <w:ilvl w:val="0"/>
                <w:numId w:val="3"/>
              </w:numPr>
              <w:tabs>
                <w:tab w:val="left" w:pos="689"/>
              </w:tabs>
              <w:ind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მანქანა-დანადგარის ფუნქციონირებისთვის არ არის აუცილებელი ან რომელთა შეცვლა შეიძლება ნორმალური კომპონენტებით ისე, რომ მანქანა-დანადგარის ფუნქციონირებას არ შეექმნას დაბრკოლება. </w:t>
            </w:r>
          </w:p>
          <w:p w14:paraId="4E721BB2" w14:textId="36FB2579" w:rsidR="00A47108" w:rsidRPr="008C136C" w:rsidRDefault="00A47108" w:rsidP="0062120B">
            <w:pPr>
              <w:tabs>
                <w:tab w:val="left" w:pos="690"/>
              </w:tabs>
              <w:spacing w:line="240" w:lineRule="auto"/>
              <w:ind w:right="1"/>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უსაფრთხოების კომპონენტების სია მოცემულია დანართ</w:t>
            </w:r>
            <w:r w:rsidR="005F0604">
              <w:rPr>
                <w:rFonts w:ascii="Sylfaen" w:eastAsia="Times New Roman" w:hAnsi="Sylfaen" w:cs="Times New Roman"/>
                <w:sz w:val="20"/>
                <w:szCs w:val="20"/>
                <w:lang w:val="ka-GE"/>
              </w:rPr>
              <w:t>ი</w:t>
            </w:r>
            <w:r w:rsidRPr="008C136C">
              <w:rPr>
                <w:rFonts w:ascii="Sylfaen" w:eastAsia="Times New Roman" w:hAnsi="Sylfaen" w:cs="Times New Roman"/>
                <w:sz w:val="20"/>
                <w:szCs w:val="20"/>
                <w:lang w:val="ka-GE"/>
              </w:rPr>
              <w:t xml:space="preserve"> </w:t>
            </w:r>
            <w:r w:rsidRPr="008C136C">
              <w:rPr>
                <w:rFonts w:ascii="Sylfaen" w:eastAsia="Times New Roman" w:hAnsi="Sylfaen" w:cs="Times New Roman"/>
                <w:sz w:val="20"/>
                <w:szCs w:val="20"/>
              </w:rPr>
              <w:t>V</w:t>
            </w:r>
            <w:r w:rsidR="005F0604">
              <w:rPr>
                <w:rFonts w:ascii="Sylfaen" w:eastAsia="Times New Roman" w:hAnsi="Sylfaen" w:cs="Times New Roman"/>
                <w:sz w:val="20"/>
                <w:szCs w:val="20"/>
                <w:lang w:val="ka-GE"/>
              </w:rPr>
              <w:t>-</w:t>
            </w:r>
            <w:r w:rsidR="009168BE">
              <w:rPr>
                <w:rFonts w:ascii="Sylfaen" w:eastAsia="Times New Roman" w:hAnsi="Sylfaen" w:cs="Times New Roman"/>
                <w:sz w:val="20"/>
                <w:szCs w:val="20"/>
                <w:lang w:val="ka-GE"/>
              </w:rPr>
              <w:t>ში.</w:t>
            </w:r>
          </w:p>
          <w:p w14:paraId="0A9D5834" w14:textId="081EA822" w:rsidR="00A47108" w:rsidRPr="008C136C" w:rsidRDefault="00A92F69" w:rsidP="0062120B">
            <w:pPr>
              <w:tabs>
                <w:tab w:val="left" w:pos="690"/>
              </w:tabs>
              <w:spacing w:line="240" w:lineRule="auto"/>
              <w:ind w:right="1"/>
              <w:jc w:val="both"/>
              <w:rPr>
                <w:rFonts w:ascii="Sylfaen" w:eastAsia="Times New Roman" w:hAnsi="Sylfaen" w:cs="Times New Roman"/>
                <w:sz w:val="20"/>
                <w:szCs w:val="20"/>
                <w:lang w:val="ka-GE"/>
              </w:rPr>
            </w:pPr>
            <w:r>
              <w:rPr>
                <w:rFonts w:ascii="Sylfaen" w:eastAsia="Times New Roman" w:hAnsi="Sylfaen" w:cs="Times New Roman"/>
                <w:sz w:val="20"/>
                <w:szCs w:val="20"/>
                <w:lang w:val="ka-GE"/>
              </w:rPr>
              <w:t>d</w:t>
            </w:r>
            <w:r w:rsidR="00A47108" w:rsidRPr="008C136C">
              <w:rPr>
                <w:rFonts w:ascii="Sylfaen" w:eastAsia="Times New Roman" w:hAnsi="Sylfaen" w:cs="Times New Roman"/>
                <w:sz w:val="20"/>
                <w:szCs w:val="20"/>
                <w:lang w:val="ka-GE"/>
              </w:rPr>
              <w:t xml:space="preserve">) აწევის მოწყობილობა ნიშნავს კომპონენტს ან აღჭურვილობას, რომელიც არ არის დამაგრებული ამწევ მანქანა-დანადგარზე, ხელს უწყობს ტვირთის დაჭერას, განთავსებულია მანქანა-დანადგარსა და ტვირთს შორის ან თვით ტვირთზე, ან რომელიც გამიზნულია, რომ წარმოადგენდეს ტვირთის შემადგენელ ნაწილს და რომელიც დამოუკიდებლად </w:t>
            </w:r>
            <w:r w:rsidR="00A47108" w:rsidRPr="008C136C">
              <w:rPr>
                <w:rFonts w:ascii="Sylfaen" w:eastAsia="Times New Roman" w:hAnsi="Sylfaen" w:cs="Times New Roman"/>
                <w:sz w:val="20"/>
                <w:szCs w:val="20"/>
                <w:lang w:val="ka-GE"/>
              </w:rPr>
              <w:lastRenderedPageBreak/>
              <w:t>არის განთავსებული ბაზარზე; კაუჭები და მათი კომპონენტები ასევე მიეკუთვნებიან ამწევ მოწყობილობებს;</w:t>
            </w:r>
          </w:p>
          <w:p w14:paraId="514D82E1" w14:textId="7DD1EF2D" w:rsidR="00A47108" w:rsidRPr="008C136C" w:rsidRDefault="00A92F69" w:rsidP="0062120B">
            <w:pPr>
              <w:tabs>
                <w:tab w:val="left" w:pos="410"/>
              </w:tabs>
              <w:spacing w:line="240" w:lineRule="auto"/>
              <w:jc w:val="both"/>
              <w:rPr>
                <w:rFonts w:ascii="Sylfaen" w:eastAsia="Times New Roman" w:hAnsi="Sylfaen" w:cs="Times New Roman"/>
                <w:sz w:val="20"/>
                <w:szCs w:val="20"/>
              </w:rPr>
            </w:pPr>
            <w:r>
              <w:rPr>
                <w:rFonts w:ascii="Sylfaen" w:eastAsia="Times New Roman" w:hAnsi="Sylfaen" w:cs="Times New Roman"/>
                <w:sz w:val="20"/>
                <w:szCs w:val="20"/>
                <w:lang w:val="ka-GE"/>
              </w:rPr>
              <w:t>e</w:t>
            </w:r>
            <w:r w:rsidR="00A47108" w:rsidRPr="008C136C">
              <w:rPr>
                <w:rFonts w:ascii="Sylfaen" w:eastAsia="Times New Roman" w:hAnsi="Sylfaen" w:cs="Times New Roman"/>
                <w:sz w:val="20"/>
                <w:szCs w:val="20"/>
                <w:lang w:val="ka-GE"/>
              </w:rPr>
              <w:t>) ჯაჭვები, თოკები და ღვედები ნიშნავს ჯაჭვებს, თოკებს და ღვედებს, რომლებიც დაპროექტებული და წარმოებულია ტვირთის აწევისთვის, ამწე დანადგართან ან აწევის მოწყობილობასთან ერთად გამოსაყენებლად;</w:t>
            </w:r>
          </w:p>
          <w:p w14:paraId="25A2D03A" w14:textId="3CA200C5" w:rsidR="00A47108" w:rsidRPr="008C136C" w:rsidRDefault="00A92F69" w:rsidP="0062120B">
            <w:pPr>
              <w:tabs>
                <w:tab w:val="left" w:pos="410"/>
              </w:tabs>
              <w:spacing w:line="240" w:lineRule="auto"/>
              <w:jc w:val="both"/>
              <w:rPr>
                <w:rFonts w:ascii="Sylfaen" w:eastAsia="Times New Roman" w:hAnsi="Sylfaen" w:cs="Times New Roman"/>
                <w:sz w:val="20"/>
                <w:szCs w:val="20"/>
                <w:lang w:val="ka-GE"/>
              </w:rPr>
            </w:pPr>
            <w:r>
              <w:rPr>
                <w:rFonts w:ascii="Sylfaen" w:eastAsia="Times New Roman" w:hAnsi="Sylfaen" w:cs="Times New Roman"/>
                <w:sz w:val="20"/>
                <w:szCs w:val="20"/>
                <w:lang w:val="ka-GE"/>
              </w:rPr>
              <w:t>f</w:t>
            </w:r>
            <w:r w:rsidR="00A47108" w:rsidRPr="008C136C">
              <w:rPr>
                <w:rFonts w:ascii="Sylfaen" w:eastAsia="Times New Roman" w:hAnsi="Sylfaen" w:cs="Times New Roman"/>
                <w:sz w:val="20"/>
                <w:szCs w:val="20"/>
                <w:lang w:val="ka-GE"/>
              </w:rPr>
              <w:t>) მოსახსნელილი მექანიკური გადაცემის მოწყობილობა ნიშნავს თვითმავალ მანქანა-დანადგარს ან ტრაქტორს და სხვა დანადგარს შორის ენერგიის გადაცემისთვის განკუთვნილ მოსახსნელ კომპონენტს, ზემოთ ხსენებული მანქანა-დანადგარების ერთმანეთთან პირველი საკისარით შეერთების მეშვეობით. აღნიშნული მოწყობილობა და მისი მცველი უნდა ჩაითვალოს ერთ პროდუქტად</w:t>
            </w:r>
            <w:r w:rsidR="001115F7">
              <w:rPr>
                <w:rFonts w:ascii="Sylfaen" w:eastAsia="Times New Roman" w:hAnsi="Sylfaen" w:cs="Times New Roman"/>
                <w:sz w:val="20"/>
                <w:szCs w:val="20"/>
                <w:lang w:val="ka-GE"/>
              </w:rPr>
              <w:t>,</w:t>
            </w:r>
            <w:r w:rsidR="00A47108" w:rsidRPr="008C136C">
              <w:rPr>
                <w:rFonts w:ascii="Sylfaen" w:eastAsia="Times New Roman" w:hAnsi="Sylfaen" w:cs="Times New Roman"/>
                <w:sz w:val="20"/>
                <w:szCs w:val="20"/>
                <w:lang w:val="ka-GE"/>
              </w:rPr>
              <w:t xml:space="preserve"> როდესაც ისინი ბაზარზე განთავსებულია ერთობლივად.</w:t>
            </w:r>
          </w:p>
          <w:p w14:paraId="5F8A4525" w14:textId="77FED277" w:rsidR="00A47108" w:rsidRPr="008C136C" w:rsidRDefault="00A92F69" w:rsidP="00B7798A">
            <w:pPr>
              <w:tabs>
                <w:tab w:val="left" w:pos="410"/>
              </w:tabs>
              <w:spacing w:line="240" w:lineRule="auto"/>
              <w:jc w:val="both"/>
              <w:rPr>
                <w:rFonts w:ascii="Sylfaen" w:eastAsia="Times New Roman" w:hAnsi="Sylfaen" w:cs="Times New Roman"/>
                <w:sz w:val="20"/>
                <w:szCs w:val="20"/>
                <w:lang w:val="ka-GE"/>
              </w:rPr>
            </w:pPr>
            <w:r>
              <w:rPr>
                <w:rFonts w:ascii="Sylfaen" w:eastAsia="Times New Roman" w:hAnsi="Sylfaen" w:cs="Times New Roman"/>
                <w:sz w:val="20"/>
                <w:szCs w:val="20"/>
                <w:lang w:val="ka-GE"/>
              </w:rPr>
              <w:t>g</w:t>
            </w:r>
            <w:r w:rsidR="00A47108" w:rsidRPr="008C136C">
              <w:rPr>
                <w:rFonts w:ascii="Sylfaen" w:eastAsia="Times New Roman" w:hAnsi="Sylfaen" w:cs="Times New Roman"/>
                <w:sz w:val="20"/>
                <w:szCs w:val="20"/>
                <w:lang w:val="ka-GE"/>
              </w:rPr>
              <w:t xml:space="preserve">) ნაწილობრივ დასრულებული მანქანა-დანადგარი ნიშნავს ანაწყობს, რომელიც არასრულ მანქანა-დანადგარს წარმოადგენს და სპეციფიური დანიშნულებით მისი გამოყენება შეუძლებელია. ამძრავი სისტემა ნაწილობრივ დასრულებული მანქანა-მოწყობილობაა. ნაწილობრივ დასრულებული მანქანა-დანადგარი გამიზნულია მხოლოდ სხვა მანქანა-დანადგარში, ნაწილობრივ დასრულებულ მანქანა-დანადგარში ან აღჭურვილობაში </w:t>
            </w:r>
            <w:r w:rsidR="00A47108" w:rsidRPr="008C136C">
              <w:rPr>
                <w:rFonts w:ascii="Sylfaen" w:eastAsia="Times New Roman" w:hAnsi="Sylfaen" w:cs="Times New Roman"/>
                <w:sz w:val="20"/>
                <w:szCs w:val="20"/>
                <w:lang w:val="ka-GE"/>
              </w:rPr>
              <w:lastRenderedPageBreak/>
              <w:t>თავსებადობისთვის ან მასთან ერთად აწყობის მიზნით.</w:t>
            </w:r>
          </w:p>
        </w:tc>
        <w:tc>
          <w:tcPr>
            <w:tcW w:w="425" w:type="dxa"/>
          </w:tcPr>
          <w:p w14:paraId="4AB81BB6" w14:textId="77777777" w:rsidR="00A47108"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p w14:paraId="140BFC72" w14:textId="77777777" w:rsidR="00BF6067" w:rsidRDefault="00BF6067" w:rsidP="0062120B">
            <w:pPr>
              <w:spacing w:line="240" w:lineRule="auto"/>
              <w:jc w:val="both"/>
              <w:rPr>
                <w:rFonts w:ascii="Sylfaen" w:eastAsia="Sylfaen" w:hAnsi="Sylfaen"/>
                <w:sz w:val="20"/>
                <w:szCs w:val="20"/>
                <w:lang w:val="ka-GE"/>
              </w:rPr>
            </w:pPr>
          </w:p>
          <w:p w14:paraId="2AE06766" w14:textId="77777777" w:rsidR="00BF6067" w:rsidRDefault="00BF6067" w:rsidP="0062120B">
            <w:pPr>
              <w:spacing w:line="240" w:lineRule="auto"/>
              <w:jc w:val="both"/>
              <w:rPr>
                <w:rFonts w:ascii="Sylfaen" w:eastAsia="Sylfaen" w:hAnsi="Sylfaen"/>
                <w:sz w:val="20"/>
                <w:szCs w:val="20"/>
                <w:lang w:val="ka-GE"/>
              </w:rPr>
            </w:pPr>
          </w:p>
          <w:p w14:paraId="7DEB808E" w14:textId="77777777" w:rsidR="00BF6067" w:rsidRDefault="00BF6067" w:rsidP="0062120B">
            <w:pPr>
              <w:spacing w:line="240" w:lineRule="auto"/>
              <w:jc w:val="both"/>
              <w:rPr>
                <w:rFonts w:ascii="Sylfaen" w:eastAsia="Sylfaen" w:hAnsi="Sylfaen"/>
                <w:sz w:val="20"/>
                <w:szCs w:val="20"/>
                <w:lang w:val="ka-GE"/>
              </w:rPr>
            </w:pPr>
          </w:p>
          <w:p w14:paraId="4EAFB2E2" w14:textId="77777777" w:rsidR="00BF6067" w:rsidRDefault="00BF6067" w:rsidP="0062120B">
            <w:pPr>
              <w:spacing w:line="240" w:lineRule="auto"/>
              <w:jc w:val="both"/>
              <w:rPr>
                <w:rFonts w:ascii="Sylfaen" w:eastAsia="Sylfaen" w:hAnsi="Sylfaen"/>
                <w:sz w:val="20"/>
                <w:szCs w:val="20"/>
                <w:lang w:val="ka-GE"/>
              </w:rPr>
            </w:pPr>
          </w:p>
          <w:p w14:paraId="456E6623" w14:textId="77777777" w:rsidR="00BF6067" w:rsidRDefault="00BF6067" w:rsidP="0062120B">
            <w:pPr>
              <w:spacing w:line="240" w:lineRule="auto"/>
              <w:jc w:val="both"/>
              <w:rPr>
                <w:rFonts w:ascii="Sylfaen" w:eastAsia="Sylfaen" w:hAnsi="Sylfaen"/>
                <w:sz w:val="20"/>
                <w:szCs w:val="20"/>
                <w:lang w:val="ka-GE"/>
              </w:rPr>
            </w:pPr>
          </w:p>
          <w:p w14:paraId="375124FB" w14:textId="77777777" w:rsidR="00BF6067" w:rsidRDefault="00BF6067" w:rsidP="0062120B">
            <w:pPr>
              <w:spacing w:line="240" w:lineRule="auto"/>
              <w:jc w:val="both"/>
              <w:rPr>
                <w:rFonts w:ascii="Sylfaen" w:eastAsia="Sylfaen" w:hAnsi="Sylfaen"/>
                <w:sz w:val="20"/>
                <w:szCs w:val="20"/>
                <w:lang w:val="ka-GE"/>
              </w:rPr>
            </w:pPr>
          </w:p>
          <w:p w14:paraId="3F0489F9" w14:textId="77777777" w:rsidR="00BF6067" w:rsidRDefault="00BF6067" w:rsidP="0062120B">
            <w:pPr>
              <w:spacing w:line="240" w:lineRule="auto"/>
              <w:jc w:val="both"/>
              <w:rPr>
                <w:rFonts w:ascii="Sylfaen" w:eastAsia="Sylfaen" w:hAnsi="Sylfaen"/>
                <w:sz w:val="20"/>
                <w:szCs w:val="20"/>
                <w:lang w:val="ka-GE"/>
              </w:rPr>
            </w:pPr>
          </w:p>
          <w:p w14:paraId="2C2DF8AA" w14:textId="77777777" w:rsidR="00BF6067" w:rsidRDefault="00BF6067" w:rsidP="0062120B">
            <w:pPr>
              <w:spacing w:line="240" w:lineRule="auto"/>
              <w:jc w:val="both"/>
              <w:rPr>
                <w:rFonts w:ascii="Sylfaen" w:eastAsia="Sylfaen" w:hAnsi="Sylfaen"/>
                <w:sz w:val="20"/>
                <w:szCs w:val="20"/>
                <w:lang w:val="ka-GE"/>
              </w:rPr>
            </w:pPr>
          </w:p>
          <w:p w14:paraId="7AA9581D" w14:textId="77777777" w:rsidR="00BF6067" w:rsidRDefault="00BF6067" w:rsidP="0062120B">
            <w:pPr>
              <w:spacing w:line="240" w:lineRule="auto"/>
              <w:jc w:val="both"/>
              <w:rPr>
                <w:rFonts w:ascii="Sylfaen" w:eastAsia="Sylfaen" w:hAnsi="Sylfaen"/>
                <w:sz w:val="20"/>
                <w:szCs w:val="20"/>
                <w:lang w:val="ka-GE"/>
              </w:rPr>
            </w:pPr>
          </w:p>
          <w:p w14:paraId="4DA63FE1" w14:textId="77777777" w:rsidR="00BF6067" w:rsidRDefault="00BF6067" w:rsidP="0062120B">
            <w:pPr>
              <w:spacing w:line="240" w:lineRule="auto"/>
              <w:jc w:val="both"/>
              <w:rPr>
                <w:rFonts w:ascii="Sylfaen" w:eastAsia="Sylfaen" w:hAnsi="Sylfaen"/>
                <w:sz w:val="20"/>
                <w:szCs w:val="20"/>
                <w:lang w:val="ka-GE"/>
              </w:rPr>
            </w:pPr>
          </w:p>
          <w:p w14:paraId="7DED7194" w14:textId="77777777" w:rsidR="00BF6067" w:rsidRDefault="00BF6067" w:rsidP="0062120B">
            <w:pPr>
              <w:spacing w:line="240" w:lineRule="auto"/>
              <w:jc w:val="both"/>
              <w:rPr>
                <w:rFonts w:ascii="Sylfaen" w:eastAsia="Sylfaen" w:hAnsi="Sylfaen"/>
                <w:sz w:val="20"/>
                <w:szCs w:val="20"/>
                <w:lang w:val="ka-GE"/>
              </w:rPr>
            </w:pPr>
          </w:p>
          <w:p w14:paraId="192B289D" w14:textId="77777777" w:rsidR="00BF6067" w:rsidRDefault="00BF6067" w:rsidP="0062120B">
            <w:pPr>
              <w:spacing w:line="240" w:lineRule="auto"/>
              <w:jc w:val="both"/>
              <w:rPr>
                <w:rFonts w:ascii="Sylfaen" w:eastAsia="Sylfaen" w:hAnsi="Sylfaen"/>
                <w:sz w:val="20"/>
                <w:szCs w:val="20"/>
                <w:lang w:val="ka-GE"/>
              </w:rPr>
            </w:pPr>
          </w:p>
          <w:p w14:paraId="27C1CD9A" w14:textId="77777777" w:rsidR="00BF6067" w:rsidRDefault="00BF6067" w:rsidP="0062120B">
            <w:pPr>
              <w:spacing w:line="240" w:lineRule="auto"/>
              <w:jc w:val="both"/>
              <w:rPr>
                <w:rFonts w:ascii="Sylfaen" w:eastAsia="Sylfaen" w:hAnsi="Sylfaen"/>
                <w:sz w:val="20"/>
                <w:szCs w:val="20"/>
                <w:lang w:val="ka-GE"/>
              </w:rPr>
            </w:pPr>
          </w:p>
          <w:p w14:paraId="50F95A1F" w14:textId="77777777" w:rsidR="00BF6067" w:rsidRDefault="00BF6067" w:rsidP="0062120B">
            <w:pPr>
              <w:spacing w:line="240" w:lineRule="auto"/>
              <w:jc w:val="both"/>
              <w:rPr>
                <w:rFonts w:ascii="Sylfaen" w:eastAsia="Sylfaen" w:hAnsi="Sylfaen"/>
                <w:sz w:val="20"/>
                <w:szCs w:val="20"/>
                <w:lang w:val="ka-GE"/>
              </w:rPr>
            </w:pPr>
          </w:p>
          <w:p w14:paraId="0903348D" w14:textId="77777777" w:rsidR="00BF6067" w:rsidRDefault="00BF6067" w:rsidP="0062120B">
            <w:pPr>
              <w:spacing w:line="240" w:lineRule="auto"/>
              <w:jc w:val="both"/>
              <w:rPr>
                <w:rFonts w:ascii="Sylfaen" w:eastAsia="Sylfaen" w:hAnsi="Sylfaen"/>
                <w:sz w:val="20"/>
                <w:szCs w:val="20"/>
                <w:lang w:val="ka-GE"/>
              </w:rPr>
            </w:pPr>
          </w:p>
          <w:p w14:paraId="5B03BE2B" w14:textId="77777777" w:rsidR="00BF6067" w:rsidRDefault="00BF6067" w:rsidP="0062120B">
            <w:pPr>
              <w:spacing w:line="240" w:lineRule="auto"/>
              <w:jc w:val="both"/>
              <w:rPr>
                <w:rFonts w:ascii="Sylfaen" w:eastAsia="Sylfaen" w:hAnsi="Sylfaen"/>
                <w:sz w:val="20"/>
                <w:szCs w:val="20"/>
                <w:lang w:val="ka-GE"/>
              </w:rPr>
            </w:pPr>
          </w:p>
          <w:p w14:paraId="39A35342" w14:textId="77777777" w:rsidR="00BF6067" w:rsidRDefault="00BF6067" w:rsidP="0062120B">
            <w:pPr>
              <w:spacing w:line="240" w:lineRule="auto"/>
              <w:jc w:val="both"/>
              <w:rPr>
                <w:rFonts w:ascii="Sylfaen" w:eastAsia="Sylfaen" w:hAnsi="Sylfaen"/>
                <w:sz w:val="20"/>
                <w:szCs w:val="20"/>
                <w:lang w:val="ka-GE"/>
              </w:rPr>
            </w:pPr>
          </w:p>
          <w:p w14:paraId="49BDEA6F" w14:textId="77777777" w:rsidR="00BF6067" w:rsidRDefault="00BF6067" w:rsidP="0062120B">
            <w:pPr>
              <w:spacing w:line="240" w:lineRule="auto"/>
              <w:jc w:val="both"/>
              <w:rPr>
                <w:rFonts w:ascii="Sylfaen" w:eastAsia="Sylfaen" w:hAnsi="Sylfaen"/>
                <w:sz w:val="20"/>
                <w:szCs w:val="20"/>
                <w:lang w:val="ka-GE"/>
              </w:rPr>
            </w:pPr>
          </w:p>
          <w:p w14:paraId="15D78DE7" w14:textId="77777777" w:rsidR="00BF6067" w:rsidRDefault="00BF6067" w:rsidP="0062120B">
            <w:pPr>
              <w:spacing w:line="240" w:lineRule="auto"/>
              <w:jc w:val="both"/>
              <w:rPr>
                <w:rFonts w:ascii="Sylfaen" w:eastAsia="Sylfaen" w:hAnsi="Sylfaen"/>
                <w:sz w:val="20"/>
                <w:szCs w:val="20"/>
                <w:lang w:val="ka-GE"/>
              </w:rPr>
            </w:pPr>
          </w:p>
          <w:p w14:paraId="096B87C6" w14:textId="77777777" w:rsidR="00BF6067" w:rsidRDefault="00BF6067" w:rsidP="0062120B">
            <w:pPr>
              <w:spacing w:line="240" w:lineRule="auto"/>
              <w:jc w:val="both"/>
              <w:rPr>
                <w:rFonts w:ascii="Sylfaen" w:eastAsia="Sylfaen" w:hAnsi="Sylfaen"/>
                <w:sz w:val="20"/>
                <w:szCs w:val="20"/>
                <w:lang w:val="ka-GE"/>
              </w:rPr>
            </w:pPr>
          </w:p>
          <w:p w14:paraId="7D447AE3" w14:textId="77777777" w:rsidR="00BF6067" w:rsidRDefault="00BF6067" w:rsidP="0062120B">
            <w:pPr>
              <w:spacing w:line="240" w:lineRule="auto"/>
              <w:jc w:val="both"/>
              <w:rPr>
                <w:rFonts w:ascii="Sylfaen" w:eastAsia="Sylfaen" w:hAnsi="Sylfaen"/>
                <w:sz w:val="20"/>
                <w:szCs w:val="20"/>
                <w:lang w:val="ka-GE"/>
              </w:rPr>
            </w:pPr>
          </w:p>
          <w:p w14:paraId="472B4D00" w14:textId="77777777" w:rsidR="00BF6067" w:rsidRDefault="00BF6067" w:rsidP="0062120B">
            <w:pPr>
              <w:spacing w:line="240" w:lineRule="auto"/>
              <w:jc w:val="both"/>
              <w:rPr>
                <w:rFonts w:ascii="Sylfaen" w:eastAsia="Sylfaen" w:hAnsi="Sylfaen"/>
                <w:sz w:val="20"/>
                <w:szCs w:val="20"/>
                <w:lang w:val="ka-GE"/>
              </w:rPr>
            </w:pPr>
          </w:p>
          <w:p w14:paraId="6335E0A0" w14:textId="77777777" w:rsidR="00BF6067" w:rsidRDefault="00BF6067" w:rsidP="0062120B">
            <w:pPr>
              <w:spacing w:line="240" w:lineRule="auto"/>
              <w:jc w:val="both"/>
              <w:rPr>
                <w:rFonts w:ascii="Sylfaen" w:eastAsia="Sylfaen" w:hAnsi="Sylfaen"/>
                <w:sz w:val="20"/>
                <w:szCs w:val="20"/>
                <w:lang w:val="ka-GE"/>
              </w:rPr>
            </w:pPr>
          </w:p>
          <w:p w14:paraId="24F73BFC" w14:textId="77777777" w:rsidR="00BF6067" w:rsidRDefault="00BF6067" w:rsidP="0062120B">
            <w:pPr>
              <w:spacing w:line="240" w:lineRule="auto"/>
              <w:jc w:val="both"/>
              <w:rPr>
                <w:rFonts w:ascii="Sylfaen" w:eastAsia="Sylfaen" w:hAnsi="Sylfaen"/>
                <w:sz w:val="20"/>
                <w:szCs w:val="20"/>
                <w:lang w:val="ka-GE"/>
              </w:rPr>
            </w:pPr>
          </w:p>
          <w:p w14:paraId="3BC4EE91" w14:textId="77777777" w:rsidR="00BF6067" w:rsidRDefault="00BF6067" w:rsidP="0062120B">
            <w:pPr>
              <w:spacing w:line="240" w:lineRule="auto"/>
              <w:jc w:val="both"/>
              <w:rPr>
                <w:rFonts w:ascii="Sylfaen" w:eastAsia="Sylfaen" w:hAnsi="Sylfaen"/>
                <w:sz w:val="20"/>
                <w:szCs w:val="20"/>
                <w:lang w:val="ka-GE"/>
              </w:rPr>
            </w:pPr>
          </w:p>
          <w:p w14:paraId="0D00F71D" w14:textId="77777777" w:rsidR="00BF6067" w:rsidRDefault="00BF6067" w:rsidP="0062120B">
            <w:pPr>
              <w:spacing w:line="240" w:lineRule="auto"/>
              <w:jc w:val="both"/>
              <w:rPr>
                <w:rFonts w:ascii="Sylfaen" w:eastAsia="Sylfaen" w:hAnsi="Sylfaen"/>
                <w:sz w:val="20"/>
                <w:szCs w:val="20"/>
                <w:lang w:val="ka-GE"/>
              </w:rPr>
            </w:pPr>
          </w:p>
          <w:p w14:paraId="7914BD1E" w14:textId="77777777" w:rsidR="00BF6067" w:rsidRDefault="00BF6067" w:rsidP="0062120B">
            <w:pPr>
              <w:spacing w:line="240" w:lineRule="auto"/>
              <w:jc w:val="both"/>
              <w:rPr>
                <w:rFonts w:ascii="Sylfaen" w:eastAsia="Sylfaen" w:hAnsi="Sylfaen"/>
                <w:sz w:val="20"/>
                <w:szCs w:val="20"/>
                <w:lang w:val="ka-GE"/>
              </w:rPr>
            </w:pPr>
          </w:p>
          <w:p w14:paraId="2BA820D6" w14:textId="77777777" w:rsidR="00BF6067" w:rsidRDefault="00BF6067" w:rsidP="0062120B">
            <w:pPr>
              <w:spacing w:line="240" w:lineRule="auto"/>
              <w:jc w:val="both"/>
              <w:rPr>
                <w:rFonts w:ascii="Sylfaen" w:eastAsia="Sylfaen" w:hAnsi="Sylfaen"/>
                <w:sz w:val="20"/>
                <w:szCs w:val="20"/>
                <w:lang w:val="ka-GE"/>
              </w:rPr>
            </w:pPr>
          </w:p>
          <w:p w14:paraId="6C006BCF" w14:textId="77777777" w:rsidR="00BF6067" w:rsidRDefault="00BF6067" w:rsidP="0062120B">
            <w:pPr>
              <w:spacing w:line="240" w:lineRule="auto"/>
              <w:jc w:val="both"/>
              <w:rPr>
                <w:rFonts w:ascii="Sylfaen" w:eastAsia="Sylfaen" w:hAnsi="Sylfaen"/>
                <w:sz w:val="20"/>
                <w:szCs w:val="20"/>
                <w:lang w:val="ka-GE"/>
              </w:rPr>
            </w:pPr>
          </w:p>
          <w:p w14:paraId="6734DBA2" w14:textId="77777777" w:rsidR="00BF6067" w:rsidRDefault="00BF6067" w:rsidP="0062120B">
            <w:pPr>
              <w:spacing w:line="240" w:lineRule="auto"/>
              <w:jc w:val="both"/>
              <w:rPr>
                <w:rFonts w:ascii="Sylfaen" w:eastAsia="Sylfaen" w:hAnsi="Sylfaen"/>
                <w:sz w:val="20"/>
                <w:szCs w:val="20"/>
                <w:lang w:val="ka-GE"/>
              </w:rPr>
            </w:pPr>
          </w:p>
          <w:p w14:paraId="71DAC45E" w14:textId="77777777" w:rsidR="00BF6067" w:rsidRDefault="00BF6067" w:rsidP="0062120B">
            <w:pPr>
              <w:spacing w:line="240" w:lineRule="auto"/>
              <w:jc w:val="both"/>
              <w:rPr>
                <w:rFonts w:ascii="Sylfaen" w:eastAsia="Sylfaen" w:hAnsi="Sylfaen"/>
                <w:sz w:val="20"/>
                <w:szCs w:val="20"/>
                <w:lang w:val="ka-GE"/>
              </w:rPr>
            </w:pPr>
          </w:p>
          <w:p w14:paraId="70AC4747" w14:textId="77777777" w:rsidR="00BF6067" w:rsidRDefault="00BF6067" w:rsidP="0062120B">
            <w:pPr>
              <w:spacing w:line="240" w:lineRule="auto"/>
              <w:jc w:val="both"/>
              <w:rPr>
                <w:rFonts w:ascii="Sylfaen" w:eastAsia="Sylfaen" w:hAnsi="Sylfaen"/>
                <w:sz w:val="20"/>
                <w:szCs w:val="20"/>
                <w:lang w:val="ka-GE"/>
              </w:rPr>
            </w:pPr>
          </w:p>
          <w:p w14:paraId="1C3755D2" w14:textId="77777777" w:rsidR="00BF6067" w:rsidRDefault="00BF6067" w:rsidP="0062120B">
            <w:pPr>
              <w:spacing w:line="240" w:lineRule="auto"/>
              <w:jc w:val="both"/>
              <w:rPr>
                <w:rFonts w:ascii="Sylfaen" w:eastAsia="Sylfaen" w:hAnsi="Sylfaen"/>
                <w:sz w:val="20"/>
                <w:szCs w:val="20"/>
                <w:lang w:val="ka-GE"/>
              </w:rPr>
            </w:pPr>
          </w:p>
          <w:p w14:paraId="11E429D7" w14:textId="77777777" w:rsidR="00BF6067" w:rsidRDefault="00BF6067" w:rsidP="0062120B">
            <w:pPr>
              <w:spacing w:line="240" w:lineRule="auto"/>
              <w:jc w:val="both"/>
              <w:rPr>
                <w:rFonts w:ascii="Sylfaen" w:eastAsia="Sylfaen" w:hAnsi="Sylfaen"/>
                <w:sz w:val="20"/>
                <w:szCs w:val="20"/>
                <w:lang w:val="ka-GE"/>
              </w:rPr>
            </w:pPr>
          </w:p>
          <w:p w14:paraId="7925DAB2" w14:textId="77777777" w:rsidR="00BF6067" w:rsidRDefault="00BF6067" w:rsidP="0062120B">
            <w:pPr>
              <w:spacing w:line="240" w:lineRule="auto"/>
              <w:jc w:val="both"/>
              <w:rPr>
                <w:rFonts w:ascii="Sylfaen" w:eastAsia="Sylfaen" w:hAnsi="Sylfaen"/>
                <w:sz w:val="20"/>
                <w:szCs w:val="20"/>
                <w:lang w:val="ka-GE"/>
              </w:rPr>
            </w:pPr>
          </w:p>
          <w:p w14:paraId="3C43C458" w14:textId="77777777" w:rsidR="00BF6067" w:rsidRDefault="00BF6067" w:rsidP="0062120B">
            <w:pPr>
              <w:spacing w:line="240" w:lineRule="auto"/>
              <w:jc w:val="both"/>
              <w:rPr>
                <w:rFonts w:ascii="Sylfaen" w:eastAsia="Sylfaen" w:hAnsi="Sylfaen"/>
                <w:sz w:val="20"/>
                <w:szCs w:val="20"/>
                <w:lang w:val="ka-GE"/>
              </w:rPr>
            </w:pPr>
          </w:p>
          <w:p w14:paraId="0ED02A2E" w14:textId="77777777" w:rsidR="00BF6067" w:rsidRDefault="00BF6067" w:rsidP="0062120B">
            <w:pPr>
              <w:spacing w:line="240" w:lineRule="auto"/>
              <w:jc w:val="both"/>
              <w:rPr>
                <w:rFonts w:ascii="Sylfaen" w:eastAsia="Sylfaen" w:hAnsi="Sylfaen"/>
                <w:sz w:val="20"/>
                <w:szCs w:val="20"/>
                <w:lang w:val="ka-GE"/>
              </w:rPr>
            </w:pPr>
          </w:p>
          <w:p w14:paraId="62EEE1C1" w14:textId="77777777" w:rsidR="00BF6067" w:rsidRDefault="00BF6067" w:rsidP="0062120B">
            <w:pPr>
              <w:spacing w:line="240" w:lineRule="auto"/>
              <w:jc w:val="both"/>
              <w:rPr>
                <w:rFonts w:ascii="Sylfaen" w:eastAsia="Sylfaen" w:hAnsi="Sylfaen"/>
                <w:sz w:val="20"/>
                <w:szCs w:val="20"/>
                <w:lang w:val="ka-GE"/>
              </w:rPr>
            </w:pPr>
          </w:p>
          <w:p w14:paraId="0157880D" w14:textId="77777777" w:rsidR="00BF6067" w:rsidRDefault="00BF6067" w:rsidP="0062120B">
            <w:pPr>
              <w:spacing w:line="240" w:lineRule="auto"/>
              <w:jc w:val="both"/>
              <w:rPr>
                <w:rFonts w:ascii="Sylfaen" w:eastAsia="Sylfaen" w:hAnsi="Sylfaen"/>
                <w:sz w:val="20"/>
                <w:szCs w:val="20"/>
                <w:lang w:val="ka-GE"/>
              </w:rPr>
            </w:pPr>
          </w:p>
          <w:p w14:paraId="160B1385" w14:textId="77777777" w:rsidR="00BF6067" w:rsidRDefault="00BF6067" w:rsidP="0062120B">
            <w:pPr>
              <w:spacing w:line="240" w:lineRule="auto"/>
              <w:jc w:val="both"/>
              <w:rPr>
                <w:rFonts w:ascii="Sylfaen" w:eastAsia="Sylfaen" w:hAnsi="Sylfaen"/>
                <w:sz w:val="20"/>
                <w:szCs w:val="20"/>
                <w:lang w:val="ka-GE"/>
              </w:rPr>
            </w:pPr>
          </w:p>
          <w:p w14:paraId="41F8A305" w14:textId="77777777" w:rsidR="00BF6067" w:rsidRDefault="00BF6067" w:rsidP="0062120B">
            <w:pPr>
              <w:spacing w:line="240" w:lineRule="auto"/>
              <w:jc w:val="both"/>
              <w:rPr>
                <w:rFonts w:ascii="Sylfaen" w:eastAsia="Sylfaen" w:hAnsi="Sylfaen"/>
                <w:sz w:val="20"/>
                <w:szCs w:val="20"/>
                <w:lang w:val="ka-GE"/>
              </w:rPr>
            </w:pPr>
          </w:p>
          <w:p w14:paraId="7A92C3A7" w14:textId="77777777" w:rsidR="00BF6067" w:rsidRDefault="00BF6067" w:rsidP="0062120B">
            <w:pPr>
              <w:spacing w:line="240" w:lineRule="auto"/>
              <w:jc w:val="both"/>
              <w:rPr>
                <w:rFonts w:ascii="Sylfaen" w:eastAsia="Sylfaen" w:hAnsi="Sylfaen"/>
                <w:sz w:val="20"/>
                <w:szCs w:val="20"/>
                <w:lang w:val="ka-GE"/>
              </w:rPr>
            </w:pPr>
          </w:p>
          <w:p w14:paraId="6B68D51A" w14:textId="77777777" w:rsidR="00BF6067" w:rsidRDefault="00BF6067" w:rsidP="0062120B">
            <w:pPr>
              <w:spacing w:line="240" w:lineRule="auto"/>
              <w:jc w:val="both"/>
              <w:rPr>
                <w:rFonts w:ascii="Sylfaen" w:eastAsia="Sylfaen" w:hAnsi="Sylfaen"/>
                <w:sz w:val="20"/>
                <w:szCs w:val="20"/>
                <w:lang w:val="ka-GE"/>
              </w:rPr>
            </w:pPr>
          </w:p>
          <w:p w14:paraId="2FC434F7" w14:textId="77777777" w:rsidR="00BF6067" w:rsidRDefault="00BF6067" w:rsidP="0062120B">
            <w:pPr>
              <w:spacing w:line="240" w:lineRule="auto"/>
              <w:jc w:val="both"/>
              <w:rPr>
                <w:rFonts w:ascii="Sylfaen" w:eastAsia="Sylfaen" w:hAnsi="Sylfaen"/>
                <w:sz w:val="20"/>
                <w:szCs w:val="20"/>
                <w:lang w:val="ka-GE"/>
              </w:rPr>
            </w:pPr>
          </w:p>
          <w:p w14:paraId="1530BE93" w14:textId="77777777" w:rsidR="00BF6067" w:rsidRDefault="00BF6067" w:rsidP="0062120B">
            <w:pPr>
              <w:spacing w:line="240" w:lineRule="auto"/>
              <w:jc w:val="both"/>
              <w:rPr>
                <w:rFonts w:ascii="Sylfaen" w:eastAsia="Sylfaen" w:hAnsi="Sylfaen"/>
                <w:sz w:val="20"/>
                <w:szCs w:val="20"/>
                <w:lang w:val="ka-GE"/>
              </w:rPr>
            </w:pPr>
          </w:p>
          <w:p w14:paraId="0A0BD4E3" w14:textId="77777777" w:rsidR="00BF6067" w:rsidRDefault="00BF6067" w:rsidP="0062120B">
            <w:pPr>
              <w:spacing w:line="240" w:lineRule="auto"/>
              <w:jc w:val="both"/>
              <w:rPr>
                <w:rFonts w:ascii="Sylfaen" w:eastAsia="Sylfaen" w:hAnsi="Sylfaen"/>
                <w:sz w:val="20"/>
                <w:szCs w:val="20"/>
                <w:lang w:val="ka-GE"/>
              </w:rPr>
            </w:pPr>
          </w:p>
          <w:p w14:paraId="02F2C6E2" w14:textId="77777777" w:rsidR="00BF6067" w:rsidRDefault="00BF6067" w:rsidP="0062120B">
            <w:pPr>
              <w:spacing w:line="240" w:lineRule="auto"/>
              <w:jc w:val="both"/>
              <w:rPr>
                <w:rFonts w:ascii="Sylfaen" w:eastAsia="Sylfaen" w:hAnsi="Sylfaen"/>
                <w:sz w:val="20"/>
                <w:szCs w:val="20"/>
                <w:lang w:val="ka-GE"/>
              </w:rPr>
            </w:pPr>
          </w:p>
          <w:p w14:paraId="36C48B58" w14:textId="77777777" w:rsidR="00BF6067" w:rsidRDefault="00BF6067" w:rsidP="0062120B">
            <w:pPr>
              <w:spacing w:line="240" w:lineRule="auto"/>
              <w:jc w:val="both"/>
              <w:rPr>
                <w:rFonts w:ascii="Sylfaen" w:eastAsia="Sylfaen" w:hAnsi="Sylfaen"/>
                <w:sz w:val="20"/>
                <w:szCs w:val="20"/>
                <w:lang w:val="ka-GE"/>
              </w:rPr>
            </w:pPr>
          </w:p>
          <w:p w14:paraId="2D226E23" w14:textId="77777777" w:rsidR="00BF6067" w:rsidRDefault="00BF6067" w:rsidP="0062120B">
            <w:pPr>
              <w:spacing w:line="240" w:lineRule="auto"/>
              <w:jc w:val="both"/>
              <w:rPr>
                <w:rFonts w:ascii="Sylfaen" w:eastAsia="Sylfaen" w:hAnsi="Sylfaen"/>
                <w:sz w:val="20"/>
                <w:szCs w:val="20"/>
                <w:lang w:val="ka-GE"/>
              </w:rPr>
            </w:pPr>
          </w:p>
          <w:p w14:paraId="1CE803EB" w14:textId="77777777" w:rsidR="00BF6067" w:rsidRDefault="00BF6067" w:rsidP="0062120B">
            <w:pPr>
              <w:spacing w:line="240" w:lineRule="auto"/>
              <w:jc w:val="both"/>
              <w:rPr>
                <w:rFonts w:ascii="Sylfaen" w:eastAsia="Sylfaen" w:hAnsi="Sylfaen"/>
                <w:sz w:val="20"/>
                <w:szCs w:val="20"/>
                <w:lang w:val="ka-GE"/>
              </w:rPr>
            </w:pPr>
          </w:p>
          <w:p w14:paraId="0BEB01A0" w14:textId="77777777" w:rsidR="00BF6067" w:rsidRDefault="00BF6067" w:rsidP="0062120B">
            <w:pPr>
              <w:spacing w:line="240" w:lineRule="auto"/>
              <w:jc w:val="both"/>
              <w:rPr>
                <w:rFonts w:ascii="Sylfaen" w:eastAsia="Sylfaen" w:hAnsi="Sylfaen"/>
                <w:sz w:val="20"/>
                <w:szCs w:val="20"/>
                <w:lang w:val="ka-GE"/>
              </w:rPr>
            </w:pPr>
          </w:p>
          <w:p w14:paraId="51AA13E4" w14:textId="77777777" w:rsidR="00BF6067" w:rsidRDefault="00BF6067" w:rsidP="0062120B">
            <w:pPr>
              <w:spacing w:line="240" w:lineRule="auto"/>
              <w:jc w:val="both"/>
              <w:rPr>
                <w:rFonts w:ascii="Sylfaen" w:eastAsia="Sylfaen" w:hAnsi="Sylfaen"/>
                <w:sz w:val="20"/>
                <w:szCs w:val="20"/>
                <w:lang w:val="ka-GE"/>
              </w:rPr>
            </w:pPr>
          </w:p>
          <w:p w14:paraId="04C9F796" w14:textId="77777777" w:rsidR="00BF6067" w:rsidRDefault="00BF6067" w:rsidP="0062120B">
            <w:pPr>
              <w:spacing w:line="240" w:lineRule="auto"/>
              <w:jc w:val="both"/>
              <w:rPr>
                <w:rFonts w:ascii="Sylfaen" w:eastAsia="Sylfaen" w:hAnsi="Sylfaen"/>
                <w:sz w:val="20"/>
                <w:szCs w:val="20"/>
                <w:lang w:val="ka-GE"/>
              </w:rPr>
            </w:pPr>
          </w:p>
          <w:p w14:paraId="532BDC3B" w14:textId="77777777" w:rsidR="00BF6067" w:rsidRDefault="00BF6067" w:rsidP="0062120B">
            <w:pPr>
              <w:spacing w:line="240" w:lineRule="auto"/>
              <w:jc w:val="both"/>
              <w:rPr>
                <w:rFonts w:ascii="Sylfaen" w:eastAsia="Sylfaen" w:hAnsi="Sylfaen"/>
                <w:sz w:val="20"/>
                <w:szCs w:val="20"/>
                <w:lang w:val="ka-GE"/>
              </w:rPr>
            </w:pPr>
          </w:p>
          <w:p w14:paraId="54AC99C0" w14:textId="77777777" w:rsidR="00BF6067" w:rsidRDefault="00BF6067" w:rsidP="0062120B">
            <w:pPr>
              <w:spacing w:line="240" w:lineRule="auto"/>
              <w:jc w:val="both"/>
              <w:rPr>
                <w:rFonts w:ascii="Sylfaen" w:eastAsia="Sylfaen" w:hAnsi="Sylfaen"/>
                <w:sz w:val="20"/>
                <w:szCs w:val="20"/>
                <w:lang w:val="ka-GE"/>
              </w:rPr>
            </w:pPr>
          </w:p>
          <w:p w14:paraId="7C933E2D" w14:textId="77777777" w:rsidR="00BF6067" w:rsidRDefault="00BF6067" w:rsidP="0062120B">
            <w:pPr>
              <w:spacing w:line="240" w:lineRule="auto"/>
              <w:jc w:val="both"/>
              <w:rPr>
                <w:rFonts w:ascii="Sylfaen" w:eastAsia="Sylfaen" w:hAnsi="Sylfaen"/>
                <w:sz w:val="20"/>
                <w:szCs w:val="20"/>
                <w:lang w:val="ka-GE"/>
              </w:rPr>
            </w:pPr>
          </w:p>
          <w:p w14:paraId="37C545F9" w14:textId="77777777" w:rsidR="00BF6067" w:rsidRDefault="00BF6067" w:rsidP="0062120B">
            <w:pPr>
              <w:spacing w:line="240" w:lineRule="auto"/>
              <w:jc w:val="both"/>
              <w:rPr>
                <w:rFonts w:ascii="Sylfaen" w:eastAsia="Sylfaen" w:hAnsi="Sylfaen"/>
                <w:sz w:val="20"/>
                <w:szCs w:val="20"/>
                <w:lang w:val="ka-GE"/>
              </w:rPr>
            </w:pPr>
          </w:p>
          <w:p w14:paraId="261A4497" w14:textId="77777777" w:rsidR="00BF6067" w:rsidRDefault="00BF6067" w:rsidP="0062120B">
            <w:pPr>
              <w:spacing w:line="240" w:lineRule="auto"/>
              <w:jc w:val="both"/>
              <w:rPr>
                <w:rFonts w:ascii="Sylfaen" w:eastAsia="Sylfaen" w:hAnsi="Sylfaen"/>
                <w:sz w:val="20"/>
                <w:szCs w:val="20"/>
                <w:lang w:val="ka-GE"/>
              </w:rPr>
            </w:pPr>
          </w:p>
          <w:p w14:paraId="58C6143E" w14:textId="77777777" w:rsidR="00BF6067" w:rsidRDefault="00BF6067" w:rsidP="0062120B">
            <w:pPr>
              <w:spacing w:line="240" w:lineRule="auto"/>
              <w:jc w:val="both"/>
              <w:rPr>
                <w:rFonts w:ascii="Sylfaen" w:eastAsia="Sylfaen" w:hAnsi="Sylfaen"/>
                <w:sz w:val="20"/>
                <w:szCs w:val="20"/>
                <w:lang w:val="ka-GE"/>
              </w:rPr>
            </w:pPr>
          </w:p>
          <w:p w14:paraId="420381FD" w14:textId="77777777" w:rsidR="00BF6067" w:rsidRDefault="00BF6067" w:rsidP="0062120B">
            <w:pPr>
              <w:spacing w:line="240" w:lineRule="auto"/>
              <w:jc w:val="both"/>
              <w:rPr>
                <w:rFonts w:ascii="Sylfaen" w:eastAsia="Sylfaen" w:hAnsi="Sylfaen"/>
                <w:sz w:val="20"/>
                <w:szCs w:val="20"/>
                <w:lang w:val="ka-GE"/>
              </w:rPr>
            </w:pPr>
          </w:p>
          <w:p w14:paraId="1B9E9D3B" w14:textId="77777777" w:rsidR="00BF6067" w:rsidRDefault="00BF6067" w:rsidP="0062120B">
            <w:pPr>
              <w:spacing w:line="240" w:lineRule="auto"/>
              <w:jc w:val="both"/>
              <w:rPr>
                <w:rFonts w:ascii="Sylfaen" w:eastAsia="Sylfaen" w:hAnsi="Sylfaen"/>
                <w:sz w:val="20"/>
                <w:szCs w:val="20"/>
                <w:lang w:val="ka-GE"/>
              </w:rPr>
            </w:pPr>
          </w:p>
          <w:p w14:paraId="2F029D80" w14:textId="77777777" w:rsidR="00BF6067" w:rsidRDefault="00BF6067" w:rsidP="0062120B">
            <w:pPr>
              <w:spacing w:line="240" w:lineRule="auto"/>
              <w:jc w:val="both"/>
              <w:rPr>
                <w:rFonts w:ascii="Sylfaen" w:eastAsia="Sylfaen" w:hAnsi="Sylfaen"/>
                <w:sz w:val="20"/>
                <w:szCs w:val="20"/>
                <w:lang w:val="ka-GE"/>
              </w:rPr>
            </w:pPr>
          </w:p>
          <w:p w14:paraId="126112C4" w14:textId="77777777" w:rsidR="00BF6067" w:rsidRDefault="00BF6067" w:rsidP="0062120B">
            <w:pPr>
              <w:spacing w:line="240" w:lineRule="auto"/>
              <w:jc w:val="both"/>
              <w:rPr>
                <w:rFonts w:ascii="Sylfaen" w:eastAsia="Sylfaen" w:hAnsi="Sylfaen"/>
                <w:sz w:val="20"/>
                <w:szCs w:val="20"/>
                <w:lang w:val="ka-GE"/>
              </w:rPr>
            </w:pPr>
          </w:p>
          <w:p w14:paraId="3119A5D2" w14:textId="77777777" w:rsidR="00BF6067" w:rsidRDefault="00BF6067" w:rsidP="0062120B">
            <w:pPr>
              <w:spacing w:line="240" w:lineRule="auto"/>
              <w:jc w:val="both"/>
              <w:rPr>
                <w:rFonts w:ascii="Sylfaen" w:eastAsia="Sylfaen" w:hAnsi="Sylfaen"/>
                <w:sz w:val="20"/>
                <w:szCs w:val="20"/>
                <w:lang w:val="ka-GE"/>
              </w:rPr>
            </w:pPr>
          </w:p>
          <w:p w14:paraId="3FFB411B" w14:textId="77777777" w:rsidR="00BF6067" w:rsidRDefault="00BF6067" w:rsidP="0062120B">
            <w:pPr>
              <w:spacing w:line="240" w:lineRule="auto"/>
              <w:jc w:val="both"/>
              <w:rPr>
                <w:rFonts w:ascii="Sylfaen" w:eastAsia="Sylfaen" w:hAnsi="Sylfaen"/>
                <w:sz w:val="20"/>
                <w:szCs w:val="20"/>
                <w:lang w:val="ka-GE"/>
              </w:rPr>
            </w:pPr>
          </w:p>
          <w:p w14:paraId="24FD7E27" w14:textId="77777777" w:rsidR="00BF6067" w:rsidRDefault="00BF6067" w:rsidP="0062120B">
            <w:pPr>
              <w:spacing w:line="240" w:lineRule="auto"/>
              <w:jc w:val="both"/>
              <w:rPr>
                <w:rFonts w:ascii="Sylfaen" w:eastAsia="Sylfaen" w:hAnsi="Sylfaen"/>
                <w:sz w:val="20"/>
                <w:szCs w:val="20"/>
                <w:lang w:val="ka-GE"/>
              </w:rPr>
            </w:pPr>
          </w:p>
          <w:p w14:paraId="2BDD73BD" w14:textId="77777777" w:rsidR="00BF6067" w:rsidRDefault="00BF6067" w:rsidP="0062120B">
            <w:pPr>
              <w:spacing w:line="240" w:lineRule="auto"/>
              <w:jc w:val="both"/>
              <w:rPr>
                <w:rFonts w:ascii="Sylfaen" w:eastAsia="Sylfaen" w:hAnsi="Sylfaen"/>
                <w:sz w:val="20"/>
                <w:szCs w:val="20"/>
                <w:lang w:val="ka-GE"/>
              </w:rPr>
            </w:pPr>
          </w:p>
          <w:p w14:paraId="69ADDDC5" w14:textId="77777777" w:rsidR="00BF6067" w:rsidRDefault="00BF6067" w:rsidP="0062120B">
            <w:pPr>
              <w:spacing w:line="240" w:lineRule="auto"/>
              <w:jc w:val="both"/>
              <w:rPr>
                <w:rFonts w:ascii="Sylfaen" w:eastAsia="Sylfaen" w:hAnsi="Sylfaen"/>
                <w:sz w:val="20"/>
                <w:szCs w:val="20"/>
                <w:lang w:val="ka-GE"/>
              </w:rPr>
            </w:pPr>
          </w:p>
          <w:p w14:paraId="4E21ACAD" w14:textId="77777777" w:rsidR="00BF6067" w:rsidRDefault="00BF6067" w:rsidP="0062120B">
            <w:pPr>
              <w:spacing w:line="240" w:lineRule="auto"/>
              <w:jc w:val="both"/>
              <w:rPr>
                <w:rFonts w:ascii="Sylfaen" w:eastAsia="Sylfaen" w:hAnsi="Sylfaen"/>
                <w:sz w:val="20"/>
                <w:szCs w:val="20"/>
                <w:lang w:val="ka-GE"/>
              </w:rPr>
            </w:pPr>
          </w:p>
          <w:p w14:paraId="7CEA4814" w14:textId="77777777" w:rsidR="00BF6067" w:rsidRDefault="00BF6067" w:rsidP="0062120B">
            <w:pPr>
              <w:spacing w:line="240" w:lineRule="auto"/>
              <w:jc w:val="both"/>
              <w:rPr>
                <w:rFonts w:ascii="Sylfaen" w:eastAsia="Sylfaen" w:hAnsi="Sylfaen"/>
                <w:sz w:val="20"/>
                <w:szCs w:val="20"/>
                <w:lang w:val="ka-GE"/>
              </w:rPr>
            </w:pPr>
          </w:p>
          <w:p w14:paraId="42DC224C" w14:textId="77777777" w:rsidR="00BF6067" w:rsidRDefault="00BF6067" w:rsidP="0062120B">
            <w:pPr>
              <w:spacing w:line="240" w:lineRule="auto"/>
              <w:jc w:val="both"/>
              <w:rPr>
                <w:rFonts w:ascii="Sylfaen" w:eastAsia="Sylfaen" w:hAnsi="Sylfaen"/>
                <w:sz w:val="20"/>
                <w:szCs w:val="20"/>
                <w:lang w:val="ka-GE"/>
              </w:rPr>
            </w:pPr>
          </w:p>
          <w:p w14:paraId="121CA158" w14:textId="77777777" w:rsidR="00BF6067" w:rsidRDefault="00BF6067" w:rsidP="0062120B">
            <w:pPr>
              <w:spacing w:line="240" w:lineRule="auto"/>
              <w:jc w:val="both"/>
              <w:rPr>
                <w:rFonts w:ascii="Sylfaen" w:eastAsia="Sylfaen" w:hAnsi="Sylfaen"/>
                <w:sz w:val="20"/>
                <w:szCs w:val="20"/>
                <w:lang w:val="ka-GE"/>
              </w:rPr>
            </w:pPr>
          </w:p>
          <w:p w14:paraId="6F665760" w14:textId="77777777" w:rsidR="00BF6067" w:rsidRDefault="00BF6067" w:rsidP="0062120B">
            <w:pPr>
              <w:spacing w:line="240" w:lineRule="auto"/>
              <w:jc w:val="both"/>
              <w:rPr>
                <w:rFonts w:ascii="Sylfaen" w:eastAsia="Sylfaen" w:hAnsi="Sylfaen"/>
                <w:sz w:val="20"/>
                <w:szCs w:val="20"/>
                <w:lang w:val="ka-GE"/>
              </w:rPr>
            </w:pPr>
          </w:p>
          <w:p w14:paraId="4432F6BC" w14:textId="77777777" w:rsidR="00BF6067" w:rsidRDefault="00BF6067" w:rsidP="0062120B">
            <w:pPr>
              <w:spacing w:line="240" w:lineRule="auto"/>
              <w:jc w:val="both"/>
              <w:rPr>
                <w:rFonts w:ascii="Sylfaen" w:eastAsia="Sylfaen" w:hAnsi="Sylfaen"/>
                <w:sz w:val="20"/>
                <w:szCs w:val="20"/>
                <w:lang w:val="ka-GE"/>
              </w:rPr>
            </w:pPr>
          </w:p>
          <w:p w14:paraId="723063AF" w14:textId="77777777" w:rsidR="00BF6067" w:rsidRDefault="00BF6067" w:rsidP="0062120B">
            <w:pPr>
              <w:spacing w:line="240" w:lineRule="auto"/>
              <w:jc w:val="both"/>
              <w:rPr>
                <w:rFonts w:ascii="Sylfaen" w:eastAsia="Sylfaen" w:hAnsi="Sylfaen"/>
                <w:sz w:val="20"/>
                <w:szCs w:val="20"/>
                <w:lang w:val="ka-GE"/>
              </w:rPr>
            </w:pPr>
          </w:p>
          <w:p w14:paraId="456D252A" w14:textId="77777777" w:rsidR="00BF6067" w:rsidRDefault="00BF6067" w:rsidP="0062120B">
            <w:pPr>
              <w:spacing w:line="240" w:lineRule="auto"/>
              <w:jc w:val="both"/>
              <w:rPr>
                <w:rFonts w:ascii="Sylfaen" w:eastAsia="Sylfaen" w:hAnsi="Sylfaen"/>
                <w:sz w:val="20"/>
                <w:szCs w:val="20"/>
                <w:lang w:val="ka-GE"/>
              </w:rPr>
            </w:pPr>
          </w:p>
          <w:p w14:paraId="4C2D7C3C" w14:textId="77777777" w:rsidR="00BF6067" w:rsidRDefault="00BF6067" w:rsidP="0062120B">
            <w:pPr>
              <w:spacing w:line="240" w:lineRule="auto"/>
              <w:jc w:val="both"/>
              <w:rPr>
                <w:rFonts w:ascii="Sylfaen" w:eastAsia="Sylfaen" w:hAnsi="Sylfaen"/>
                <w:sz w:val="20"/>
                <w:szCs w:val="20"/>
                <w:lang w:val="ka-GE"/>
              </w:rPr>
            </w:pPr>
          </w:p>
          <w:p w14:paraId="0803DA59" w14:textId="77777777" w:rsidR="00BF6067" w:rsidRDefault="00BF6067" w:rsidP="0062120B">
            <w:pPr>
              <w:spacing w:line="240" w:lineRule="auto"/>
              <w:jc w:val="both"/>
              <w:rPr>
                <w:rFonts w:ascii="Sylfaen" w:eastAsia="Sylfaen" w:hAnsi="Sylfaen"/>
                <w:sz w:val="20"/>
                <w:szCs w:val="20"/>
                <w:lang w:val="ka-GE"/>
              </w:rPr>
            </w:pPr>
          </w:p>
          <w:p w14:paraId="16DC45ED" w14:textId="77777777" w:rsidR="00BF6067" w:rsidRDefault="00BF6067" w:rsidP="0062120B">
            <w:pPr>
              <w:spacing w:line="240" w:lineRule="auto"/>
              <w:jc w:val="both"/>
              <w:rPr>
                <w:rFonts w:ascii="Sylfaen" w:eastAsia="Sylfaen" w:hAnsi="Sylfaen"/>
                <w:sz w:val="20"/>
                <w:szCs w:val="20"/>
                <w:lang w:val="ka-GE"/>
              </w:rPr>
            </w:pPr>
          </w:p>
          <w:p w14:paraId="568B96E0" w14:textId="5777C8DD" w:rsidR="00BF6067" w:rsidRPr="008C136C" w:rsidRDefault="00BF6067" w:rsidP="0062120B">
            <w:pPr>
              <w:spacing w:line="240" w:lineRule="auto"/>
              <w:jc w:val="both"/>
              <w:rPr>
                <w:rFonts w:ascii="Sylfaen" w:eastAsia="Sylfaen" w:hAnsi="Sylfaen"/>
                <w:sz w:val="20"/>
                <w:szCs w:val="20"/>
                <w:lang w:val="ka-GE"/>
              </w:rPr>
            </w:pPr>
          </w:p>
        </w:tc>
        <w:tc>
          <w:tcPr>
            <w:tcW w:w="567" w:type="dxa"/>
          </w:tcPr>
          <w:p w14:paraId="102CDF3A" w14:textId="77777777" w:rsidR="00A47108" w:rsidRDefault="00A47108"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2</w:t>
            </w:r>
            <w:r w:rsidR="0016536B">
              <w:rPr>
                <w:rFonts w:ascii="Sylfaen" w:eastAsia="Sylfaen" w:hAnsi="Sylfaen"/>
                <w:sz w:val="20"/>
                <w:szCs w:val="20"/>
                <w:lang w:val="ka-GE"/>
              </w:rPr>
              <w:t>.1</w:t>
            </w:r>
          </w:p>
          <w:p w14:paraId="247C6D18" w14:textId="77777777" w:rsidR="00BF6067" w:rsidRDefault="00BF6067" w:rsidP="0062120B">
            <w:pPr>
              <w:spacing w:line="240" w:lineRule="auto"/>
              <w:jc w:val="both"/>
              <w:rPr>
                <w:rFonts w:ascii="Sylfaen" w:eastAsia="Sylfaen" w:hAnsi="Sylfaen"/>
                <w:sz w:val="20"/>
                <w:szCs w:val="20"/>
                <w:lang w:val="ka-GE"/>
              </w:rPr>
            </w:pPr>
          </w:p>
          <w:p w14:paraId="5471EDF6" w14:textId="77777777" w:rsidR="00BF6067" w:rsidRDefault="00BF6067" w:rsidP="0062120B">
            <w:pPr>
              <w:spacing w:line="240" w:lineRule="auto"/>
              <w:jc w:val="both"/>
              <w:rPr>
                <w:rFonts w:ascii="Sylfaen" w:eastAsia="Sylfaen" w:hAnsi="Sylfaen"/>
                <w:sz w:val="20"/>
                <w:szCs w:val="20"/>
                <w:lang w:val="ka-GE"/>
              </w:rPr>
            </w:pPr>
          </w:p>
          <w:p w14:paraId="31C2D1B5" w14:textId="77777777" w:rsidR="00BF6067" w:rsidRDefault="00BF6067" w:rsidP="0062120B">
            <w:pPr>
              <w:spacing w:line="240" w:lineRule="auto"/>
              <w:jc w:val="both"/>
              <w:rPr>
                <w:rFonts w:ascii="Sylfaen" w:eastAsia="Sylfaen" w:hAnsi="Sylfaen"/>
                <w:sz w:val="20"/>
                <w:szCs w:val="20"/>
                <w:lang w:val="ka-GE"/>
              </w:rPr>
            </w:pPr>
          </w:p>
          <w:p w14:paraId="19F3D058" w14:textId="77777777" w:rsidR="00BF6067" w:rsidRDefault="00BF6067" w:rsidP="0062120B">
            <w:pPr>
              <w:spacing w:line="240" w:lineRule="auto"/>
              <w:jc w:val="both"/>
              <w:rPr>
                <w:rFonts w:ascii="Sylfaen" w:eastAsia="Sylfaen" w:hAnsi="Sylfaen"/>
                <w:sz w:val="20"/>
                <w:szCs w:val="20"/>
                <w:lang w:val="ka-GE"/>
              </w:rPr>
            </w:pPr>
          </w:p>
          <w:p w14:paraId="398C6D4D" w14:textId="77777777" w:rsidR="00BF6067" w:rsidRDefault="00BF6067" w:rsidP="0062120B">
            <w:pPr>
              <w:spacing w:line="240" w:lineRule="auto"/>
              <w:jc w:val="both"/>
              <w:rPr>
                <w:rFonts w:ascii="Sylfaen" w:eastAsia="Sylfaen" w:hAnsi="Sylfaen"/>
                <w:sz w:val="20"/>
                <w:szCs w:val="20"/>
                <w:lang w:val="ka-GE"/>
              </w:rPr>
            </w:pPr>
          </w:p>
          <w:p w14:paraId="5B49F8B0" w14:textId="77777777" w:rsidR="00BF6067" w:rsidRDefault="00BF6067" w:rsidP="0062120B">
            <w:pPr>
              <w:spacing w:line="240" w:lineRule="auto"/>
              <w:jc w:val="both"/>
              <w:rPr>
                <w:rFonts w:ascii="Sylfaen" w:eastAsia="Sylfaen" w:hAnsi="Sylfaen"/>
                <w:sz w:val="20"/>
                <w:szCs w:val="20"/>
                <w:lang w:val="ka-GE"/>
              </w:rPr>
            </w:pPr>
          </w:p>
          <w:p w14:paraId="3FD67059" w14:textId="77777777" w:rsidR="00BF6067" w:rsidRDefault="00BF6067" w:rsidP="0062120B">
            <w:pPr>
              <w:spacing w:line="240" w:lineRule="auto"/>
              <w:jc w:val="both"/>
              <w:rPr>
                <w:rFonts w:ascii="Sylfaen" w:eastAsia="Sylfaen" w:hAnsi="Sylfaen"/>
                <w:sz w:val="20"/>
                <w:szCs w:val="20"/>
                <w:lang w:val="ka-GE"/>
              </w:rPr>
            </w:pPr>
          </w:p>
          <w:p w14:paraId="20A0DC34" w14:textId="77777777" w:rsidR="00BF6067" w:rsidRDefault="00BF6067" w:rsidP="0062120B">
            <w:pPr>
              <w:spacing w:line="240" w:lineRule="auto"/>
              <w:jc w:val="both"/>
              <w:rPr>
                <w:rFonts w:ascii="Sylfaen" w:eastAsia="Sylfaen" w:hAnsi="Sylfaen"/>
                <w:sz w:val="20"/>
                <w:szCs w:val="20"/>
                <w:lang w:val="ka-GE"/>
              </w:rPr>
            </w:pPr>
          </w:p>
          <w:p w14:paraId="562C7082" w14:textId="77777777" w:rsidR="00BF6067" w:rsidRDefault="00BF6067" w:rsidP="0062120B">
            <w:pPr>
              <w:spacing w:line="240" w:lineRule="auto"/>
              <w:jc w:val="both"/>
              <w:rPr>
                <w:rFonts w:ascii="Sylfaen" w:eastAsia="Sylfaen" w:hAnsi="Sylfaen"/>
                <w:sz w:val="20"/>
                <w:szCs w:val="20"/>
                <w:lang w:val="ka-GE"/>
              </w:rPr>
            </w:pPr>
          </w:p>
          <w:p w14:paraId="01E51F38" w14:textId="77777777" w:rsidR="00BF6067" w:rsidRDefault="00BF6067" w:rsidP="0062120B">
            <w:pPr>
              <w:spacing w:line="240" w:lineRule="auto"/>
              <w:jc w:val="both"/>
              <w:rPr>
                <w:rFonts w:ascii="Sylfaen" w:eastAsia="Sylfaen" w:hAnsi="Sylfaen"/>
                <w:sz w:val="20"/>
                <w:szCs w:val="20"/>
                <w:lang w:val="ka-GE"/>
              </w:rPr>
            </w:pPr>
          </w:p>
          <w:p w14:paraId="4DEB61B6" w14:textId="77777777" w:rsidR="00BF6067" w:rsidRDefault="00BF6067" w:rsidP="0062120B">
            <w:pPr>
              <w:spacing w:line="240" w:lineRule="auto"/>
              <w:jc w:val="both"/>
              <w:rPr>
                <w:rFonts w:ascii="Sylfaen" w:eastAsia="Sylfaen" w:hAnsi="Sylfaen"/>
                <w:sz w:val="20"/>
                <w:szCs w:val="20"/>
                <w:lang w:val="ka-GE"/>
              </w:rPr>
            </w:pPr>
          </w:p>
          <w:p w14:paraId="5A107010" w14:textId="77777777" w:rsidR="00BF6067" w:rsidRDefault="00BF6067" w:rsidP="0062120B">
            <w:pPr>
              <w:spacing w:line="240" w:lineRule="auto"/>
              <w:jc w:val="both"/>
              <w:rPr>
                <w:rFonts w:ascii="Sylfaen" w:eastAsia="Sylfaen" w:hAnsi="Sylfaen"/>
                <w:sz w:val="20"/>
                <w:szCs w:val="20"/>
                <w:lang w:val="ka-GE"/>
              </w:rPr>
            </w:pPr>
          </w:p>
          <w:p w14:paraId="43A80AB3" w14:textId="77777777" w:rsidR="00BF6067" w:rsidRDefault="00BF6067" w:rsidP="0062120B">
            <w:pPr>
              <w:spacing w:line="240" w:lineRule="auto"/>
              <w:jc w:val="both"/>
              <w:rPr>
                <w:rFonts w:ascii="Sylfaen" w:eastAsia="Sylfaen" w:hAnsi="Sylfaen"/>
                <w:sz w:val="20"/>
                <w:szCs w:val="20"/>
                <w:lang w:val="ka-GE"/>
              </w:rPr>
            </w:pPr>
          </w:p>
          <w:p w14:paraId="20AF5CA8" w14:textId="77777777" w:rsidR="00BF6067" w:rsidRDefault="00BF6067" w:rsidP="0062120B">
            <w:pPr>
              <w:spacing w:line="240" w:lineRule="auto"/>
              <w:jc w:val="both"/>
              <w:rPr>
                <w:rFonts w:ascii="Sylfaen" w:eastAsia="Sylfaen" w:hAnsi="Sylfaen"/>
                <w:sz w:val="20"/>
                <w:szCs w:val="20"/>
                <w:lang w:val="ka-GE"/>
              </w:rPr>
            </w:pPr>
          </w:p>
          <w:p w14:paraId="02825487" w14:textId="77777777" w:rsidR="00BF6067" w:rsidRDefault="00BF6067" w:rsidP="0062120B">
            <w:pPr>
              <w:spacing w:line="240" w:lineRule="auto"/>
              <w:jc w:val="both"/>
              <w:rPr>
                <w:rFonts w:ascii="Sylfaen" w:eastAsia="Sylfaen" w:hAnsi="Sylfaen"/>
                <w:sz w:val="20"/>
                <w:szCs w:val="20"/>
                <w:lang w:val="ka-GE"/>
              </w:rPr>
            </w:pPr>
          </w:p>
          <w:p w14:paraId="5CF17B0F" w14:textId="77777777" w:rsidR="00BF6067" w:rsidRDefault="00BF6067" w:rsidP="0062120B">
            <w:pPr>
              <w:spacing w:line="240" w:lineRule="auto"/>
              <w:jc w:val="both"/>
              <w:rPr>
                <w:rFonts w:ascii="Sylfaen" w:eastAsia="Sylfaen" w:hAnsi="Sylfaen"/>
                <w:sz w:val="20"/>
                <w:szCs w:val="20"/>
                <w:lang w:val="ka-GE"/>
              </w:rPr>
            </w:pPr>
          </w:p>
          <w:p w14:paraId="370ADB40" w14:textId="77777777" w:rsidR="00BF6067" w:rsidRDefault="00BF6067" w:rsidP="0062120B">
            <w:pPr>
              <w:spacing w:line="240" w:lineRule="auto"/>
              <w:jc w:val="both"/>
              <w:rPr>
                <w:rFonts w:ascii="Sylfaen" w:eastAsia="Sylfaen" w:hAnsi="Sylfaen"/>
                <w:sz w:val="20"/>
                <w:szCs w:val="20"/>
                <w:lang w:val="ka-GE"/>
              </w:rPr>
            </w:pPr>
          </w:p>
          <w:p w14:paraId="3689E6D7" w14:textId="77777777" w:rsidR="00BF6067" w:rsidRDefault="00BF6067" w:rsidP="0062120B">
            <w:pPr>
              <w:spacing w:line="240" w:lineRule="auto"/>
              <w:jc w:val="both"/>
              <w:rPr>
                <w:rFonts w:ascii="Sylfaen" w:eastAsia="Sylfaen" w:hAnsi="Sylfaen"/>
                <w:sz w:val="20"/>
                <w:szCs w:val="20"/>
                <w:lang w:val="ka-GE"/>
              </w:rPr>
            </w:pPr>
          </w:p>
          <w:p w14:paraId="63698F9C" w14:textId="77777777" w:rsidR="00BF6067" w:rsidRDefault="00BF6067" w:rsidP="0062120B">
            <w:pPr>
              <w:spacing w:line="240" w:lineRule="auto"/>
              <w:jc w:val="both"/>
              <w:rPr>
                <w:rFonts w:ascii="Sylfaen" w:eastAsia="Sylfaen" w:hAnsi="Sylfaen"/>
                <w:sz w:val="20"/>
                <w:szCs w:val="20"/>
                <w:lang w:val="ka-GE"/>
              </w:rPr>
            </w:pPr>
          </w:p>
          <w:p w14:paraId="63B734C7" w14:textId="77777777" w:rsidR="00BF6067" w:rsidRDefault="00BF6067" w:rsidP="0062120B">
            <w:pPr>
              <w:spacing w:line="240" w:lineRule="auto"/>
              <w:jc w:val="both"/>
              <w:rPr>
                <w:rFonts w:ascii="Sylfaen" w:eastAsia="Sylfaen" w:hAnsi="Sylfaen"/>
                <w:sz w:val="20"/>
                <w:szCs w:val="20"/>
                <w:lang w:val="ka-GE"/>
              </w:rPr>
            </w:pPr>
          </w:p>
          <w:p w14:paraId="06709FB9" w14:textId="77777777" w:rsidR="00BF6067" w:rsidRDefault="00BF6067" w:rsidP="0062120B">
            <w:pPr>
              <w:spacing w:line="240" w:lineRule="auto"/>
              <w:jc w:val="both"/>
              <w:rPr>
                <w:rFonts w:ascii="Sylfaen" w:eastAsia="Sylfaen" w:hAnsi="Sylfaen"/>
                <w:sz w:val="20"/>
                <w:szCs w:val="20"/>
                <w:lang w:val="ka-GE"/>
              </w:rPr>
            </w:pPr>
          </w:p>
          <w:p w14:paraId="29AC1F20" w14:textId="77777777" w:rsidR="00BF6067" w:rsidRDefault="00BF6067" w:rsidP="0062120B">
            <w:pPr>
              <w:spacing w:line="240" w:lineRule="auto"/>
              <w:jc w:val="both"/>
              <w:rPr>
                <w:rFonts w:ascii="Sylfaen" w:eastAsia="Sylfaen" w:hAnsi="Sylfaen"/>
                <w:sz w:val="20"/>
                <w:szCs w:val="20"/>
                <w:lang w:val="ka-GE"/>
              </w:rPr>
            </w:pPr>
          </w:p>
          <w:p w14:paraId="4B32DAD4" w14:textId="77777777" w:rsidR="00BF6067" w:rsidRDefault="00BF6067" w:rsidP="0062120B">
            <w:pPr>
              <w:spacing w:line="240" w:lineRule="auto"/>
              <w:jc w:val="both"/>
              <w:rPr>
                <w:rFonts w:ascii="Sylfaen" w:eastAsia="Sylfaen" w:hAnsi="Sylfaen"/>
                <w:sz w:val="20"/>
                <w:szCs w:val="20"/>
                <w:lang w:val="ka-GE"/>
              </w:rPr>
            </w:pPr>
          </w:p>
          <w:p w14:paraId="7901C670" w14:textId="77777777" w:rsidR="00BF6067" w:rsidRDefault="00BF6067" w:rsidP="0062120B">
            <w:pPr>
              <w:spacing w:line="240" w:lineRule="auto"/>
              <w:jc w:val="both"/>
              <w:rPr>
                <w:rFonts w:ascii="Sylfaen" w:eastAsia="Sylfaen" w:hAnsi="Sylfaen"/>
                <w:sz w:val="20"/>
                <w:szCs w:val="20"/>
                <w:lang w:val="ka-GE"/>
              </w:rPr>
            </w:pPr>
          </w:p>
          <w:p w14:paraId="5426A535" w14:textId="77777777" w:rsidR="00BF6067" w:rsidRDefault="00BF6067" w:rsidP="0062120B">
            <w:pPr>
              <w:spacing w:line="240" w:lineRule="auto"/>
              <w:jc w:val="both"/>
              <w:rPr>
                <w:rFonts w:ascii="Sylfaen" w:eastAsia="Sylfaen" w:hAnsi="Sylfaen"/>
                <w:sz w:val="20"/>
                <w:szCs w:val="20"/>
                <w:lang w:val="ka-GE"/>
              </w:rPr>
            </w:pPr>
          </w:p>
          <w:p w14:paraId="699CB918" w14:textId="77777777" w:rsidR="00BF6067" w:rsidRDefault="00BF6067" w:rsidP="0062120B">
            <w:pPr>
              <w:spacing w:line="240" w:lineRule="auto"/>
              <w:jc w:val="both"/>
              <w:rPr>
                <w:rFonts w:ascii="Sylfaen" w:eastAsia="Sylfaen" w:hAnsi="Sylfaen"/>
                <w:sz w:val="20"/>
                <w:szCs w:val="20"/>
                <w:lang w:val="ka-GE"/>
              </w:rPr>
            </w:pPr>
          </w:p>
          <w:p w14:paraId="3C75BB90" w14:textId="77777777" w:rsidR="00BF6067" w:rsidRDefault="00BF6067" w:rsidP="0062120B">
            <w:pPr>
              <w:spacing w:line="240" w:lineRule="auto"/>
              <w:jc w:val="both"/>
              <w:rPr>
                <w:rFonts w:ascii="Sylfaen" w:eastAsia="Sylfaen" w:hAnsi="Sylfaen"/>
                <w:sz w:val="20"/>
                <w:szCs w:val="20"/>
                <w:lang w:val="ka-GE"/>
              </w:rPr>
            </w:pPr>
          </w:p>
          <w:p w14:paraId="0BA96818" w14:textId="77777777" w:rsidR="00BF6067" w:rsidRDefault="00BF6067" w:rsidP="0062120B">
            <w:pPr>
              <w:spacing w:line="240" w:lineRule="auto"/>
              <w:jc w:val="both"/>
              <w:rPr>
                <w:rFonts w:ascii="Sylfaen" w:eastAsia="Sylfaen" w:hAnsi="Sylfaen"/>
                <w:sz w:val="20"/>
                <w:szCs w:val="20"/>
                <w:lang w:val="ka-GE"/>
              </w:rPr>
            </w:pPr>
          </w:p>
          <w:p w14:paraId="7D0B1FF4" w14:textId="77777777" w:rsidR="00BF6067" w:rsidRDefault="00BF6067" w:rsidP="0062120B">
            <w:pPr>
              <w:spacing w:line="240" w:lineRule="auto"/>
              <w:jc w:val="both"/>
              <w:rPr>
                <w:rFonts w:ascii="Sylfaen" w:eastAsia="Sylfaen" w:hAnsi="Sylfaen"/>
                <w:sz w:val="20"/>
                <w:szCs w:val="20"/>
                <w:lang w:val="ka-GE"/>
              </w:rPr>
            </w:pPr>
          </w:p>
          <w:p w14:paraId="2ED5DF88" w14:textId="77777777" w:rsidR="00BF6067" w:rsidRDefault="00BF6067" w:rsidP="0062120B">
            <w:pPr>
              <w:spacing w:line="240" w:lineRule="auto"/>
              <w:jc w:val="both"/>
              <w:rPr>
                <w:rFonts w:ascii="Sylfaen" w:eastAsia="Sylfaen" w:hAnsi="Sylfaen"/>
                <w:sz w:val="20"/>
                <w:szCs w:val="20"/>
                <w:lang w:val="ka-GE"/>
              </w:rPr>
            </w:pPr>
          </w:p>
          <w:p w14:paraId="5DED430A" w14:textId="77777777" w:rsidR="00BF6067" w:rsidRDefault="00BF6067" w:rsidP="0062120B">
            <w:pPr>
              <w:spacing w:line="240" w:lineRule="auto"/>
              <w:jc w:val="both"/>
              <w:rPr>
                <w:rFonts w:ascii="Sylfaen" w:eastAsia="Sylfaen" w:hAnsi="Sylfaen"/>
                <w:sz w:val="20"/>
                <w:szCs w:val="20"/>
                <w:lang w:val="ka-GE"/>
              </w:rPr>
            </w:pPr>
          </w:p>
          <w:p w14:paraId="7231C047" w14:textId="77777777" w:rsidR="00BF6067" w:rsidRDefault="00BF6067" w:rsidP="0062120B">
            <w:pPr>
              <w:spacing w:line="240" w:lineRule="auto"/>
              <w:jc w:val="both"/>
              <w:rPr>
                <w:rFonts w:ascii="Sylfaen" w:eastAsia="Sylfaen" w:hAnsi="Sylfaen"/>
                <w:sz w:val="20"/>
                <w:szCs w:val="20"/>
                <w:lang w:val="ka-GE"/>
              </w:rPr>
            </w:pPr>
          </w:p>
          <w:p w14:paraId="79AA6857" w14:textId="77777777" w:rsidR="00BF6067" w:rsidRDefault="00BF6067" w:rsidP="0062120B">
            <w:pPr>
              <w:spacing w:line="240" w:lineRule="auto"/>
              <w:jc w:val="both"/>
              <w:rPr>
                <w:rFonts w:ascii="Sylfaen" w:eastAsia="Sylfaen" w:hAnsi="Sylfaen"/>
                <w:sz w:val="20"/>
                <w:szCs w:val="20"/>
                <w:lang w:val="ka-GE"/>
              </w:rPr>
            </w:pPr>
          </w:p>
          <w:p w14:paraId="1971B7E3" w14:textId="77777777" w:rsidR="00BF6067" w:rsidRDefault="00BF6067" w:rsidP="0062120B">
            <w:pPr>
              <w:spacing w:line="240" w:lineRule="auto"/>
              <w:jc w:val="both"/>
              <w:rPr>
                <w:rFonts w:ascii="Sylfaen" w:eastAsia="Sylfaen" w:hAnsi="Sylfaen"/>
                <w:sz w:val="20"/>
                <w:szCs w:val="20"/>
                <w:lang w:val="ka-GE"/>
              </w:rPr>
            </w:pPr>
          </w:p>
          <w:p w14:paraId="3AA830B2" w14:textId="77777777" w:rsidR="00BF6067" w:rsidRDefault="00BF6067" w:rsidP="0062120B">
            <w:pPr>
              <w:spacing w:line="240" w:lineRule="auto"/>
              <w:jc w:val="both"/>
              <w:rPr>
                <w:rFonts w:ascii="Sylfaen" w:eastAsia="Sylfaen" w:hAnsi="Sylfaen"/>
                <w:sz w:val="20"/>
                <w:szCs w:val="20"/>
                <w:lang w:val="ka-GE"/>
              </w:rPr>
            </w:pPr>
          </w:p>
          <w:p w14:paraId="6160DD1A" w14:textId="77777777" w:rsidR="00BF6067" w:rsidRDefault="00BF6067" w:rsidP="0062120B">
            <w:pPr>
              <w:spacing w:line="240" w:lineRule="auto"/>
              <w:jc w:val="both"/>
              <w:rPr>
                <w:rFonts w:ascii="Sylfaen" w:eastAsia="Sylfaen" w:hAnsi="Sylfaen"/>
                <w:sz w:val="20"/>
                <w:szCs w:val="20"/>
                <w:lang w:val="ka-GE"/>
              </w:rPr>
            </w:pPr>
          </w:p>
          <w:p w14:paraId="5C0F1060" w14:textId="77777777" w:rsidR="00BF6067" w:rsidRDefault="00BF6067" w:rsidP="0062120B">
            <w:pPr>
              <w:spacing w:line="240" w:lineRule="auto"/>
              <w:jc w:val="both"/>
              <w:rPr>
                <w:rFonts w:ascii="Sylfaen" w:eastAsia="Sylfaen" w:hAnsi="Sylfaen"/>
                <w:sz w:val="20"/>
                <w:szCs w:val="20"/>
                <w:lang w:val="ka-GE"/>
              </w:rPr>
            </w:pPr>
          </w:p>
          <w:p w14:paraId="48F41C39" w14:textId="77777777" w:rsidR="00BF6067" w:rsidRDefault="00BF6067" w:rsidP="0062120B">
            <w:pPr>
              <w:spacing w:line="240" w:lineRule="auto"/>
              <w:jc w:val="both"/>
              <w:rPr>
                <w:rFonts w:ascii="Sylfaen" w:eastAsia="Sylfaen" w:hAnsi="Sylfaen"/>
                <w:sz w:val="20"/>
                <w:szCs w:val="20"/>
                <w:lang w:val="ka-GE"/>
              </w:rPr>
            </w:pPr>
          </w:p>
          <w:p w14:paraId="57EB9F61" w14:textId="77777777" w:rsidR="00BF6067" w:rsidRDefault="00BF6067" w:rsidP="0062120B">
            <w:pPr>
              <w:spacing w:line="240" w:lineRule="auto"/>
              <w:jc w:val="both"/>
              <w:rPr>
                <w:rFonts w:ascii="Sylfaen" w:eastAsia="Sylfaen" w:hAnsi="Sylfaen"/>
                <w:sz w:val="20"/>
                <w:szCs w:val="20"/>
                <w:lang w:val="ka-GE"/>
              </w:rPr>
            </w:pPr>
          </w:p>
          <w:p w14:paraId="054E42EE" w14:textId="77777777" w:rsidR="00BF6067" w:rsidRDefault="00BF6067" w:rsidP="0062120B">
            <w:pPr>
              <w:spacing w:line="240" w:lineRule="auto"/>
              <w:jc w:val="both"/>
              <w:rPr>
                <w:rFonts w:ascii="Sylfaen" w:eastAsia="Sylfaen" w:hAnsi="Sylfaen"/>
                <w:sz w:val="20"/>
                <w:szCs w:val="20"/>
                <w:lang w:val="ka-GE"/>
              </w:rPr>
            </w:pPr>
          </w:p>
          <w:p w14:paraId="266A4D26" w14:textId="77777777" w:rsidR="00BF6067" w:rsidRDefault="00BF6067" w:rsidP="0062120B">
            <w:pPr>
              <w:spacing w:line="240" w:lineRule="auto"/>
              <w:jc w:val="both"/>
              <w:rPr>
                <w:rFonts w:ascii="Sylfaen" w:eastAsia="Sylfaen" w:hAnsi="Sylfaen"/>
                <w:sz w:val="20"/>
                <w:szCs w:val="20"/>
                <w:lang w:val="ka-GE"/>
              </w:rPr>
            </w:pPr>
          </w:p>
          <w:p w14:paraId="571E767B" w14:textId="77777777" w:rsidR="00BF6067" w:rsidRDefault="00BF6067" w:rsidP="0062120B">
            <w:pPr>
              <w:spacing w:line="240" w:lineRule="auto"/>
              <w:jc w:val="both"/>
              <w:rPr>
                <w:rFonts w:ascii="Sylfaen" w:eastAsia="Sylfaen" w:hAnsi="Sylfaen"/>
                <w:sz w:val="20"/>
                <w:szCs w:val="20"/>
                <w:lang w:val="ka-GE"/>
              </w:rPr>
            </w:pPr>
          </w:p>
          <w:p w14:paraId="46B4380E" w14:textId="77777777" w:rsidR="00BF6067" w:rsidRDefault="00BF6067" w:rsidP="0062120B">
            <w:pPr>
              <w:spacing w:line="240" w:lineRule="auto"/>
              <w:jc w:val="both"/>
              <w:rPr>
                <w:rFonts w:ascii="Sylfaen" w:eastAsia="Sylfaen" w:hAnsi="Sylfaen"/>
                <w:sz w:val="20"/>
                <w:szCs w:val="20"/>
                <w:lang w:val="ka-GE"/>
              </w:rPr>
            </w:pPr>
          </w:p>
          <w:p w14:paraId="0AD75618" w14:textId="77777777" w:rsidR="00BF6067" w:rsidRDefault="00BF6067" w:rsidP="0062120B">
            <w:pPr>
              <w:spacing w:line="240" w:lineRule="auto"/>
              <w:jc w:val="both"/>
              <w:rPr>
                <w:rFonts w:ascii="Sylfaen" w:eastAsia="Sylfaen" w:hAnsi="Sylfaen"/>
                <w:sz w:val="20"/>
                <w:szCs w:val="20"/>
                <w:lang w:val="ka-GE"/>
              </w:rPr>
            </w:pPr>
          </w:p>
          <w:p w14:paraId="020E8481" w14:textId="77777777" w:rsidR="00BF6067" w:rsidRDefault="00BF6067" w:rsidP="0062120B">
            <w:pPr>
              <w:spacing w:line="240" w:lineRule="auto"/>
              <w:jc w:val="both"/>
              <w:rPr>
                <w:rFonts w:ascii="Sylfaen" w:eastAsia="Sylfaen" w:hAnsi="Sylfaen"/>
                <w:sz w:val="20"/>
                <w:szCs w:val="20"/>
                <w:lang w:val="ka-GE"/>
              </w:rPr>
            </w:pPr>
          </w:p>
          <w:p w14:paraId="01FDFBAB" w14:textId="77777777" w:rsidR="00BF6067" w:rsidRDefault="00BF6067" w:rsidP="0062120B">
            <w:pPr>
              <w:spacing w:line="240" w:lineRule="auto"/>
              <w:jc w:val="both"/>
              <w:rPr>
                <w:rFonts w:ascii="Sylfaen" w:eastAsia="Sylfaen" w:hAnsi="Sylfaen"/>
                <w:sz w:val="20"/>
                <w:szCs w:val="20"/>
                <w:lang w:val="ka-GE"/>
              </w:rPr>
            </w:pPr>
          </w:p>
          <w:p w14:paraId="07AC8873" w14:textId="77777777" w:rsidR="00BF6067" w:rsidRDefault="00BF6067" w:rsidP="0062120B">
            <w:pPr>
              <w:spacing w:line="240" w:lineRule="auto"/>
              <w:jc w:val="both"/>
              <w:rPr>
                <w:rFonts w:ascii="Sylfaen" w:eastAsia="Sylfaen" w:hAnsi="Sylfaen"/>
                <w:sz w:val="20"/>
                <w:szCs w:val="20"/>
                <w:lang w:val="ka-GE"/>
              </w:rPr>
            </w:pPr>
          </w:p>
          <w:p w14:paraId="00FB462B" w14:textId="77777777" w:rsidR="00BF6067" w:rsidRDefault="00BF6067" w:rsidP="0062120B">
            <w:pPr>
              <w:spacing w:line="240" w:lineRule="auto"/>
              <w:jc w:val="both"/>
              <w:rPr>
                <w:rFonts w:ascii="Sylfaen" w:eastAsia="Sylfaen" w:hAnsi="Sylfaen"/>
                <w:sz w:val="20"/>
                <w:szCs w:val="20"/>
                <w:lang w:val="ka-GE"/>
              </w:rPr>
            </w:pPr>
          </w:p>
          <w:p w14:paraId="42BF99C9" w14:textId="77777777" w:rsidR="00BF6067" w:rsidRDefault="00BF6067" w:rsidP="0062120B">
            <w:pPr>
              <w:spacing w:line="240" w:lineRule="auto"/>
              <w:jc w:val="both"/>
              <w:rPr>
                <w:rFonts w:ascii="Sylfaen" w:eastAsia="Sylfaen" w:hAnsi="Sylfaen"/>
                <w:sz w:val="20"/>
                <w:szCs w:val="20"/>
                <w:lang w:val="ka-GE"/>
              </w:rPr>
            </w:pPr>
          </w:p>
          <w:p w14:paraId="4B7B8436" w14:textId="77777777" w:rsidR="00BF6067" w:rsidRDefault="00BF6067" w:rsidP="0062120B">
            <w:pPr>
              <w:spacing w:line="240" w:lineRule="auto"/>
              <w:jc w:val="both"/>
              <w:rPr>
                <w:rFonts w:ascii="Sylfaen" w:eastAsia="Sylfaen" w:hAnsi="Sylfaen"/>
                <w:sz w:val="20"/>
                <w:szCs w:val="20"/>
                <w:lang w:val="ka-GE"/>
              </w:rPr>
            </w:pPr>
          </w:p>
          <w:p w14:paraId="5C8BF6C3" w14:textId="77777777" w:rsidR="00BF6067" w:rsidRDefault="00BF6067" w:rsidP="0062120B">
            <w:pPr>
              <w:spacing w:line="240" w:lineRule="auto"/>
              <w:jc w:val="both"/>
              <w:rPr>
                <w:rFonts w:ascii="Sylfaen" w:eastAsia="Sylfaen" w:hAnsi="Sylfaen"/>
                <w:sz w:val="20"/>
                <w:szCs w:val="20"/>
                <w:lang w:val="ka-GE"/>
              </w:rPr>
            </w:pPr>
          </w:p>
          <w:p w14:paraId="00868D4E" w14:textId="77777777" w:rsidR="00BF6067" w:rsidRDefault="00BF6067" w:rsidP="0062120B">
            <w:pPr>
              <w:spacing w:line="240" w:lineRule="auto"/>
              <w:jc w:val="both"/>
              <w:rPr>
                <w:rFonts w:ascii="Sylfaen" w:eastAsia="Sylfaen" w:hAnsi="Sylfaen"/>
                <w:sz w:val="20"/>
                <w:szCs w:val="20"/>
                <w:lang w:val="ka-GE"/>
              </w:rPr>
            </w:pPr>
          </w:p>
          <w:p w14:paraId="44E7A37B" w14:textId="77777777" w:rsidR="00BF6067" w:rsidRDefault="00BF6067" w:rsidP="0062120B">
            <w:pPr>
              <w:spacing w:line="240" w:lineRule="auto"/>
              <w:jc w:val="both"/>
              <w:rPr>
                <w:rFonts w:ascii="Sylfaen" w:eastAsia="Sylfaen" w:hAnsi="Sylfaen"/>
                <w:sz w:val="20"/>
                <w:szCs w:val="20"/>
                <w:lang w:val="ka-GE"/>
              </w:rPr>
            </w:pPr>
          </w:p>
          <w:p w14:paraId="05777DBB" w14:textId="77777777" w:rsidR="00BF6067" w:rsidRDefault="00BF6067" w:rsidP="0062120B">
            <w:pPr>
              <w:spacing w:line="240" w:lineRule="auto"/>
              <w:jc w:val="both"/>
              <w:rPr>
                <w:rFonts w:ascii="Sylfaen" w:eastAsia="Sylfaen" w:hAnsi="Sylfaen"/>
                <w:sz w:val="20"/>
                <w:szCs w:val="20"/>
                <w:lang w:val="ka-GE"/>
              </w:rPr>
            </w:pPr>
          </w:p>
          <w:p w14:paraId="541F17EB" w14:textId="77777777" w:rsidR="00BF6067" w:rsidRDefault="00BF6067" w:rsidP="0062120B">
            <w:pPr>
              <w:spacing w:line="240" w:lineRule="auto"/>
              <w:jc w:val="both"/>
              <w:rPr>
                <w:rFonts w:ascii="Sylfaen" w:eastAsia="Sylfaen" w:hAnsi="Sylfaen"/>
                <w:sz w:val="20"/>
                <w:szCs w:val="20"/>
                <w:lang w:val="ka-GE"/>
              </w:rPr>
            </w:pPr>
          </w:p>
          <w:p w14:paraId="47E579EC" w14:textId="77777777" w:rsidR="00BF6067" w:rsidRDefault="00BF6067" w:rsidP="0062120B">
            <w:pPr>
              <w:spacing w:line="240" w:lineRule="auto"/>
              <w:jc w:val="both"/>
              <w:rPr>
                <w:rFonts w:ascii="Sylfaen" w:eastAsia="Sylfaen" w:hAnsi="Sylfaen"/>
                <w:sz w:val="20"/>
                <w:szCs w:val="20"/>
                <w:lang w:val="ka-GE"/>
              </w:rPr>
            </w:pPr>
          </w:p>
          <w:p w14:paraId="49832D9F" w14:textId="77777777" w:rsidR="00BF6067" w:rsidRDefault="00BF6067" w:rsidP="0062120B">
            <w:pPr>
              <w:spacing w:line="240" w:lineRule="auto"/>
              <w:jc w:val="both"/>
              <w:rPr>
                <w:rFonts w:ascii="Sylfaen" w:eastAsia="Sylfaen" w:hAnsi="Sylfaen"/>
                <w:sz w:val="20"/>
                <w:szCs w:val="20"/>
                <w:lang w:val="ka-GE"/>
              </w:rPr>
            </w:pPr>
          </w:p>
          <w:p w14:paraId="487A1343" w14:textId="77777777" w:rsidR="00BF6067" w:rsidRDefault="00BF6067" w:rsidP="0062120B">
            <w:pPr>
              <w:spacing w:line="240" w:lineRule="auto"/>
              <w:jc w:val="both"/>
              <w:rPr>
                <w:rFonts w:ascii="Sylfaen" w:eastAsia="Sylfaen" w:hAnsi="Sylfaen"/>
                <w:sz w:val="20"/>
                <w:szCs w:val="20"/>
                <w:lang w:val="ka-GE"/>
              </w:rPr>
            </w:pPr>
          </w:p>
          <w:p w14:paraId="0E41DDC4" w14:textId="77777777" w:rsidR="00BF6067" w:rsidRDefault="00BF6067" w:rsidP="0062120B">
            <w:pPr>
              <w:spacing w:line="240" w:lineRule="auto"/>
              <w:jc w:val="both"/>
              <w:rPr>
                <w:rFonts w:ascii="Sylfaen" w:eastAsia="Sylfaen" w:hAnsi="Sylfaen"/>
                <w:sz w:val="20"/>
                <w:szCs w:val="20"/>
                <w:lang w:val="ka-GE"/>
              </w:rPr>
            </w:pPr>
          </w:p>
          <w:p w14:paraId="0FE55550" w14:textId="77777777" w:rsidR="00BF6067" w:rsidRDefault="00BF6067" w:rsidP="0062120B">
            <w:pPr>
              <w:spacing w:line="240" w:lineRule="auto"/>
              <w:jc w:val="both"/>
              <w:rPr>
                <w:rFonts w:ascii="Sylfaen" w:eastAsia="Sylfaen" w:hAnsi="Sylfaen"/>
                <w:sz w:val="20"/>
                <w:szCs w:val="20"/>
                <w:lang w:val="ka-GE"/>
              </w:rPr>
            </w:pPr>
          </w:p>
          <w:p w14:paraId="6C069EE0" w14:textId="77777777" w:rsidR="00BF6067" w:rsidRDefault="00BF6067" w:rsidP="0062120B">
            <w:pPr>
              <w:spacing w:line="240" w:lineRule="auto"/>
              <w:jc w:val="both"/>
              <w:rPr>
                <w:rFonts w:ascii="Sylfaen" w:eastAsia="Sylfaen" w:hAnsi="Sylfaen"/>
                <w:sz w:val="20"/>
                <w:szCs w:val="20"/>
                <w:lang w:val="ka-GE"/>
              </w:rPr>
            </w:pPr>
          </w:p>
          <w:p w14:paraId="5509D5C9" w14:textId="77777777" w:rsidR="00BF6067" w:rsidRDefault="00BF6067" w:rsidP="0062120B">
            <w:pPr>
              <w:spacing w:line="240" w:lineRule="auto"/>
              <w:jc w:val="both"/>
              <w:rPr>
                <w:rFonts w:ascii="Sylfaen" w:eastAsia="Sylfaen" w:hAnsi="Sylfaen"/>
                <w:sz w:val="20"/>
                <w:szCs w:val="20"/>
                <w:lang w:val="ka-GE"/>
              </w:rPr>
            </w:pPr>
          </w:p>
          <w:p w14:paraId="755B54C3" w14:textId="77777777" w:rsidR="00BF6067" w:rsidRDefault="00BF6067" w:rsidP="0062120B">
            <w:pPr>
              <w:spacing w:line="240" w:lineRule="auto"/>
              <w:jc w:val="both"/>
              <w:rPr>
                <w:rFonts w:ascii="Sylfaen" w:eastAsia="Sylfaen" w:hAnsi="Sylfaen"/>
                <w:sz w:val="20"/>
                <w:szCs w:val="20"/>
                <w:lang w:val="ka-GE"/>
              </w:rPr>
            </w:pPr>
          </w:p>
          <w:p w14:paraId="4BCFA763" w14:textId="77777777" w:rsidR="00BF6067" w:rsidRDefault="00BF6067" w:rsidP="0062120B">
            <w:pPr>
              <w:spacing w:line="240" w:lineRule="auto"/>
              <w:jc w:val="both"/>
              <w:rPr>
                <w:rFonts w:ascii="Sylfaen" w:eastAsia="Sylfaen" w:hAnsi="Sylfaen"/>
                <w:sz w:val="20"/>
                <w:szCs w:val="20"/>
                <w:lang w:val="ka-GE"/>
              </w:rPr>
            </w:pPr>
          </w:p>
          <w:p w14:paraId="78556631" w14:textId="77777777" w:rsidR="00BF6067" w:rsidRDefault="00BF6067" w:rsidP="0062120B">
            <w:pPr>
              <w:spacing w:line="240" w:lineRule="auto"/>
              <w:jc w:val="both"/>
              <w:rPr>
                <w:rFonts w:ascii="Sylfaen" w:eastAsia="Sylfaen" w:hAnsi="Sylfaen"/>
                <w:sz w:val="20"/>
                <w:szCs w:val="20"/>
                <w:lang w:val="ka-GE"/>
              </w:rPr>
            </w:pPr>
          </w:p>
          <w:p w14:paraId="7F3E4ED9" w14:textId="77777777" w:rsidR="00BF6067" w:rsidRDefault="00BF6067" w:rsidP="0062120B">
            <w:pPr>
              <w:spacing w:line="240" w:lineRule="auto"/>
              <w:jc w:val="both"/>
              <w:rPr>
                <w:rFonts w:ascii="Sylfaen" w:eastAsia="Sylfaen" w:hAnsi="Sylfaen"/>
                <w:sz w:val="20"/>
                <w:szCs w:val="20"/>
                <w:lang w:val="ka-GE"/>
              </w:rPr>
            </w:pPr>
          </w:p>
          <w:p w14:paraId="1463CE26" w14:textId="77777777" w:rsidR="00BF6067" w:rsidRDefault="00BF6067" w:rsidP="0062120B">
            <w:pPr>
              <w:spacing w:line="240" w:lineRule="auto"/>
              <w:jc w:val="both"/>
              <w:rPr>
                <w:rFonts w:ascii="Sylfaen" w:eastAsia="Sylfaen" w:hAnsi="Sylfaen"/>
                <w:sz w:val="20"/>
                <w:szCs w:val="20"/>
                <w:lang w:val="ka-GE"/>
              </w:rPr>
            </w:pPr>
          </w:p>
          <w:p w14:paraId="53E85042" w14:textId="77777777" w:rsidR="00BF6067" w:rsidRDefault="00BF6067" w:rsidP="0062120B">
            <w:pPr>
              <w:spacing w:line="240" w:lineRule="auto"/>
              <w:jc w:val="both"/>
              <w:rPr>
                <w:rFonts w:ascii="Sylfaen" w:eastAsia="Sylfaen" w:hAnsi="Sylfaen"/>
                <w:sz w:val="20"/>
                <w:szCs w:val="20"/>
                <w:lang w:val="ka-GE"/>
              </w:rPr>
            </w:pPr>
          </w:p>
          <w:p w14:paraId="125BE69F" w14:textId="77777777" w:rsidR="00BF6067" w:rsidRDefault="00BF6067" w:rsidP="0062120B">
            <w:pPr>
              <w:spacing w:line="240" w:lineRule="auto"/>
              <w:jc w:val="both"/>
              <w:rPr>
                <w:rFonts w:ascii="Sylfaen" w:eastAsia="Sylfaen" w:hAnsi="Sylfaen"/>
                <w:sz w:val="20"/>
                <w:szCs w:val="20"/>
                <w:lang w:val="ka-GE"/>
              </w:rPr>
            </w:pPr>
          </w:p>
          <w:p w14:paraId="6AAB11CA" w14:textId="77777777" w:rsidR="00BF6067" w:rsidRDefault="00BF6067" w:rsidP="0062120B">
            <w:pPr>
              <w:spacing w:line="240" w:lineRule="auto"/>
              <w:jc w:val="both"/>
              <w:rPr>
                <w:rFonts w:ascii="Sylfaen" w:eastAsia="Sylfaen" w:hAnsi="Sylfaen"/>
                <w:sz w:val="20"/>
                <w:szCs w:val="20"/>
                <w:lang w:val="ka-GE"/>
              </w:rPr>
            </w:pPr>
          </w:p>
          <w:p w14:paraId="3FD65CC8" w14:textId="77777777" w:rsidR="00BF6067" w:rsidRDefault="00BF6067" w:rsidP="0062120B">
            <w:pPr>
              <w:spacing w:line="240" w:lineRule="auto"/>
              <w:jc w:val="both"/>
              <w:rPr>
                <w:rFonts w:ascii="Sylfaen" w:eastAsia="Sylfaen" w:hAnsi="Sylfaen"/>
                <w:sz w:val="20"/>
                <w:szCs w:val="20"/>
                <w:lang w:val="ka-GE"/>
              </w:rPr>
            </w:pPr>
          </w:p>
          <w:p w14:paraId="1DB23BCD" w14:textId="77777777" w:rsidR="00BF6067" w:rsidRDefault="00BF6067" w:rsidP="0062120B">
            <w:pPr>
              <w:spacing w:line="240" w:lineRule="auto"/>
              <w:jc w:val="both"/>
              <w:rPr>
                <w:rFonts w:ascii="Sylfaen" w:eastAsia="Sylfaen" w:hAnsi="Sylfaen"/>
                <w:sz w:val="20"/>
                <w:szCs w:val="20"/>
                <w:lang w:val="ka-GE"/>
              </w:rPr>
            </w:pPr>
          </w:p>
          <w:p w14:paraId="59ACE477" w14:textId="77777777" w:rsidR="00BF6067" w:rsidRDefault="00BF6067" w:rsidP="0062120B">
            <w:pPr>
              <w:spacing w:line="240" w:lineRule="auto"/>
              <w:jc w:val="both"/>
              <w:rPr>
                <w:rFonts w:ascii="Sylfaen" w:eastAsia="Sylfaen" w:hAnsi="Sylfaen"/>
                <w:sz w:val="20"/>
                <w:szCs w:val="20"/>
                <w:lang w:val="ka-GE"/>
              </w:rPr>
            </w:pPr>
          </w:p>
          <w:p w14:paraId="58C57D86" w14:textId="77777777" w:rsidR="00BF6067" w:rsidRDefault="00BF6067" w:rsidP="0062120B">
            <w:pPr>
              <w:spacing w:line="240" w:lineRule="auto"/>
              <w:jc w:val="both"/>
              <w:rPr>
                <w:rFonts w:ascii="Sylfaen" w:eastAsia="Sylfaen" w:hAnsi="Sylfaen"/>
                <w:sz w:val="20"/>
                <w:szCs w:val="20"/>
                <w:lang w:val="ka-GE"/>
              </w:rPr>
            </w:pPr>
          </w:p>
          <w:p w14:paraId="4427E192" w14:textId="6D6B6FA1" w:rsidR="00BF6067" w:rsidRPr="008C136C" w:rsidRDefault="00BF6067" w:rsidP="0062120B">
            <w:pPr>
              <w:spacing w:line="240" w:lineRule="auto"/>
              <w:jc w:val="both"/>
              <w:rPr>
                <w:rFonts w:ascii="Sylfaen" w:eastAsia="Sylfaen" w:hAnsi="Sylfaen"/>
                <w:sz w:val="20"/>
                <w:szCs w:val="20"/>
                <w:lang w:val="ka-GE"/>
              </w:rPr>
            </w:pPr>
          </w:p>
        </w:tc>
        <w:tc>
          <w:tcPr>
            <w:tcW w:w="4961" w:type="dxa"/>
          </w:tcPr>
          <w:p w14:paraId="73531335" w14:textId="435F1C6A"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lastRenderedPageBreak/>
              <w:t>ამ ტექნიკური რეგლამენტის მიზნებისთვის მასში გამოყენებულ ტერმინებს აქვს შემდეგი მნიშვნელობა:</w:t>
            </w:r>
          </w:p>
          <w:p w14:paraId="5514CCFE"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ა) ამ ტექნიკური რეგლამენტის მიზნებისთვის მანქანა-დანადგარი  მოიცავს ამ ტექნიკური რეგლამენტის პირველი მუხლის პირველი პუნქტის „ა“-„ვ“ ქვეპუნქტებით გათვალისწინებულ პროდუქტებს.</w:t>
            </w:r>
          </w:p>
          <w:p w14:paraId="1A09061D"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 xml:space="preserve">ბ) ამ ტექნიკური რეგლამენტის მიზნებისთვის მანქანა-დანადგარი გულისხმობს: </w:t>
            </w:r>
          </w:p>
          <w:p w14:paraId="673C5834"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 xml:space="preserve">ბ.ა) ანაწყობს, რომელიც დამონტაჟებულია ან გამიზნულია მამოძრავებელ სისტემაში დასამონტაჟებლად, რომელიც არ საჭიროებს ადამიანის ან ცხოველის პირდაპირ ძალისხმევას მოძრაობისთვის და რომელიც შეიცავს ერთმანეთთან დაკავშირებულ ნაწილებსა და კომპონენტებს, რომელთაგან ერთი მაინც მოძრაობს, რომლებიც ერთმანეთთან დაკავშირებულია სპეციალური დანიშნულებით; </w:t>
            </w:r>
          </w:p>
          <w:p w14:paraId="1110C2A6"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 xml:space="preserve">ბ.ბ) ამ პუნქტის „ბ.ა“ ქვეპუნქტში მითითებული ანაწყობს, რომელიც საჭიროებს მხოლოდ კომპონენტს იმისათვის, რათა მოხდეს მისი </w:t>
            </w:r>
            <w:r w:rsidRPr="008C136C">
              <w:rPr>
                <w:rFonts w:ascii="Sylfaen" w:eastAsia="Sylfaen" w:hAnsi="Sylfaen"/>
                <w:sz w:val="20"/>
                <w:szCs w:val="20"/>
              </w:rPr>
              <w:lastRenderedPageBreak/>
              <w:t>დაკავშირება ადგილზე ან ენერგიის წყაროსთან და მოვიდეს მოძრაობაში;</w:t>
            </w:r>
          </w:p>
          <w:p w14:paraId="4B08022B"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ბ.გ) ამ პუნქტის „ბ.ა“ და „ბ.ბ“ ქვეპუნქტებში  მითითებული ანაწყობს, რომელიც მზადაა დამონტაჟებისთვის და ფუნქციონირებისთვის და ფუნქციონირებს მხოლოდ იმ შემთხვევაში, როდესაც დამაგრებულია სატრანსპორტო საშუალებაზე, დამონტაჟებულია შენობა-ნაგებობაზე ან სტრუქტურულ ნაგებობაზე;</w:t>
            </w:r>
          </w:p>
          <w:p w14:paraId="0D47F761"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 xml:space="preserve">ბ.დ) ამ პუნქტის „ბ.ა,“ „ბ.ბ“ და „ბ.გ“ ქვეპუნქტებში მითითებული ანაწყობი ან მანქანა-დანადგარი ან ამ მუხლის „თ“ ქვეპუნქტში მითითებული ნაწილობრივ დასრულებული მანქანა დანადგარი, რომელიც რათა მიღწეული იყოს იგივე შედეგი აწყობილია და მუშაოებს როგორც განუყოფელი მთლიანობა; </w:t>
            </w:r>
          </w:p>
          <w:p w14:paraId="1CE9E9DB"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ბ.ე) ანაწყობს ერთმანეთთან დაკავშირებული ნაწილების ან კომპონენტების, რომელთაგან ერთი მაინც მოძრაობს და რომლებიც შეერთებულია ერთმანეთთან, რომელიც გამიზნულია ტვირთის ასაწევად და რომელთა ენერგიის წყარო არის პირდაპირი ადამიანური ძალისხმევა.</w:t>
            </w:r>
          </w:p>
          <w:p w14:paraId="54BD3114"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 xml:space="preserve">გ) ჩანაცვლებადი მოწყობილობა  - მოწყობილობა, რომელსაც თავად მემანქანე  ამაგრებს მანქანა-დანადგარზე, მანქანა-დანადგარის ან ტრაქტორის ექპლუატაციაში გაშვების შემდეგ მისი ფუნქციების შესაცვლელად  ან ახალი ფუნქციის დამატების  მიზნით იმდენად, რამდენადაც აღნიშნული მოწყობილობა არ წარმოადგენს ხელსაწყოს. </w:t>
            </w:r>
          </w:p>
          <w:p w14:paraId="7910A0C8"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 xml:space="preserve">დ) უსაფრთხოების კომპონენტი -  კომპონენტი, რომელიც: </w:t>
            </w:r>
          </w:p>
          <w:p w14:paraId="0DF514AA"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lastRenderedPageBreak/>
              <w:t>დ.ა) ასრულებს უსაფრთხოებასთან დაკავშირებული ფუნქციას;</w:t>
            </w:r>
          </w:p>
          <w:p w14:paraId="0E2688EA"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დ.ბ) დამოუკიდებლადაა განთავსებული ბაზარზე;</w:t>
            </w:r>
          </w:p>
          <w:p w14:paraId="775F3399"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დ.გ) მწყობრიდან გამოსვლის ან არასწორი ფუნქციონირების შემთხვევაში, საფრთხე ექმნება ადამიანების უსაფრთხოებასა და</w:t>
            </w:r>
          </w:p>
          <w:p w14:paraId="1A4B766F"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 xml:space="preserve">დ.დ) არ არის აუცილებელი მანქანა-დანადგარის ფუნქციონირებისთვის ან მისი შეცვლა შესაძლებელია ჩვეულებრივი კომპონენტებით ისე, რომ მანქანა-დანადგარმა შეძლოს ფუნქციონირება. </w:t>
            </w:r>
          </w:p>
          <w:p w14:paraId="5C0B51EB"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შენიშვნა: უსაფრთხოების კომპონენტების სია მოცემულია ტექნიკური რეგლამენტის Vმე-5 დანართში.</w:t>
            </w:r>
          </w:p>
          <w:p w14:paraId="39529D28"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ე) აწევისთვის განკუთვნილი მოწყობილობა - კომპონენტი ან აღჭურვილობა, რომელიც არ არის დამაგრებული ამწევ მანქანა-დანადგარზე, ხელს უწყობს ტვირთის დაჭერას, განთავსებულია მანქანა-დანადგარსა და ტვირთს შორის ან თავად ტვირთზე, ან რომელიც გამიზნულია იმისათვის, რომ წარმოადგენდეს ტვირთის შემადგენელ ნაწილს და რომელიც დამოუკიდებლადაა განთავსებული ბაზარზე; კაუჭები და მისი კომპონენტები ასევე მიეკუთვნება აწევისთვის განკუთვნილი მოწყობილობებს;</w:t>
            </w:r>
          </w:p>
          <w:p w14:paraId="3163D9E1"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ვ) ჯაჭვები, თოკები და ღვედები - ჯაჭვები, თოკები და ღვედები, რომლებიც დაპროექტებული და წარმოებულია ტვირთის აწევისთვის და წარმოადგენს ამწე დანადგარის ან აწევისთვის განკუთვნილი მოწყობილობის ნაწილს;</w:t>
            </w:r>
          </w:p>
          <w:p w14:paraId="5EAA581D" w14:textId="77777777" w:rsidR="00A47108" w:rsidRPr="008C136C" w:rsidRDefault="00A47108" w:rsidP="0062120B">
            <w:pPr>
              <w:spacing w:line="240" w:lineRule="auto"/>
              <w:jc w:val="both"/>
              <w:rPr>
                <w:rFonts w:ascii="Sylfaen" w:eastAsia="Sylfaen" w:hAnsi="Sylfaen"/>
                <w:sz w:val="20"/>
                <w:szCs w:val="20"/>
              </w:rPr>
            </w:pPr>
            <w:r w:rsidRPr="008C136C">
              <w:rPr>
                <w:rFonts w:ascii="Sylfaen" w:eastAsia="Sylfaen" w:hAnsi="Sylfaen"/>
                <w:sz w:val="20"/>
                <w:szCs w:val="20"/>
              </w:rPr>
              <w:t xml:space="preserve">ზ) მოსახსნელი მექანიკური გადამცემი მოწყობილობა  - თვითმავალი მანქანა-დანადგარი ან </w:t>
            </w:r>
            <w:r w:rsidRPr="008C136C">
              <w:rPr>
                <w:rFonts w:ascii="Sylfaen" w:eastAsia="Sylfaen" w:hAnsi="Sylfaen"/>
                <w:sz w:val="20"/>
                <w:szCs w:val="20"/>
              </w:rPr>
              <w:lastRenderedPageBreak/>
              <w:t>ტრაქტორსა და სხვა დანადგარს შორის ენერგიის გადაცემისთვის განკუთვნილი მოსახსნელი კომპონენტი, აღნიშნული მანქანა-დანადგარების ერთმანეთთან პირველი უძრავი საკისარით შეერთების მეშვეობით. მოსახსნელი მექანიკური გადამცემი მოწყობილობა და მისი მცველი ითვლება ერთ პროდუქტად , თუ ისინი ერთობლივადაა განთავსებული ბაზარზე.</w:t>
            </w:r>
          </w:p>
          <w:p w14:paraId="4E0E6EF6" w14:textId="4F54413E" w:rsidR="00A47108" w:rsidRPr="008C136C" w:rsidRDefault="00A47108" w:rsidP="00B7798A">
            <w:pPr>
              <w:spacing w:line="240" w:lineRule="auto"/>
              <w:jc w:val="both"/>
              <w:rPr>
                <w:rFonts w:ascii="Sylfaen" w:eastAsia="Sylfaen" w:hAnsi="Sylfaen"/>
                <w:sz w:val="20"/>
                <w:szCs w:val="20"/>
              </w:rPr>
            </w:pPr>
            <w:r w:rsidRPr="008C136C">
              <w:rPr>
                <w:rFonts w:ascii="Sylfaen" w:eastAsia="Sylfaen" w:hAnsi="Sylfaen"/>
                <w:sz w:val="20"/>
                <w:szCs w:val="20"/>
              </w:rPr>
              <w:t>თ) ნაწილობრივ დასრულებული მანქანა-დანადგარი - ანაწყობი, რომელიც არასრული მანქანა-დანადგარია  და სპეციფიური დანიშნულებით მისი დამოუკიდებლად გამოყენება შეუძლებელია. ამძრავი სისტემა ნაწილობრივ დასრულებული მანქანა-დანადგარია. ნაწილობრივ დასრულებული მანქანა-დანადგარი გამიზნულია მხოლოდ სხვა მანქანა-დანადგარში, ნაწილობრივ დასრულებულ მანქანა-დანადგარში ან აღჭურვილობაში ინკორპორირებისთვის ან მასთან ერთად აწყობის მიზნით.</w:t>
            </w:r>
          </w:p>
        </w:tc>
        <w:tc>
          <w:tcPr>
            <w:tcW w:w="709" w:type="dxa"/>
          </w:tcPr>
          <w:p w14:paraId="578D251D" w14:textId="52B787E6" w:rsidR="00A47108" w:rsidRDefault="00B7798A" w:rsidP="0062120B">
            <w:pPr>
              <w:spacing w:line="240" w:lineRule="auto"/>
              <w:ind w:firstLine="18"/>
              <w:jc w:val="both"/>
              <w:rPr>
                <w:rFonts w:ascii="Sylfaen" w:eastAsia="Sylfaen" w:hAnsi="Sylfaen"/>
                <w:sz w:val="20"/>
                <w:szCs w:val="20"/>
                <w:lang w:val="ka-GE"/>
              </w:rPr>
            </w:pPr>
            <w:r>
              <w:rPr>
                <w:rFonts w:ascii="Sylfaen" w:eastAsia="Sylfaen" w:hAnsi="Sylfaen"/>
                <w:sz w:val="20"/>
                <w:szCs w:val="20"/>
                <w:lang w:val="ka-GE"/>
              </w:rPr>
              <w:lastRenderedPageBreak/>
              <w:t>სშ</w:t>
            </w:r>
          </w:p>
          <w:p w14:paraId="5CD5B44E" w14:textId="77777777" w:rsidR="00BF6067" w:rsidRDefault="00BF6067" w:rsidP="0062120B">
            <w:pPr>
              <w:spacing w:line="240" w:lineRule="auto"/>
              <w:ind w:firstLine="18"/>
              <w:jc w:val="both"/>
              <w:rPr>
                <w:rFonts w:ascii="Sylfaen" w:eastAsia="Sylfaen" w:hAnsi="Sylfaen"/>
                <w:sz w:val="20"/>
                <w:szCs w:val="20"/>
                <w:lang w:val="ka-GE"/>
              </w:rPr>
            </w:pPr>
          </w:p>
          <w:p w14:paraId="0D730E53" w14:textId="77777777" w:rsidR="00BF6067" w:rsidRDefault="00BF6067" w:rsidP="0062120B">
            <w:pPr>
              <w:spacing w:line="240" w:lineRule="auto"/>
              <w:ind w:firstLine="18"/>
              <w:jc w:val="both"/>
              <w:rPr>
                <w:rFonts w:ascii="Sylfaen" w:eastAsia="Sylfaen" w:hAnsi="Sylfaen"/>
                <w:sz w:val="20"/>
                <w:szCs w:val="20"/>
                <w:lang w:val="ka-GE"/>
              </w:rPr>
            </w:pPr>
          </w:p>
          <w:p w14:paraId="11F92E8B" w14:textId="77777777" w:rsidR="00BF6067" w:rsidRDefault="00BF6067" w:rsidP="0062120B">
            <w:pPr>
              <w:spacing w:line="240" w:lineRule="auto"/>
              <w:ind w:firstLine="18"/>
              <w:jc w:val="both"/>
              <w:rPr>
                <w:rFonts w:ascii="Sylfaen" w:eastAsia="Sylfaen" w:hAnsi="Sylfaen"/>
                <w:sz w:val="20"/>
                <w:szCs w:val="20"/>
                <w:lang w:val="ka-GE"/>
              </w:rPr>
            </w:pPr>
          </w:p>
          <w:p w14:paraId="1F7B3A4D" w14:textId="77777777" w:rsidR="00BF6067" w:rsidRDefault="00BF6067" w:rsidP="0062120B">
            <w:pPr>
              <w:spacing w:line="240" w:lineRule="auto"/>
              <w:ind w:firstLine="18"/>
              <w:jc w:val="both"/>
              <w:rPr>
                <w:rFonts w:ascii="Sylfaen" w:eastAsia="Sylfaen" w:hAnsi="Sylfaen"/>
                <w:sz w:val="20"/>
                <w:szCs w:val="20"/>
                <w:lang w:val="ka-GE"/>
              </w:rPr>
            </w:pPr>
          </w:p>
          <w:p w14:paraId="55787177" w14:textId="77777777" w:rsidR="00BF6067" w:rsidRDefault="00BF6067" w:rsidP="0062120B">
            <w:pPr>
              <w:spacing w:line="240" w:lineRule="auto"/>
              <w:ind w:firstLine="18"/>
              <w:jc w:val="both"/>
              <w:rPr>
                <w:rFonts w:ascii="Sylfaen" w:eastAsia="Sylfaen" w:hAnsi="Sylfaen"/>
                <w:sz w:val="20"/>
                <w:szCs w:val="20"/>
                <w:lang w:val="ka-GE"/>
              </w:rPr>
            </w:pPr>
          </w:p>
          <w:p w14:paraId="08A5C5BD" w14:textId="77777777" w:rsidR="00BF6067" w:rsidRDefault="00BF6067" w:rsidP="0062120B">
            <w:pPr>
              <w:spacing w:line="240" w:lineRule="auto"/>
              <w:ind w:firstLine="18"/>
              <w:jc w:val="both"/>
              <w:rPr>
                <w:rFonts w:ascii="Sylfaen" w:eastAsia="Sylfaen" w:hAnsi="Sylfaen"/>
                <w:sz w:val="20"/>
                <w:szCs w:val="20"/>
                <w:lang w:val="ka-GE"/>
              </w:rPr>
            </w:pPr>
          </w:p>
          <w:p w14:paraId="5A9F9F87" w14:textId="77777777" w:rsidR="00BF6067" w:rsidRDefault="00BF6067" w:rsidP="0062120B">
            <w:pPr>
              <w:spacing w:line="240" w:lineRule="auto"/>
              <w:ind w:firstLine="18"/>
              <w:jc w:val="both"/>
              <w:rPr>
                <w:rFonts w:ascii="Sylfaen" w:eastAsia="Sylfaen" w:hAnsi="Sylfaen"/>
                <w:sz w:val="20"/>
                <w:szCs w:val="20"/>
                <w:lang w:val="ka-GE"/>
              </w:rPr>
            </w:pPr>
          </w:p>
          <w:p w14:paraId="38B7DCE7" w14:textId="77777777" w:rsidR="00BF6067" w:rsidRDefault="00BF6067" w:rsidP="0062120B">
            <w:pPr>
              <w:spacing w:line="240" w:lineRule="auto"/>
              <w:ind w:firstLine="18"/>
              <w:jc w:val="both"/>
              <w:rPr>
                <w:rFonts w:ascii="Sylfaen" w:eastAsia="Sylfaen" w:hAnsi="Sylfaen"/>
                <w:sz w:val="20"/>
                <w:szCs w:val="20"/>
                <w:lang w:val="ka-GE"/>
              </w:rPr>
            </w:pPr>
          </w:p>
          <w:p w14:paraId="00A2621D" w14:textId="77777777" w:rsidR="00BF6067" w:rsidRDefault="00BF6067" w:rsidP="0062120B">
            <w:pPr>
              <w:spacing w:line="240" w:lineRule="auto"/>
              <w:ind w:firstLine="18"/>
              <w:jc w:val="both"/>
              <w:rPr>
                <w:rFonts w:ascii="Sylfaen" w:eastAsia="Sylfaen" w:hAnsi="Sylfaen"/>
                <w:sz w:val="20"/>
                <w:szCs w:val="20"/>
                <w:lang w:val="ka-GE"/>
              </w:rPr>
            </w:pPr>
          </w:p>
          <w:p w14:paraId="709A9DFE" w14:textId="77777777" w:rsidR="00BF6067" w:rsidRDefault="00BF6067" w:rsidP="0062120B">
            <w:pPr>
              <w:spacing w:line="240" w:lineRule="auto"/>
              <w:ind w:firstLine="18"/>
              <w:jc w:val="both"/>
              <w:rPr>
                <w:rFonts w:ascii="Sylfaen" w:eastAsia="Sylfaen" w:hAnsi="Sylfaen"/>
                <w:sz w:val="20"/>
                <w:szCs w:val="20"/>
                <w:lang w:val="ka-GE"/>
              </w:rPr>
            </w:pPr>
          </w:p>
          <w:p w14:paraId="76AC0099" w14:textId="77777777" w:rsidR="00BF6067" w:rsidRDefault="00BF6067" w:rsidP="0062120B">
            <w:pPr>
              <w:spacing w:line="240" w:lineRule="auto"/>
              <w:ind w:firstLine="18"/>
              <w:jc w:val="both"/>
              <w:rPr>
                <w:rFonts w:ascii="Sylfaen" w:eastAsia="Sylfaen" w:hAnsi="Sylfaen"/>
                <w:sz w:val="20"/>
                <w:szCs w:val="20"/>
                <w:lang w:val="ka-GE"/>
              </w:rPr>
            </w:pPr>
          </w:p>
          <w:p w14:paraId="3F9FE58B" w14:textId="77777777" w:rsidR="00BF6067" w:rsidRDefault="00BF6067" w:rsidP="0062120B">
            <w:pPr>
              <w:spacing w:line="240" w:lineRule="auto"/>
              <w:ind w:firstLine="18"/>
              <w:jc w:val="both"/>
              <w:rPr>
                <w:rFonts w:ascii="Sylfaen" w:eastAsia="Sylfaen" w:hAnsi="Sylfaen"/>
                <w:sz w:val="20"/>
                <w:szCs w:val="20"/>
                <w:lang w:val="ka-GE"/>
              </w:rPr>
            </w:pPr>
          </w:p>
          <w:p w14:paraId="7435D7FD" w14:textId="77777777" w:rsidR="00BF6067" w:rsidRDefault="00BF6067" w:rsidP="0062120B">
            <w:pPr>
              <w:spacing w:line="240" w:lineRule="auto"/>
              <w:ind w:firstLine="18"/>
              <w:jc w:val="both"/>
              <w:rPr>
                <w:rFonts w:ascii="Sylfaen" w:eastAsia="Sylfaen" w:hAnsi="Sylfaen"/>
                <w:sz w:val="20"/>
                <w:szCs w:val="20"/>
                <w:lang w:val="ka-GE"/>
              </w:rPr>
            </w:pPr>
          </w:p>
          <w:p w14:paraId="50AC0496" w14:textId="77777777" w:rsidR="00BF6067" w:rsidRDefault="00BF6067" w:rsidP="0062120B">
            <w:pPr>
              <w:spacing w:line="240" w:lineRule="auto"/>
              <w:ind w:firstLine="18"/>
              <w:jc w:val="both"/>
              <w:rPr>
                <w:rFonts w:ascii="Sylfaen" w:eastAsia="Sylfaen" w:hAnsi="Sylfaen"/>
                <w:sz w:val="20"/>
                <w:szCs w:val="20"/>
                <w:lang w:val="ka-GE"/>
              </w:rPr>
            </w:pPr>
          </w:p>
          <w:p w14:paraId="7238DC1C" w14:textId="77777777" w:rsidR="00BF6067" w:rsidRDefault="00BF6067" w:rsidP="0062120B">
            <w:pPr>
              <w:spacing w:line="240" w:lineRule="auto"/>
              <w:ind w:firstLine="18"/>
              <w:jc w:val="both"/>
              <w:rPr>
                <w:rFonts w:ascii="Sylfaen" w:eastAsia="Sylfaen" w:hAnsi="Sylfaen"/>
                <w:sz w:val="20"/>
                <w:szCs w:val="20"/>
                <w:lang w:val="ka-GE"/>
              </w:rPr>
            </w:pPr>
          </w:p>
          <w:p w14:paraId="0A61146A" w14:textId="77777777" w:rsidR="00BF6067" w:rsidRDefault="00BF6067" w:rsidP="0062120B">
            <w:pPr>
              <w:spacing w:line="240" w:lineRule="auto"/>
              <w:ind w:firstLine="18"/>
              <w:jc w:val="both"/>
              <w:rPr>
                <w:rFonts w:ascii="Sylfaen" w:eastAsia="Sylfaen" w:hAnsi="Sylfaen"/>
                <w:sz w:val="20"/>
                <w:szCs w:val="20"/>
                <w:lang w:val="ka-GE"/>
              </w:rPr>
            </w:pPr>
          </w:p>
          <w:p w14:paraId="4958CBE6" w14:textId="77777777" w:rsidR="00BF6067" w:rsidRDefault="00BF6067" w:rsidP="0062120B">
            <w:pPr>
              <w:spacing w:line="240" w:lineRule="auto"/>
              <w:ind w:firstLine="18"/>
              <w:jc w:val="both"/>
              <w:rPr>
                <w:rFonts w:ascii="Sylfaen" w:eastAsia="Sylfaen" w:hAnsi="Sylfaen"/>
                <w:sz w:val="20"/>
                <w:szCs w:val="20"/>
                <w:lang w:val="ka-GE"/>
              </w:rPr>
            </w:pPr>
          </w:p>
          <w:p w14:paraId="6E930288" w14:textId="77777777" w:rsidR="00BF6067" w:rsidRDefault="00BF6067" w:rsidP="0062120B">
            <w:pPr>
              <w:spacing w:line="240" w:lineRule="auto"/>
              <w:ind w:firstLine="18"/>
              <w:jc w:val="both"/>
              <w:rPr>
                <w:rFonts w:ascii="Sylfaen" w:eastAsia="Sylfaen" w:hAnsi="Sylfaen"/>
                <w:sz w:val="20"/>
                <w:szCs w:val="20"/>
                <w:lang w:val="ka-GE"/>
              </w:rPr>
            </w:pPr>
          </w:p>
          <w:p w14:paraId="18D4FC4B" w14:textId="77777777" w:rsidR="00BF6067" w:rsidRDefault="00BF6067" w:rsidP="0062120B">
            <w:pPr>
              <w:spacing w:line="240" w:lineRule="auto"/>
              <w:ind w:firstLine="18"/>
              <w:jc w:val="both"/>
              <w:rPr>
                <w:rFonts w:ascii="Sylfaen" w:eastAsia="Sylfaen" w:hAnsi="Sylfaen"/>
                <w:sz w:val="20"/>
                <w:szCs w:val="20"/>
                <w:lang w:val="ka-GE"/>
              </w:rPr>
            </w:pPr>
          </w:p>
          <w:p w14:paraId="3DDF777A" w14:textId="77777777" w:rsidR="00BF6067" w:rsidRDefault="00BF6067" w:rsidP="0062120B">
            <w:pPr>
              <w:spacing w:line="240" w:lineRule="auto"/>
              <w:ind w:firstLine="18"/>
              <w:jc w:val="both"/>
              <w:rPr>
                <w:rFonts w:ascii="Sylfaen" w:eastAsia="Sylfaen" w:hAnsi="Sylfaen"/>
                <w:sz w:val="20"/>
                <w:szCs w:val="20"/>
                <w:lang w:val="ka-GE"/>
              </w:rPr>
            </w:pPr>
          </w:p>
          <w:p w14:paraId="40F75FEF" w14:textId="77777777" w:rsidR="00BF6067" w:rsidRDefault="00BF6067" w:rsidP="0062120B">
            <w:pPr>
              <w:spacing w:line="240" w:lineRule="auto"/>
              <w:ind w:firstLine="18"/>
              <w:jc w:val="both"/>
              <w:rPr>
                <w:rFonts w:ascii="Sylfaen" w:eastAsia="Sylfaen" w:hAnsi="Sylfaen"/>
                <w:sz w:val="20"/>
                <w:szCs w:val="20"/>
                <w:lang w:val="ka-GE"/>
              </w:rPr>
            </w:pPr>
          </w:p>
          <w:p w14:paraId="6D281AC7" w14:textId="77777777" w:rsidR="00BF6067" w:rsidRDefault="00BF6067" w:rsidP="0062120B">
            <w:pPr>
              <w:spacing w:line="240" w:lineRule="auto"/>
              <w:ind w:firstLine="18"/>
              <w:jc w:val="both"/>
              <w:rPr>
                <w:rFonts w:ascii="Sylfaen" w:eastAsia="Sylfaen" w:hAnsi="Sylfaen"/>
                <w:sz w:val="20"/>
                <w:szCs w:val="20"/>
                <w:lang w:val="ka-GE"/>
              </w:rPr>
            </w:pPr>
          </w:p>
          <w:p w14:paraId="36984505" w14:textId="77777777" w:rsidR="00BF6067" w:rsidRDefault="00BF6067" w:rsidP="0062120B">
            <w:pPr>
              <w:spacing w:line="240" w:lineRule="auto"/>
              <w:ind w:firstLine="18"/>
              <w:jc w:val="both"/>
              <w:rPr>
                <w:rFonts w:ascii="Sylfaen" w:eastAsia="Sylfaen" w:hAnsi="Sylfaen"/>
                <w:sz w:val="20"/>
                <w:szCs w:val="20"/>
                <w:lang w:val="ka-GE"/>
              </w:rPr>
            </w:pPr>
          </w:p>
          <w:p w14:paraId="0A9CAD0F" w14:textId="77777777" w:rsidR="00BF6067" w:rsidRDefault="00BF6067" w:rsidP="0062120B">
            <w:pPr>
              <w:spacing w:line="240" w:lineRule="auto"/>
              <w:ind w:firstLine="18"/>
              <w:jc w:val="both"/>
              <w:rPr>
                <w:rFonts w:ascii="Sylfaen" w:eastAsia="Sylfaen" w:hAnsi="Sylfaen"/>
                <w:sz w:val="20"/>
                <w:szCs w:val="20"/>
                <w:lang w:val="ka-GE"/>
              </w:rPr>
            </w:pPr>
          </w:p>
          <w:p w14:paraId="37A7BC91" w14:textId="77777777" w:rsidR="00BF6067" w:rsidRDefault="00BF6067" w:rsidP="0062120B">
            <w:pPr>
              <w:spacing w:line="240" w:lineRule="auto"/>
              <w:ind w:firstLine="18"/>
              <w:jc w:val="both"/>
              <w:rPr>
                <w:rFonts w:ascii="Sylfaen" w:eastAsia="Sylfaen" w:hAnsi="Sylfaen"/>
                <w:sz w:val="20"/>
                <w:szCs w:val="20"/>
                <w:lang w:val="ka-GE"/>
              </w:rPr>
            </w:pPr>
          </w:p>
          <w:p w14:paraId="38F9CF48" w14:textId="77777777" w:rsidR="00BF6067" w:rsidRDefault="00BF6067" w:rsidP="0062120B">
            <w:pPr>
              <w:spacing w:line="240" w:lineRule="auto"/>
              <w:ind w:firstLine="18"/>
              <w:jc w:val="both"/>
              <w:rPr>
                <w:rFonts w:ascii="Sylfaen" w:eastAsia="Sylfaen" w:hAnsi="Sylfaen"/>
                <w:sz w:val="20"/>
                <w:szCs w:val="20"/>
                <w:lang w:val="ka-GE"/>
              </w:rPr>
            </w:pPr>
          </w:p>
          <w:p w14:paraId="6291D75E" w14:textId="77777777" w:rsidR="00BF6067" w:rsidRDefault="00BF6067" w:rsidP="0062120B">
            <w:pPr>
              <w:spacing w:line="240" w:lineRule="auto"/>
              <w:ind w:firstLine="18"/>
              <w:jc w:val="both"/>
              <w:rPr>
                <w:rFonts w:ascii="Sylfaen" w:eastAsia="Sylfaen" w:hAnsi="Sylfaen"/>
                <w:sz w:val="20"/>
                <w:szCs w:val="20"/>
                <w:lang w:val="ka-GE"/>
              </w:rPr>
            </w:pPr>
          </w:p>
          <w:p w14:paraId="100025AA" w14:textId="77777777" w:rsidR="00BF6067" w:rsidRDefault="00BF6067" w:rsidP="0062120B">
            <w:pPr>
              <w:spacing w:line="240" w:lineRule="auto"/>
              <w:ind w:firstLine="18"/>
              <w:jc w:val="both"/>
              <w:rPr>
                <w:rFonts w:ascii="Sylfaen" w:eastAsia="Sylfaen" w:hAnsi="Sylfaen"/>
                <w:sz w:val="20"/>
                <w:szCs w:val="20"/>
                <w:lang w:val="ka-GE"/>
              </w:rPr>
            </w:pPr>
          </w:p>
          <w:p w14:paraId="70B1AF8A" w14:textId="77777777" w:rsidR="00BF6067" w:rsidRDefault="00BF6067" w:rsidP="0062120B">
            <w:pPr>
              <w:spacing w:line="240" w:lineRule="auto"/>
              <w:ind w:firstLine="18"/>
              <w:jc w:val="both"/>
              <w:rPr>
                <w:rFonts w:ascii="Sylfaen" w:eastAsia="Sylfaen" w:hAnsi="Sylfaen"/>
                <w:sz w:val="20"/>
                <w:szCs w:val="20"/>
                <w:lang w:val="ka-GE"/>
              </w:rPr>
            </w:pPr>
          </w:p>
          <w:p w14:paraId="6BA83798" w14:textId="77777777" w:rsidR="00BF6067" w:rsidRDefault="00BF6067" w:rsidP="0062120B">
            <w:pPr>
              <w:spacing w:line="240" w:lineRule="auto"/>
              <w:ind w:firstLine="18"/>
              <w:jc w:val="both"/>
              <w:rPr>
                <w:rFonts w:ascii="Sylfaen" w:eastAsia="Sylfaen" w:hAnsi="Sylfaen"/>
                <w:sz w:val="20"/>
                <w:szCs w:val="20"/>
                <w:lang w:val="ka-GE"/>
              </w:rPr>
            </w:pPr>
          </w:p>
          <w:p w14:paraId="2F69A2CD" w14:textId="77777777" w:rsidR="00BF6067" w:rsidRDefault="00BF6067" w:rsidP="0062120B">
            <w:pPr>
              <w:spacing w:line="240" w:lineRule="auto"/>
              <w:ind w:firstLine="18"/>
              <w:jc w:val="both"/>
              <w:rPr>
                <w:rFonts w:ascii="Sylfaen" w:eastAsia="Sylfaen" w:hAnsi="Sylfaen"/>
                <w:sz w:val="20"/>
                <w:szCs w:val="20"/>
                <w:lang w:val="ka-GE"/>
              </w:rPr>
            </w:pPr>
          </w:p>
          <w:p w14:paraId="02977190" w14:textId="77777777" w:rsidR="00BF6067" w:rsidRDefault="00BF6067" w:rsidP="0062120B">
            <w:pPr>
              <w:spacing w:line="240" w:lineRule="auto"/>
              <w:ind w:firstLine="18"/>
              <w:jc w:val="both"/>
              <w:rPr>
                <w:rFonts w:ascii="Sylfaen" w:eastAsia="Sylfaen" w:hAnsi="Sylfaen"/>
                <w:sz w:val="20"/>
                <w:szCs w:val="20"/>
                <w:lang w:val="ka-GE"/>
              </w:rPr>
            </w:pPr>
          </w:p>
          <w:p w14:paraId="06EC41AF" w14:textId="77777777" w:rsidR="00BF6067" w:rsidRDefault="00BF6067" w:rsidP="0062120B">
            <w:pPr>
              <w:spacing w:line="240" w:lineRule="auto"/>
              <w:ind w:firstLine="18"/>
              <w:jc w:val="both"/>
              <w:rPr>
                <w:rFonts w:ascii="Sylfaen" w:eastAsia="Sylfaen" w:hAnsi="Sylfaen"/>
                <w:sz w:val="20"/>
                <w:szCs w:val="20"/>
                <w:lang w:val="ka-GE"/>
              </w:rPr>
            </w:pPr>
          </w:p>
          <w:p w14:paraId="30A09C09" w14:textId="77777777" w:rsidR="00BF6067" w:rsidRDefault="00BF6067" w:rsidP="0062120B">
            <w:pPr>
              <w:spacing w:line="240" w:lineRule="auto"/>
              <w:ind w:firstLine="18"/>
              <w:jc w:val="both"/>
              <w:rPr>
                <w:rFonts w:ascii="Sylfaen" w:eastAsia="Sylfaen" w:hAnsi="Sylfaen"/>
                <w:sz w:val="20"/>
                <w:szCs w:val="20"/>
                <w:lang w:val="ka-GE"/>
              </w:rPr>
            </w:pPr>
          </w:p>
          <w:p w14:paraId="1C8EDE5A" w14:textId="77777777" w:rsidR="00BF6067" w:rsidRDefault="00BF6067" w:rsidP="0062120B">
            <w:pPr>
              <w:spacing w:line="240" w:lineRule="auto"/>
              <w:ind w:firstLine="18"/>
              <w:jc w:val="both"/>
              <w:rPr>
                <w:rFonts w:ascii="Sylfaen" w:eastAsia="Sylfaen" w:hAnsi="Sylfaen"/>
                <w:sz w:val="20"/>
                <w:szCs w:val="20"/>
                <w:lang w:val="ka-GE"/>
              </w:rPr>
            </w:pPr>
          </w:p>
          <w:p w14:paraId="2FF4EC2A" w14:textId="77777777" w:rsidR="00BF6067" w:rsidRDefault="00BF6067" w:rsidP="0062120B">
            <w:pPr>
              <w:spacing w:line="240" w:lineRule="auto"/>
              <w:ind w:firstLine="18"/>
              <w:jc w:val="both"/>
              <w:rPr>
                <w:rFonts w:ascii="Sylfaen" w:eastAsia="Sylfaen" w:hAnsi="Sylfaen"/>
                <w:sz w:val="20"/>
                <w:szCs w:val="20"/>
                <w:lang w:val="ka-GE"/>
              </w:rPr>
            </w:pPr>
          </w:p>
          <w:p w14:paraId="6214D1B3" w14:textId="77777777" w:rsidR="00BF6067" w:rsidRDefault="00BF6067" w:rsidP="0062120B">
            <w:pPr>
              <w:spacing w:line="240" w:lineRule="auto"/>
              <w:ind w:firstLine="18"/>
              <w:jc w:val="both"/>
              <w:rPr>
                <w:rFonts w:ascii="Sylfaen" w:eastAsia="Sylfaen" w:hAnsi="Sylfaen"/>
                <w:sz w:val="20"/>
                <w:szCs w:val="20"/>
                <w:lang w:val="ka-GE"/>
              </w:rPr>
            </w:pPr>
          </w:p>
          <w:p w14:paraId="53BD9854" w14:textId="77777777" w:rsidR="00BF6067" w:rsidRDefault="00BF6067" w:rsidP="0062120B">
            <w:pPr>
              <w:spacing w:line="240" w:lineRule="auto"/>
              <w:ind w:firstLine="18"/>
              <w:jc w:val="both"/>
              <w:rPr>
                <w:rFonts w:ascii="Sylfaen" w:eastAsia="Sylfaen" w:hAnsi="Sylfaen"/>
                <w:sz w:val="20"/>
                <w:szCs w:val="20"/>
                <w:lang w:val="ka-GE"/>
              </w:rPr>
            </w:pPr>
          </w:p>
          <w:p w14:paraId="2B89BE03" w14:textId="77777777" w:rsidR="00BF6067" w:rsidRDefault="00BF6067" w:rsidP="0062120B">
            <w:pPr>
              <w:spacing w:line="240" w:lineRule="auto"/>
              <w:ind w:firstLine="18"/>
              <w:jc w:val="both"/>
              <w:rPr>
                <w:rFonts w:ascii="Sylfaen" w:eastAsia="Sylfaen" w:hAnsi="Sylfaen"/>
                <w:sz w:val="20"/>
                <w:szCs w:val="20"/>
                <w:lang w:val="ka-GE"/>
              </w:rPr>
            </w:pPr>
          </w:p>
          <w:p w14:paraId="5E4B375B" w14:textId="77777777" w:rsidR="00BF6067" w:rsidRDefault="00BF6067" w:rsidP="0062120B">
            <w:pPr>
              <w:spacing w:line="240" w:lineRule="auto"/>
              <w:ind w:firstLine="18"/>
              <w:jc w:val="both"/>
              <w:rPr>
                <w:rFonts w:ascii="Sylfaen" w:eastAsia="Sylfaen" w:hAnsi="Sylfaen"/>
                <w:sz w:val="20"/>
                <w:szCs w:val="20"/>
                <w:lang w:val="ka-GE"/>
              </w:rPr>
            </w:pPr>
          </w:p>
          <w:p w14:paraId="069775BB" w14:textId="77777777" w:rsidR="00BF6067" w:rsidRDefault="00BF6067" w:rsidP="0062120B">
            <w:pPr>
              <w:spacing w:line="240" w:lineRule="auto"/>
              <w:ind w:firstLine="18"/>
              <w:jc w:val="both"/>
              <w:rPr>
                <w:rFonts w:ascii="Sylfaen" w:eastAsia="Sylfaen" w:hAnsi="Sylfaen"/>
                <w:sz w:val="20"/>
                <w:szCs w:val="20"/>
                <w:lang w:val="ka-GE"/>
              </w:rPr>
            </w:pPr>
          </w:p>
          <w:p w14:paraId="7B8C27F9" w14:textId="77777777" w:rsidR="00BF6067" w:rsidRDefault="00BF6067" w:rsidP="0062120B">
            <w:pPr>
              <w:spacing w:line="240" w:lineRule="auto"/>
              <w:ind w:firstLine="18"/>
              <w:jc w:val="both"/>
              <w:rPr>
                <w:rFonts w:ascii="Sylfaen" w:eastAsia="Sylfaen" w:hAnsi="Sylfaen"/>
                <w:sz w:val="20"/>
                <w:szCs w:val="20"/>
                <w:lang w:val="ka-GE"/>
              </w:rPr>
            </w:pPr>
          </w:p>
          <w:p w14:paraId="4AE67FA1" w14:textId="77777777" w:rsidR="00BF6067" w:rsidRDefault="00BF6067" w:rsidP="0062120B">
            <w:pPr>
              <w:spacing w:line="240" w:lineRule="auto"/>
              <w:ind w:firstLine="18"/>
              <w:jc w:val="both"/>
              <w:rPr>
                <w:rFonts w:ascii="Sylfaen" w:eastAsia="Sylfaen" w:hAnsi="Sylfaen"/>
                <w:sz w:val="20"/>
                <w:szCs w:val="20"/>
                <w:lang w:val="ka-GE"/>
              </w:rPr>
            </w:pPr>
          </w:p>
          <w:p w14:paraId="07BB2D37" w14:textId="77777777" w:rsidR="00BF6067" w:rsidRDefault="00BF6067" w:rsidP="0062120B">
            <w:pPr>
              <w:spacing w:line="240" w:lineRule="auto"/>
              <w:ind w:firstLine="18"/>
              <w:jc w:val="both"/>
              <w:rPr>
                <w:rFonts w:ascii="Sylfaen" w:eastAsia="Sylfaen" w:hAnsi="Sylfaen"/>
                <w:sz w:val="20"/>
                <w:szCs w:val="20"/>
                <w:lang w:val="ka-GE"/>
              </w:rPr>
            </w:pPr>
          </w:p>
          <w:p w14:paraId="32C255C6" w14:textId="77777777" w:rsidR="00BF6067" w:rsidRDefault="00BF6067" w:rsidP="0062120B">
            <w:pPr>
              <w:spacing w:line="240" w:lineRule="auto"/>
              <w:ind w:firstLine="18"/>
              <w:jc w:val="both"/>
              <w:rPr>
                <w:rFonts w:ascii="Sylfaen" w:eastAsia="Sylfaen" w:hAnsi="Sylfaen"/>
                <w:sz w:val="20"/>
                <w:szCs w:val="20"/>
                <w:lang w:val="ka-GE"/>
              </w:rPr>
            </w:pPr>
          </w:p>
          <w:p w14:paraId="646148A5" w14:textId="77777777" w:rsidR="00BF6067" w:rsidRDefault="00BF6067" w:rsidP="0062120B">
            <w:pPr>
              <w:spacing w:line="240" w:lineRule="auto"/>
              <w:ind w:firstLine="18"/>
              <w:jc w:val="both"/>
              <w:rPr>
                <w:rFonts w:ascii="Sylfaen" w:eastAsia="Sylfaen" w:hAnsi="Sylfaen"/>
                <w:sz w:val="20"/>
                <w:szCs w:val="20"/>
                <w:lang w:val="ka-GE"/>
              </w:rPr>
            </w:pPr>
          </w:p>
          <w:p w14:paraId="032CD93B" w14:textId="77777777" w:rsidR="00BF6067" w:rsidRDefault="00BF6067" w:rsidP="0062120B">
            <w:pPr>
              <w:spacing w:line="240" w:lineRule="auto"/>
              <w:ind w:firstLine="18"/>
              <w:jc w:val="both"/>
              <w:rPr>
                <w:rFonts w:ascii="Sylfaen" w:eastAsia="Sylfaen" w:hAnsi="Sylfaen"/>
                <w:sz w:val="20"/>
                <w:szCs w:val="20"/>
                <w:lang w:val="ka-GE"/>
              </w:rPr>
            </w:pPr>
          </w:p>
          <w:p w14:paraId="6A966680" w14:textId="77777777" w:rsidR="00BF6067" w:rsidRDefault="00BF6067" w:rsidP="0062120B">
            <w:pPr>
              <w:spacing w:line="240" w:lineRule="auto"/>
              <w:ind w:firstLine="18"/>
              <w:jc w:val="both"/>
              <w:rPr>
                <w:rFonts w:ascii="Sylfaen" w:eastAsia="Sylfaen" w:hAnsi="Sylfaen"/>
                <w:sz w:val="20"/>
                <w:szCs w:val="20"/>
                <w:lang w:val="ka-GE"/>
              </w:rPr>
            </w:pPr>
          </w:p>
          <w:p w14:paraId="26E733F1" w14:textId="77777777" w:rsidR="00BF6067" w:rsidRDefault="00BF6067" w:rsidP="0062120B">
            <w:pPr>
              <w:spacing w:line="240" w:lineRule="auto"/>
              <w:ind w:firstLine="18"/>
              <w:jc w:val="both"/>
              <w:rPr>
                <w:rFonts w:ascii="Sylfaen" w:eastAsia="Sylfaen" w:hAnsi="Sylfaen"/>
                <w:sz w:val="20"/>
                <w:szCs w:val="20"/>
                <w:lang w:val="ka-GE"/>
              </w:rPr>
            </w:pPr>
          </w:p>
          <w:p w14:paraId="0EC05D33" w14:textId="77777777" w:rsidR="00BF6067" w:rsidRDefault="00BF6067" w:rsidP="0062120B">
            <w:pPr>
              <w:spacing w:line="240" w:lineRule="auto"/>
              <w:ind w:firstLine="18"/>
              <w:jc w:val="both"/>
              <w:rPr>
                <w:rFonts w:ascii="Sylfaen" w:eastAsia="Sylfaen" w:hAnsi="Sylfaen"/>
                <w:sz w:val="20"/>
                <w:szCs w:val="20"/>
                <w:lang w:val="ka-GE"/>
              </w:rPr>
            </w:pPr>
          </w:p>
          <w:p w14:paraId="04C42D4C" w14:textId="77777777" w:rsidR="00BF6067" w:rsidRDefault="00BF6067" w:rsidP="0062120B">
            <w:pPr>
              <w:spacing w:line="240" w:lineRule="auto"/>
              <w:ind w:firstLine="18"/>
              <w:jc w:val="both"/>
              <w:rPr>
                <w:rFonts w:ascii="Sylfaen" w:eastAsia="Sylfaen" w:hAnsi="Sylfaen"/>
                <w:sz w:val="20"/>
                <w:szCs w:val="20"/>
                <w:lang w:val="ka-GE"/>
              </w:rPr>
            </w:pPr>
          </w:p>
          <w:p w14:paraId="750A5FD3" w14:textId="77777777" w:rsidR="00BF6067" w:rsidRDefault="00BF6067" w:rsidP="0062120B">
            <w:pPr>
              <w:spacing w:line="240" w:lineRule="auto"/>
              <w:ind w:firstLine="18"/>
              <w:jc w:val="both"/>
              <w:rPr>
                <w:rFonts w:ascii="Sylfaen" w:eastAsia="Sylfaen" w:hAnsi="Sylfaen"/>
                <w:sz w:val="20"/>
                <w:szCs w:val="20"/>
                <w:lang w:val="ka-GE"/>
              </w:rPr>
            </w:pPr>
          </w:p>
          <w:p w14:paraId="2A0B09BB" w14:textId="77777777" w:rsidR="00BF6067" w:rsidRDefault="00BF6067" w:rsidP="0062120B">
            <w:pPr>
              <w:spacing w:line="240" w:lineRule="auto"/>
              <w:ind w:firstLine="18"/>
              <w:jc w:val="both"/>
              <w:rPr>
                <w:rFonts w:ascii="Sylfaen" w:eastAsia="Sylfaen" w:hAnsi="Sylfaen"/>
                <w:sz w:val="20"/>
                <w:szCs w:val="20"/>
                <w:lang w:val="ka-GE"/>
              </w:rPr>
            </w:pPr>
          </w:p>
          <w:p w14:paraId="048109F4" w14:textId="77777777" w:rsidR="00BF6067" w:rsidRDefault="00BF6067" w:rsidP="0062120B">
            <w:pPr>
              <w:spacing w:line="240" w:lineRule="auto"/>
              <w:ind w:firstLine="18"/>
              <w:jc w:val="both"/>
              <w:rPr>
                <w:rFonts w:ascii="Sylfaen" w:eastAsia="Sylfaen" w:hAnsi="Sylfaen"/>
                <w:sz w:val="20"/>
                <w:szCs w:val="20"/>
                <w:lang w:val="ka-GE"/>
              </w:rPr>
            </w:pPr>
          </w:p>
          <w:p w14:paraId="65677FE6" w14:textId="77777777" w:rsidR="00BF6067" w:rsidRDefault="00BF6067" w:rsidP="0062120B">
            <w:pPr>
              <w:spacing w:line="240" w:lineRule="auto"/>
              <w:ind w:firstLine="18"/>
              <w:jc w:val="both"/>
              <w:rPr>
                <w:rFonts w:ascii="Sylfaen" w:eastAsia="Sylfaen" w:hAnsi="Sylfaen"/>
                <w:sz w:val="20"/>
                <w:szCs w:val="20"/>
                <w:lang w:val="ka-GE"/>
              </w:rPr>
            </w:pPr>
          </w:p>
          <w:p w14:paraId="4EA2857A" w14:textId="77777777" w:rsidR="00BF6067" w:rsidRDefault="00BF6067" w:rsidP="0062120B">
            <w:pPr>
              <w:spacing w:line="240" w:lineRule="auto"/>
              <w:ind w:firstLine="18"/>
              <w:jc w:val="both"/>
              <w:rPr>
                <w:rFonts w:ascii="Sylfaen" w:eastAsia="Sylfaen" w:hAnsi="Sylfaen"/>
                <w:sz w:val="20"/>
                <w:szCs w:val="20"/>
                <w:lang w:val="ka-GE"/>
              </w:rPr>
            </w:pPr>
          </w:p>
          <w:p w14:paraId="4BE77AE0" w14:textId="77777777" w:rsidR="00BF6067" w:rsidRDefault="00BF6067" w:rsidP="0062120B">
            <w:pPr>
              <w:spacing w:line="240" w:lineRule="auto"/>
              <w:ind w:firstLine="18"/>
              <w:jc w:val="both"/>
              <w:rPr>
                <w:rFonts w:ascii="Sylfaen" w:eastAsia="Sylfaen" w:hAnsi="Sylfaen"/>
                <w:sz w:val="20"/>
                <w:szCs w:val="20"/>
                <w:lang w:val="ka-GE"/>
              </w:rPr>
            </w:pPr>
          </w:p>
          <w:p w14:paraId="0A61D040" w14:textId="77777777" w:rsidR="00BF6067" w:rsidRDefault="00BF6067" w:rsidP="0062120B">
            <w:pPr>
              <w:spacing w:line="240" w:lineRule="auto"/>
              <w:ind w:firstLine="18"/>
              <w:jc w:val="both"/>
              <w:rPr>
                <w:rFonts w:ascii="Sylfaen" w:eastAsia="Sylfaen" w:hAnsi="Sylfaen"/>
                <w:sz w:val="20"/>
                <w:szCs w:val="20"/>
                <w:lang w:val="ka-GE"/>
              </w:rPr>
            </w:pPr>
          </w:p>
          <w:p w14:paraId="657ED7CD" w14:textId="77777777" w:rsidR="00BF6067" w:rsidRDefault="00BF6067" w:rsidP="0062120B">
            <w:pPr>
              <w:spacing w:line="240" w:lineRule="auto"/>
              <w:ind w:firstLine="18"/>
              <w:jc w:val="both"/>
              <w:rPr>
                <w:rFonts w:ascii="Sylfaen" w:eastAsia="Sylfaen" w:hAnsi="Sylfaen"/>
                <w:sz w:val="20"/>
                <w:szCs w:val="20"/>
                <w:lang w:val="ka-GE"/>
              </w:rPr>
            </w:pPr>
          </w:p>
          <w:p w14:paraId="4E29C849" w14:textId="77777777" w:rsidR="00BF6067" w:rsidRDefault="00BF6067" w:rsidP="0062120B">
            <w:pPr>
              <w:spacing w:line="240" w:lineRule="auto"/>
              <w:ind w:firstLine="18"/>
              <w:jc w:val="both"/>
              <w:rPr>
                <w:rFonts w:ascii="Sylfaen" w:eastAsia="Sylfaen" w:hAnsi="Sylfaen"/>
                <w:sz w:val="20"/>
                <w:szCs w:val="20"/>
                <w:lang w:val="ka-GE"/>
              </w:rPr>
            </w:pPr>
          </w:p>
          <w:p w14:paraId="33F5792E" w14:textId="77777777" w:rsidR="00BF6067" w:rsidRDefault="00BF6067" w:rsidP="0062120B">
            <w:pPr>
              <w:spacing w:line="240" w:lineRule="auto"/>
              <w:ind w:firstLine="18"/>
              <w:jc w:val="both"/>
              <w:rPr>
                <w:rFonts w:ascii="Sylfaen" w:eastAsia="Sylfaen" w:hAnsi="Sylfaen"/>
                <w:sz w:val="20"/>
                <w:szCs w:val="20"/>
                <w:lang w:val="ka-GE"/>
              </w:rPr>
            </w:pPr>
          </w:p>
          <w:p w14:paraId="6B369953" w14:textId="77777777" w:rsidR="00BF6067" w:rsidRDefault="00BF6067" w:rsidP="0062120B">
            <w:pPr>
              <w:spacing w:line="240" w:lineRule="auto"/>
              <w:ind w:firstLine="18"/>
              <w:jc w:val="both"/>
              <w:rPr>
                <w:rFonts w:ascii="Sylfaen" w:eastAsia="Sylfaen" w:hAnsi="Sylfaen"/>
                <w:sz w:val="20"/>
                <w:szCs w:val="20"/>
                <w:lang w:val="ka-GE"/>
              </w:rPr>
            </w:pPr>
          </w:p>
          <w:p w14:paraId="28A4E729" w14:textId="77777777" w:rsidR="00BF6067" w:rsidRDefault="00BF6067" w:rsidP="0062120B">
            <w:pPr>
              <w:spacing w:line="240" w:lineRule="auto"/>
              <w:ind w:firstLine="18"/>
              <w:jc w:val="both"/>
              <w:rPr>
                <w:rFonts w:ascii="Sylfaen" w:eastAsia="Sylfaen" w:hAnsi="Sylfaen"/>
                <w:sz w:val="20"/>
                <w:szCs w:val="20"/>
                <w:lang w:val="ka-GE"/>
              </w:rPr>
            </w:pPr>
          </w:p>
          <w:p w14:paraId="5944D9D9" w14:textId="77777777" w:rsidR="00BF6067" w:rsidRDefault="00BF6067" w:rsidP="0062120B">
            <w:pPr>
              <w:spacing w:line="240" w:lineRule="auto"/>
              <w:ind w:firstLine="18"/>
              <w:jc w:val="both"/>
              <w:rPr>
                <w:rFonts w:ascii="Sylfaen" w:eastAsia="Sylfaen" w:hAnsi="Sylfaen"/>
                <w:sz w:val="20"/>
                <w:szCs w:val="20"/>
                <w:lang w:val="ka-GE"/>
              </w:rPr>
            </w:pPr>
          </w:p>
          <w:p w14:paraId="41663E63" w14:textId="77777777" w:rsidR="00BF6067" w:rsidRDefault="00BF6067" w:rsidP="0062120B">
            <w:pPr>
              <w:spacing w:line="240" w:lineRule="auto"/>
              <w:ind w:firstLine="18"/>
              <w:jc w:val="both"/>
              <w:rPr>
                <w:rFonts w:ascii="Sylfaen" w:eastAsia="Sylfaen" w:hAnsi="Sylfaen"/>
                <w:sz w:val="20"/>
                <w:szCs w:val="20"/>
                <w:lang w:val="ka-GE"/>
              </w:rPr>
            </w:pPr>
          </w:p>
          <w:p w14:paraId="0A742CAB" w14:textId="77777777" w:rsidR="00BF6067" w:rsidRDefault="00BF6067" w:rsidP="0062120B">
            <w:pPr>
              <w:spacing w:line="240" w:lineRule="auto"/>
              <w:ind w:firstLine="18"/>
              <w:jc w:val="both"/>
              <w:rPr>
                <w:rFonts w:ascii="Sylfaen" w:eastAsia="Sylfaen" w:hAnsi="Sylfaen"/>
                <w:sz w:val="20"/>
                <w:szCs w:val="20"/>
                <w:lang w:val="ka-GE"/>
              </w:rPr>
            </w:pPr>
          </w:p>
          <w:p w14:paraId="25E2414A" w14:textId="77777777" w:rsidR="00BF6067" w:rsidRDefault="00BF6067" w:rsidP="0062120B">
            <w:pPr>
              <w:spacing w:line="240" w:lineRule="auto"/>
              <w:ind w:firstLine="18"/>
              <w:jc w:val="both"/>
              <w:rPr>
                <w:rFonts w:ascii="Sylfaen" w:eastAsia="Sylfaen" w:hAnsi="Sylfaen"/>
                <w:sz w:val="20"/>
                <w:szCs w:val="20"/>
                <w:lang w:val="ka-GE"/>
              </w:rPr>
            </w:pPr>
          </w:p>
          <w:p w14:paraId="73EF6AF4" w14:textId="77777777" w:rsidR="00BF6067" w:rsidRDefault="00BF6067" w:rsidP="0062120B">
            <w:pPr>
              <w:spacing w:line="240" w:lineRule="auto"/>
              <w:ind w:firstLine="18"/>
              <w:jc w:val="both"/>
              <w:rPr>
                <w:rFonts w:ascii="Sylfaen" w:eastAsia="Sylfaen" w:hAnsi="Sylfaen"/>
                <w:sz w:val="20"/>
                <w:szCs w:val="20"/>
                <w:lang w:val="ka-GE"/>
              </w:rPr>
            </w:pPr>
          </w:p>
          <w:p w14:paraId="42E6FFE3" w14:textId="77777777" w:rsidR="00BF6067" w:rsidRDefault="00BF6067" w:rsidP="0062120B">
            <w:pPr>
              <w:spacing w:line="240" w:lineRule="auto"/>
              <w:ind w:firstLine="18"/>
              <w:jc w:val="both"/>
              <w:rPr>
                <w:rFonts w:ascii="Sylfaen" w:eastAsia="Sylfaen" w:hAnsi="Sylfaen"/>
                <w:sz w:val="20"/>
                <w:szCs w:val="20"/>
                <w:lang w:val="ka-GE"/>
              </w:rPr>
            </w:pPr>
          </w:p>
          <w:p w14:paraId="32F37B03" w14:textId="77777777" w:rsidR="00BF6067" w:rsidRDefault="00BF6067" w:rsidP="0062120B">
            <w:pPr>
              <w:spacing w:line="240" w:lineRule="auto"/>
              <w:ind w:firstLine="18"/>
              <w:jc w:val="both"/>
              <w:rPr>
                <w:rFonts w:ascii="Sylfaen" w:eastAsia="Sylfaen" w:hAnsi="Sylfaen"/>
                <w:sz w:val="20"/>
                <w:szCs w:val="20"/>
                <w:lang w:val="ka-GE"/>
              </w:rPr>
            </w:pPr>
          </w:p>
          <w:p w14:paraId="41C2E9DF" w14:textId="77777777" w:rsidR="00BF6067" w:rsidRDefault="00BF6067" w:rsidP="0062120B">
            <w:pPr>
              <w:spacing w:line="240" w:lineRule="auto"/>
              <w:ind w:firstLine="18"/>
              <w:jc w:val="both"/>
              <w:rPr>
                <w:rFonts w:ascii="Sylfaen" w:eastAsia="Sylfaen" w:hAnsi="Sylfaen"/>
                <w:sz w:val="20"/>
                <w:szCs w:val="20"/>
                <w:lang w:val="ka-GE"/>
              </w:rPr>
            </w:pPr>
          </w:p>
          <w:p w14:paraId="6D92EA4C" w14:textId="77777777" w:rsidR="00BF6067" w:rsidRDefault="00BF6067" w:rsidP="0062120B">
            <w:pPr>
              <w:spacing w:line="240" w:lineRule="auto"/>
              <w:ind w:firstLine="18"/>
              <w:jc w:val="both"/>
              <w:rPr>
                <w:rFonts w:ascii="Sylfaen" w:eastAsia="Sylfaen" w:hAnsi="Sylfaen"/>
                <w:sz w:val="20"/>
                <w:szCs w:val="20"/>
                <w:lang w:val="ka-GE"/>
              </w:rPr>
            </w:pPr>
          </w:p>
          <w:p w14:paraId="38336118" w14:textId="77777777" w:rsidR="00BF6067" w:rsidRDefault="00BF6067" w:rsidP="0062120B">
            <w:pPr>
              <w:spacing w:line="240" w:lineRule="auto"/>
              <w:ind w:firstLine="18"/>
              <w:jc w:val="both"/>
              <w:rPr>
                <w:rFonts w:ascii="Sylfaen" w:eastAsia="Sylfaen" w:hAnsi="Sylfaen"/>
                <w:sz w:val="20"/>
                <w:szCs w:val="20"/>
                <w:lang w:val="ka-GE"/>
              </w:rPr>
            </w:pPr>
          </w:p>
          <w:p w14:paraId="26209662" w14:textId="77777777" w:rsidR="00BF6067" w:rsidRDefault="00BF6067" w:rsidP="0062120B">
            <w:pPr>
              <w:spacing w:line="240" w:lineRule="auto"/>
              <w:ind w:firstLine="18"/>
              <w:jc w:val="both"/>
              <w:rPr>
                <w:rFonts w:ascii="Sylfaen" w:eastAsia="Sylfaen" w:hAnsi="Sylfaen"/>
                <w:sz w:val="20"/>
                <w:szCs w:val="20"/>
                <w:lang w:val="ka-GE"/>
              </w:rPr>
            </w:pPr>
          </w:p>
          <w:p w14:paraId="4B35FE13" w14:textId="77777777" w:rsidR="00BF6067" w:rsidRDefault="00BF6067" w:rsidP="0062120B">
            <w:pPr>
              <w:spacing w:line="240" w:lineRule="auto"/>
              <w:ind w:firstLine="18"/>
              <w:jc w:val="both"/>
              <w:rPr>
                <w:rFonts w:ascii="Sylfaen" w:eastAsia="Sylfaen" w:hAnsi="Sylfaen"/>
                <w:sz w:val="20"/>
                <w:szCs w:val="20"/>
                <w:lang w:val="ka-GE"/>
              </w:rPr>
            </w:pPr>
          </w:p>
          <w:p w14:paraId="7160FBE3" w14:textId="77777777" w:rsidR="00BF6067" w:rsidRDefault="00BF6067" w:rsidP="0062120B">
            <w:pPr>
              <w:spacing w:line="240" w:lineRule="auto"/>
              <w:ind w:firstLine="18"/>
              <w:jc w:val="both"/>
              <w:rPr>
                <w:rFonts w:ascii="Sylfaen" w:eastAsia="Sylfaen" w:hAnsi="Sylfaen"/>
                <w:sz w:val="20"/>
                <w:szCs w:val="20"/>
                <w:lang w:val="ka-GE"/>
              </w:rPr>
            </w:pPr>
          </w:p>
          <w:p w14:paraId="30AC1D44" w14:textId="77777777" w:rsidR="00BF6067" w:rsidRDefault="00BF6067" w:rsidP="0062120B">
            <w:pPr>
              <w:spacing w:line="240" w:lineRule="auto"/>
              <w:ind w:firstLine="18"/>
              <w:jc w:val="both"/>
              <w:rPr>
                <w:rFonts w:ascii="Sylfaen" w:eastAsia="Sylfaen" w:hAnsi="Sylfaen"/>
                <w:sz w:val="20"/>
                <w:szCs w:val="20"/>
                <w:lang w:val="ka-GE"/>
              </w:rPr>
            </w:pPr>
          </w:p>
          <w:p w14:paraId="1AC3C543" w14:textId="05CAFDD0" w:rsidR="00BF6067" w:rsidRPr="008C136C" w:rsidRDefault="00BF6067" w:rsidP="0062120B">
            <w:pPr>
              <w:spacing w:line="240" w:lineRule="auto"/>
              <w:ind w:firstLine="18"/>
              <w:jc w:val="both"/>
              <w:rPr>
                <w:rFonts w:ascii="Sylfaen" w:eastAsia="Sylfaen" w:hAnsi="Sylfaen"/>
                <w:sz w:val="20"/>
                <w:szCs w:val="20"/>
                <w:lang w:val="ka-GE"/>
              </w:rPr>
            </w:pPr>
          </w:p>
        </w:tc>
        <w:tc>
          <w:tcPr>
            <w:tcW w:w="2126" w:type="dxa"/>
          </w:tcPr>
          <w:p w14:paraId="0A45F317" w14:textId="09E9B9E4" w:rsidR="002C6857" w:rsidRDefault="002C6857" w:rsidP="0062120B">
            <w:pPr>
              <w:spacing w:line="240" w:lineRule="auto"/>
              <w:jc w:val="both"/>
              <w:rPr>
                <w:rFonts w:ascii="Sylfaen" w:eastAsia="Sylfaen" w:hAnsi="Sylfaen"/>
                <w:sz w:val="20"/>
                <w:szCs w:val="20"/>
                <w:lang w:val="ka-GE"/>
              </w:rPr>
            </w:pPr>
          </w:p>
          <w:p w14:paraId="63735269" w14:textId="2C38DAC6" w:rsidR="00A47108" w:rsidRPr="008C136C" w:rsidRDefault="00A47108" w:rsidP="0062120B">
            <w:pPr>
              <w:spacing w:line="240" w:lineRule="auto"/>
              <w:jc w:val="both"/>
              <w:rPr>
                <w:rFonts w:ascii="Sylfaen" w:eastAsia="Sylfaen" w:hAnsi="Sylfaen"/>
                <w:sz w:val="20"/>
                <w:szCs w:val="20"/>
                <w:lang w:val="ka-GE"/>
              </w:rPr>
            </w:pPr>
          </w:p>
        </w:tc>
      </w:tr>
      <w:tr w:rsidR="00B7798A" w:rsidRPr="008C136C" w14:paraId="1C8B19C3" w14:textId="77777777" w:rsidTr="00EE6AC6">
        <w:tblPrEx>
          <w:tblBorders>
            <w:insideH w:val="single" w:sz="4" w:space="0" w:color="auto"/>
          </w:tblBorders>
        </w:tblPrEx>
        <w:trPr>
          <w:trHeight w:val="458"/>
        </w:trPr>
        <w:tc>
          <w:tcPr>
            <w:tcW w:w="617" w:type="dxa"/>
          </w:tcPr>
          <w:p w14:paraId="408ECC3E" w14:textId="4C06A8A1" w:rsidR="00B7798A" w:rsidRPr="00A92F69" w:rsidRDefault="00A92F69" w:rsidP="0062120B">
            <w:pPr>
              <w:spacing w:line="240" w:lineRule="auto"/>
              <w:ind w:right="7"/>
              <w:jc w:val="center"/>
              <w:rPr>
                <w:rFonts w:ascii="Sylfaen" w:eastAsia="Times New Roman" w:hAnsi="Sylfaen" w:cs="Times New Roman"/>
                <w:sz w:val="20"/>
                <w:szCs w:val="20"/>
              </w:rPr>
            </w:pPr>
            <w:r>
              <w:rPr>
                <w:rFonts w:ascii="Sylfaen" w:eastAsia="Times New Roman" w:hAnsi="Sylfaen" w:cs="Times New Roman"/>
                <w:sz w:val="20"/>
                <w:szCs w:val="20"/>
                <w:lang w:val="ka-GE"/>
              </w:rPr>
              <w:lastRenderedPageBreak/>
              <w:t>2.</w:t>
            </w:r>
            <w:r>
              <w:rPr>
                <w:rFonts w:ascii="Sylfaen" w:eastAsia="Times New Roman" w:hAnsi="Sylfaen" w:cs="Times New Roman"/>
                <w:sz w:val="20"/>
                <w:szCs w:val="20"/>
              </w:rPr>
              <w:t>h</w:t>
            </w:r>
          </w:p>
        </w:tc>
        <w:tc>
          <w:tcPr>
            <w:tcW w:w="4100" w:type="dxa"/>
          </w:tcPr>
          <w:p w14:paraId="413E3CB1" w14:textId="3D7E926B" w:rsidR="00B7798A" w:rsidRPr="008C136C" w:rsidRDefault="00B7798A" w:rsidP="00A92F69">
            <w:pPr>
              <w:tabs>
                <w:tab w:val="left" w:pos="410"/>
              </w:tabs>
              <w:spacing w:line="240" w:lineRule="auto"/>
              <w:jc w:val="both"/>
              <w:rPr>
                <w:rFonts w:ascii="Sylfaen" w:eastAsia="Times New Roman" w:hAnsi="Sylfaen" w:cs="Times New Roman"/>
                <w:sz w:val="20"/>
                <w:szCs w:val="20"/>
                <w:lang w:val="ka-GE"/>
              </w:rPr>
            </w:pPr>
            <w:r w:rsidRPr="00204EFF">
              <w:rPr>
                <w:rFonts w:ascii="Sylfaen" w:eastAsia="Times New Roman" w:hAnsi="Sylfaen" w:cs="Times New Roman"/>
                <w:sz w:val="20"/>
                <w:szCs w:val="20"/>
                <w:lang w:val="ka-GE"/>
              </w:rPr>
              <w:t xml:space="preserve"> ბაზარზე განთავსება ნიშნავს ევროპის გაერთიანების ფარგლებში მანქანა-დანადგარის ან სანახევდროდ დასრულებული მანქანა-დანადგარის პირველად განთავსებას დისტრიბუციის ან გამოყენების მიზნით, ანაზღაურების მიზნით ან საფასურის მიღების გარეშე.</w:t>
            </w:r>
          </w:p>
        </w:tc>
        <w:tc>
          <w:tcPr>
            <w:tcW w:w="425" w:type="dxa"/>
          </w:tcPr>
          <w:p w14:paraId="0BAB27CC" w14:textId="37A05581" w:rsidR="00B7798A" w:rsidRPr="008C136C" w:rsidRDefault="00B7798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N2</w:t>
            </w:r>
          </w:p>
        </w:tc>
        <w:tc>
          <w:tcPr>
            <w:tcW w:w="567" w:type="dxa"/>
          </w:tcPr>
          <w:p w14:paraId="40227A40" w14:textId="0BE6B946" w:rsidR="00B7798A" w:rsidRPr="008C136C" w:rsidRDefault="00B7798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4.8</w:t>
            </w:r>
          </w:p>
        </w:tc>
        <w:tc>
          <w:tcPr>
            <w:tcW w:w="4961" w:type="dxa"/>
          </w:tcPr>
          <w:p w14:paraId="05B8CB7C" w14:textId="37D9BFAD" w:rsidR="00B7798A" w:rsidRPr="008C136C" w:rsidRDefault="00B7798A" w:rsidP="0062120B">
            <w:pPr>
              <w:spacing w:line="240" w:lineRule="auto"/>
              <w:jc w:val="both"/>
              <w:rPr>
                <w:rFonts w:ascii="Sylfaen" w:eastAsia="Sylfaen" w:hAnsi="Sylfaen"/>
                <w:sz w:val="20"/>
                <w:szCs w:val="20"/>
              </w:rPr>
            </w:pPr>
            <w:r w:rsidRPr="00B7798A">
              <w:rPr>
                <w:rFonts w:ascii="Sylfaen" w:eastAsia="Sylfaen" w:hAnsi="Sylfaen"/>
                <w:sz w:val="20"/>
                <w:szCs w:val="20"/>
              </w:rPr>
              <w:t>საქართველოს ტერიტორიაზე, გარდა თავისუფალი ინდუსტრიული ზონებისა, პროდუქტის ბაზარზე მიწოდება წარმოების, იმპორტის, იჯარის, ლიზინგის ან სხვა გზით, კომერციული ან არაკომერციული მიზნებისთვის.</w:t>
            </w:r>
          </w:p>
        </w:tc>
        <w:tc>
          <w:tcPr>
            <w:tcW w:w="709" w:type="dxa"/>
          </w:tcPr>
          <w:p w14:paraId="1D630C8C" w14:textId="76BED439" w:rsidR="00B7798A" w:rsidRDefault="00B7798A" w:rsidP="0062120B">
            <w:pPr>
              <w:spacing w:line="240" w:lineRule="auto"/>
              <w:ind w:firstLine="18"/>
              <w:jc w:val="both"/>
              <w:rPr>
                <w:rFonts w:ascii="Sylfaen" w:eastAsia="Sylfaen" w:hAnsi="Sylfaen"/>
                <w:sz w:val="20"/>
                <w:szCs w:val="20"/>
                <w:lang w:val="ka-GE"/>
              </w:rPr>
            </w:pPr>
            <w:r>
              <w:rPr>
                <w:rFonts w:ascii="Sylfaen" w:eastAsia="Sylfaen" w:hAnsi="Sylfaen"/>
                <w:sz w:val="20"/>
                <w:szCs w:val="20"/>
                <w:lang w:val="ka-GE"/>
              </w:rPr>
              <w:t>ნშ</w:t>
            </w:r>
          </w:p>
        </w:tc>
        <w:tc>
          <w:tcPr>
            <w:tcW w:w="2126" w:type="dxa"/>
          </w:tcPr>
          <w:p w14:paraId="7BE508AF" w14:textId="65F27892" w:rsidR="00B7798A" w:rsidRDefault="00B7798A" w:rsidP="00B7798A">
            <w:pPr>
              <w:spacing w:line="240" w:lineRule="auto"/>
              <w:jc w:val="both"/>
              <w:rPr>
                <w:rFonts w:ascii="Sylfaen" w:eastAsia="Sylfaen" w:hAnsi="Sylfaen"/>
                <w:sz w:val="20"/>
                <w:szCs w:val="20"/>
                <w:lang w:val="ka-GE"/>
              </w:rPr>
            </w:pPr>
            <w:r>
              <w:rPr>
                <w:rFonts w:ascii="Sylfaen" w:eastAsia="Sylfaen" w:hAnsi="Sylfaen"/>
                <w:sz w:val="20"/>
                <w:szCs w:val="20"/>
                <w:lang w:val="ka-GE"/>
              </w:rPr>
              <w:t>დირექტივაში ტერმინი „ბაზარზე განთავსება“</w:t>
            </w:r>
            <w:r w:rsidR="00A92F69">
              <w:rPr>
                <w:rFonts w:ascii="Sylfaen" w:eastAsia="Sylfaen" w:hAnsi="Sylfaen"/>
                <w:sz w:val="20"/>
                <w:szCs w:val="20"/>
                <w:lang w:val="ka-GE"/>
              </w:rPr>
              <w:t xml:space="preserve"> </w:t>
            </w:r>
            <w:r>
              <w:rPr>
                <w:rFonts w:ascii="Sylfaen" w:eastAsia="Sylfaen" w:hAnsi="Sylfaen"/>
                <w:sz w:val="20"/>
                <w:szCs w:val="20"/>
                <w:lang w:val="ka-GE"/>
              </w:rPr>
              <w:t>განიმარტება როგორც პროდუქტის განთავსება ევროკავშირის წევრი ქვეყნების ბაზარზე, რაც არ არის რელევანტური საქართველოსთვის.</w:t>
            </w:r>
          </w:p>
        </w:tc>
      </w:tr>
      <w:tr w:rsidR="00B7798A" w:rsidRPr="008C136C" w14:paraId="50FFCFDC" w14:textId="77777777" w:rsidTr="00EE6AC6">
        <w:tblPrEx>
          <w:tblBorders>
            <w:insideH w:val="single" w:sz="4" w:space="0" w:color="auto"/>
          </w:tblBorders>
        </w:tblPrEx>
        <w:trPr>
          <w:trHeight w:val="458"/>
        </w:trPr>
        <w:tc>
          <w:tcPr>
            <w:tcW w:w="617" w:type="dxa"/>
          </w:tcPr>
          <w:p w14:paraId="0A4272F3" w14:textId="15612A5C" w:rsidR="00B7798A" w:rsidRPr="00A92F69" w:rsidRDefault="00A92F69" w:rsidP="0062120B">
            <w:pPr>
              <w:spacing w:line="240" w:lineRule="auto"/>
              <w:ind w:right="7"/>
              <w:jc w:val="center"/>
              <w:rPr>
                <w:rFonts w:ascii="Sylfaen" w:eastAsia="Times New Roman" w:hAnsi="Sylfaen" w:cs="Times New Roman"/>
                <w:sz w:val="20"/>
                <w:szCs w:val="20"/>
              </w:rPr>
            </w:pPr>
            <w:r>
              <w:rPr>
                <w:rFonts w:ascii="Sylfaen" w:eastAsia="Times New Roman" w:hAnsi="Sylfaen" w:cs="Times New Roman"/>
                <w:sz w:val="20"/>
                <w:szCs w:val="20"/>
                <w:lang w:val="ka-GE"/>
              </w:rPr>
              <w:t>2</w:t>
            </w:r>
            <w:r>
              <w:rPr>
                <w:rFonts w:ascii="Sylfaen" w:eastAsia="Times New Roman" w:hAnsi="Sylfaen" w:cs="Times New Roman"/>
                <w:sz w:val="20"/>
                <w:szCs w:val="20"/>
              </w:rPr>
              <w:t>.</w:t>
            </w:r>
          </w:p>
        </w:tc>
        <w:tc>
          <w:tcPr>
            <w:tcW w:w="4100" w:type="dxa"/>
          </w:tcPr>
          <w:p w14:paraId="528AC23E" w14:textId="47A1436D" w:rsidR="00B7798A" w:rsidRPr="008C136C" w:rsidRDefault="00A92F69" w:rsidP="00B7798A">
            <w:pPr>
              <w:tabs>
                <w:tab w:val="left" w:pos="410"/>
              </w:tabs>
              <w:spacing w:line="240" w:lineRule="auto"/>
              <w:jc w:val="both"/>
              <w:rPr>
                <w:rFonts w:ascii="Sylfaen" w:eastAsia="Times New Roman" w:hAnsi="Sylfaen" w:cs="Times New Roman"/>
                <w:sz w:val="20"/>
                <w:szCs w:val="20"/>
                <w:lang w:val="ka-GE"/>
              </w:rPr>
            </w:pPr>
            <w:r>
              <w:rPr>
                <w:rFonts w:ascii="Sylfaen" w:eastAsia="Times New Roman" w:hAnsi="Sylfaen" w:cs="Times New Roman"/>
                <w:sz w:val="20"/>
                <w:szCs w:val="20"/>
              </w:rPr>
              <w:t>i</w:t>
            </w:r>
            <w:r w:rsidR="00B7798A" w:rsidRPr="008C136C">
              <w:rPr>
                <w:rFonts w:ascii="Sylfaen" w:eastAsia="Times New Roman" w:hAnsi="Sylfaen" w:cs="Times New Roman"/>
                <w:sz w:val="20"/>
                <w:szCs w:val="20"/>
                <w:lang w:val="ka-GE"/>
              </w:rPr>
              <w:t xml:space="preserve">) მწარმოებელი ნიშნავს ნებისმიერ ფიზიკურ ან იურიდიულ პირს, რომელიც ახორციელებს ამ დირექტივით დაფარული მანქანა-დანადგარის ან ნაწილობრივ დასრულებული მანქანა-დანადგარის პროექტირებას და/ან წარმოებას და პასუხისმგებელია ამ დირექტივის მოთხოვნებთან მანქანა-დანადგარის ან ნაწილობრივ დასრულებული მანქანა-დანადგარის შესაბამისობაზე, საკუთარი სახელით ან სავაჭრო ნიშნის ქვეშ ბაზარზე განთავსებისას ან პირადი მოხმარების დროს. მწარმოებლის არარსებობის შემთხვევაში ნებისმიერი ფიზიკური ან იურიდიული პირი, რომელიც ამ დირექტივით დაფარულ მანქანა-დანადგარს ან ნაწილობრივ დასრულებულ მანქანა-დანადგარს განათავსებს ბაზარზე </w:t>
            </w:r>
            <w:r w:rsidR="00B7798A" w:rsidRPr="008C136C">
              <w:rPr>
                <w:rFonts w:ascii="Sylfaen" w:eastAsia="Times New Roman" w:hAnsi="Sylfaen" w:cs="Times New Roman"/>
                <w:sz w:val="20"/>
                <w:szCs w:val="20"/>
                <w:lang w:val="ka-GE"/>
              </w:rPr>
              <w:lastRenderedPageBreak/>
              <w:t>ან განახორციელებს ექსპლუატაციას  ჩაითვლება მწარმოებლად.</w:t>
            </w:r>
          </w:p>
          <w:p w14:paraId="304AB717" w14:textId="70804DBD" w:rsidR="00B7798A" w:rsidRPr="008C136C" w:rsidRDefault="00A92F69" w:rsidP="00B7798A">
            <w:pPr>
              <w:tabs>
                <w:tab w:val="left" w:pos="410"/>
              </w:tabs>
              <w:spacing w:line="240" w:lineRule="auto"/>
              <w:jc w:val="both"/>
              <w:rPr>
                <w:rFonts w:ascii="Sylfaen" w:eastAsia="Times New Roman" w:hAnsi="Sylfaen" w:cs="Times New Roman"/>
                <w:sz w:val="20"/>
                <w:szCs w:val="20"/>
                <w:lang w:val="ka-GE"/>
              </w:rPr>
            </w:pPr>
            <w:r>
              <w:rPr>
                <w:rFonts w:ascii="Sylfaen" w:eastAsia="Times New Roman" w:hAnsi="Sylfaen" w:cs="Times New Roman"/>
                <w:sz w:val="20"/>
                <w:szCs w:val="20"/>
                <w:lang w:val="ka-GE"/>
              </w:rPr>
              <w:t>j</w:t>
            </w:r>
            <w:r w:rsidR="00B7798A" w:rsidRPr="008C136C">
              <w:rPr>
                <w:rFonts w:ascii="Sylfaen" w:eastAsia="Times New Roman" w:hAnsi="Sylfaen" w:cs="Times New Roman"/>
                <w:sz w:val="20"/>
                <w:szCs w:val="20"/>
                <w:lang w:val="ka-GE"/>
              </w:rPr>
              <w:t>) ავტორიზებული წარმომადგენელი ნიშნავს ევროპის თანამეგობრობის ფარგლებში დაფუძნებულ  ნებისმიერ ფიზიკურ ან იურიდიულ პირს, რომელმაც მწარმოებლისგან მიიღო წერილობითი მანდატი მის ნაცვლად განახორციელოს და დააკმაყოფილოს ამ დირექტივასთან დაკავშირებული პროცედურები და ვალდებულებები ან მათი ნაწილი.</w:t>
            </w:r>
          </w:p>
          <w:p w14:paraId="324085A8" w14:textId="2B263A7F" w:rsidR="00B7798A" w:rsidRPr="008C136C" w:rsidRDefault="00A92F69" w:rsidP="00A92F69">
            <w:pPr>
              <w:tabs>
                <w:tab w:val="left" w:pos="410"/>
              </w:tabs>
              <w:spacing w:line="240" w:lineRule="auto"/>
              <w:jc w:val="both"/>
              <w:rPr>
                <w:rFonts w:ascii="Sylfaen" w:eastAsia="Times New Roman" w:hAnsi="Sylfaen" w:cs="Times New Roman"/>
                <w:sz w:val="20"/>
                <w:szCs w:val="20"/>
                <w:lang w:val="ka-GE"/>
              </w:rPr>
            </w:pPr>
            <w:r>
              <w:rPr>
                <w:rFonts w:ascii="Sylfaen" w:eastAsia="Times New Roman" w:hAnsi="Sylfaen" w:cs="Times New Roman"/>
                <w:sz w:val="20"/>
                <w:szCs w:val="20"/>
                <w:lang w:val="ka-GE"/>
              </w:rPr>
              <w:t>k</w:t>
            </w:r>
            <w:r w:rsidR="00B7798A" w:rsidRPr="008C136C">
              <w:rPr>
                <w:rFonts w:ascii="Sylfaen" w:eastAsia="Times New Roman" w:hAnsi="Sylfaen" w:cs="Times New Roman"/>
                <w:sz w:val="20"/>
                <w:szCs w:val="20"/>
                <w:lang w:val="ka-GE"/>
              </w:rPr>
              <w:t xml:space="preserve">) ექპლუატაციაში გაშვება ნიშნავს ევროპის </w:t>
            </w:r>
            <w:r w:rsidR="00B7798A">
              <w:rPr>
                <w:rFonts w:ascii="Sylfaen" w:eastAsia="Times New Roman" w:hAnsi="Sylfaen" w:cs="Times New Roman"/>
                <w:sz w:val="20"/>
                <w:szCs w:val="20"/>
                <w:lang w:val="ka-GE"/>
              </w:rPr>
              <w:t>გაერთიანების</w:t>
            </w:r>
            <w:r w:rsidR="00B7798A" w:rsidRPr="008C136C">
              <w:rPr>
                <w:rFonts w:ascii="Sylfaen" w:eastAsia="Times New Roman" w:hAnsi="Sylfaen" w:cs="Times New Roman"/>
                <w:sz w:val="20"/>
                <w:szCs w:val="20"/>
                <w:lang w:val="ka-GE"/>
              </w:rPr>
              <w:t xml:space="preserve"> ფარგლებში ამ დირექტივით დაფარული მანქანა-დანადგარის დანიშნულებისამებრ პირველად მოხმარებას.</w:t>
            </w:r>
          </w:p>
        </w:tc>
        <w:tc>
          <w:tcPr>
            <w:tcW w:w="425" w:type="dxa"/>
          </w:tcPr>
          <w:p w14:paraId="70544C67" w14:textId="2B118F13" w:rsidR="00B7798A" w:rsidRPr="008C136C" w:rsidRDefault="00B7798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lastRenderedPageBreak/>
              <w:t>N1</w:t>
            </w:r>
          </w:p>
        </w:tc>
        <w:tc>
          <w:tcPr>
            <w:tcW w:w="567" w:type="dxa"/>
          </w:tcPr>
          <w:p w14:paraId="377100A8" w14:textId="77777777" w:rsidR="00B7798A" w:rsidRDefault="00B7798A" w:rsidP="00B7798A">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w:t>
            </w:r>
            <w:r>
              <w:rPr>
                <w:rFonts w:ascii="Sylfaen" w:eastAsia="Sylfaen" w:hAnsi="Sylfaen"/>
                <w:sz w:val="20"/>
                <w:szCs w:val="20"/>
                <w:lang w:val="ka-GE"/>
              </w:rPr>
              <w:t>.1</w:t>
            </w:r>
          </w:p>
          <w:p w14:paraId="6D040B78" w14:textId="77777777" w:rsidR="00B7798A" w:rsidRPr="008C136C" w:rsidRDefault="00B7798A" w:rsidP="0062120B">
            <w:pPr>
              <w:spacing w:line="240" w:lineRule="auto"/>
              <w:jc w:val="both"/>
              <w:rPr>
                <w:rFonts w:ascii="Sylfaen" w:eastAsia="Sylfaen" w:hAnsi="Sylfaen"/>
                <w:sz w:val="20"/>
                <w:szCs w:val="20"/>
                <w:lang w:val="ka-GE"/>
              </w:rPr>
            </w:pPr>
          </w:p>
        </w:tc>
        <w:tc>
          <w:tcPr>
            <w:tcW w:w="4961" w:type="dxa"/>
          </w:tcPr>
          <w:p w14:paraId="1088C78F" w14:textId="77777777" w:rsidR="00B7798A" w:rsidRPr="008C136C" w:rsidRDefault="00B7798A" w:rsidP="00B7798A">
            <w:pPr>
              <w:spacing w:line="240" w:lineRule="auto"/>
              <w:jc w:val="both"/>
              <w:rPr>
                <w:rFonts w:ascii="Sylfaen" w:eastAsia="Sylfaen" w:hAnsi="Sylfaen"/>
                <w:sz w:val="20"/>
                <w:szCs w:val="20"/>
              </w:rPr>
            </w:pPr>
            <w:r w:rsidRPr="008C136C">
              <w:rPr>
                <w:rFonts w:ascii="Sylfaen" w:eastAsia="Sylfaen" w:hAnsi="Sylfaen"/>
                <w:sz w:val="20"/>
                <w:szCs w:val="20"/>
              </w:rPr>
              <w:t>ი) მწარმოებელი -  ნებისმიერი ფიზიკური ან იურიდიული პირი, რომელიც ახორციელებს ამ ტექნიკური რეგლამენტით გათვალისწინებულიი მანქანა-დანადგარის ან ნაწილობრივ დასრულებული მანქანა-დანადგარის დაპროექტებას ან/და დამზადებას და პასუხისმგებელია მანქანა-დანადგარის ან ნაწილობრივ დასრულებული მანქანა-დანადგარის ამ ტექნიკური რეგლამენტის მოთხოვნებთან შესაბამისობაზე, საკუთარი სახელით ან სავაჭრო ნიშნით ბაზარზე განთავსების ან პირადი მოხმარების გამო. მწარმოებლის არარსებობის შემთხვევაში ნებისმიერი ფიზიკური ან იურიდიული პირი, რომელიც ამ ტექნიკური რეგლამენეტით გათვალისწინებულ მანქანა-დანადგარს ან ნაწილობრივ დასრულებულ მანქანა-დანადგარს ათავსებს ბაზარზე ან ახორციელებს მის ექსპლუატაციას  ითვლება მწარმოებლად.</w:t>
            </w:r>
          </w:p>
          <w:p w14:paraId="6A5C7BA2" w14:textId="77777777" w:rsidR="00B7798A" w:rsidRPr="008C136C" w:rsidRDefault="00B7798A" w:rsidP="00B7798A">
            <w:pPr>
              <w:spacing w:line="240" w:lineRule="auto"/>
              <w:jc w:val="both"/>
              <w:rPr>
                <w:rFonts w:ascii="Sylfaen" w:eastAsia="Sylfaen" w:hAnsi="Sylfaen"/>
                <w:sz w:val="20"/>
                <w:szCs w:val="20"/>
              </w:rPr>
            </w:pPr>
            <w:r w:rsidRPr="008C136C">
              <w:rPr>
                <w:rFonts w:ascii="Sylfaen" w:eastAsia="Sylfaen" w:hAnsi="Sylfaen"/>
                <w:sz w:val="20"/>
                <w:szCs w:val="20"/>
              </w:rPr>
              <w:lastRenderedPageBreak/>
              <w:t xml:space="preserve">კ) ავტორიზებული წარმომადგენელი - ავტორიზებული წარმომადგენელი - საქართველოში დარეგისტრირებული, ნებისმიერი ფიზიკური ან იურიდიული პირი, რომელსაც მწარმოებლის მიერ მინიჭებული აქვს უფლებამოსილება, რომ იმოქმედოს მისი სახელით ამ ტექნიკური რეგლამენტით გათვალისწინებული ვალდებულებების შესასრულებლად;.  </w:t>
            </w:r>
          </w:p>
          <w:p w14:paraId="78FFE903" w14:textId="77777777" w:rsidR="00B7798A" w:rsidRPr="008C136C" w:rsidRDefault="00B7798A" w:rsidP="00B7798A">
            <w:pPr>
              <w:spacing w:line="240" w:lineRule="auto"/>
              <w:jc w:val="both"/>
              <w:rPr>
                <w:rFonts w:ascii="Sylfaen" w:eastAsia="Sylfaen" w:hAnsi="Sylfaen"/>
                <w:sz w:val="20"/>
                <w:szCs w:val="20"/>
              </w:rPr>
            </w:pPr>
            <w:r w:rsidRPr="008C136C">
              <w:rPr>
                <w:rFonts w:ascii="Sylfaen" w:eastAsia="Sylfaen" w:hAnsi="Sylfaen"/>
                <w:sz w:val="20"/>
                <w:szCs w:val="20"/>
              </w:rPr>
              <w:t>ლ) ექსპლუატაციაში გაშვება - საქართველოს ტერიტორიაზე ამ ტექნიკური რეგლამენტით გათვალისწინებული  მანქანა-დანადგარის პირველად გამოყენებას მისი დანიშნულების შესაბამისად;</w:t>
            </w:r>
          </w:p>
          <w:p w14:paraId="4F38E4C4" w14:textId="77777777" w:rsidR="00B7798A" w:rsidRPr="008C136C" w:rsidRDefault="00B7798A" w:rsidP="0062120B">
            <w:pPr>
              <w:spacing w:line="240" w:lineRule="auto"/>
              <w:jc w:val="both"/>
              <w:rPr>
                <w:rFonts w:ascii="Sylfaen" w:eastAsia="Sylfaen" w:hAnsi="Sylfaen"/>
                <w:sz w:val="20"/>
                <w:szCs w:val="20"/>
              </w:rPr>
            </w:pPr>
          </w:p>
        </w:tc>
        <w:tc>
          <w:tcPr>
            <w:tcW w:w="709" w:type="dxa"/>
          </w:tcPr>
          <w:p w14:paraId="54AD1BE1" w14:textId="3358DDAD" w:rsidR="00B7798A" w:rsidRDefault="00B7798A" w:rsidP="0062120B">
            <w:pPr>
              <w:spacing w:line="240" w:lineRule="auto"/>
              <w:ind w:firstLine="18"/>
              <w:jc w:val="both"/>
              <w:rPr>
                <w:rFonts w:ascii="Sylfaen" w:eastAsia="Sylfaen" w:hAnsi="Sylfaen"/>
                <w:sz w:val="20"/>
                <w:szCs w:val="20"/>
                <w:lang w:val="ka-GE"/>
              </w:rPr>
            </w:pPr>
            <w:r>
              <w:rPr>
                <w:rFonts w:ascii="Sylfaen" w:eastAsia="Sylfaen" w:hAnsi="Sylfaen"/>
                <w:sz w:val="20"/>
                <w:szCs w:val="20"/>
                <w:lang w:val="ka-GE"/>
              </w:rPr>
              <w:lastRenderedPageBreak/>
              <w:t>სშ</w:t>
            </w:r>
          </w:p>
        </w:tc>
        <w:tc>
          <w:tcPr>
            <w:tcW w:w="2126" w:type="dxa"/>
          </w:tcPr>
          <w:p w14:paraId="10135711" w14:textId="77777777" w:rsidR="00B7798A" w:rsidRDefault="00B7798A" w:rsidP="0062120B">
            <w:pPr>
              <w:spacing w:line="240" w:lineRule="auto"/>
              <w:jc w:val="both"/>
              <w:rPr>
                <w:rFonts w:ascii="Sylfaen" w:eastAsia="Sylfaen" w:hAnsi="Sylfaen"/>
                <w:sz w:val="20"/>
                <w:szCs w:val="20"/>
                <w:lang w:val="ka-GE"/>
              </w:rPr>
            </w:pPr>
          </w:p>
        </w:tc>
      </w:tr>
      <w:tr w:rsidR="00B7798A" w:rsidRPr="008C136C" w14:paraId="0CCD239C" w14:textId="77777777" w:rsidTr="00EE6AC6">
        <w:tblPrEx>
          <w:tblBorders>
            <w:insideH w:val="single" w:sz="4" w:space="0" w:color="auto"/>
          </w:tblBorders>
        </w:tblPrEx>
        <w:trPr>
          <w:trHeight w:val="458"/>
        </w:trPr>
        <w:tc>
          <w:tcPr>
            <w:tcW w:w="617" w:type="dxa"/>
          </w:tcPr>
          <w:p w14:paraId="5C52E2BF" w14:textId="20647B1F" w:rsidR="00B7798A" w:rsidRPr="00A92F69" w:rsidRDefault="00A92F69" w:rsidP="0062120B">
            <w:pPr>
              <w:spacing w:line="240" w:lineRule="auto"/>
              <w:ind w:right="7"/>
              <w:jc w:val="center"/>
              <w:rPr>
                <w:rFonts w:ascii="Sylfaen" w:eastAsia="Times New Roman" w:hAnsi="Sylfaen" w:cs="Times New Roman"/>
                <w:sz w:val="20"/>
                <w:szCs w:val="20"/>
              </w:rPr>
            </w:pPr>
            <w:r>
              <w:rPr>
                <w:rFonts w:ascii="Sylfaen" w:eastAsia="Times New Roman" w:hAnsi="Sylfaen" w:cs="Times New Roman"/>
                <w:sz w:val="20"/>
                <w:szCs w:val="20"/>
                <w:lang w:val="ka-GE"/>
              </w:rPr>
              <w:t>2</w:t>
            </w:r>
            <w:r>
              <w:rPr>
                <w:rFonts w:ascii="Sylfaen" w:eastAsia="Times New Roman" w:hAnsi="Sylfaen" w:cs="Times New Roman"/>
                <w:sz w:val="20"/>
                <w:szCs w:val="20"/>
              </w:rPr>
              <w:t>.l</w:t>
            </w:r>
          </w:p>
        </w:tc>
        <w:tc>
          <w:tcPr>
            <w:tcW w:w="4100" w:type="dxa"/>
          </w:tcPr>
          <w:p w14:paraId="72D1AC06" w14:textId="520516F0" w:rsidR="00B7798A" w:rsidRPr="008C136C" w:rsidRDefault="00A92F69" w:rsidP="00A92F69">
            <w:pPr>
              <w:tabs>
                <w:tab w:val="left" w:pos="410"/>
              </w:tabs>
              <w:spacing w:line="240" w:lineRule="auto"/>
              <w:jc w:val="both"/>
              <w:rPr>
                <w:rFonts w:ascii="Sylfaen" w:eastAsia="Times New Roman" w:hAnsi="Sylfaen" w:cs="Times New Roman"/>
                <w:sz w:val="20"/>
                <w:szCs w:val="20"/>
                <w:lang w:val="ka-GE"/>
              </w:rPr>
            </w:pPr>
            <w:r>
              <w:rPr>
                <w:rFonts w:ascii="Sylfaen" w:eastAsia="Times New Roman" w:hAnsi="Sylfaen" w:cs="Times New Roman"/>
                <w:sz w:val="20"/>
                <w:szCs w:val="20"/>
                <w:lang w:val="ka-GE"/>
              </w:rPr>
              <w:t>l</w:t>
            </w:r>
            <w:r w:rsidR="00B7798A" w:rsidRPr="00204EFF">
              <w:rPr>
                <w:rFonts w:ascii="Sylfaen" w:eastAsia="Times New Roman" w:hAnsi="Sylfaen" w:cs="Times New Roman"/>
                <w:sz w:val="20"/>
                <w:szCs w:val="20"/>
                <w:lang w:val="ka-GE"/>
              </w:rPr>
              <w:t>) ჰარმონიზებული სტანდარტი ნიშნავს არასავალდებულო ტექნიკური სპეციფიკაციებს, რომელიც დამტკიცებულია სტანდარტიზაციის ორგანოს მიერ, კერძოდ სტანდარტიზაციის ევროპული კომიტეტის (</w:t>
            </w:r>
            <w:r w:rsidR="00B7798A" w:rsidRPr="00204EFF">
              <w:rPr>
                <w:rFonts w:ascii="Sylfaen" w:eastAsia="Times New Roman" w:hAnsi="Sylfaen" w:cs="Times New Roman"/>
                <w:sz w:val="20"/>
                <w:szCs w:val="20"/>
              </w:rPr>
              <w:t xml:space="preserve">CEN), </w:t>
            </w:r>
            <w:r w:rsidR="00B7798A" w:rsidRPr="00204EFF">
              <w:rPr>
                <w:rFonts w:ascii="Sylfaen" w:eastAsia="Times New Roman" w:hAnsi="Sylfaen" w:cs="Times New Roman"/>
                <w:sz w:val="20"/>
                <w:szCs w:val="20"/>
                <w:lang w:val="ka-GE"/>
              </w:rPr>
              <w:t>ელექტროტექნიკური სტანდარტიზაციის ევროპული კომიტეტის (</w:t>
            </w:r>
            <w:r w:rsidR="00B7798A" w:rsidRPr="00204EFF">
              <w:rPr>
                <w:rFonts w:ascii="Sylfaen" w:eastAsia="Times New Roman" w:hAnsi="Sylfaen" w:cs="Times New Roman"/>
                <w:sz w:val="20"/>
                <w:szCs w:val="20"/>
              </w:rPr>
              <w:t>CENELEC</w:t>
            </w:r>
            <w:r w:rsidR="00B7798A" w:rsidRPr="00204EFF">
              <w:rPr>
                <w:rFonts w:ascii="Sylfaen" w:eastAsia="Times New Roman" w:hAnsi="Sylfaen" w:cs="Times New Roman"/>
                <w:sz w:val="20"/>
                <w:szCs w:val="20"/>
                <w:lang w:val="ka-GE"/>
              </w:rPr>
              <w:t>)</w:t>
            </w:r>
            <w:r w:rsidR="00B7798A" w:rsidRPr="00204EFF">
              <w:rPr>
                <w:rFonts w:ascii="Sylfaen" w:eastAsia="Times New Roman" w:hAnsi="Sylfaen" w:cs="Times New Roman"/>
                <w:sz w:val="20"/>
                <w:szCs w:val="20"/>
              </w:rPr>
              <w:t xml:space="preserve"> </w:t>
            </w:r>
            <w:r w:rsidR="00B7798A" w:rsidRPr="00204EFF">
              <w:rPr>
                <w:rFonts w:ascii="Sylfaen" w:eastAsia="Times New Roman" w:hAnsi="Sylfaen" w:cs="Times New Roman"/>
                <w:sz w:val="20"/>
                <w:szCs w:val="20"/>
                <w:lang w:val="ka-GE"/>
              </w:rPr>
              <w:t>ან ტელეკომუნიკაციის სტანდარტიზაციის ინსტიტუტის</w:t>
            </w:r>
            <w:r w:rsidR="00B7798A" w:rsidRPr="00204EFF">
              <w:rPr>
                <w:rFonts w:ascii="Sylfaen" w:eastAsia="Times New Roman" w:hAnsi="Sylfaen" w:cs="Times New Roman"/>
                <w:sz w:val="20"/>
                <w:szCs w:val="20"/>
              </w:rPr>
              <w:t xml:space="preserve"> (ETSI)</w:t>
            </w:r>
            <w:r w:rsidR="00B7798A" w:rsidRPr="00204EFF">
              <w:rPr>
                <w:rFonts w:ascii="Sylfaen" w:eastAsia="Times New Roman" w:hAnsi="Sylfaen" w:cs="Times New Roman"/>
                <w:sz w:val="20"/>
                <w:szCs w:val="20"/>
                <w:lang w:val="ka-GE"/>
              </w:rPr>
              <w:t xml:space="preserve"> მიერ კომისიისგან მინიჭებული უფლებამოსილების ფარგლებში, „ტექნიკური სტანდარტების და რეგულირებების შესახებ ინფორმაციის გავრცელების პროცედურისა და საზოგადოების ინფორმირების სერვისებთან დაკავშირებული წესების </w:t>
            </w:r>
            <w:r w:rsidR="00B7798A" w:rsidRPr="00204EFF">
              <w:rPr>
                <w:rFonts w:ascii="Sylfaen" w:eastAsia="Times New Roman" w:hAnsi="Sylfaen" w:cs="Times New Roman"/>
                <w:sz w:val="20"/>
                <w:szCs w:val="20"/>
                <w:lang w:val="ka-GE"/>
              </w:rPr>
              <w:lastRenderedPageBreak/>
              <w:t xml:space="preserve">შესახებ“ ევროპარლამენტისა და საბჭოს 1998 წლის 22 ივნისის </w:t>
            </w:r>
            <w:r w:rsidR="00B7798A" w:rsidRPr="00204EFF">
              <w:rPr>
                <w:rFonts w:ascii="Times New Roman" w:eastAsia="Times New Roman" w:hAnsi="Times New Roman" w:cs="Times New Roman"/>
                <w:sz w:val="20"/>
                <w:szCs w:val="20"/>
              </w:rPr>
              <w:t>98/34/EC</w:t>
            </w:r>
            <w:r w:rsidR="00B7798A" w:rsidRPr="00204EFF">
              <w:rPr>
                <w:rFonts w:ascii="Sylfaen" w:eastAsia="Times New Roman" w:hAnsi="Sylfaen" w:cs="Times New Roman"/>
                <w:sz w:val="20"/>
                <w:szCs w:val="20"/>
                <w:lang w:val="ka-GE"/>
              </w:rPr>
              <w:t xml:space="preserve"> დირექტივით დამტკიცებული პროცედურების შესაბამისად.</w:t>
            </w:r>
          </w:p>
        </w:tc>
        <w:tc>
          <w:tcPr>
            <w:tcW w:w="425" w:type="dxa"/>
          </w:tcPr>
          <w:p w14:paraId="70C15EEF" w14:textId="530BDF9B" w:rsidR="00B7798A" w:rsidRPr="008C136C" w:rsidRDefault="00B7798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lastRenderedPageBreak/>
              <w:t>N2</w:t>
            </w:r>
          </w:p>
        </w:tc>
        <w:tc>
          <w:tcPr>
            <w:tcW w:w="567" w:type="dxa"/>
          </w:tcPr>
          <w:p w14:paraId="4563E14C" w14:textId="299DF39A" w:rsidR="00B7798A" w:rsidRPr="008C136C" w:rsidRDefault="00B7798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65.ა</w:t>
            </w:r>
          </w:p>
        </w:tc>
        <w:tc>
          <w:tcPr>
            <w:tcW w:w="4961" w:type="dxa"/>
          </w:tcPr>
          <w:p w14:paraId="23C6FECC" w14:textId="50FD82A2" w:rsidR="00B7798A" w:rsidRPr="008C136C" w:rsidRDefault="00B7798A" w:rsidP="0062120B">
            <w:pPr>
              <w:spacing w:line="240" w:lineRule="auto"/>
              <w:jc w:val="both"/>
              <w:rPr>
                <w:rFonts w:ascii="Sylfaen" w:eastAsia="Sylfaen" w:hAnsi="Sylfaen"/>
                <w:sz w:val="20"/>
                <w:szCs w:val="20"/>
              </w:rPr>
            </w:pPr>
            <w:r w:rsidRPr="00B7798A">
              <w:rPr>
                <w:rFonts w:ascii="Sylfaen" w:eastAsia="Sylfaen" w:hAnsi="Sylfaen"/>
                <w:sz w:val="20"/>
                <w:szCs w:val="20"/>
              </w:rPr>
              <w:t>კონსენსუსის საფუძველზე შემუშავებული და სტანდარტების ორგანოს მიერ რეგისტრირებული დოკუმენტი, რომელიც საყოველთაო და მრავალჯერადი გამოყენებისათვის ადგენს წესებს, ზოგად პრინციპებს ან მახასიათებლებს სხვადასხვა საქმიანობისათვის/მოქმედებისათვის ან მისი შედეგებისათვის გარკვეულ სფეროში ოპტიმიზაციის მიზნით;</w:t>
            </w:r>
          </w:p>
        </w:tc>
        <w:tc>
          <w:tcPr>
            <w:tcW w:w="709" w:type="dxa"/>
          </w:tcPr>
          <w:p w14:paraId="242997F3" w14:textId="60490E1E" w:rsidR="00B7798A" w:rsidRDefault="00B7798A" w:rsidP="0062120B">
            <w:pPr>
              <w:spacing w:line="240" w:lineRule="auto"/>
              <w:ind w:firstLine="18"/>
              <w:jc w:val="both"/>
              <w:rPr>
                <w:rFonts w:ascii="Sylfaen" w:eastAsia="Sylfaen" w:hAnsi="Sylfaen"/>
                <w:sz w:val="20"/>
                <w:szCs w:val="20"/>
                <w:lang w:val="ka-GE"/>
              </w:rPr>
            </w:pPr>
            <w:r>
              <w:rPr>
                <w:rFonts w:ascii="Sylfaen" w:eastAsia="Sylfaen" w:hAnsi="Sylfaen"/>
                <w:sz w:val="20"/>
                <w:szCs w:val="20"/>
                <w:lang w:val="ka-GE"/>
              </w:rPr>
              <w:t>ნშ</w:t>
            </w:r>
          </w:p>
        </w:tc>
        <w:tc>
          <w:tcPr>
            <w:tcW w:w="2126" w:type="dxa"/>
          </w:tcPr>
          <w:p w14:paraId="668D2476" w14:textId="064BA8BC" w:rsidR="00B7798A" w:rsidRDefault="0065207F" w:rsidP="00B7798A">
            <w:pPr>
              <w:spacing w:line="240" w:lineRule="auto"/>
              <w:jc w:val="both"/>
              <w:rPr>
                <w:rFonts w:ascii="Sylfaen" w:eastAsia="Sylfaen" w:hAnsi="Sylfaen"/>
                <w:sz w:val="20"/>
                <w:szCs w:val="20"/>
                <w:lang w:val="ka-GE"/>
              </w:rPr>
            </w:pPr>
            <w:r>
              <w:rPr>
                <w:rFonts w:ascii="Sylfaen" w:eastAsia="Sylfaen" w:hAnsi="Sylfaen"/>
                <w:sz w:val="20"/>
                <w:szCs w:val="20"/>
                <w:lang w:val="ka-GE"/>
              </w:rPr>
              <w:t xml:space="preserve">ნაწილობრივი </w:t>
            </w:r>
            <w:r w:rsidR="00A92F69">
              <w:rPr>
                <w:rFonts w:ascii="Sylfaen" w:eastAsia="Sylfaen" w:hAnsi="Sylfaen"/>
                <w:sz w:val="20"/>
                <w:szCs w:val="20"/>
                <w:lang w:val="ka-GE"/>
              </w:rPr>
              <w:t>შეს</w:t>
            </w:r>
            <w:r>
              <w:rPr>
                <w:rFonts w:ascii="Sylfaen" w:eastAsia="Sylfaen" w:hAnsi="Sylfaen"/>
                <w:sz w:val="20"/>
                <w:szCs w:val="20"/>
                <w:lang w:val="ka-GE"/>
              </w:rPr>
              <w:t>აბამისობა გამომდინარეობს</w:t>
            </w:r>
            <w:r w:rsidR="00B7798A">
              <w:rPr>
                <w:rFonts w:ascii="Sylfaen" w:eastAsia="Sylfaen" w:hAnsi="Sylfaen"/>
                <w:sz w:val="20"/>
                <w:szCs w:val="20"/>
                <w:lang w:val="ka-GE"/>
              </w:rPr>
              <w:t xml:space="preserve"> იქიდან რომ ჰარმონიზებული სტანდარტი ნიშნავს იმ სტანდარტს, რომელიც მიღებულია ევროკავშირის წევრი ქვეყნების შეთანხმების საფუძველზე, ხოლო საქართველოში სტანდარტებს აქვეყნებს სსიპ - სტანდარტებისა და </w:t>
            </w:r>
            <w:r w:rsidR="00B7798A">
              <w:rPr>
                <w:rFonts w:ascii="Sylfaen" w:eastAsia="Sylfaen" w:hAnsi="Sylfaen"/>
                <w:sz w:val="20"/>
                <w:szCs w:val="20"/>
                <w:lang w:val="ka-GE"/>
              </w:rPr>
              <w:lastRenderedPageBreak/>
              <w:t>მეტროლოგიის ეროვნული სააგენტო.</w:t>
            </w:r>
          </w:p>
          <w:p w14:paraId="6AB715D3" w14:textId="39738313" w:rsidR="00B7798A" w:rsidRDefault="00B7798A" w:rsidP="00B7798A">
            <w:pPr>
              <w:spacing w:line="240" w:lineRule="auto"/>
              <w:jc w:val="both"/>
              <w:rPr>
                <w:rFonts w:ascii="Sylfaen" w:eastAsia="Sylfaen" w:hAnsi="Sylfaen"/>
                <w:sz w:val="20"/>
                <w:szCs w:val="20"/>
                <w:lang w:val="ka-GE"/>
              </w:rPr>
            </w:pPr>
          </w:p>
        </w:tc>
      </w:tr>
      <w:tr w:rsidR="00B7798A" w:rsidRPr="008C136C" w14:paraId="624A3ECD" w14:textId="77777777" w:rsidTr="00EE6AC6">
        <w:tblPrEx>
          <w:tblBorders>
            <w:insideH w:val="single" w:sz="4" w:space="0" w:color="auto"/>
          </w:tblBorders>
        </w:tblPrEx>
        <w:trPr>
          <w:trHeight w:val="458"/>
        </w:trPr>
        <w:tc>
          <w:tcPr>
            <w:tcW w:w="617" w:type="dxa"/>
          </w:tcPr>
          <w:p w14:paraId="0A8A96F5" w14:textId="550F5E50" w:rsidR="00B7798A" w:rsidRPr="00A92F69" w:rsidRDefault="00A92F69" w:rsidP="0062120B">
            <w:pPr>
              <w:spacing w:line="240" w:lineRule="auto"/>
              <w:ind w:right="7"/>
              <w:jc w:val="center"/>
              <w:rPr>
                <w:rFonts w:ascii="Sylfaen" w:eastAsia="Times New Roman" w:hAnsi="Sylfaen" w:cs="Times New Roman"/>
                <w:sz w:val="20"/>
                <w:szCs w:val="20"/>
              </w:rPr>
            </w:pPr>
            <w:r>
              <w:rPr>
                <w:rFonts w:ascii="Sylfaen" w:eastAsia="Times New Roman" w:hAnsi="Sylfaen" w:cs="Times New Roman"/>
                <w:sz w:val="20"/>
                <w:szCs w:val="20"/>
                <w:lang w:val="ka-GE"/>
              </w:rPr>
              <w:lastRenderedPageBreak/>
              <w:t>2</w:t>
            </w:r>
            <w:r>
              <w:rPr>
                <w:rFonts w:ascii="Sylfaen" w:eastAsia="Times New Roman" w:hAnsi="Sylfaen" w:cs="Times New Roman"/>
                <w:sz w:val="20"/>
                <w:szCs w:val="20"/>
              </w:rPr>
              <w:t>.m</w:t>
            </w:r>
          </w:p>
        </w:tc>
        <w:tc>
          <w:tcPr>
            <w:tcW w:w="4100" w:type="dxa"/>
          </w:tcPr>
          <w:p w14:paraId="01CDFA18" w14:textId="21B5C33A" w:rsidR="00B7798A" w:rsidRPr="00A92F69" w:rsidRDefault="00A92F69" w:rsidP="00A92F69">
            <w:pPr>
              <w:spacing w:line="240" w:lineRule="auto"/>
              <w:jc w:val="both"/>
              <w:rPr>
                <w:rFonts w:ascii="Sylfaen" w:eastAsia="Sylfaen" w:hAnsi="Sylfaen"/>
                <w:sz w:val="20"/>
                <w:szCs w:val="20"/>
              </w:rPr>
            </w:pPr>
            <w:r>
              <w:rPr>
                <w:rFonts w:ascii="Sylfaen" w:eastAsia="Times New Roman" w:hAnsi="Sylfaen" w:cs="Times New Roman"/>
                <w:sz w:val="20"/>
                <w:szCs w:val="20"/>
                <w:lang w:val="ka-GE"/>
              </w:rPr>
              <w:t>m</w:t>
            </w:r>
            <w:r w:rsidR="00B7798A">
              <w:rPr>
                <w:rFonts w:ascii="Sylfaen" w:eastAsia="Times New Roman" w:hAnsi="Sylfaen" w:cs="Times New Roman"/>
                <w:sz w:val="20"/>
                <w:szCs w:val="20"/>
                <w:lang w:val="ka-GE"/>
              </w:rPr>
              <w:t xml:space="preserve">) </w:t>
            </w:r>
            <w:r w:rsidR="00B7798A" w:rsidRPr="008C136C">
              <w:rPr>
                <w:rFonts w:ascii="Sylfaen" w:eastAsia="Sylfaen" w:hAnsi="Sylfaen"/>
                <w:sz w:val="20"/>
                <w:szCs w:val="20"/>
              </w:rPr>
              <w:t>ჯანმრთელობისა და უსაფრთხოების ძირითადი მოთხოვნები - ამ ტექნიკური რეგლამენტით გათვალისწინებული პროდუქტის დიზაინთან (პროექტთან) და დამზადებასთან დაკავშირებული სავალდებულო მოთხოვნები ადამიანების  ჯანმრთელობისა და უსაფრთხობის, შინაური ცხოველების, საკუთრებისა და გარემოს დაცვის მაღალი დონის უზრუნველსაყოფად. ჯანმრთელობისა და უსაფრთხოების ძირითადი მოთხოვნები მოცემულია ტექნიკური რეგლამენტის I დანართში. გარემოსთან დაკავშირებული ჯანმრთელობისა და უსაფრთხოების ძირითადი მოთხოვნები ვრცელდება მხოლოდ I დანართის XII თავში 2.4 პუნქტში მითითებულ მანქანა- დანადგარებზე.</w:t>
            </w:r>
          </w:p>
        </w:tc>
        <w:tc>
          <w:tcPr>
            <w:tcW w:w="425" w:type="dxa"/>
          </w:tcPr>
          <w:p w14:paraId="560009F6" w14:textId="147DB33F" w:rsidR="00B7798A" w:rsidRPr="008C136C" w:rsidRDefault="00B7798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N1</w:t>
            </w:r>
          </w:p>
        </w:tc>
        <w:tc>
          <w:tcPr>
            <w:tcW w:w="567" w:type="dxa"/>
          </w:tcPr>
          <w:p w14:paraId="0532FFD5" w14:textId="77777777" w:rsidR="00B7798A" w:rsidRDefault="00B7798A" w:rsidP="00B7798A">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w:t>
            </w:r>
            <w:r>
              <w:rPr>
                <w:rFonts w:ascii="Sylfaen" w:eastAsia="Sylfaen" w:hAnsi="Sylfaen"/>
                <w:sz w:val="20"/>
                <w:szCs w:val="20"/>
                <w:lang w:val="ka-GE"/>
              </w:rPr>
              <w:t>.1</w:t>
            </w:r>
          </w:p>
          <w:p w14:paraId="5A8B18C1" w14:textId="77777777" w:rsidR="00B7798A" w:rsidRPr="008C136C" w:rsidRDefault="00B7798A" w:rsidP="0062120B">
            <w:pPr>
              <w:spacing w:line="240" w:lineRule="auto"/>
              <w:jc w:val="both"/>
              <w:rPr>
                <w:rFonts w:ascii="Sylfaen" w:eastAsia="Sylfaen" w:hAnsi="Sylfaen"/>
                <w:sz w:val="20"/>
                <w:szCs w:val="20"/>
                <w:lang w:val="ka-GE"/>
              </w:rPr>
            </w:pPr>
          </w:p>
        </w:tc>
        <w:tc>
          <w:tcPr>
            <w:tcW w:w="4961" w:type="dxa"/>
          </w:tcPr>
          <w:p w14:paraId="2B4A9CAA" w14:textId="77777777" w:rsidR="00B7798A" w:rsidRPr="008C136C" w:rsidRDefault="00B7798A" w:rsidP="00B7798A">
            <w:pPr>
              <w:spacing w:line="240" w:lineRule="auto"/>
              <w:jc w:val="both"/>
              <w:rPr>
                <w:rFonts w:ascii="Sylfaen" w:eastAsia="Sylfaen" w:hAnsi="Sylfaen"/>
                <w:sz w:val="20"/>
                <w:szCs w:val="20"/>
              </w:rPr>
            </w:pPr>
            <w:r w:rsidRPr="008C136C">
              <w:rPr>
                <w:rFonts w:ascii="Sylfaen" w:eastAsia="Sylfaen" w:hAnsi="Sylfaen"/>
                <w:sz w:val="20"/>
                <w:szCs w:val="20"/>
              </w:rPr>
              <w:t xml:space="preserve">მ) </w:t>
            </w:r>
            <w:r w:rsidRPr="009E2EEB">
              <w:rPr>
                <w:rFonts w:ascii="Sylfaen" w:eastAsia="Sylfaen" w:hAnsi="Sylfaen"/>
                <w:sz w:val="20"/>
                <w:szCs w:val="20"/>
              </w:rPr>
              <w:t>ჯანმრთელობისა და უსაფრთხოების ძირითადი მოთხოვნები - ამ ტექნიკური რეგლამენტით გათვალისწინებული პროდუქტის დიზაინთან (პროექტთან) და დამზადებასთან დაკავშირებული სავალდებულო მოთხოვნები ადამიანის  ჯანმრთელობისა და უსაფრთხოების, შინაური ცხოველების, საკუთრებისა და გარემოს დაცვის მაღალი ხარისხის უზრუნველსაყოფად. ჯანმრთელობისა და უსაფრთხოების ძირითადი მოთხოვნები მოცემულია ამ ტექნიკური რეგლამენტის I დანართში. გარემოსთან დაკავშირებული ჯანმრთელობისა და უსაფრთხოების ძირითადი მოთხოვნები ვრცელდება მხოლოდ I დანართის XII თავში მითითებულ მანქანა-დანადგარებზე.</w:t>
            </w:r>
          </w:p>
          <w:p w14:paraId="254194A8" w14:textId="77777777" w:rsidR="00B7798A" w:rsidRPr="008C136C" w:rsidRDefault="00B7798A" w:rsidP="0062120B">
            <w:pPr>
              <w:spacing w:line="240" w:lineRule="auto"/>
              <w:jc w:val="both"/>
              <w:rPr>
                <w:rFonts w:ascii="Sylfaen" w:eastAsia="Sylfaen" w:hAnsi="Sylfaen"/>
                <w:sz w:val="20"/>
                <w:szCs w:val="20"/>
              </w:rPr>
            </w:pPr>
          </w:p>
        </w:tc>
        <w:tc>
          <w:tcPr>
            <w:tcW w:w="709" w:type="dxa"/>
          </w:tcPr>
          <w:p w14:paraId="5FF0C420" w14:textId="77777777" w:rsidR="00B7798A" w:rsidRDefault="00B7798A" w:rsidP="0062120B">
            <w:pPr>
              <w:spacing w:line="240" w:lineRule="auto"/>
              <w:ind w:firstLine="18"/>
              <w:jc w:val="both"/>
              <w:rPr>
                <w:rFonts w:ascii="Sylfaen" w:eastAsia="Sylfaen" w:hAnsi="Sylfaen"/>
                <w:sz w:val="20"/>
                <w:szCs w:val="20"/>
                <w:lang w:val="ka-GE"/>
              </w:rPr>
            </w:pPr>
          </w:p>
        </w:tc>
        <w:tc>
          <w:tcPr>
            <w:tcW w:w="2126" w:type="dxa"/>
          </w:tcPr>
          <w:p w14:paraId="32A0EA53" w14:textId="77777777" w:rsidR="00B7798A" w:rsidRDefault="00B7798A" w:rsidP="0062120B">
            <w:pPr>
              <w:spacing w:line="240" w:lineRule="auto"/>
              <w:jc w:val="both"/>
              <w:rPr>
                <w:rFonts w:ascii="Sylfaen" w:eastAsia="Sylfaen" w:hAnsi="Sylfaen"/>
                <w:sz w:val="20"/>
                <w:szCs w:val="20"/>
                <w:lang w:val="ka-GE"/>
              </w:rPr>
            </w:pPr>
          </w:p>
        </w:tc>
      </w:tr>
      <w:tr w:rsidR="00A47108" w:rsidRPr="008C136C" w14:paraId="5C96A42B" w14:textId="77777777" w:rsidTr="00EE6AC6">
        <w:tblPrEx>
          <w:tblBorders>
            <w:insideH w:val="single" w:sz="4" w:space="0" w:color="auto"/>
          </w:tblBorders>
        </w:tblPrEx>
        <w:trPr>
          <w:trHeight w:val="458"/>
        </w:trPr>
        <w:tc>
          <w:tcPr>
            <w:tcW w:w="617" w:type="dxa"/>
          </w:tcPr>
          <w:p w14:paraId="1CB096BA" w14:textId="557DD975" w:rsidR="000A5FCC" w:rsidRPr="008C136C" w:rsidRDefault="000A5FCC" w:rsidP="0062120B">
            <w:pPr>
              <w:spacing w:line="240" w:lineRule="auto"/>
              <w:jc w:val="center"/>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3</w:t>
            </w:r>
          </w:p>
          <w:p w14:paraId="3D93176A" w14:textId="77777777" w:rsidR="00A47108" w:rsidRPr="008C136C" w:rsidRDefault="00A47108" w:rsidP="0062120B">
            <w:pPr>
              <w:spacing w:line="240" w:lineRule="auto"/>
              <w:jc w:val="both"/>
              <w:rPr>
                <w:rFonts w:ascii="Sylfaen" w:eastAsia="Sylfaen" w:hAnsi="Sylfaen"/>
                <w:sz w:val="20"/>
                <w:szCs w:val="20"/>
                <w:lang w:val="ka-GE"/>
              </w:rPr>
            </w:pPr>
          </w:p>
        </w:tc>
        <w:tc>
          <w:tcPr>
            <w:tcW w:w="4100" w:type="dxa"/>
          </w:tcPr>
          <w:p w14:paraId="5337F400" w14:textId="5F9AEA10" w:rsidR="000A5FCC" w:rsidRPr="008C136C" w:rsidRDefault="000A5FCC" w:rsidP="0062120B">
            <w:pPr>
              <w:tabs>
                <w:tab w:val="left" w:pos="410"/>
              </w:tabs>
              <w:spacing w:line="240" w:lineRule="auto"/>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ამ დირექტივის მოთხოვნები არ ვრცელდება იმ შემთხვევაში</w:t>
            </w:r>
            <w:r w:rsidR="00C120F7">
              <w:rPr>
                <w:rFonts w:ascii="Sylfaen" w:eastAsia="Times New Roman" w:hAnsi="Sylfaen" w:cs="Times New Roman"/>
                <w:sz w:val="20"/>
                <w:szCs w:val="20"/>
              </w:rPr>
              <w:t>,</w:t>
            </w:r>
            <w:r w:rsidRPr="008C136C">
              <w:rPr>
                <w:rFonts w:ascii="Sylfaen" w:eastAsia="Times New Roman" w:hAnsi="Sylfaen" w:cs="Times New Roman"/>
                <w:sz w:val="20"/>
                <w:szCs w:val="20"/>
                <w:lang w:val="ka-GE"/>
              </w:rPr>
              <w:t xml:space="preserve"> თუ დანართი I -ით გათვალისწინებულ  მანქანა-დანადგარებთან დაკავშირებული რისკები მთლიანად ან ნაწილობრივ, უფრო დეტალურად იფარება ევროპის </w:t>
            </w:r>
            <w:r w:rsidR="00C120F7">
              <w:rPr>
                <w:rFonts w:ascii="Sylfaen" w:eastAsia="Times New Roman" w:hAnsi="Sylfaen" w:cs="Times New Roman"/>
                <w:sz w:val="20"/>
                <w:szCs w:val="20"/>
                <w:lang w:val="ka-GE"/>
              </w:rPr>
              <w:t>გაერთიანების</w:t>
            </w:r>
            <w:r w:rsidRPr="008C136C">
              <w:rPr>
                <w:rFonts w:ascii="Sylfaen" w:eastAsia="Times New Roman" w:hAnsi="Sylfaen" w:cs="Times New Roman"/>
                <w:sz w:val="20"/>
                <w:szCs w:val="20"/>
                <w:lang w:val="ka-GE"/>
              </w:rPr>
              <w:t xml:space="preserve"> სხვა დირექტივით. ამ დირექტივის მოთხოვნების  გავრცელება უნდა შეწყდეს იმ რისკებთან მიმართებით, რომლებსაც დაფარავს ზემოთ აღნიშნული </w:t>
            </w:r>
            <w:r w:rsidRPr="008C136C">
              <w:rPr>
                <w:rFonts w:ascii="Sylfaen" w:eastAsia="Times New Roman" w:hAnsi="Sylfaen" w:cs="Times New Roman"/>
                <w:sz w:val="20"/>
                <w:szCs w:val="20"/>
                <w:lang w:val="ka-GE"/>
              </w:rPr>
              <w:lastRenderedPageBreak/>
              <w:t xml:space="preserve">დეტალური დირექტივები მათი იმპლემეტაციის თარიღის შემდეგ. </w:t>
            </w:r>
          </w:p>
          <w:p w14:paraId="24989212" w14:textId="77777777" w:rsidR="00A47108" w:rsidRPr="008C136C" w:rsidRDefault="00A47108" w:rsidP="0062120B">
            <w:pPr>
              <w:pStyle w:val="ListParagraph"/>
              <w:tabs>
                <w:tab w:val="left" w:pos="623"/>
              </w:tabs>
              <w:ind w:left="0" w:right="3"/>
              <w:jc w:val="both"/>
              <w:rPr>
                <w:rFonts w:ascii="Sylfaen" w:eastAsia="Times New Roman" w:hAnsi="Sylfaen" w:cs="Times New Roman"/>
                <w:sz w:val="20"/>
                <w:szCs w:val="20"/>
                <w:lang w:val="ka-GE"/>
              </w:rPr>
            </w:pPr>
          </w:p>
        </w:tc>
        <w:tc>
          <w:tcPr>
            <w:tcW w:w="425" w:type="dxa"/>
          </w:tcPr>
          <w:p w14:paraId="0C288FDD" w14:textId="77777777" w:rsidR="00A47108"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0B23C42A" w14:textId="3120B999" w:rsidR="00A47108" w:rsidRPr="008C136C" w:rsidRDefault="00D92FD2" w:rsidP="00D92FD2">
            <w:pPr>
              <w:spacing w:line="240" w:lineRule="auto"/>
              <w:jc w:val="both"/>
              <w:rPr>
                <w:rFonts w:ascii="Sylfaen" w:eastAsia="Sylfaen" w:hAnsi="Sylfaen"/>
                <w:sz w:val="20"/>
                <w:szCs w:val="20"/>
                <w:lang w:val="ka-GE"/>
              </w:rPr>
            </w:pPr>
            <w:r>
              <w:rPr>
                <w:rFonts w:ascii="Sylfaen" w:eastAsia="Sylfaen" w:hAnsi="Sylfaen"/>
                <w:sz w:val="20"/>
                <w:szCs w:val="20"/>
                <w:lang w:val="ka-GE"/>
              </w:rPr>
              <w:t>3</w:t>
            </w:r>
          </w:p>
        </w:tc>
        <w:tc>
          <w:tcPr>
            <w:tcW w:w="4961" w:type="dxa"/>
          </w:tcPr>
          <w:p w14:paraId="2777B1DB" w14:textId="77777777" w:rsidR="002E4D25" w:rsidRPr="008C136C" w:rsidRDefault="002E4D25"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იმ შემთხვევაში, თუ ამ ტექნიკური რეგლამენტის I დანართით გათვალისწინებულ  მანქანა-დანადგარებთან დაკავშირებულ რისკებს მთლიანად ან ნაწილობრივ, მოიცავს საქართველოს მთავრობის დადგენილებით დამტკიცებული სხვა, უფრო სპეციალური ტექნიკური რეგლამენტი, ამ ტექნიკური რეგლამენტის მოთხოვნები აღარ გავრცელდება სპეციალური ტექნიკური რეგლამენტების ამოქმედების შემდეგ.</w:t>
            </w:r>
          </w:p>
        </w:tc>
        <w:tc>
          <w:tcPr>
            <w:tcW w:w="709" w:type="dxa"/>
          </w:tcPr>
          <w:p w14:paraId="35EEE9DD" w14:textId="77777777" w:rsidR="00A47108" w:rsidRPr="008C136C" w:rsidRDefault="002E4D25"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სშ</w:t>
            </w:r>
          </w:p>
        </w:tc>
        <w:tc>
          <w:tcPr>
            <w:tcW w:w="2126" w:type="dxa"/>
          </w:tcPr>
          <w:p w14:paraId="298E8BD1" w14:textId="77777777" w:rsidR="00A47108" w:rsidRPr="008C136C" w:rsidRDefault="00A47108" w:rsidP="0062120B">
            <w:pPr>
              <w:spacing w:line="240" w:lineRule="auto"/>
              <w:jc w:val="both"/>
              <w:rPr>
                <w:rFonts w:ascii="Sylfaen" w:eastAsia="Sylfaen" w:hAnsi="Sylfaen"/>
                <w:sz w:val="20"/>
                <w:szCs w:val="20"/>
                <w:lang w:val="ka-GE"/>
              </w:rPr>
            </w:pPr>
          </w:p>
        </w:tc>
      </w:tr>
      <w:tr w:rsidR="00A47108" w:rsidRPr="008C136C" w14:paraId="0013C50B" w14:textId="77777777" w:rsidTr="00EE6AC6">
        <w:tblPrEx>
          <w:tblBorders>
            <w:insideH w:val="single" w:sz="4" w:space="0" w:color="auto"/>
          </w:tblBorders>
        </w:tblPrEx>
        <w:trPr>
          <w:trHeight w:val="458"/>
        </w:trPr>
        <w:tc>
          <w:tcPr>
            <w:tcW w:w="617" w:type="dxa"/>
          </w:tcPr>
          <w:p w14:paraId="1A24FE42" w14:textId="5F7277BF" w:rsidR="000A5FCC" w:rsidRDefault="000A5FCC" w:rsidP="0062120B">
            <w:pPr>
              <w:tabs>
                <w:tab w:val="left" w:pos="410"/>
              </w:tabs>
              <w:spacing w:line="240" w:lineRule="auto"/>
              <w:jc w:val="center"/>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4</w:t>
            </w:r>
            <w:r w:rsidR="00C120F7">
              <w:rPr>
                <w:rFonts w:ascii="Sylfaen" w:eastAsia="Times New Roman" w:hAnsi="Sylfaen" w:cs="Times New Roman"/>
                <w:sz w:val="20"/>
                <w:szCs w:val="20"/>
                <w:lang w:val="ka-GE"/>
              </w:rPr>
              <w:t>.1</w:t>
            </w:r>
          </w:p>
          <w:p w14:paraId="7494CA13"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0B19290D"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5F488BCC"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7D27F429"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00CECE0C"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18C34D4C"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17791329"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1AE0D3DE"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4073D541" w14:textId="77777777" w:rsidR="00002377" w:rsidRDefault="00002377" w:rsidP="00AC7032">
            <w:pPr>
              <w:tabs>
                <w:tab w:val="left" w:pos="410"/>
              </w:tabs>
              <w:spacing w:line="240" w:lineRule="auto"/>
              <w:rPr>
                <w:rFonts w:ascii="Sylfaen" w:eastAsia="Times New Roman" w:hAnsi="Sylfaen" w:cs="Times New Roman"/>
                <w:sz w:val="20"/>
                <w:szCs w:val="20"/>
                <w:lang w:val="ka-GE"/>
              </w:rPr>
            </w:pPr>
          </w:p>
          <w:p w14:paraId="6767DFF3" w14:textId="17074B9D" w:rsidR="00002377" w:rsidRDefault="00002377" w:rsidP="0062120B">
            <w:pPr>
              <w:tabs>
                <w:tab w:val="left" w:pos="410"/>
              </w:tabs>
              <w:spacing w:line="240" w:lineRule="auto"/>
              <w:jc w:val="center"/>
              <w:rPr>
                <w:rFonts w:ascii="Sylfaen" w:eastAsia="Times New Roman" w:hAnsi="Sylfaen" w:cs="Times New Roman"/>
                <w:sz w:val="20"/>
                <w:szCs w:val="20"/>
                <w:lang w:val="ka-GE"/>
              </w:rPr>
            </w:pPr>
            <w:r>
              <w:rPr>
                <w:rFonts w:ascii="Sylfaen" w:eastAsia="Times New Roman" w:hAnsi="Sylfaen" w:cs="Times New Roman"/>
                <w:sz w:val="20"/>
                <w:szCs w:val="20"/>
                <w:lang w:val="ka-GE"/>
              </w:rPr>
              <w:t>4.2</w:t>
            </w:r>
          </w:p>
          <w:p w14:paraId="7127CC53"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1ED68A09"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277A34BE"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4DAD75F8" w14:textId="77777777" w:rsidR="00002377" w:rsidRDefault="00002377" w:rsidP="00002377">
            <w:pPr>
              <w:tabs>
                <w:tab w:val="left" w:pos="410"/>
              </w:tabs>
              <w:spacing w:line="240" w:lineRule="auto"/>
              <w:rPr>
                <w:rFonts w:ascii="Sylfaen" w:eastAsia="Times New Roman" w:hAnsi="Sylfaen" w:cs="Times New Roman"/>
                <w:sz w:val="20"/>
                <w:szCs w:val="20"/>
                <w:lang w:val="ka-GE"/>
              </w:rPr>
            </w:pPr>
          </w:p>
          <w:p w14:paraId="36C8FDEC"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135B6D8E" w14:textId="35869F27" w:rsidR="00002377" w:rsidRDefault="00002377" w:rsidP="0062120B">
            <w:pPr>
              <w:tabs>
                <w:tab w:val="left" w:pos="410"/>
              </w:tabs>
              <w:spacing w:line="240" w:lineRule="auto"/>
              <w:jc w:val="center"/>
              <w:rPr>
                <w:rFonts w:ascii="Sylfaen" w:eastAsia="Times New Roman" w:hAnsi="Sylfaen" w:cs="Times New Roman"/>
                <w:sz w:val="20"/>
                <w:szCs w:val="20"/>
                <w:lang w:val="ka-GE"/>
              </w:rPr>
            </w:pPr>
            <w:r>
              <w:rPr>
                <w:rFonts w:ascii="Sylfaen" w:eastAsia="Times New Roman" w:hAnsi="Sylfaen" w:cs="Times New Roman"/>
                <w:sz w:val="20"/>
                <w:szCs w:val="20"/>
                <w:lang w:val="ka-GE"/>
              </w:rPr>
              <w:t>4.3</w:t>
            </w:r>
          </w:p>
          <w:p w14:paraId="3C92D87B"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6887B894"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39C0F410"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3A5FCBAD"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081578BA"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3AC538FC"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3B27E4FA" w14:textId="77777777" w:rsidR="00002377" w:rsidRDefault="00002377" w:rsidP="0062120B">
            <w:pPr>
              <w:tabs>
                <w:tab w:val="left" w:pos="410"/>
              </w:tabs>
              <w:spacing w:line="240" w:lineRule="auto"/>
              <w:jc w:val="center"/>
              <w:rPr>
                <w:rFonts w:ascii="Sylfaen" w:eastAsia="Times New Roman" w:hAnsi="Sylfaen" w:cs="Times New Roman"/>
                <w:sz w:val="20"/>
                <w:szCs w:val="20"/>
                <w:lang w:val="ka-GE"/>
              </w:rPr>
            </w:pPr>
          </w:p>
          <w:p w14:paraId="048824F7" w14:textId="75FEB88C" w:rsidR="00002377" w:rsidRPr="008C136C" w:rsidRDefault="00002377" w:rsidP="0062120B">
            <w:pPr>
              <w:tabs>
                <w:tab w:val="left" w:pos="410"/>
              </w:tabs>
              <w:spacing w:line="240" w:lineRule="auto"/>
              <w:jc w:val="center"/>
              <w:rPr>
                <w:rFonts w:ascii="Sylfaen" w:eastAsia="Times New Roman" w:hAnsi="Sylfaen" w:cs="Times New Roman"/>
                <w:sz w:val="20"/>
                <w:szCs w:val="20"/>
                <w:lang w:val="ka-GE"/>
              </w:rPr>
            </w:pPr>
            <w:r>
              <w:rPr>
                <w:rFonts w:ascii="Sylfaen" w:eastAsia="Times New Roman" w:hAnsi="Sylfaen" w:cs="Times New Roman"/>
                <w:sz w:val="20"/>
                <w:szCs w:val="20"/>
                <w:lang w:val="ka-GE"/>
              </w:rPr>
              <w:t>4.4</w:t>
            </w:r>
          </w:p>
          <w:p w14:paraId="183AEE64" w14:textId="77777777" w:rsidR="00A47108" w:rsidRPr="008C136C" w:rsidRDefault="00A47108" w:rsidP="0062120B">
            <w:pPr>
              <w:spacing w:line="240" w:lineRule="auto"/>
              <w:jc w:val="both"/>
              <w:rPr>
                <w:rFonts w:ascii="Sylfaen" w:eastAsia="Sylfaen" w:hAnsi="Sylfaen"/>
                <w:sz w:val="20"/>
                <w:szCs w:val="20"/>
                <w:lang w:val="ka-GE"/>
              </w:rPr>
            </w:pPr>
          </w:p>
        </w:tc>
        <w:tc>
          <w:tcPr>
            <w:tcW w:w="4100" w:type="dxa"/>
          </w:tcPr>
          <w:p w14:paraId="08946859" w14:textId="2D164443" w:rsidR="00002377" w:rsidRDefault="000A5FCC" w:rsidP="00002377">
            <w:pPr>
              <w:jc w:val="both"/>
              <w:rPr>
                <w:rFonts w:ascii="Sylfaen" w:eastAsia="Times New Roman" w:hAnsi="Sylfaen" w:cs="Times New Roman"/>
                <w:sz w:val="20"/>
                <w:szCs w:val="20"/>
                <w:lang w:val="ka-GE"/>
              </w:rPr>
            </w:pPr>
            <w:r w:rsidRPr="00C120F7">
              <w:rPr>
                <w:rFonts w:ascii="Sylfaen" w:eastAsia="Times New Roman" w:hAnsi="Sylfaen" w:cs="Times New Roman"/>
                <w:sz w:val="20"/>
                <w:szCs w:val="20"/>
                <w:lang w:val="ka-GE"/>
              </w:rPr>
              <w:lastRenderedPageBreak/>
              <w:t xml:space="preserve">წევრი სახელმწიფოები ვალდებულნი არიან გაატარონ ყველა აუცილებელი ზომა, რათა უზრუნველყონ, რომ ბაზარზე განთავსებული ან/და ექსპლუატაციაში მიღებული მანქანა-დანადგარები აკმაყოფილებდნენ ამ დირექტივის მოთხოვნებს და დანიშნულებისამებრ გამოყენებისას ან წინასწარ გათვლადი დანიშნულებით გამოყენების პირობებში, სწორი მონტაჟისა და ექსპლუატაციის დროს არ უქმნიდნენ საფრთხეს ადამიანის ჯანმრთელობას, უსაფრთხოებას და შესაბამის შემთხვევაში შინაურ ცხოველებსა და საკუთრებას. </w:t>
            </w:r>
          </w:p>
          <w:p w14:paraId="129394AC" w14:textId="42BB3B56" w:rsidR="00002377" w:rsidRDefault="000A5FCC" w:rsidP="00002377">
            <w:pPr>
              <w:jc w:val="both"/>
              <w:rPr>
                <w:rFonts w:ascii="Sylfaen" w:eastAsia="Times New Roman" w:hAnsi="Sylfaen" w:cs="Times New Roman"/>
                <w:sz w:val="20"/>
                <w:szCs w:val="20"/>
                <w:lang w:val="ka-GE"/>
              </w:rPr>
            </w:pPr>
            <w:r w:rsidRPr="00002377">
              <w:rPr>
                <w:rFonts w:ascii="Sylfaen" w:eastAsia="Times New Roman" w:hAnsi="Sylfaen" w:cs="Times New Roman"/>
                <w:sz w:val="20"/>
                <w:szCs w:val="20"/>
                <w:lang w:val="ka-GE"/>
              </w:rPr>
              <w:t>წევრი სახელმწიფოები ვალდებულნი არიან უზრუნველყონ მხოლოდ ისეთი ნაწილობრივ  დასრულებული მანქანა-დანადგარების ბაზარზე განთავსება, რომელიც აკმაყოფილებენ ამ დირექტივით განსაზღვრულ შესაბამის ვალდებულებებს.</w:t>
            </w:r>
          </w:p>
          <w:p w14:paraId="57C2225F" w14:textId="77777777" w:rsidR="00002377" w:rsidRDefault="00002377" w:rsidP="00002377">
            <w:pPr>
              <w:jc w:val="both"/>
              <w:rPr>
                <w:rFonts w:ascii="Sylfaen" w:eastAsia="Times New Roman" w:hAnsi="Sylfaen" w:cs="Times New Roman"/>
                <w:sz w:val="20"/>
                <w:szCs w:val="20"/>
                <w:lang w:val="ka-GE"/>
              </w:rPr>
            </w:pPr>
          </w:p>
          <w:p w14:paraId="39FAE7CB" w14:textId="77777777" w:rsidR="000A5FCC" w:rsidRPr="00002377" w:rsidRDefault="000A5FCC" w:rsidP="00002377">
            <w:pPr>
              <w:jc w:val="both"/>
              <w:rPr>
                <w:rFonts w:ascii="Sylfaen" w:eastAsia="Times New Roman" w:hAnsi="Sylfaen" w:cs="Times New Roman"/>
                <w:sz w:val="20"/>
                <w:szCs w:val="20"/>
                <w:lang w:val="ka-GE"/>
              </w:rPr>
            </w:pPr>
            <w:r w:rsidRPr="00002377">
              <w:rPr>
                <w:rFonts w:ascii="Sylfaen" w:eastAsia="Times New Roman" w:hAnsi="Sylfaen" w:cs="Times New Roman"/>
                <w:sz w:val="20"/>
                <w:szCs w:val="20"/>
                <w:lang w:val="ka-GE"/>
              </w:rPr>
              <w:t>წევრი სახელმწიფოები ვალდებულნი არიან</w:t>
            </w:r>
            <w:r w:rsidRPr="00002377">
              <w:rPr>
                <w:rFonts w:ascii="Sylfaen" w:eastAsia="Times New Roman" w:hAnsi="Sylfaen" w:cs="Times New Roman"/>
                <w:sz w:val="20"/>
                <w:szCs w:val="20"/>
              </w:rPr>
              <w:t xml:space="preserve"> </w:t>
            </w:r>
            <w:r w:rsidRPr="00002377">
              <w:rPr>
                <w:rFonts w:ascii="Sylfaen" w:eastAsia="Times New Roman" w:hAnsi="Sylfaen" w:cs="Times New Roman"/>
                <w:sz w:val="20"/>
                <w:szCs w:val="20"/>
                <w:lang w:val="ka-GE"/>
              </w:rPr>
              <w:t xml:space="preserve">მანქანა-დანადგარებისა და ნაწილობრივ დასრულებული მანქანა-დანადგარების მიერ ამ დირექტივის პირველი და მე-2 პუნქტით </w:t>
            </w:r>
            <w:r w:rsidRPr="00002377">
              <w:rPr>
                <w:rFonts w:ascii="Sylfaen" w:eastAsia="Times New Roman" w:hAnsi="Sylfaen" w:cs="Times New Roman"/>
                <w:sz w:val="20"/>
                <w:szCs w:val="20"/>
                <w:lang w:val="ka-GE"/>
              </w:rPr>
              <w:lastRenderedPageBreak/>
              <w:t>გათვალისწინებული მოთხოვნების დაკმაყოფილების კონტროლის მიზნით დააარსონ ან აირჩიონ კომპეტენტური ზედამხედველობის ორგანოები.</w:t>
            </w:r>
          </w:p>
          <w:p w14:paraId="699B3A40" w14:textId="77777777" w:rsidR="000A5FCC" w:rsidRPr="00002377" w:rsidRDefault="000A5FCC" w:rsidP="00002377">
            <w:pPr>
              <w:jc w:val="both"/>
              <w:rPr>
                <w:rFonts w:ascii="Sylfaen" w:eastAsia="Times New Roman" w:hAnsi="Sylfaen" w:cs="Times New Roman"/>
                <w:sz w:val="20"/>
                <w:szCs w:val="20"/>
                <w:lang w:val="ka-GE"/>
              </w:rPr>
            </w:pPr>
            <w:r w:rsidRPr="00002377">
              <w:rPr>
                <w:rFonts w:ascii="Sylfaen" w:eastAsia="Times New Roman" w:hAnsi="Sylfaen" w:cs="Times New Roman"/>
                <w:sz w:val="20"/>
                <w:szCs w:val="20"/>
                <w:lang w:val="ka-GE"/>
              </w:rPr>
              <w:t>წევრი სახელმწიფოები ვალდებულნი არიან 3-ე პუნქტით გათვალისწინებული საზედამხედველო ორგანოებისთვის განსაზღვრონ ფუნქციები, ორგანიზაციული სტრუქტურა და უფლებამოსილებები და ამის შესახებ აცნობონ კომისიას და სხვა წევრ სახელმწიფოებს, აღნიშნული ვალდებულება ასევე მოიცავს ყველა შესაბამისი ცვლილების შესახებ ინფორმაციის მიწოდებას.</w:t>
            </w:r>
          </w:p>
          <w:p w14:paraId="03168B7C" w14:textId="77777777" w:rsidR="00A47108" w:rsidRPr="008C136C" w:rsidRDefault="00A47108" w:rsidP="0062120B">
            <w:pPr>
              <w:pStyle w:val="ListParagraph"/>
              <w:tabs>
                <w:tab w:val="left" w:pos="623"/>
              </w:tabs>
              <w:ind w:left="0" w:right="3"/>
              <w:jc w:val="both"/>
              <w:rPr>
                <w:rFonts w:ascii="Sylfaen" w:eastAsia="Times New Roman" w:hAnsi="Sylfaen" w:cs="Times New Roman"/>
                <w:sz w:val="20"/>
                <w:szCs w:val="20"/>
                <w:lang w:val="ka-GE"/>
              </w:rPr>
            </w:pPr>
          </w:p>
        </w:tc>
        <w:tc>
          <w:tcPr>
            <w:tcW w:w="425" w:type="dxa"/>
          </w:tcPr>
          <w:p w14:paraId="12F1CC8C" w14:textId="77777777" w:rsidR="00A47108" w:rsidRPr="008C136C" w:rsidRDefault="00A47108" w:rsidP="0062120B">
            <w:pPr>
              <w:spacing w:line="240" w:lineRule="auto"/>
              <w:jc w:val="both"/>
              <w:rPr>
                <w:rFonts w:ascii="Sylfaen" w:eastAsia="Sylfaen" w:hAnsi="Sylfaen"/>
                <w:sz w:val="20"/>
                <w:szCs w:val="20"/>
                <w:lang w:val="ka-GE"/>
              </w:rPr>
            </w:pPr>
          </w:p>
        </w:tc>
        <w:tc>
          <w:tcPr>
            <w:tcW w:w="567" w:type="dxa"/>
          </w:tcPr>
          <w:p w14:paraId="6140C8B0" w14:textId="77777777" w:rsidR="00A47108" w:rsidRPr="008C136C" w:rsidRDefault="00A47108" w:rsidP="0062120B">
            <w:pPr>
              <w:spacing w:line="240" w:lineRule="auto"/>
              <w:jc w:val="both"/>
              <w:rPr>
                <w:rFonts w:ascii="Sylfaen" w:eastAsia="Sylfaen" w:hAnsi="Sylfaen"/>
                <w:sz w:val="20"/>
                <w:szCs w:val="20"/>
                <w:lang w:val="ka-GE"/>
              </w:rPr>
            </w:pPr>
          </w:p>
        </w:tc>
        <w:tc>
          <w:tcPr>
            <w:tcW w:w="4961" w:type="dxa"/>
          </w:tcPr>
          <w:p w14:paraId="0D5FF0C4" w14:textId="77777777" w:rsidR="00A47108" w:rsidRPr="008C136C" w:rsidRDefault="00A47108" w:rsidP="0062120B">
            <w:pPr>
              <w:spacing w:line="240" w:lineRule="auto"/>
              <w:jc w:val="both"/>
              <w:rPr>
                <w:rFonts w:ascii="Sylfaen" w:eastAsia="Sylfaen" w:hAnsi="Sylfaen"/>
                <w:sz w:val="20"/>
                <w:szCs w:val="20"/>
                <w:lang w:val="ka-GE"/>
              </w:rPr>
            </w:pPr>
          </w:p>
        </w:tc>
        <w:tc>
          <w:tcPr>
            <w:tcW w:w="709" w:type="dxa"/>
          </w:tcPr>
          <w:p w14:paraId="34A4471A" w14:textId="77777777" w:rsidR="00A47108" w:rsidRPr="008C136C" w:rsidRDefault="00E455AC"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1D487741" w14:textId="3DF9D3AF" w:rsidR="00A47108" w:rsidRPr="008C136C" w:rsidRDefault="00D92FD2"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ეხება წევრი სახელმწიფოების ვალდებულებას, შესაბამისად, არ არის რელევანტური საქართველოსთვის, როგორც ევროკავშირის არაწევრი ქვეყნისთვის</w:t>
            </w:r>
          </w:p>
        </w:tc>
      </w:tr>
      <w:tr w:rsidR="00A47108" w:rsidRPr="008C136C" w14:paraId="7D694179" w14:textId="77777777" w:rsidTr="00EE6AC6">
        <w:tblPrEx>
          <w:tblBorders>
            <w:insideH w:val="single" w:sz="4" w:space="0" w:color="auto"/>
          </w:tblBorders>
        </w:tblPrEx>
        <w:trPr>
          <w:trHeight w:val="458"/>
        </w:trPr>
        <w:tc>
          <w:tcPr>
            <w:tcW w:w="617" w:type="dxa"/>
          </w:tcPr>
          <w:p w14:paraId="117AF4F7" w14:textId="69763F58" w:rsidR="000A5FCC" w:rsidRDefault="000A5FCC" w:rsidP="0062120B">
            <w:pPr>
              <w:spacing w:line="240" w:lineRule="auto"/>
              <w:jc w:val="center"/>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5</w:t>
            </w:r>
            <w:r w:rsidR="000E6253">
              <w:rPr>
                <w:rFonts w:ascii="Sylfaen" w:eastAsia="Times New Roman" w:hAnsi="Sylfaen" w:cs="Times New Roman"/>
                <w:sz w:val="20"/>
                <w:szCs w:val="20"/>
                <w:lang w:val="ka-GE"/>
              </w:rPr>
              <w:t>.1</w:t>
            </w:r>
          </w:p>
          <w:p w14:paraId="7BD2342E" w14:textId="77777777" w:rsidR="00460A3B" w:rsidRDefault="00460A3B" w:rsidP="0062120B">
            <w:pPr>
              <w:spacing w:line="240" w:lineRule="auto"/>
              <w:jc w:val="center"/>
              <w:rPr>
                <w:rFonts w:ascii="Sylfaen" w:eastAsia="Times New Roman" w:hAnsi="Sylfaen" w:cs="Times New Roman"/>
                <w:sz w:val="20"/>
                <w:szCs w:val="20"/>
                <w:lang w:val="ka-GE"/>
              </w:rPr>
            </w:pPr>
          </w:p>
          <w:p w14:paraId="4A28BF52" w14:textId="77777777" w:rsidR="00460A3B" w:rsidRDefault="00460A3B" w:rsidP="0062120B">
            <w:pPr>
              <w:spacing w:line="240" w:lineRule="auto"/>
              <w:jc w:val="center"/>
              <w:rPr>
                <w:rFonts w:ascii="Sylfaen" w:eastAsia="Times New Roman" w:hAnsi="Sylfaen" w:cs="Times New Roman"/>
                <w:sz w:val="20"/>
                <w:szCs w:val="20"/>
                <w:lang w:val="ka-GE"/>
              </w:rPr>
            </w:pPr>
          </w:p>
          <w:p w14:paraId="18409B50" w14:textId="77777777" w:rsidR="00460A3B" w:rsidRDefault="00460A3B" w:rsidP="0062120B">
            <w:pPr>
              <w:spacing w:line="240" w:lineRule="auto"/>
              <w:jc w:val="center"/>
              <w:rPr>
                <w:rFonts w:ascii="Sylfaen" w:eastAsia="Times New Roman" w:hAnsi="Sylfaen" w:cs="Times New Roman"/>
                <w:sz w:val="20"/>
                <w:szCs w:val="20"/>
                <w:lang w:val="ka-GE"/>
              </w:rPr>
            </w:pPr>
          </w:p>
          <w:p w14:paraId="0192FC78" w14:textId="77777777" w:rsidR="00460A3B" w:rsidRDefault="00460A3B" w:rsidP="0062120B">
            <w:pPr>
              <w:spacing w:line="240" w:lineRule="auto"/>
              <w:jc w:val="center"/>
              <w:rPr>
                <w:rFonts w:ascii="Sylfaen" w:eastAsia="Times New Roman" w:hAnsi="Sylfaen" w:cs="Times New Roman"/>
                <w:sz w:val="20"/>
                <w:szCs w:val="20"/>
                <w:lang w:val="ka-GE"/>
              </w:rPr>
            </w:pPr>
          </w:p>
          <w:p w14:paraId="7EEC481A" w14:textId="77777777" w:rsidR="00460A3B" w:rsidRDefault="00460A3B" w:rsidP="0062120B">
            <w:pPr>
              <w:spacing w:line="240" w:lineRule="auto"/>
              <w:jc w:val="center"/>
              <w:rPr>
                <w:rFonts w:ascii="Sylfaen" w:eastAsia="Times New Roman" w:hAnsi="Sylfaen" w:cs="Times New Roman"/>
                <w:sz w:val="20"/>
                <w:szCs w:val="20"/>
                <w:lang w:val="ka-GE"/>
              </w:rPr>
            </w:pPr>
          </w:p>
          <w:p w14:paraId="49971CB6" w14:textId="77777777" w:rsidR="00460A3B" w:rsidRDefault="00460A3B" w:rsidP="0062120B">
            <w:pPr>
              <w:spacing w:line="240" w:lineRule="auto"/>
              <w:jc w:val="center"/>
              <w:rPr>
                <w:rFonts w:ascii="Sylfaen" w:eastAsia="Times New Roman" w:hAnsi="Sylfaen" w:cs="Times New Roman"/>
                <w:sz w:val="20"/>
                <w:szCs w:val="20"/>
                <w:lang w:val="ka-GE"/>
              </w:rPr>
            </w:pPr>
          </w:p>
          <w:p w14:paraId="45353C85" w14:textId="77777777" w:rsidR="00460A3B" w:rsidRDefault="00460A3B" w:rsidP="0062120B">
            <w:pPr>
              <w:spacing w:line="240" w:lineRule="auto"/>
              <w:jc w:val="center"/>
              <w:rPr>
                <w:rFonts w:ascii="Sylfaen" w:eastAsia="Times New Roman" w:hAnsi="Sylfaen" w:cs="Times New Roman"/>
                <w:sz w:val="20"/>
                <w:szCs w:val="20"/>
                <w:lang w:val="ka-GE"/>
              </w:rPr>
            </w:pPr>
          </w:p>
          <w:p w14:paraId="265FA252" w14:textId="77777777" w:rsidR="00460A3B" w:rsidRDefault="00460A3B" w:rsidP="0062120B">
            <w:pPr>
              <w:spacing w:line="240" w:lineRule="auto"/>
              <w:jc w:val="center"/>
              <w:rPr>
                <w:rFonts w:ascii="Sylfaen" w:eastAsia="Times New Roman" w:hAnsi="Sylfaen" w:cs="Times New Roman"/>
                <w:sz w:val="20"/>
                <w:szCs w:val="20"/>
                <w:lang w:val="ka-GE"/>
              </w:rPr>
            </w:pPr>
          </w:p>
          <w:p w14:paraId="3DE2DBC3" w14:textId="77777777" w:rsidR="00460A3B" w:rsidRDefault="00460A3B" w:rsidP="0062120B">
            <w:pPr>
              <w:spacing w:line="240" w:lineRule="auto"/>
              <w:jc w:val="center"/>
              <w:rPr>
                <w:rFonts w:ascii="Sylfaen" w:eastAsia="Times New Roman" w:hAnsi="Sylfaen" w:cs="Times New Roman"/>
                <w:sz w:val="20"/>
                <w:szCs w:val="20"/>
                <w:lang w:val="ka-GE"/>
              </w:rPr>
            </w:pPr>
          </w:p>
          <w:p w14:paraId="4315959E" w14:textId="77777777" w:rsidR="00460A3B" w:rsidRDefault="00460A3B" w:rsidP="0062120B">
            <w:pPr>
              <w:spacing w:line="240" w:lineRule="auto"/>
              <w:jc w:val="center"/>
              <w:rPr>
                <w:rFonts w:ascii="Sylfaen" w:eastAsia="Times New Roman" w:hAnsi="Sylfaen" w:cs="Times New Roman"/>
                <w:sz w:val="20"/>
                <w:szCs w:val="20"/>
                <w:lang w:val="ka-GE"/>
              </w:rPr>
            </w:pPr>
          </w:p>
          <w:p w14:paraId="2E1996B5" w14:textId="77777777" w:rsidR="00460A3B" w:rsidRDefault="00460A3B" w:rsidP="0062120B">
            <w:pPr>
              <w:spacing w:line="240" w:lineRule="auto"/>
              <w:jc w:val="center"/>
              <w:rPr>
                <w:rFonts w:ascii="Sylfaen" w:eastAsia="Times New Roman" w:hAnsi="Sylfaen" w:cs="Times New Roman"/>
                <w:sz w:val="20"/>
                <w:szCs w:val="20"/>
                <w:lang w:val="ka-GE"/>
              </w:rPr>
            </w:pPr>
          </w:p>
          <w:p w14:paraId="26B75C19" w14:textId="77777777" w:rsidR="00460A3B" w:rsidRDefault="00460A3B" w:rsidP="0062120B">
            <w:pPr>
              <w:spacing w:line="240" w:lineRule="auto"/>
              <w:jc w:val="center"/>
              <w:rPr>
                <w:rFonts w:ascii="Sylfaen" w:eastAsia="Times New Roman" w:hAnsi="Sylfaen" w:cs="Times New Roman"/>
                <w:sz w:val="20"/>
                <w:szCs w:val="20"/>
                <w:lang w:val="ka-GE"/>
              </w:rPr>
            </w:pPr>
          </w:p>
          <w:p w14:paraId="6354E35A" w14:textId="77777777" w:rsidR="00460A3B" w:rsidRDefault="00460A3B" w:rsidP="0062120B">
            <w:pPr>
              <w:spacing w:line="240" w:lineRule="auto"/>
              <w:jc w:val="center"/>
              <w:rPr>
                <w:rFonts w:ascii="Sylfaen" w:eastAsia="Times New Roman" w:hAnsi="Sylfaen" w:cs="Times New Roman"/>
                <w:sz w:val="20"/>
                <w:szCs w:val="20"/>
                <w:lang w:val="ka-GE"/>
              </w:rPr>
            </w:pPr>
          </w:p>
          <w:p w14:paraId="4AA2DD58" w14:textId="77777777" w:rsidR="00460A3B" w:rsidRDefault="00460A3B" w:rsidP="0062120B">
            <w:pPr>
              <w:spacing w:line="240" w:lineRule="auto"/>
              <w:jc w:val="center"/>
              <w:rPr>
                <w:rFonts w:ascii="Sylfaen" w:eastAsia="Times New Roman" w:hAnsi="Sylfaen" w:cs="Times New Roman"/>
                <w:sz w:val="20"/>
                <w:szCs w:val="20"/>
                <w:lang w:val="ka-GE"/>
              </w:rPr>
            </w:pPr>
          </w:p>
          <w:p w14:paraId="65125727" w14:textId="77777777" w:rsidR="00460A3B" w:rsidRDefault="00460A3B" w:rsidP="0062120B">
            <w:pPr>
              <w:spacing w:line="240" w:lineRule="auto"/>
              <w:jc w:val="center"/>
              <w:rPr>
                <w:rFonts w:ascii="Sylfaen" w:eastAsia="Times New Roman" w:hAnsi="Sylfaen" w:cs="Times New Roman"/>
                <w:sz w:val="20"/>
                <w:szCs w:val="20"/>
                <w:lang w:val="ka-GE"/>
              </w:rPr>
            </w:pPr>
          </w:p>
          <w:p w14:paraId="547290E2" w14:textId="77777777" w:rsidR="00460A3B" w:rsidRDefault="00460A3B" w:rsidP="00460A3B">
            <w:pPr>
              <w:spacing w:line="240" w:lineRule="auto"/>
              <w:rPr>
                <w:rFonts w:ascii="Sylfaen" w:eastAsia="Times New Roman" w:hAnsi="Sylfaen" w:cs="Times New Roman"/>
                <w:sz w:val="20"/>
                <w:szCs w:val="20"/>
                <w:lang w:val="ka-GE"/>
              </w:rPr>
            </w:pPr>
          </w:p>
          <w:p w14:paraId="07BF6210" w14:textId="5421BD67" w:rsidR="00460A3B" w:rsidRDefault="00460A3B" w:rsidP="0062120B">
            <w:pPr>
              <w:spacing w:line="240" w:lineRule="auto"/>
              <w:jc w:val="center"/>
              <w:rPr>
                <w:rFonts w:ascii="Sylfaen" w:eastAsia="Times New Roman" w:hAnsi="Sylfaen" w:cs="Times New Roman"/>
                <w:sz w:val="20"/>
                <w:szCs w:val="20"/>
                <w:lang w:val="ka-GE"/>
              </w:rPr>
            </w:pPr>
            <w:r>
              <w:rPr>
                <w:rFonts w:ascii="Sylfaen" w:eastAsia="Times New Roman" w:hAnsi="Sylfaen" w:cs="Times New Roman"/>
                <w:sz w:val="20"/>
                <w:szCs w:val="20"/>
                <w:lang w:val="ka-GE"/>
              </w:rPr>
              <w:t>5.2</w:t>
            </w:r>
          </w:p>
          <w:p w14:paraId="4A2CFF53" w14:textId="77777777" w:rsidR="00460A3B" w:rsidRDefault="00460A3B" w:rsidP="0062120B">
            <w:pPr>
              <w:spacing w:line="240" w:lineRule="auto"/>
              <w:jc w:val="center"/>
              <w:rPr>
                <w:rFonts w:ascii="Sylfaen" w:eastAsia="Times New Roman" w:hAnsi="Sylfaen" w:cs="Times New Roman"/>
                <w:sz w:val="20"/>
                <w:szCs w:val="20"/>
                <w:lang w:val="ka-GE"/>
              </w:rPr>
            </w:pPr>
          </w:p>
          <w:p w14:paraId="3B4BE919" w14:textId="77777777" w:rsidR="00460A3B" w:rsidRDefault="00460A3B" w:rsidP="0062120B">
            <w:pPr>
              <w:spacing w:line="240" w:lineRule="auto"/>
              <w:jc w:val="center"/>
              <w:rPr>
                <w:rFonts w:ascii="Sylfaen" w:eastAsia="Times New Roman" w:hAnsi="Sylfaen" w:cs="Times New Roman"/>
                <w:sz w:val="20"/>
                <w:szCs w:val="20"/>
                <w:lang w:val="ka-GE"/>
              </w:rPr>
            </w:pPr>
          </w:p>
          <w:p w14:paraId="6A3A24AB" w14:textId="77777777" w:rsidR="00460A3B" w:rsidRDefault="00460A3B" w:rsidP="0062120B">
            <w:pPr>
              <w:spacing w:line="240" w:lineRule="auto"/>
              <w:jc w:val="center"/>
              <w:rPr>
                <w:rFonts w:ascii="Sylfaen" w:eastAsia="Times New Roman" w:hAnsi="Sylfaen" w:cs="Times New Roman"/>
                <w:sz w:val="20"/>
                <w:szCs w:val="20"/>
                <w:lang w:val="ka-GE"/>
              </w:rPr>
            </w:pPr>
          </w:p>
          <w:p w14:paraId="539DA3FD" w14:textId="77777777" w:rsidR="00460A3B" w:rsidRDefault="00460A3B" w:rsidP="0062120B">
            <w:pPr>
              <w:spacing w:line="240" w:lineRule="auto"/>
              <w:jc w:val="center"/>
              <w:rPr>
                <w:rFonts w:ascii="Sylfaen" w:eastAsia="Times New Roman" w:hAnsi="Sylfaen" w:cs="Times New Roman"/>
                <w:sz w:val="20"/>
                <w:szCs w:val="20"/>
                <w:lang w:val="ka-GE"/>
              </w:rPr>
            </w:pPr>
          </w:p>
          <w:p w14:paraId="61A90204" w14:textId="2BBF3CE1" w:rsidR="00460A3B" w:rsidRDefault="00460A3B" w:rsidP="0062120B">
            <w:pPr>
              <w:spacing w:line="240" w:lineRule="auto"/>
              <w:jc w:val="center"/>
              <w:rPr>
                <w:rFonts w:ascii="Sylfaen" w:eastAsia="Times New Roman" w:hAnsi="Sylfaen" w:cs="Times New Roman"/>
                <w:sz w:val="20"/>
                <w:szCs w:val="20"/>
                <w:lang w:val="ka-GE"/>
              </w:rPr>
            </w:pPr>
            <w:r>
              <w:rPr>
                <w:rFonts w:ascii="Sylfaen" w:eastAsia="Times New Roman" w:hAnsi="Sylfaen" w:cs="Times New Roman"/>
                <w:sz w:val="20"/>
                <w:szCs w:val="20"/>
                <w:lang w:val="ka-GE"/>
              </w:rPr>
              <w:t>5.3</w:t>
            </w:r>
          </w:p>
          <w:p w14:paraId="69AC53FA" w14:textId="77777777" w:rsidR="00460A3B" w:rsidRDefault="00460A3B" w:rsidP="0062120B">
            <w:pPr>
              <w:spacing w:line="240" w:lineRule="auto"/>
              <w:jc w:val="center"/>
              <w:rPr>
                <w:rFonts w:ascii="Sylfaen" w:eastAsia="Times New Roman" w:hAnsi="Sylfaen" w:cs="Times New Roman"/>
                <w:sz w:val="20"/>
                <w:szCs w:val="20"/>
                <w:lang w:val="ka-GE"/>
              </w:rPr>
            </w:pPr>
          </w:p>
          <w:p w14:paraId="131E84DA" w14:textId="77777777" w:rsidR="00460A3B" w:rsidRDefault="00460A3B" w:rsidP="0062120B">
            <w:pPr>
              <w:spacing w:line="240" w:lineRule="auto"/>
              <w:jc w:val="center"/>
              <w:rPr>
                <w:rFonts w:ascii="Sylfaen" w:eastAsia="Times New Roman" w:hAnsi="Sylfaen" w:cs="Times New Roman"/>
                <w:sz w:val="20"/>
                <w:szCs w:val="20"/>
                <w:lang w:val="ka-GE"/>
              </w:rPr>
            </w:pPr>
          </w:p>
          <w:p w14:paraId="14DB494F" w14:textId="77777777" w:rsidR="00460A3B" w:rsidRDefault="00460A3B" w:rsidP="0062120B">
            <w:pPr>
              <w:spacing w:line="240" w:lineRule="auto"/>
              <w:jc w:val="center"/>
              <w:rPr>
                <w:rFonts w:ascii="Sylfaen" w:eastAsia="Times New Roman" w:hAnsi="Sylfaen" w:cs="Times New Roman"/>
                <w:sz w:val="20"/>
                <w:szCs w:val="20"/>
                <w:lang w:val="ka-GE"/>
              </w:rPr>
            </w:pPr>
          </w:p>
          <w:p w14:paraId="3B981253" w14:textId="77777777" w:rsidR="00460A3B" w:rsidRDefault="00460A3B" w:rsidP="0062120B">
            <w:pPr>
              <w:spacing w:line="240" w:lineRule="auto"/>
              <w:jc w:val="center"/>
              <w:rPr>
                <w:rFonts w:ascii="Sylfaen" w:eastAsia="Times New Roman" w:hAnsi="Sylfaen" w:cs="Times New Roman"/>
                <w:sz w:val="20"/>
                <w:szCs w:val="20"/>
                <w:lang w:val="ka-GE"/>
              </w:rPr>
            </w:pPr>
          </w:p>
          <w:p w14:paraId="5403BD96" w14:textId="77777777" w:rsidR="00460A3B" w:rsidRDefault="00460A3B" w:rsidP="0062120B">
            <w:pPr>
              <w:spacing w:line="240" w:lineRule="auto"/>
              <w:jc w:val="center"/>
              <w:rPr>
                <w:rFonts w:ascii="Sylfaen" w:eastAsia="Times New Roman" w:hAnsi="Sylfaen" w:cs="Times New Roman"/>
                <w:sz w:val="20"/>
                <w:szCs w:val="20"/>
                <w:lang w:val="ka-GE"/>
              </w:rPr>
            </w:pPr>
          </w:p>
          <w:p w14:paraId="2E8D0F9D" w14:textId="77777777" w:rsidR="00460A3B" w:rsidRDefault="00460A3B" w:rsidP="0062120B">
            <w:pPr>
              <w:spacing w:line="240" w:lineRule="auto"/>
              <w:jc w:val="center"/>
              <w:rPr>
                <w:rFonts w:ascii="Sylfaen" w:eastAsia="Times New Roman" w:hAnsi="Sylfaen" w:cs="Times New Roman"/>
                <w:sz w:val="20"/>
                <w:szCs w:val="20"/>
                <w:lang w:val="ka-GE"/>
              </w:rPr>
            </w:pPr>
          </w:p>
          <w:p w14:paraId="749CD7FE" w14:textId="401722EF" w:rsidR="00460A3B" w:rsidRPr="008C136C" w:rsidRDefault="00460A3B" w:rsidP="0062120B">
            <w:pPr>
              <w:spacing w:line="240" w:lineRule="auto"/>
              <w:jc w:val="center"/>
              <w:rPr>
                <w:rFonts w:ascii="Sylfaen" w:eastAsia="Times New Roman" w:hAnsi="Sylfaen" w:cs="Times New Roman"/>
                <w:sz w:val="20"/>
                <w:szCs w:val="20"/>
                <w:lang w:val="ka-GE"/>
              </w:rPr>
            </w:pPr>
            <w:r>
              <w:rPr>
                <w:rFonts w:ascii="Sylfaen" w:eastAsia="Times New Roman" w:hAnsi="Sylfaen" w:cs="Times New Roman"/>
                <w:sz w:val="20"/>
                <w:szCs w:val="20"/>
                <w:lang w:val="ka-GE"/>
              </w:rPr>
              <w:t>5.4</w:t>
            </w:r>
          </w:p>
          <w:p w14:paraId="35146387" w14:textId="77777777" w:rsidR="00A47108" w:rsidRPr="008C136C" w:rsidRDefault="00A47108" w:rsidP="0062120B">
            <w:pPr>
              <w:spacing w:line="240" w:lineRule="auto"/>
              <w:jc w:val="both"/>
              <w:rPr>
                <w:rFonts w:ascii="Sylfaen" w:eastAsia="Sylfaen" w:hAnsi="Sylfaen"/>
                <w:sz w:val="20"/>
                <w:szCs w:val="20"/>
                <w:lang w:val="ka-GE"/>
              </w:rPr>
            </w:pPr>
          </w:p>
        </w:tc>
        <w:tc>
          <w:tcPr>
            <w:tcW w:w="4100" w:type="dxa"/>
          </w:tcPr>
          <w:p w14:paraId="5F3A5CBF" w14:textId="77777777" w:rsidR="000A5FCC" w:rsidRPr="008C136C" w:rsidRDefault="000A5FCC" w:rsidP="000E6253">
            <w:pPr>
              <w:pStyle w:val="ListParagraph"/>
              <w:ind w:left="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lastRenderedPageBreak/>
              <w:t>მანქანა-დანადგარის ბაზარზე განთავსებამდე ან მის ექსპლუატაციაში მიღებამდე მწარმოებელი ან მისი ავტორიზებული წარმომადგენელი ვალდებულია:</w:t>
            </w:r>
          </w:p>
          <w:p w14:paraId="5D04F868" w14:textId="77777777" w:rsidR="000A5FCC" w:rsidRPr="008C136C" w:rsidRDefault="000A5FCC" w:rsidP="0062120B">
            <w:pPr>
              <w:pStyle w:val="ListParagraph"/>
              <w:ind w:left="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ა) უზრუნველყოს, რომ იგი აკმაყოფილებს დანართი </w:t>
            </w:r>
            <w:r w:rsidRPr="00460A3B">
              <w:rPr>
                <w:rFonts w:ascii="Sylfaen" w:eastAsia="Times New Roman" w:hAnsi="Sylfaen" w:cs="Times New Roman"/>
                <w:sz w:val="20"/>
                <w:szCs w:val="20"/>
                <w:lang w:val="ka-GE"/>
              </w:rPr>
              <w:t xml:space="preserve">I - </w:t>
            </w:r>
            <w:r w:rsidRPr="008C136C">
              <w:rPr>
                <w:rFonts w:ascii="Sylfaen" w:eastAsia="Times New Roman" w:hAnsi="Sylfaen" w:cs="Times New Roman"/>
                <w:sz w:val="20"/>
                <w:szCs w:val="20"/>
                <w:lang w:val="ka-GE"/>
              </w:rPr>
              <w:t>ით გათვალისწინებულ ჯანმრთელობისა და უსაფრთხოების მოთხოვნებს;</w:t>
            </w:r>
          </w:p>
          <w:p w14:paraId="22BA92A3" w14:textId="2501316C" w:rsidR="000A5FCC" w:rsidRPr="008C136C" w:rsidRDefault="000A5FCC" w:rsidP="0062120B">
            <w:pPr>
              <w:pStyle w:val="ListParagraph"/>
              <w:ind w:left="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ბ) უზრუნველყოს დანართი </w:t>
            </w:r>
            <w:r w:rsidRPr="00460A3B">
              <w:rPr>
                <w:rFonts w:ascii="Sylfaen" w:eastAsia="Times New Roman" w:hAnsi="Sylfaen" w:cs="Times New Roman"/>
                <w:sz w:val="20"/>
                <w:szCs w:val="20"/>
                <w:lang w:val="ka-GE"/>
              </w:rPr>
              <w:t>VII</w:t>
            </w:r>
            <w:r w:rsidR="002F1837">
              <w:rPr>
                <w:rFonts w:ascii="Sylfaen" w:eastAsia="Times New Roman" w:hAnsi="Sylfaen" w:cs="Times New Roman"/>
                <w:sz w:val="20"/>
                <w:szCs w:val="20"/>
                <w:lang w:val="ka-GE"/>
              </w:rPr>
              <w:t xml:space="preserve">-ის ნაწილი </w:t>
            </w:r>
            <w:r w:rsidR="00A01ED7" w:rsidRPr="00460A3B">
              <w:rPr>
                <w:rFonts w:ascii="Sylfaen" w:eastAsia="Times New Roman" w:hAnsi="Sylfaen" w:cs="Times New Roman"/>
                <w:sz w:val="20"/>
                <w:szCs w:val="20"/>
                <w:lang w:val="ka-GE"/>
              </w:rPr>
              <w:t>ა</w:t>
            </w:r>
            <w:r w:rsidR="002F1837" w:rsidRPr="00460A3B">
              <w:rPr>
                <w:rFonts w:ascii="Sylfaen" w:eastAsia="Times New Roman" w:hAnsi="Sylfaen" w:cs="Times New Roman"/>
                <w:sz w:val="20"/>
                <w:szCs w:val="20"/>
                <w:lang w:val="ka-GE"/>
              </w:rPr>
              <w:t>-</w:t>
            </w:r>
            <w:r w:rsidR="002F1837">
              <w:rPr>
                <w:rFonts w:ascii="Sylfaen" w:eastAsia="Times New Roman" w:hAnsi="Sylfaen" w:cs="Times New Roman"/>
                <w:sz w:val="20"/>
                <w:szCs w:val="20"/>
                <w:lang w:val="ka-GE"/>
              </w:rPr>
              <w:t>თი</w:t>
            </w:r>
            <w:r w:rsidRPr="008C136C">
              <w:rPr>
                <w:rFonts w:ascii="Sylfaen" w:eastAsia="Times New Roman" w:hAnsi="Sylfaen" w:cs="Times New Roman"/>
                <w:sz w:val="20"/>
                <w:szCs w:val="20"/>
                <w:lang w:val="ka-GE"/>
              </w:rPr>
              <w:t xml:space="preserve"> გათვალისწინებული ტექნიკური დოკუმენტის ხელმწისაწვდომობა;</w:t>
            </w:r>
          </w:p>
          <w:p w14:paraId="6A983D6C" w14:textId="77777777" w:rsidR="000A5FCC" w:rsidRPr="008C136C" w:rsidRDefault="000A5FCC" w:rsidP="0062120B">
            <w:pPr>
              <w:pStyle w:val="ListParagraph"/>
              <w:ind w:left="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გ) ხელმისაწვდომი გახადოს აუცილებელი ინფორმაცია, მათ შორის ისეთი როგორიცაა შესაბამისი ინსტრუქციები;</w:t>
            </w:r>
          </w:p>
          <w:p w14:paraId="6D7939A4" w14:textId="77777777" w:rsidR="000A5FCC" w:rsidRPr="008C136C" w:rsidRDefault="000A5FCC" w:rsidP="0062120B">
            <w:pPr>
              <w:pStyle w:val="ListParagraph"/>
              <w:ind w:left="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დ) 12-ე მუხლით გათვალისწინებული მოთხოვნების შესაბამისად </w:t>
            </w:r>
            <w:r w:rsidRPr="008C136C">
              <w:rPr>
                <w:rFonts w:ascii="Sylfaen" w:eastAsia="Times New Roman" w:hAnsi="Sylfaen" w:cs="Times New Roman"/>
                <w:sz w:val="20"/>
                <w:szCs w:val="20"/>
                <w:lang w:val="ka-GE"/>
              </w:rPr>
              <w:lastRenderedPageBreak/>
              <w:t>განახორციელოს ყველა აუცილებელი შესაბამისობის შეფასების პროცედურა;</w:t>
            </w:r>
          </w:p>
          <w:p w14:paraId="5EA52783" w14:textId="77777777" w:rsidR="000A5FCC" w:rsidRPr="008C136C" w:rsidRDefault="000A5FCC" w:rsidP="0062120B">
            <w:pPr>
              <w:pStyle w:val="ListParagraph"/>
              <w:ind w:left="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ე) დანართი </w:t>
            </w:r>
            <w:r w:rsidRPr="00460A3B">
              <w:rPr>
                <w:rFonts w:ascii="Sylfaen" w:eastAsia="Times New Roman" w:hAnsi="Sylfaen" w:cs="Times New Roman"/>
                <w:sz w:val="20"/>
                <w:szCs w:val="20"/>
                <w:lang w:val="ka-GE"/>
              </w:rPr>
              <w:t>II</w:t>
            </w:r>
            <w:r w:rsidRPr="008C136C">
              <w:rPr>
                <w:rFonts w:ascii="Sylfaen" w:eastAsia="Times New Roman" w:hAnsi="Sylfaen" w:cs="Times New Roman"/>
                <w:sz w:val="20"/>
                <w:szCs w:val="20"/>
                <w:lang w:val="ka-GE"/>
              </w:rPr>
              <w:t xml:space="preserve">-ის პირველი ნაწილის ა) ნაწილის მიხედვით შეადგინოს </w:t>
            </w:r>
            <w:r w:rsidRPr="00460A3B">
              <w:rPr>
                <w:rFonts w:ascii="Sylfaen" w:eastAsia="Times New Roman" w:hAnsi="Sylfaen" w:cs="Times New Roman"/>
                <w:sz w:val="20"/>
                <w:szCs w:val="20"/>
                <w:lang w:val="ka-GE"/>
              </w:rPr>
              <w:t xml:space="preserve">EC </w:t>
            </w:r>
            <w:r w:rsidRPr="008C136C">
              <w:rPr>
                <w:rFonts w:ascii="Sylfaen" w:eastAsia="Times New Roman" w:hAnsi="Sylfaen" w:cs="Times New Roman"/>
                <w:sz w:val="20"/>
                <w:szCs w:val="20"/>
                <w:lang w:val="ka-GE"/>
              </w:rPr>
              <w:t>შესაბამისობის დეკლარაცია და დაურთოს იგი მანქანა-დანადგარს;</w:t>
            </w:r>
          </w:p>
          <w:p w14:paraId="2111D861" w14:textId="77777777" w:rsidR="00460A3B" w:rsidRDefault="000A5FCC" w:rsidP="00460A3B">
            <w:pPr>
              <w:pStyle w:val="ListParagraph"/>
              <w:ind w:left="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ვ) 16-ე მუხლის შესაბამისად დაიტანოს </w:t>
            </w:r>
            <w:r w:rsidRPr="00460A3B">
              <w:rPr>
                <w:rFonts w:ascii="Sylfaen" w:eastAsia="Times New Roman" w:hAnsi="Sylfaen" w:cs="Times New Roman"/>
                <w:sz w:val="20"/>
                <w:szCs w:val="20"/>
                <w:lang w:val="ka-GE"/>
              </w:rPr>
              <w:t xml:space="preserve">EC </w:t>
            </w:r>
            <w:r w:rsidRPr="008C136C">
              <w:rPr>
                <w:rFonts w:ascii="Sylfaen" w:eastAsia="Times New Roman" w:hAnsi="Sylfaen" w:cs="Times New Roman"/>
                <w:sz w:val="20"/>
                <w:szCs w:val="20"/>
                <w:lang w:val="ka-GE"/>
              </w:rPr>
              <w:t>ნიშანდება;</w:t>
            </w:r>
          </w:p>
          <w:p w14:paraId="2D6BFE19" w14:textId="77777777" w:rsidR="00460A3B" w:rsidRDefault="00460A3B" w:rsidP="00460A3B">
            <w:pPr>
              <w:pStyle w:val="ListParagraph"/>
              <w:ind w:left="0"/>
              <w:jc w:val="both"/>
              <w:rPr>
                <w:rFonts w:ascii="Sylfaen" w:eastAsia="Times New Roman" w:hAnsi="Sylfaen" w:cs="Times New Roman"/>
                <w:sz w:val="20"/>
                <w:szCs w:val="20"/>
                <w:lang w:val="ka-GE"/>
              </w:rPr>
            </w:pPr>
          </w:p>
          <w:p w14:paraId="5C0C06ED" w14:textId="77777777" w:rsidR="00460A3B" w:rsidRDefault="00460A3B" w:rsidP="00460A3B">
            <w:pPr>
              <w:pStyle w:val="ListParagraph"/>
              <w:ind w:left="0"/>
              <w:jc w:val="both"/>
              <w:rPr>
                <w:rFonts w:ascii="Sylfaen" w:eastAsia="Times New Roman" w:hAnsi="Sylfaen" w:cs="Times New Roman"/>
                <w:sz w:val="20"/>
                <w:szCs w:val="20"/>
                <w:lang w:val="ka-GE"/>
              </w:rPr>
            </w:pPr>
          </w:p>
          <w:p w14:paraId="1F719253" w14:textId="44A6D3CF" w:rsidR="000A5FCC" w:rsidRDefault="000A5FCC" w:rsidP="00460A3B">
            <w:pPr>
              <w:pStyle w:val="ListParagraph"/>
              <w:ind w:left="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მწარმოებელი ან მისი ავტორიზებული წარმომადგენელი ვალდებულია ნაწილობრივ დასრულებული მანქანა-დანადგარის ბაზარზე განთავსებამდე დარწმუნდეს, რომ 13-ე მუხლში მითითებული პროცედურა შესრულებულია.</w:t>
            </w:r>
          </w:p>
          <w:p w14:paraId="4A23D76B" w14:textId="77777777" w:rsidR="00460A3B" w:rsidRDefault="00460A3B" w:rsidP="00460A3B">
            <w:pPr>
              <w:pStyle w:val="ListParagraph"/>
              <w:ind w:left="0"/>
              <w:jc w:val="both"/>
              <w:rPr>
                <w:rFonts w:ascii="Sylfaen" w:eastAsia="Times New Roman" w:hAnsi="Sylfaen" w:cs="Times New Roman"/>
                <w:sz w:val="20"/>
                <w:szCs w:val="20"/>
                <w:lang w:val="ka-GE"/>
              </w:rPr>
            </w:pPr>
          </w:p>
          <w:p w14:paraId="2E8A8505" w14:textId="77777777" w:rsidR="00460A3B" w:rsidRDefault="000A5FCC" w:rsidP="00460A3B">
            <w:pPr>
              <w:pStyle w:val="ListParagraph"/>
              <w:ind w:left="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12-ე მუხლით გათვალისწინებული პროცედურის მიზნებისთვის მწარმოებელი ან მისი ავტორიზებული წარმომადგენელი ვალდებულია ჰქონდეს ან გააჩნდეს წვდომა მანქანა-დანადგარის მიერ დანართი </w:t>
            </w:r>
            <w:r w:rsidRPr="008C136C">
              <w:rPr>
                <w:rFonts w:ascii="Sylfaen" w:eastAsia="Times New Roman" w:hAnsi="Sylfaen" w:cs="Times New Roman"/>
                <w:sz w:val="20"/>
                <w:szCs w:val="20"/>
              </w:rPr>
              <w:t>I-</w:t>
            </w:r>
            <w:r w:rsidRPr="008C136C">
              <w:rPr>
                <w:rFonts w:ascii="Sylfaen" w:eastAsia="Times New Roman" w:hAnsi="Sylfaen" w:cs="Times New Roman"/>
                <w:sz w:val="20"/>
                <w:szCs w:val="20"/>
                <w:lang w:val="ka-GE"/>
              </w:rPr>
              <w:t xml:space="preserve">ით გათვალისწინებული უსაფრთხოებასა და ჯანმრთელობასთან დაკავშირებული მოთხოვნების დაკმაყოფილებისთვის აუცილებელ ყველა საშუალებაზე. </w:t>
            </w:r>
          </w:p>
          <w:p w14:paraId="7C3072AD" w14:textId="77777777" w:rsidR="00460A3B" w:rsidRDefault="00460A3B" w:rsidP="00460A3B">
            <w:pPr>
              <w:pStyle w:val="ListParagraph"/>
              <w:ind w:left="0"/>
              <w:jc w:val="both"/>
              <w:rPr>
                <w:rFonts w:ascii="Sylfaen" w:eastAsia="Times New Roman" w:hAnsi="Sylfaen" w:cs="Times New Roman"/>
                <w:sz w:val="20"/>
                <w:szCs w:val="20"/>
                <w:lang w:val="ka-GE"/>
              </w:rPr>
            </w:pPr>
          </w:p>
          <w:p w14:paraId="01950F6D" w14:textId="77777777" w:rsidR="00A806C2" w:rsidRDefault="000A5FCC" w:rsidP="00460A3B">
            <w:pPr>
              <w:pStyle w:val="ListParagraph"/>
              <w:ind w:left="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იმ შემთხვევაში როდესაც მანქანა-დანარგარისთვ</w:t>
            </w:r>
            <w:r w:rsidR="00A806C2">
              <w:rPr>
                <w:rFonts w:ascii="Sylfaen" w:eastAsia="Times New Roman" w:hAnsi="Sylfaen" w:cs="Times New Roman"/>
                <w:sz w:val="20"/>
                <w:szCs w:val="20"/>
                <w:lang w:val="ka-GE"/>
              </w:rPr>
              <w:t>ის სხვა დირექტივები</w:t>
            </w:r>
            <w:r w:rsidRPr="008C136C">
              <w:rPr>
                <w:rFonts w:ascii="Sylfaen" w:eastAsia="Times New Roman" w:hAnsi="Sylfaen" w:cs="Times New Roman"/>
                <w:sz w:val="20"/>
                <w:szCs w:val="20"/>
                <w:lang w:val="ka-GE"/>
              </w:rPr>
              <w:t xml:space="preserve">ც აწესებს მოთხოვნებს და შეიცავს CE ნიშანდების დატანის ვალდებულებას, ნიშანდება უნდა მიუთითებდეს, რომ მანქანა-დანადგარი ასევე აკმაყოფილებს </w:t>
            </w:r>
            <w:r w:rsidRPr="008C136C">
              <w:rPr>
                <w:rFonts w:ascii="Sylfaen" w:eastAsia="Times New Roman" w:hAnsi="Sylfaen" w:cs="Times New Roman"/>
                <w:sz w:val="20"/>
                <w:szCs w:val="20"/>
                <w:lang w:val="ka-GE"/>
              </w:rPr>
              <w:lastRenderedPageBreak/>
              <w:t xml:space="preserve">აღნიშნული დირექტივის მოთხოვნებს. </w:t>
            </w:r>
          </w:p>
          <w:p w14:paraId="26E405DA" w14:textId="2D6F22C8" w:rsidR="00A47108" w:rsidRPr="008C136C" w:rsidRDefault="000A5FCC" w:rsidP="00460A3B">
            <w:pPr>
              <w:pStyle w:val="ListParagraph"/>
              <w:ind w:left="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იმ შემთხვევაში, თუ ერთი ან მეტი დირექტივა მწარმოებელს ან მის უფლებამოსილ წარმომადგენელს უფლებას აძლევს გარდამავალ პერიოდში გამოსაყენებლად აირჩიოს რომელიმე სისტემა, </w:t>
            </w:r>
            <w:r w:rsidRPr="008C136C">
              <w:rPr>
                <w:rFonts w:ascii="Sylfaen" w:eastAsia="Times New Roman" w:hAnsi="Sylfaen" w:cs="Times New Roman"/>
                <w:sz w:val="20"/>
                <w:szCs w:val="20"/>
              </w:rPr>
              <w:t xml:space="preserve">CE </w:t>
            </w:r>
            <w:r w:rsidRPr="008C136C">
              <w:rPr>
                <w:rFonts w:ascii="Sylfaen" w:eastAsia="Times New Roman" w:hAnsi="Sylfaen" w:cs="Times New Roman"/>
                <w:sz w:val="20"/>
                <w:szCs w:val="20"/>
                <w:lang w:val="ka-GE"/>
              </w:rPr>
              <w:t>ნიშანდება უნდა მიუთითებდეს მხოლოდ იმ დირექტივის მოთხოვნების დაკმაყოფილებაზე, რომელიც გამოყენებულ იქნა მწარმოებლის ან მისი უფლებამოსილი წარმომადგენლის მიერ. გამოყენებუ</w:t>
            </w:r>
            <w:r w:rsidR="00A806C2">
              <w:rPr>
                <w:rFonts w:ascii="Sylfaen" w:eastAsia="Times New Roman" w:hAnsi="Sylfaen" w:cs="Times New Roman"/>
                <w:sz w:val="20"/>
                <w:szCs w:val="20"/>
                <w:lang w:val="ka-GE"/>
              </w:rPr>
              <w:t xml:space="preserve">ლი დირექტივის შესახებ დეტალები , </w:t>
            </w:r>
            <w:r w:rsidRPr="008C136C">
              <w:rPr>
                <w:rFonts w:ascii="Sylfaen" w:eastAsia="Times New Roman" w:hAnsi="Sylfaen" w:cs="Times New Roman"/>
                <w:sz w:val="20"/>
                <w:szCs w:val="20"/>
                <w:lang w:val="ka-GE"/>
              </w:rPr>
              <w:t>ევროკავშირ</w:t>
            </w:r>
            <w:r w:rsidR="00A806C2">
              <w:rPr>
                <w:rFonts w:ascii="Sylfaen" w:eastAsia="Times New Roman" w:hAnsi="Sylfaen" w:cs="Times New Roman"/>
                <w:sz w:val="20"/>
                <w:szCs w:val="20"/>
                <w:lang w:val="ka-GE"/>
              </w:rPr>
              <w:t>ის ოფიციალური ჟურნალის მიხედვით,</w:t>
            </w:r>
            <w:r w:rsidRPr="008C136C">
              <w:rPr>
                <w:rFonts w:ascii="Sylfaen" w:eastAsia="Times New Roman" w:hAnsi="Sylfaen" w:cs="Times New Roman"/>
                <w:sz w:val="20"/>
                <w:szCs w:val="20"/>
                <w:lang w:val="ka-GE"/>
              </w:rPr>
              <w:t xml:space="preserve"> ასახული უნდა იყოს </w:t>
            </w:r>
            <w:r w:rsidRPr="008C136C">
              <w:rPr>
                <w:rFonts w:ascii="Sylfaen" w:eastAsia="Times New Roman" w:hAnsi="Sylfaen" w:cs="Times New Roman"/>
                <w:sz w:val="20"/>
                <w:szCs w:val="20"/>
              </w:rPr>
              <w:t xml:space="preserve">EC </w:t>
            </w:r>
            <w:r w:rsidRPr="008C136C">
              <w:rPr>
                <w:rFonts w:ascii="Sylfaen" w:eastAsia="Times New Roman" w:hAnsi="Sylfaen" w:cs="Times New Roman"/>
                <w:sz w:val="20"/>
                <w:szCs w:val="20"/>
                <w:lang w:val="ka-GE"/>
              </w:rPr>
              <w:t>შესაბამისობის დეკლარაციაში.</w:t>
            </w:r>
          </w:p>
        </w:tc>
        <w:tc>
          <w:tcPr>
            <w:tcW w:w="425" w:type="dxa"/>
          </w:tcPr>
          <w:p w14:paraId="14C13F2F" w14:textId="77777777" w:rsidR="00A47108"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54A1B063" w14:textId="069537E0" w:rsidR="00A47108" w:rsidRPr="008C136C" w:rsidRDefault="00E455AC"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4</w:t>
            </w:r>
          </w:p>
        </w:tc>
        <w:tc>
          <w:tcPr>
            <w:tcW w:w="4961" w:type="dxa"/>
          </w:tcPr>
          <w:p w14:paraId="30AA63EF" w14:textId="77777777" w:rsidR="00E455AC" w:rsidRPr="008C136C" w:rsidRDefault="00E455AC"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w:t>
            </w:r>
            <w:r w:rsidRPr="008C136C">
              <w:rPr>
                <w:rFonts w:ascii="Sylfaen" w:eastAsia="Sylfaen" w:hAnsi="Sylfaen"/>
                <w:sz w:val="20"/>
                <w:szCs w:val="20"/>
                <w:lang w:val="ka-GE"/>
              </w:rPr>
              <w:tab/>
              <w:t>მანქანა-დანადგარის ბაზარზე განთავსებამდე ან მის ექსპლუატაციაში გაშვებამდე მწარმოებელი ან მისი ავტორიზებული წარმომადგენელი ვალდებულია:</w:t>
            </w:r>
          </w:p>
          <w:p w14:paraId="13C89381" w14:textId="77777777" w:rsidR="00E455AC" w:rsidRPr="008C136C" w:rsidRDefault="00E455AC"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უზრუნველყოს, რომ მანქანა-დანადგარი აკმაყოფილებდეს ამ ტექნიკური რეგლამენტის I დანართით გათვალისწინებულ ჯანმრთელობისა და უსაფრთხოების ძირითად მოთხოვნებს;</w:t>
            </w:r>
          </w:p>
          <w:p w14:paraId="10CF80E0" w14:textId="77777777" w:rsidR="00E455AC" w:rsidRPr="008C136C" w:rsidRDefault="00E455AC"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შეადგინოს და უზრუნველყოს ამ ტექნიკური რეგლამენტის VII დანართით გათვალისწინებული ტექნიკური დოკუმენტის ხელმისაწვდომობა;</w:t>
            </w:r>
          </w:p>
          <w:p w14:paraId="038FD005" w14:textId="77777777" w:rsidR="00E455AC" w:rsidRPr="008C136C" w:rsidRDefault="00E455AC"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გ) შეადგინოს და ხელმისაწვდომი გახადოს აუცილებელი ინფორმაცია, მათ შორის, შესაბამისი ინსტრუქციები;</w:t>
            </w:r>
          </w:p>
          <w:p w14:paraId="3F2BFD99" w14:textId="77777777" w:rsidR="00E455AC" w:rsidRPr="008C136C" w:rsidRDefault="00E455AC"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დ) ამ ტექნიკური რეგლამენტის მე-8 მუხლით გათვალისწინებული მოთხოვნების შესაბამისად განახორციელოს ყველა აუცილებელი შესაბამისობის შეფასების პროცედურა;</w:t>
            </w:r>
          </w:p>
          <w:p w14:paraId="15ACAFC0" w14:textId="77777777" w:rsidR="00E455AC" w:rsidRPr="008C136C" w:rsidRDefault="00E455AC"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 ამ ტექნიკური რეგლამენტის II დანართის პირველი მუხლის  მიხედვით შეადგინოს შესაბამისობის დეკლარაცია და დაურთოს იგი მანქანა-დანადგარს;</w:t>
            </w:r>
          </w:p>
          <w:p w14:paraId="1CDF1213" w14:textId="77777777" w:rsidR="00E455AC" w:rsidRPr="008C136C" w:rsidRDefault="00E455AC"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ვ) დაიტანოს ნიშანდება ამ ტექნიკური რეგლამენტის მე-13 მუხლის შესაბამისად.;</w:t>
            </w:r>
          </w:p>
          <w:p w14:paraId="34C514A8" w14:textId="77777777" w:rsidR="00E455AC" w:rsidRPr="008C136C" w:rsidRDefault="00E455AC"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w:t>
            </w:r>
            <w:r w:rsidRPr="008C136C">
              <w:rPr>
                <w:rFonts w:ascii="Sylfaen" w:eastAsia="Sylfaen" w:hAnsi="Sylfaen"/>
                <w:sz w:val="20"/>
                <w:szCs w:val="20"/>
                <w:lang w:val="ka-GE"/>
              </w:rPr>
              <w:tab/>
              <w:t>მწარმოებელი ან მისი ავტორიზებული წარმომადგენელი ვალდებულია ნაწილობრივ დასრულებული მანქანა-დანადგარის ბაზარზე განთავსებამდე დარწმუნდეს, რომ განხორციელებულია ამ ტექნიკური რეგლამენტის მე-13 მუხლში მითითებული პროცედურა.</w:t>
            </w:r>
          </w:p>
          <w:p w14:paraId="07B63BE3" w14:textId="77777777" w:rsidR="00A47108" w:rsidRPr="008C136C" w:rsidRDefault="00E455AC"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3.</w:t>
            </w:r>
            <w:r w:rsidRPr="008C136C">
              <w:rPr>
                <w:rFonts w:ascii="Sylfaen" w:eastAsia="Sylfaen" w:hAnsi="Sylfaen"/>
                <w:sz w:val="20"/>
                <w:szCs w:val="20"/>
                <w:lang w:val="ka-GE"/>
              </w:rPr>
              <w:tab/>
              <w:t>ამ ტექნიკური რეგლამენტის მე-8 მუხლით გათვალისწინებული პროცედურის მიზნებისთვის, მწარმოებელსი ან მისი ავტორიზებული წარმომადგენელს  თავად უნდა ჰქონდეს ან მისთვის ხელმისაწვდომი უნდა იყოს აუცილებელი საშულებები იმის უზრუნვესაყოფად, რომ მანქანა-დანადგარი აკმაყოფილებს ამ ტექნიკური რეგლამენტის I დანართით გათვალისწინებულ უსაფრთხოებასა და ჯანმრთელობასთან დაკავშირებულ მოთხოვნებს.</w:t>
            </w:r>
          </w:p>
        </w:tc>
        <w:tc>
          <w:tcPr>
            <w:tcW w:w="709" w:type="dxa"/>
          </w:tcPr>
          <w:p w14:paraId="7524388C" w14:textId="77777777" w:rsidR="00A47108" w:rsidRPr="008C136C" w:rsidRDefault="00E72863"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tc>
        <w:tc>
          <w:tcPr>
            <w:tcW w:w="2126" w:type="dxa"/>
          </w:tcPr>
          <w:p w14:paraId="099A3ED6" w14:textId="77777777" w:rsidR="00A47108" w:rsidRPr="008C136C" w:rsidRDefault="00A47108" w:rsidP="0062120B">
            <w:pPr>
              <w:spacing w:line="240" w:lineRule="auto"/>
              <w:jc w:val="both"/>
              <w:rPr>
                <w:rFonts w:ascii="Sylfaen" w:eastAsia="Sylfaen" w:hAnsi="Sylfaen"/>
                <w:sz w:val="20"/>
                <w:szCs w:val="20"/>
                <w:lang w:val="ka-GE"/>
              </w:rPr>
            </w:pPr>
          </w:p>
        </w:tc>
      </w:tr>
      <w:tr w:rsidR="00A47108" w:rsidRPr="008C136C" w14:paraId="707D218F" w14:textId="77777777" w:rsidTr="00EE6AC6">
        <w:tblPrEx>
          <w:tblBorders>
            <w:insideH w:val="single" w:sz="4" w:space="0" w:color="auto"/>
          </w:tblBorders>
        </w:tblPrEx>
        <w:trPr>
          <w:trHeight w:val="458"/>
        </w:trPr>
        <w:tc>
          <w:tcPr>
            <w:tcW w:w="617" w:type="dxa"/>
          </w:tcPr>
          <w:p w14:paraId="4A01C5D4" w14:textId="69898913" w:rsidR="000A5FCC" w:rsidRDefault="000A5FCC" w:rsidP="0062120B">
            <w:pPr>
              <w:spacing w:before="2" w:line="240" w:lineRule="auto"/>
              <w:jc w:val="center"/>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lastRenderedPageBreak/>
              <w:t>6</w:t>
            </w:r>
            <w:r w:rsidR="00A806C2">
              <w:rPr>
                <w:rFonts w:ascii="Sylfaen" w:eastAsia="Times New Roman" w:hAnsi="Sylfaen" w:cs="Times New Roman"/>
                <w:sz w:val="20"/>
                <w:szCs w:val="20"/>
                <w:lang w:val="ka-GE"/>
              </w:rPr>
              <w:t>.1</w:t>
            </w:r>
          </w:p>
          <w:p w14:paraId="16639250" w14:textId="77777777" w:rsidR="00DD108B" w:rsidRDefault="00DD108B" w:rsidP="0062120B">
            <w:pPr>
              <w:spacing w:before="2" w:line="240" w:lineRule="auto"/>
              <w:jc w:val="center"/>
              <w:rPr>
                <w:rFonts w:ascii="Sylfaen" w:eastAsia="Times New Roman" w:hAnsi="Sylfaen" w:cs="Times New Roman"/>
                <w:sz w:val="20"/>
                <w:szCs w:val="20"/>
                <w:lang w:val="ka-GE"/>
              </w:rPr>
            </w:pPr>
          </w:p>
          <w:p w14:paraId="04F0C40F" w14:textId="77777777" w:rsidR="00DD108B" w:rsidRDefault="00DD108B" w:rsidP="0062120B">
            <w:pPr>
              <w:spacing w:before="2" w:line="240" w:lineRule="auto"/>
              <w:jc w:val="center"/>
              <w:rPr>
                <w:rFonts w:ascii="Sylfaen" w:eastAsia="Times New Roman" w:hAnsi="Sylfaen" w:cs="Times New Roman"/>
                <w:sz w:val="20"/>
                <w:szCs w:val="20"/>
                <w:lang w:val="ka-GE"/>
              </w:rPr>
            </w:pPr>
          </w:p>
          <w:p w14:paraId="239E2162" w14:textId="77777777" w:rsidR="00DD108B" w:rsidRDefault="00DD108B" w:rsidP="0062120B">
            <w:pPr>
              <w:spacing w:before="2" w:line="240" w:lineRule="auto"/>
              <w:jc w:val="center"/>
              <w:rPr>
                <w:rFonts w:ascii="Sylfaen" w:eastAsia="Times New Roman" w:hAnsi="Sylfaen" w:cs="Times New Roman"/>
                <w:sz w:val="20"/>
                <w:szCs w:val="20"/>
                <w:lang w:val="ka-GE"/>
              </w:rPr>
            </w:pPr>
          </w:p>
          <w:p w14:paraId="04736D58" w14:textId="77777777" w:rsidR="00DD108B" w:rsidRDefault="00DD108B" w:rsidP="0062120B">
            <w:pPr>
              <w:spacing w:before="2" w:line="240" w:lineRule="auto"/>
              <w:jc w:val="center"/>
              <w:rPr>
                <w:rFonts w:ascii="Sylfaen" w:eastAsia="Times New Roman" w:hAnsi="Sylfaen" w:cs="Times New Roman"/>
                <w:sz w:val="20"/>
                <w:szCs w:val="20"/>
                <w:lang w:val="ka-GE"/>
              </w:rPr>
            </w:pPr>
          </w:p>
          <w:p w14:paraId="5B367A0C" w14:textId="53F4F739" w:rsidR="00DD108B" w:rsidRDefault="00DD108B" w:rsidP="0062120B">
            <w:pPr>
              <w:spacing w:before="2" w:line="240" w:lineRule="auto"/>
              <w:jc w:val="center"/>
              <w:rPr>
                <w:rFonts w:ascii="Sylfaen" w:eastAsia="Times New Roman" w:hAnsi="Sylfaen" w:cs="Times New Roman"/>
                <w:sz w:val="20"/>
                <w:szCs w:val="20"/>
                <w:lang w:val="ka-GE"/>
              </w:rPr>
            </w:pPr>
            <w:r>
              <w:rPr>
                <w:rFonts w:ascii="Sylfaen" w:eastAsia="Times New Roman" w:hAnsi="Sylfaen" w:cs="Times New Roman"/>
                <w:sz w:val="20"/>
                <w:szCs w:val="20"/>
                <w:lang w:val="ka-GE"/>
              </w:rPr>
              <w:t>6.2</w:t>
            </w:r>
          </w:p>
          <w:p w14:paraId="2961FBAD" w14:textId="77777777" w:rsidR="00E375E2" w:rsidRDefault="00E375E2" w:rsidP="0062120B">
            <w:pPr>
              <w:spacing w:before="2" w:line="240" w:lineRule="auto"/>
              <w:jc w:val="center"/>
              <w:rPr>
                <w:rFonts w:ascii="Sylfaen" w:eastAsia="Times New Roman" w:hAnsi="Sylfaen" w:cs="Times New Roman"/>
                <w:sz w:val="20"/>
                <w:szCs w:val="20"/>
                <w:lang w:val="ka-GE"/>
              </w:rPr>
            </w:pPr>
          </w:p>
          <w:p w14:paraId="2F00EA99" w14:textId="77777777" w:rsidR="00E375E2" w:rsidRDefault="00E375E2" w:rsidP="0062120B">
            <w:pPr>
              <w:spacing w:before="2" w:line="240" w:lineRule="auto"/>
              <w:jc w:val="center"/>
              <w:rPr>
                <w:rFonts w:ascii="Sylfaen" w:eastAsia="Times New Roman" w:hAnsi="Sylfaen" w:cs="Times New Roman"/>
                <w:sz w:val="20"/>
                <w:szCs w:val="20"/>
                <w:lang w:val="ka-GE"/>
              </w:rPr>
            </w:pPr>
          </w:p>
          <w:p w14:paraId="5134C5C0" w14:textId="77777777" w:rsidR="00E375E2" w:rsidRDefault="00E375E2" w:rsidP="0062120B">
            <w:pPr>
              <w:spacing w:before="2" w:line="240" w:lineRule="auto"/>
              <w:jc w:val="center"/>
              <w:rPr>
                <w:rFonts w:ascii="Sylfaen" w:eastAsia="Times New Roman" w:hAnsi="Sylfaen" w:cs="Times New Roman"/>
                <w:sz w:val="20"/>
                <w:szCs w:val="20"/>
                <w:lang w:val="ka-GE"/>
              </w:rPr>
            </w:pPr>
          </w:p>
          <w:p w14:paraId="70932C3E" w14:textId="77777777" w:rsidR="00E375E2" w:rsidRDefault="00E375E2" w:rsidP="0062120B">
            <w:pPr>
              <w:spacing w:before="2" w:line="240" w:lineRule="auto"/>
              <w:jc w:val="center"/>
              <w:rPr>
                <w:rFonts w:ascii="Sylfaen" w:eastAsia="Times New Roman" w:hAnsi="Sylfaen" w:cs="Times New Roman"/>
                <w:sz w:val="20"/>
                <w:szCs w:val="20"/>
                <w:lang w:val="ka-GE"/>
              </w:rPr>
            </w:pPr>
          </w:p>
          <w:p w14:paraId="59152A07" w14:textId="77777777" w:rsidR="00E375E2" w:rsidRDefault="00E375E2" w:rsidP="0062120B">
            <w:pPr>
              <w:spacing w:before="2" w:line="240" w:lineRule="auto"/>
              <w:jc w:val="center"/>
              <w:rPr>
                <w:rFonts w:ascii="Sylfaen" w:eastAsia="Times New Roman" w:hAnsi="Sylfaen" w:cs="Times New Roman"/>
                <w:sz w:val="20"/>
                <w:szCs w:val="20"/>
                <w:lang w:val="ka-GE"/>
              </w:rPr>
            </w:pPr>
          </w:p>
          <w:p w14:paraId="1BFA30C7" w14:textId="77777777" w:rsidR="00E375E2" w:rsidRDefault="00E375E2" w:rsidP="0062120B">
            <w:pPr>
              <w:spacing w:before="2" w:line="240" w:lineRule="auto"/>
              <w:jc w:val="center"/>
              <w:rPr>
                <w:rFonts w:ascii="Sylfaen" w:eastAsia="Times New Roman" w:hAnsi="Sylfaen" w:cs="Times New Roman"/>
                <w:sz w:val="20"/>
                <w:szCs w:val="20"/>
                <w:lang w:val="ka-GE"/>
              </w:rPr>
            </w:pPr>
          </w:p>
          <w:p w14:paraId="682DFAC9" w14:textId="77777777" w:rsidR="00E375E2" w:rsidRDefault="00E375E2" w:rsidP="0062120B">
            <w:pPr>
              <w:spacing w:before="2" w:line="240" w:lineRule="auto"/>
              <w:jc w:val="center"/>
              <w:rPr>
                <w:rFonts w:ascii="Sylfaen" w:eastAsia="Times New Roman" w:hAnsi="Sylfaen" w:cs="Times New Roman"/>
                <w:sz w:val="20"/>
                <w:szCs w:val="20"/>
                <w:lang w:val="ka-GE"/>
              </w:rPr>
            </w:pPr>
          </w:p>
          <w:p w14:paraId="46FAEF93" w14:textId="77777777" w:rsidR="00E375E2" w:rsidRDefault="00E375E2" w:rsidP="0062120B">
            <w:pPr>
              <w:spacing w:before="2" w:line="240" w:lineRule="auto"/>
              <w:jc w:val="center"/>
              <w:rPr>
                <w:rFonts w:ascii="Sylfaen" w:eastAsia="Times New Roman" w:hAnsi="Sylfaen" w:cs="Times New Roman"/>
                <w:sz w:val="20"/>
                <w:szCs w:val="20"/>
                <w:lang w:val="ka-GE"/>
              </w:rPr>
            </w:pPr>
          </w:p>
          <w:p w14:paraId="05B71712" w14:textId="77777777" w:rsidR="00E375E2" w:rsidRDefault="00E375E2" w:rsidP="00E375E2">
            <w:pPr>
              <w:spacing w:before="2" w:line="240" w:lineRule="auto"/>
              <w:rPr>
                <w:rFonts w:ascii="Sylfaen" w:eastAsia="Times New Roman" w:hAnsi="Sylfaen" w:cs="Times New Roman"/>
                <w:sz w:val="20"/>
                <w:szCs w:val="20"/>
                <w:lang w:val="ka-GE"/>
              </w:rPr>
            </w:pPr>
          </w:p>
          <w:p w14:paraId="716CEE08" w14:textId="77777777" w:rsidR="00E375E2" w:rsidRDefault="00E375E2" w:rsidP="0062120B">
            <w:pPr>
              <w:spacing w:before="2" w:line="240" w:lineRule="auto"/>
              <w:jc w:val="center"/>
              <w:rPr>
                <w:rFonts w:ascii="Sylfaen" w:eastAsia="Times New Roman" w:hAnsi="Sylfaen" w:cs="Times New Roman"/>
                <w:sz w:val="20"/>
                <w:szCs w:val="20"/>
                <w:lang w:val="ka-GE"/>
              </w:rPr>
            </w:pPr>
          </w:p>
          <w:p w14:paraId="7AF49540" w14:textId="140EAB45" w:rsidR="00E375E2" w:rsidRPr="008C136C" w:rsidRDefault="00E375E2" w:rsidP="0062120B">
            <w:pPr>
              <w:spacing w:before="2" w:line="240" w:lineRule="auto"/>
              <w:jc w:val="center"/>
              <w:rPr>
                <w:rFonts w:ascii="Sylfaen" w:eastAsia="Times New Roman" w:hAnsi="Sylfaen" w:cs="Times New Roman"/>
                <w:sz w:val="20"/>
                <w:szCs w:val="20"/>
                <w:lang w:val="ka-GE"/>
              </w:rPr>
            </w:pPr>
            <w:r>
              <w:rPr>
                <w:rFonts w:ascii="Sylfaen" w:eastAsia="Times New Roman" w:hAnsi="Sylfaen" w:cs="Times New Roman"/>
                <w:sz w:val="20"/>
                <w:szCs w:val="20"/>
                <w:lang w:val="ka-GE"/>
              </w:rPr>
              <w:t>6.3</w:t>
            </w:r>
          </w:p>
          <w:p w14:paraId="410F2E0E" w14:textId="77777777" w:rsidR="00A47108" w:rsidRPr="008C136C" w:rsidRDefault="00A47108" w:rsidP="0062120B">
            <w:pPr>
              <w:spacing w:line="240" w:lineRule="auto"/>
              <w:jc w:val="both"/>
              <w:rPr>
                <w:rFonts w:ascii="Sylfaen" w:eastAsia="Sylfaen" w:hAnsi="Sylfaen"/>
                <w:sz w:val="20"/>
                <w:szCs w:val="20"/>
                <w:lang w:val="ka-GE"/>
              </w:rPr>
            </w:pPr>
          </w:p>
        </w:tc>
        <w:tc>
          <w:tcPr>
            <w:tcW w:w="4100" w:type="dxa"/>
          </w:tcPr>
          <w:p w14:paraId="45E0E172" w14:textId="77777777" w:rsidR="000A5FCC" w:rsidRDefault="000A5FCC" w:rsidP="00A806C2">
            <w:pPr>
              <w:pStyle w:val="ListParagraph"/>
              <w:spacing w:before="2"/>
              <w:ind w:left="0"/>
              <w:jc w:val="both"/>
              <w:rPr>
                <w:rFonts w:ascii="Sylfaen" w:hAnsi="Sylfaen"/>
                <w:sz w:val="20"/>
                <w:szCs w:val="20"/>
                <w:lang w:val="ka-GE"/>
              </w:rPr>
            </w:pPr>
            <w:r w:rsidRPr="008C136C">
              <w:rPr>
                <w:rFonts w:ascii="Sylfaen" w:hAnsi="Sylfaen"/>
                <w:sz w:val="20"/>
                <w:szCs w:val="20"/>
                <w:lang w:val="ka-GE"/>
              </w:rPr>
              <w:lastRenderedPageBreak/>
              <w:t>წევრმა სახელმწიფოები ვალდებულნი არიან არ აკრძალონ, შეზღუდონ ან შეაფერხონ იმ მანქანა-დანადგარების ბაზარზე განთავსება და/ან ექსლპუატაციაში მიღება, რომლებიც აკმაყოფილებენ ამ დირექტივის მოთხოვნებს.</w:t>
            </w:r>
          </w:p>
          <w:p w14:paraId="5B603F27" w14:textId="77777777" w:rsidR="00DD108B" w:rsidRPr="008C136C" w:rsidRDefault="00DD108B" w:rsidP="00A806C2">
            <w:pPr>
              <w:pStyle w:val="ListParagraph"/>
              <w:spacing w:before="2"/>
              <w:ind w:left="0"/>
              <w:jc w:val="both"/>
              <w:rPr>
                <w:rFonts w:ascii="Sylfaen" w:hAnsi="Sylfaen"/>
                <w:sz w:val="20"/>
                <w:szCs w:val="20"/>
                <w:lang w:val="ka-GE"/>
              </w:rPr>
            </w:pPr>
          </w:p>
          <w:p w14:paraId="5F35BE16" w14:textId="26893921" w:rsidR="000A5FCC" w:rsidRDefault="000A5FCC" w:rsidP="00DD108B">
            <w:pPr>
              <w:pStyle w:val="ListParagraph"/>
              <w:spacing w:before="2"/>
              <w:ind w:left="0"/>
              <w:jc w:val="both"/>
              <w:rPr>
                <w:rFonts w:ascii="Sylfaen" w:hAnsi="Sylfaen"/>
                <w:sz w:val="20"/>
                <w:szCs w:val="20"/>
                <w:lang w:val="ka-GE"/>
              </w:rPr>
            </w:pPr>
            <w:r w:rsidRPr="008C136C">
              <w:rPr>
                <w:rFonts w:ascii="Sylfaen" w:hAnsi="Sylfaen"/>
                <w:sz w:val="20"/>
                <w:szCs w:val="20"/>
                <w:lang w:val="ka-GE"/>
              </w:rPr>
              <w:t xml:space="preserve">წევრმა სახელმწიფოებმა არ უნდა აკრძალონ, შეზღუდონ ან შეაფერხონ იმ ნაწილობრივ დასრულებული მანქანა-დანადგარების ბაზარზე განთავსება, რომელთათვისაც მწარმოებელმა ან მისმა ავტორიზებულმა წარმომადგენელმა შეადგინა დანართი </w:t>
            </w:r>
            <w:r w:rsidRPr="008C136C">
              <w:rPr>
                <w:rFonts w:ascii="Sylfaen" w:hAnsi="Sylfaen"/>
                <w:sz w:val="20"/>
                <w:szCs w:val="20"/>
              </w:rPr>
              <w:t>II</w:t>
            </w:r>
            <w:r w:rsidRPr="008C136C">
              <w:rPr>
                <w:rFonts w:ascii="Sylfaen" w:hAnsi="Sylfaen"/>
                <w:sz w:val="20"/>
                <w:szCs w:val="20"/>
                <w:lang w:val="ka-GE"/>
              </w:rPr>
              <w:t xml:space="preserve">-ის პირველი </w:t>
            </w:r>
            <w:r w:rsidR="00E375E2">
              <w:rPr>
                <w:rFonts w:ascii="Sylfaen" w:hAnsi="Sylfaen"/>
                <w:sz w:val="20"/>
                <w:szCs w:val="20"/>
                <w:lang w:val="ka-GE"/>
              </w:rPr>
              <w:t>ნაწილის</w:t>
            </w:r>
            <w:r w:rsidRPr="008C136C">
              <w:rPr>
                <w:rFonts w:ascii="Sylfaen" w:hAnsi="Sylfaen"/>
                <w:sz w:val="20"/>
                <w:szCs w:val="20"/>
                <w:lang w:val="ka-GE"/>
              </w:rPr>
              <w:t xml:space="preserve"> ბ ნაწილით გათვალისწინებული ინკორპორირების შესახებ დეკლარაცია და განაცხადა, რომ ნაწილობრივ დასრულებული მანქანა-დანადგარი </w:t>
            </w:r>
            <w:r w:rsidRPr="008C136C">
              <w:rPr>
                <w:rFonts w:ascii="Sylfaen" w:hAnsi="Sylfaen"/>
                <w:sz w:val="20"/>
                <w:szCs w:val="20"/>
                <w:lang w:val="ka-GE"/>
              </w:rPr>
              <w:lastRenderedPageBreak/>
              <w:t xml:space="preserve">გამიზნულია მანქანა-დანადგარში ინკორპორირებისთვის ან მანქანა-დანადგარად ჩამოყალიბების მიზნით სხვა ნაწილობრივ დასრულებულ მანქანა-დანადგართან ერთად აწყობისთვის. </w:t>
            </w:r>
          </w:p>
          <w:p w14:paraId="11CD22A7" w14:textId="77777777" w:rsidR="00E375E2" w:rsidRPr="008C136C" w:rsidRDefault="00E375E2" w:rsidP="00DD108B">
            <w:pPr>
              <w:pStyle w:val="ListParagraph"/>
              <w:spacing w:before="2"/>
              <w:ind w:left="0"/>
              <w:jc w:val="both"/>
              <w:rPr>
                <w:rFonts w:ascii="Sylfaen" w:hAnsi="Sylfaen"/>
                <w:sz w:val="20"/>
                <w:szCs w:val="20"/>
                <w:lang w:val="ka-GE"/>
              </w:rPr>
            </w:pPr>
          </w:p>
          <w:p w14:paraId="79616B65" w14:textId="77777777" w:rsidR="00E375E2" w:rsidRDefault="00E375E2" w:rsidP="00E375E2">
            <w:pPr>
              <w:pStyle w:val="ListParagraph"/>
              <w:spacing w:before="2"/>
              <w:ind w:left="0"/>
              <w:jc w:val="both"/>
              <w:rPr>
                <w:rFonts w:ascii="Sylfaen" w:hAnsi="Sylfaen"/>
                <w:sz w:val="20"/>
                <w:szCs w:val="20"/>
                <w:lang w:val="ka-GE"/>
              </w:rPr>
            </w:pPr>
          </w:p>
          <w:p w14:paraId="2BCA2C82" w14:textId="77777777" w:rsidR="000A5FCC" w:rsidRPr="008C136C" w:rsidRDefault="000A5FCC" w:rsidP="00E375E2">
            <w:pPr>
              <w:pStyle w:val="ListParagraph"/>
              <w:spacing w:before="2"/>
              <w:ind w:left="0"/>
              <w:jc w:val="both"/>
              <w:rPr>
                <w:rFonts w:ascii="Sylfaen" w:hAnsi="Sylfaen"/>
                <w:sz w:val="20"/>
                <w:szCs w:val="20"/>
                <w:lang w:val="ka-GE"/>
              </w:rPr>
            </w:pPr>
            <w:r w:rsidRPr="008C136C">
              <w:rPr>
                <w:rFonts w:ascii="Sylfaen" w:hAnsi="Sylfaen"/>
                <w:sz w:val="20"/>
                <w:szCs w:val="20"/>
                <w:lang w:val="ka-GE"/>
              </w:rPr>
              <w:t>წევრმა სახელმწიფოებმა არ უნდა დააბრკოლონ იმ მანქანა-დანადგარების ან ნაწილობრივ დასრულებული მანქანა-დანადგარების გამოფენა სავაჭრო-სადემონსტრაციო მიზნებისთვის, რომლებიც არ აკმაყოფილებენ ამ დირექტივის მოთხოვნებს, როდესაც აღნიშნული ცხადად არის ნაჩვენები და ასევე მითითებულია, რომ მანქანა-დანადგარი არ იქნება ხელმისაწვდომი ვიდრე არ დააკმაყოფილებს შესაბამის მოთხოვნებს. შეუსაბამო მანქანა-დანადგარებისა და ნაწილობრივ დასრულებული მანქანა-დანადგარების დემონსტრირების დროს აუცილებელია მიღებულ იქნას ადამიანთა დაცვისთვის ყველა სათანადო უსაფრთხოების ზომა.</w:t>
            </w:r>
          </w:p>
          <w:p w14:paraId="061A3AE4" w14:textId="77777777" w:rsidR="00A47108" w:rsidRPr="008C136C" w:rsidRDefault="00A47108" w:rsidP="0062120B">
            <w:pPr>
              <w:pStyle w:val="ListParagraph"/>
              <w:tabs>
                <w:tab w:val="left" w:pos="623"/>
              </w:tabs>
              <w:ind w:left="0" w:right="3"/>
              <w:jc w:val="both"/>
              <w:rPr>
                <w:rFonts w:ascii="Sylfaen" w:eastAsia="Times New Roman" w:hAnsi="Sylfaen" w:cs="Times New Roman"/>
                <w:sz w:val="20"/>
                <w:szCs w:val="20"/>
                <w:lang w:val="ka-GE"/>
              </w:rPr>
            </w:pPr>
          </w:p>
        </w:tc>
        <w:tc>
          <w:tcPr>
            <w:tcW w:w="425" w:type="dxa"/>
          </w:tcPr>
          <w:p w14:paraId="3751F121" w14:textId="77777777" w:rsidR="00A47108"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5D9C5095" w14:textId="20F9326D" w:rsidR="00A47108" w:rsidRPr="008C136C" w:rsidRDefault="00E72863"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5</w:t>
            </w:r>
          </w:p>
        </w:tc>
        <w:tc>
          <w:tcPr>
            <w:tcW w:w="4961" w:type="dxa"/>
          </w:tcPr>
          <w:p w14:paraId="4B154F5B" w14:textId="77777777" w:rsidR="00A47108" w:rsidRPr="008C136C" w:rsidRDefault="00E72863"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დასაშვებია იმ მანქანა-დანადგარების ან ნაწილობრივ დასრულებული მანქანა-დანადგარების გამოფენა სავაჭრო-სადემონსტრაციო მიზნებისთვის, რომლებიც არ შეესაბამება ამ ტექნიკური რეგლამენტის მოთხოვნებს, მხოლოდ იმ შემთხვევაში,  თუ მასზე დატანილი იქნება ნიშანი, რომელიც მკაფიოდ მიუთითებს, რომ პროდუქტი არ შეესაბამება ამ ტექნიკური რეგლამენტის მოთხოვნებს და რომ არ მოხდება მისი ბაზარზე განთავსება, სანამ  არ იქნება შესაბამისობაში მოყვანილი ამ მოთხოვნებთან. ამ ტექნიკური რეგლამენტის მოთხოვნებთან შეუსაბამო მანქანა-დანადგარებისა და ნაწილობრივ დასრულებული მანქანა-დანადგარების გამოფენისდროს, აუცილებელია მიღებულ იქნას ადამიანთა უსაფრთხოებისათვის საჭირო ყველა სათანადო ზომა.</w:t>
            </w:r>
          </w:p>
        </w:tc>
        <w:tc>
          <w:tcPr>
            <w:tcW w:w="709" w:type="dxa"/>
          </w:tcPr>
          <w:p w14:paraId="0B922171" w14:textId="350C97B3" w:rsidR="00A47108" w:rsidRPr="008C136C" w:rsidRDefault="00550F98" w:rsidP="0062120B">
            <w:pPr>
              <w:spacing w:line="240" w:lineRule="auto"/>
              <w:ind w:firstLine="18"/>
              <w:jc w:val="both"/>
              <w:rPr>
                <w:rFonts w:ascii="Sylfaen" w:eastAsia="Sylfaen" w:hAnsi="Sylfaen"/>
                <w:sz w:val="20"/>
                <w:szCs w:val="20"/>
                <w:lang w:val="ka-GE"/>
              </w:rPr>
            </w:pPr>
            <w:r>
              <w:rPr>
                <w:rFonts w:ascii="Sylfaen" w:eastAsia="Sylfaen" w:hAnsi="Sylfaen"/>
                <w:sz w:val="20"/>
                <w:szCs w:val="20"/>
                <w:lang w:val="ka-GE"/>
              </w:rPr>
              <w:t>ას</w:t>
            </w:r>
          </w:p>
        </w:tc>
        <w:tc>
          <w:tcPr>
            <w:tcW w:w="2126" w:type="dxa"/>
          </w:tcPr>
          <w:p w14:paraId="00199531" w14:textId="77777777" w:rsidR="00A47108" w:rsidRPr="008C136C" w:rsidRDefault="00E72863"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ნორმის ნაწილი ეხება </w:t>
            </w:r>
            <w:r w:rsidR="00F1321A" w:rsidRPr="008C136C">
              <w:rPr>
                <w:rFonts w:ascii="Sylfaen" w:eastAsia="Sylfaen" w:hAnsi="Sylfaen"/>
                <w:sz w:val="20"/>
                <w:szCs w:val="20"/>
                <w:lang w:val="ka-GE"/>
              </w:rPr>
              <w:t>წევრი ქვეყნების ვალდებულებებს შესაბამისად არ არის სავალდებულო საქართველოსათვის</w:t>
            </w:r>
          </w:p>
        </w:tc>
      </w:tr>
      <w:tr w:rsidR="000A5FCC" w:rsidRPr="008C136C" w14:paraId="6824A25A" w14:textId="77777777" w:rsidTr="00EE6AC6">
        <w:tblPrEx>
          <w:tblBorders>
            <w:insideH w:val="single" w:sz="4" w:space="0" w:color="auto"/>
          </w:tblBorders>
        </w:tblPrEx>
        <w:trPr>
          <w:trHeight w:val="458"/>
        </w:trPr>
        <w:tc>
          <w:tcPr>
            <w:tcW w:w="617" w:type="dxa"/>
          </w:tcPr>
          <w:p w14:paraId="0B7D63F7" w14:textId="3131A9CF" w:rsidR="000A5FCC" w:rsidRDefault="000A5FCC" w:rsidP="0062120B">
            <w:pPr>
              <w:spacing w:before="3" w:line="240" w:lineRule="auto"/>
              <w:jc w:val="center"/>
              <w:rPr>
                <w:rFonts w:ascii="Sylfaen" w:hAnsi="Sylfaen"/>
                <w:sz w:val="20"/>
                <w:szCs w:val="20"/>
                <w:lang w:val="ka-GE"/>
              </w:rPr>
            </w:pPr>
            <w:r w:rsidRPr="008C136C">
              <w:rPr>
                <w:rFonts w:ascii="Sylfaen" w:hAnsi="Sylfaen"/>
                <w:sz w:val="20"/>
                <w:szCs w:val="20"/>
                <w:lang w:val="ka-GE"/>
              </w:rPr>
              <w:t>7</w:t>
            </w:r>
            <w:r w:rsidR="0087385E">
              <w:rPr>
                <w:rFonts w:ascii="Sylfaen" w:hAnsi="Sylfaen"/>
                <w:sz w:val="20"/>
                <w:szCs w:val="20"/>
                <w:lang w:val="ka-GE"/>
              </w:rPr>
              <w:t>.1</w:t>
            </w:r>
          </w:p>
          <w:p w14:paraId="1816363B" w14:textId="77777777" w:rsidR="0087385E" w:rsidRDefault="0087385E" w:rsidP="0062120B">
            <w:pPr>
              <w:spacing w:before="3" w:line="240" w:lineRule="auto"/>
              <w:jc w:val="center"/>
              <w:rPr>
                <w:rFonts w:ascii="Sylfaen" w:hAnsi="Sylfaen"/>
                <w:sz w:val="20"/>
                <w:szCs w:val="20"/>
                <w:lang w:val="ka-GE"/>
              </w:rPr>
            </w:pPr>
          </w:p>
          <w:p w14:paraId="272B36EC" w14:textId="77777777" w:rsidR="0087385E" w:rsidRDefault="0087385E" w:rsidP="0062120B">
            <w:pPr>
              <w:spacing w:before="3" w:line="240" w:lineRule="auto"/>
              <w:jc w:val="center"/>
              <w:rPr>
                <w:rFonts w:ascii="Sylfaen" w:hAnsi="Sylfaen"/>
                <w:sz w:val="20"/>
                <w:szCs w:val="20"/>
                <w:lang w:val="ka-GE"/>
              </w:rPr>
            </w:pPr>
          </w:p>
          <w:p w14:paraId="3FE6CC22" w14:textId="77777777" w:rsidR="0087385E" w:rsidRDefault="0087385E" w:rsidP="0062120B">
            <w:pPr>
              <w:spacing w:before="3" w:line="240" w:lineRule="auto"/>
              <w:jc w:val="center"/>
              <w:rPr>
                <w:rFonts w:ascii="Sylfaen" w:hAnsi="Sylfaen"/>
                <w:sz w:val="20"/>
                <w:szCs w:val="20"/>
                <w:lang w:val="ka-GE"/>
              </w:rPr>
            </w:pPr>
          </w:p>
          <w:p w14:paraId="4A458DEA" w14:textId="77777777" w:rsidR="00AC7032" w:rsidRDefault="00AC7032" w:rsidP="0062120B">
            <w:pPr>
              <w:spacing w:before="3" w:line="240" w:lineRule="auto"/>
              <w:jc w:val="center"/>
              <w:rPr>
                <w:rFonts w:ascii="Sylfaen" w:hAnsi="Sylfaen"/>
                <w:sz w:val="20"/>
                <w:szCs w:val="20"/>
                <w:lang w:val="ka-GE"/>
              </w:rPr>
            </w:pPr>
          </w:p>
          <w:p w14:paraId="14320A5F" w14:textId="77777777" w:rsidR="0087385E" w:rsidRDefault="0087385E" w:rsidP="0062120B">
            <w:pPr>
              <w:spacing w:before="3" w:line="240" w:lineRule="auto"/>
              <w:jc w:val="center"/>
              <w:rPr>
                <w:rFonts w:ascii="Sylfaen" w:hAnsi="Sylfaen"/>
                <w:sz w:val="20"/>
                <w:szCs w:val="20"/>
                <w:lang w:val="ka-GE"/>
              </w:rPr>
            </w:pPr>
          </w:p>
          <w:p w14:paraId="3923C5EC" w14:textId="77777777" w:rsidR="0087385E" w:rsidRDefault="0087385E" w:rsidP="0087385E">
            <w:pPr>
              <w:spacing w:before="3" w:line="240" w:lineRule="auto"/>
              <w:rPr>
                <w:rFonts w:ascii="Sylfaen" w:hAnsi="Sylfaen"/>
                <w:sz w:val="20"/>
                <w:szCs w:val="20"/>
                <w:lang w:val="ka-GE"/>
              </w:rPr>
            </w:pPr>
          </w:p>
          <w:p w14:paraId="2C6CD038" w14:textId="657CB3E2" w:rsidR="0087385E" w:rsidRDefault="0087385E" w:rsidP="0062120B">
            <w:pPr>
              <w:spacing w:before="3" w:line="240" w:lineRule="auto"/>
              <w:jc w:val="center"/>
              <w:rPr>
                <w:rFonts w:ascii="Sylfaen" w:hAnsi="Sylfaen"/>
                <w:sz w:val="20"/>
                <w:szCs w:val="20"/>
                <w:lang w:val="ka-GE"/>
              </w:rPr>
            </w:pPr>
            <w:r>
              <w:rPr>
                <w:rFonts w:ascii="Sylfaen" w:hAnsi="Sylfaen"/>
                <w:sz w:val="20"/>
                <w:szCs w:val="20"/>
                <w:lang w:val="ka-GE"/>
              </w:rPr>
              <w:t>7.2</w:t>
            </w:r>
          </w:p>
          <w:p w14:paraId="3690F328" w14:textId="77777777" w:rsidR="0087385E" w:rsidRDefault="0087385E" w:rsidP="0062120B">
            <w:pPr>
              <w:spacing w:before="3" w:line="240" w:lineRule="auto"/>
              <w:jc w:val="center"/>
              <w:rPr>
                <w:rFonts w:ascii="Sylfaen" w:hAnsi="Sylfaen"/>
                <w:sz w:val="20"/>
                <w:szCs w:val="20"/>
                <w:lang w:val="ka-GE"/>
              </w:rPr>
            </w:pPr>
          </w:p>
          <w:p w14:paraId="71CD037F" w14:textId="77777777" w:rsidR="0087385E" w:rsidRDefault="0087385E" w:rsidP="0062120B">
            <w:pPr>
              <w:spacing w:before="3" w:line="240" w:lineRule="auto"/>
              <w:jc w:val="center"/>
              <w:rPr>
                <w:rFonts w:ascii="Sylfaen" w:hAnsi="Sylfaen"/>
                <w:sz w:val="20"/>
                <w:szCs w:val="20"/>
                <w:lang w:val="ka-GE"/>
              </w:rPr>
            </w:pPr>
          </w:p>
          <w:p w14:paraId="610C014B" w14:textId="77777777" w:rsidR="0087385E" w:rsidRDefault="0087385E" w:rsidP="0062120B">
            <w:pPr>
              <w:spacing w:before="3" w:line="240" w:lineRule="auto"/>
              <w:jc w:val="center"/>
              <w:rPr>
                <w:rFonts w:ascii="Sylfaen" w:hAnsi="Sylfaen"/>
                <w:sz w:val="20"/>
                <w:szCs w:val="20"/>
                <w:lang w:val="ka-GE"/>
              </w:rPr>
            </w:pPr>
          </w:p>
          <w:p w14:paraId="249A724A" w14:textId="77777777" w:rsidR="0087385E" w:rsidRDefault="0087385E" w:rsidP="0062120B">
            <w:pPr>
              <w:spacing w:before="3" w:line="240" w:lineRule="auto"/>
              <w:jc w:val="center"/>
              <w:rPr>
                <w:rFonts w:ascii="Sylfaen" w:hAnsi="Sylfaen"/>
                <w:sz w:val="20"/>
                <w:szCs w:val="20"/>
                <w:lang w:val="ka-GE"/>
              </w:rPr>
            </w:pPr>
          </w:p>
          <w:p w14:paraId="541F44C4" w14:textId="77777777" w:rsidR="0087385E" w:rsidRDefault="0087385E" w:rsidP="0062120B">
            <w:pPr>
              <w:spacing w:before="3" w:line="240" w:lineRule="auto"/>
              <w:jc w:val="center"/>
              <w:rPr>
                <w:rFonts w:ascii="Sylfaen" w:hAnsi="Sylfaen"/>
                <w:sz w:val="20"/>
                <w:szCs w:val="20"/>
                <w:lang w:val="ka-GE"/>
              </w:rPr>
            </w:pPr>
          </w:p>
          <w:p w14:paraId="4E9E02C5" w14:textId="77777777" w:rsidR="0087385E" w:rsidRDefault="0087385E" w:rsidP="0062120B">
            <w:pPr>
              <w:spacing w:before="3" w:line="240" w:lineRule="auto"/>
              <w:jc w:val="center"/>
              <w:rPr>
                <w:rFonts w:ascii="Sylfaen" w:hAnsi="Sylfaen"/>
                <w:sz w:val="20"/>
                <w:szCs w:val="20"/>
                <w:lang w:val="ka-GE"/>
              </w:rPr>
            </w:pPr>
          </w:p>
          <w:p w14:paraId="1EDD2B2A" w14:textId="25CDBDCE" w:rsidR="0087385E" w:rsidRDefault="0087385E" w:rsidP="0062120B">
            <w:pPr>
              <w:spacing w:before="3" w:line="240" w:lineRule="auto"/>
              <w:jc w:val="center"/>
              <w:rPr>
                <w:rFonts w:ascii="Sylfaen" w:hAnsi="Sylfaen"/>
                <w:sz w:val="20"/>
                <w:szCs w:val="20"/>
                <w:lang w:val="ka-GE"/>
              </w:rPr>
            </w:pPr>
            <w:r>
              <w:rPr>
                <w:rFonts w:ascii="Sylfaen" w:hAnsi="Sylfaen"/>
                <w:sz w:val="20"/>
                <w:szCs w:val="20"/>
                <w:lang w:val="ka-GE"/>
              </w:rPr>
              <w:t>7.3</w:t>
            </w:r>
          </w:p>
          <w:p w14:paraId="0210CB1E" w14:textId="77777777" w:rsidR="0087385E" w:rsidRDefault="0087385E" w:rsidP="00AC7032">
            <w:pPr>
              <w:spacing w:before="3" w:line="240" w:lineRule="auto"/>
              <w:rPr>
                <w:rFonts w:ascii="Sylfaen" w:hAnsi="Sylfaen"/>
                <w:sz w:val="20"/>
                <w:szCs w:val="20"/>
                <w:lang w:val="ka-GE"/>
              </w:rPr>
            </w:pPr>
          </w:p>
          <w:p w14:paraId="594CE802" w14:textId="766D71B6" w:rsidR="0087385E" w:rsidRPr="008C136C" w:rsidRDefault="0087385E" w:rsidP="0062120B">
            <w:pPr>
              <w:spacing w:before="3" w:line="240" w:lineRule="auto"/>
              <w:jc w:val="center"/>
              <w:rPr>
                <w:rFonts w:ascii="Sylfaen" w:hAnsi="Sylfaen"/>
                <w:sz w:val="20"/>
                <w:szCs w:val="20"/>
                <w:lang w:val="ka-GE"/>
              </w:rPr>
            </w:pPr>
            <w:r>
              <w:rPr>
                <w:rFonts w:ascii="Sylfaen" w:hAnsi="Sylfaen"/>
                <w:sz w:val="20"/>
                <w:szCs w:val="20"/>
                <w:lang w:val="ka-GE"/>
              </w:rPr>
              <w:t>7.4</w:t>
            </w:r>
          </w:p>
          <w:p w14:paraId="6470A2F7" w14:textId="77777777" w:rsidR="000A5FCC" w:rsidRPr="008C136C" w:rsidRDefault="000A5FCC" w:rsidP="0062120B">
            <w:pPr>
              <w:spacing w:before="2" w:line="240" w:lineRule="auto"/>
              <w:jc w:val="center"/>
              <w:rPr>
                <w:rFonts w:ascii="Sylfaen" w:eastAsia="Times New Roman" w:hAnsi="Sylfaen" w:cs="Times New Roman"/>
                <w:sz w:val="20"/>
                <w:szCs w:val="20"/>
                <w:lang w:val="ka-GE"/>
              </w:rPr>
            </w:pPr>
          </w:p>
        </w:tc>
        <w:tc>
          <w:tcPr>
            <w:tcW w:w="4100" w:type="dxa"/>
          </w:tcPr>
          <w:p w14:paraId="77720C38" w14:textId="74210E8F" w:rsidR="000A5FCC" w:rsidRPr="0087385E" w:rsidRDefault="000A5FCC" w:rsidP="0087385E">
            <w:pPr>
              <w:spacing w:before="3"/>
              <w:rPr>
                <w:rFonts w:ascii="Sylfaen" w:hAnsi="Sylfaen"/>
                <w:sz w:val="20"/>
                <w:szCs w:val="20"/>
                <w:lang w:val="ka-GE"/>
              </w:rPr>
            </w:pPr>
            <w:r w:rsidRPr="0087385E">
              <w:rPr>
                <w:rFonts w:ascii="Sylfaen" w:hAnsi="Sylfaen" w:cs="Sylfaen"/>
                <w:sz w:val="20"/>
                <w:szCs w:val="20"/>
                <w:lang w:val="ka-GE"/>
              </w:rPr>
              <w:lastRenderedPageBreak/>
              <w:t>წევრი</w:t>
            </w:r>
            <w:r w:rsidRPr="0087385E">
              <w:rPr>
                <w:rFonts w:ascii="Sylfaen" w:hAnsi="Sylfaen"/>
                <w:sz w:val="20"/>
                <w:szCs w:val="20"/>
                <w:lang w:val="ka-GE"/>
              </w:rPr>
              <w:t xml:space="preserve"> სახელმწიფოები ვალდებულნი ამ დირექტივით განსაზღრულ მოთხოვნებთან შესაბამისად მიიჩნიონ მანქანა-დანადგარი რომელსაც დატანილი აქვს </w:t>
            </w:r>
            <w:r w:rsidRPr="0087385E">
              <w:rPr>
                <w:rFonts w:ascii="Sylfaen" w:hAnsi="Sylfaen"/>
                <w:sz w:val="20"/>
                <w:szCs w:val="20"/>
              </w:rPr>
              <w:t>CE</w:t>
            </w:r>
            <w:r w:rsidRPr="0087385E">
              <w:rPr>
                <w:rFonts w:ascii="Sylfaen" w:hAnsi="Sylfaen"/>
                <w:sz w:val="20"/>
                <w:szCs w:val="20"/>
                <w:lang w:val="ka-GE"/>
              </w:rPr>
              <w:t xml:space="preserve"> ნიშნანდება და ახლავს დანართი </w:t>
            </w:r>
            <w:r w:rsidRPr="0087385E">
              <w:rPr>
                <w:rFonts w:ascii="Sylfaen" w:hAnsi="Sylfaen"/>
                <w:sz w:val="20"/>
                <w:szCs w:val="20"/>
              </w:rPr>
              <w:t>II</w:t>
            </w:r>
            <w:r w:rsidRPr="0087385E">
              <w:rPr>
                <w:rFonts w:ascii="Sylfaen" w:hAnsi="Sylfaen"/>
                <w:sz w:val="20"/>
                <w:szCs w:val="20"/>
                <w:lang w:val="ka-GE"/>
              </w:rPr>
              <w:t xml:space="preserve">-ის, პირველი </w:t>
            </w:r>
            <w:r w:rsidR="0087385E">
              <w:rPr>
                <w:rFonts w:ascii="Sylfaen" w:hAnsi="Sylfaen"/>
                <w:sz w:val="20"/>
                <w:szCs w:val="20"/>
                <w:lang w:val="ka-GE"/>
              </w:rPr>
              <w:t>ნაწილის</w:t>
            </w:r>
            <w:r w:rsidRPr="0087385E">
              <w:rPr>
                <w:rFonts w:ascii="Sylfaen" w:hAnsi="Sylfaen"/>
                <w:sz w:val="20"/>
                <w:szCs w:val="20"/>
                <w:lang w:val="ka-GE"/>
              </w:rPr>
              <w:t xml:space="preserve"> ა) ნაწილის შესაბამისად შედგენილი </w:t>
            </w:r>
            <w:r w:rsidRPr="0087385E">
              <w:rPr>
                <w:rFonts w:ascii="Sylfaen" w:hAnsi="Sylfaen"/>
                <w:sz w:val="20"/>
                <w:szCs w:val="20"/>
              </w:rPr>
              <w:t>EC</w:t>
            </w:r>
            <w:r w:rsidRPr="0087385E">
              <w:rPr>
                <w:rFonts w:ascii="Sylfaen" w:hAnsi="Sylfaen"/>
                <w:sz w:val="20"/>
                <w:szCs w:val="20"/>
                <w:lang w:val="ka-GE"/>
              </w:rPr>
              <w:t xml:space="preserve"> შესაბამისობის დეკლარაცია.</w:t>
            </w:r>
          </w:p>
          <w:p w14:paraId="33387611" w14:textId="77777777" w:rsidR="0087385E" w:rsidRDefault="0087385E" w:rsidP="0087385E">
            <w:pPr>
              <w:pStyle w:val="ListParagraph"/>
              <w:spacing w:before="3"/>
              <w:ind w:left="33"/>
              <w:rPr>
                <w:rFonts w:ascii="Sylfaen" w:hAnsi="Sylfaen"/>
                <w:sz w:val="20"/>
                <w:szCs w:val="20"/>
                <w:lang w:val="ka-GE"/>
              </w:rPr>
            </w:pPr>
          </w:p>
          <w:p w14:paraId="4058B957" w14:textId="77777777" w:rsidR="00AC7032" w:rsidRDefault="00AC7032" w:rsidP="0087385E">
            <w:pPr>
              <w:pStyle w:val="ListParagraph"/>
              <w:spacing w:before="3"/>
              <w:ind w:left="33"/>
              <w:rPr>
                <w:rFonts w:ascii="Sylfaen" w:hAnsi="Sylfaen"/>
                <w:sz w:val="20"/>
                <w:szCs w:val="20"/>
                <w:lang w:val="ka-GE"/>
              </w:rPr>
            </w:pPr>
          </w:p>
          <w:p w14:paraId="6D4BA99E" w14:textId="77777777" w:rsidR="000A5FCC" w:rsidRPr="008C136C" w:rsidRDefault="000A5FCC" w:rsidP="0087385E">
            <w:pPr>
              <w:pStyle w:val="ListParagraph"/>
              <w:spacing w:before="3"/>
              <w:ind w:left="33"/>
              <w:rPr>
                <w:rFonts w:ascii="Sylfaen" w:hAnsi="Sylfaen"/>
                <w:sz w:val="20"/>
                <w:szCs w:val="20"/>
                <w:lang w:val="ka-GE"/>
              </w:rPr>
            </w:pPr>
            <w:r w:rsidRPr="008C136C">
              <w:rPr>
                <w:rFonts w:ascii="Sylfaen" w:hAnsi="Sylfaen"/>
                <w:sz w:val="20"/>
                <w:szCs w:val="20"/>
                <w:lang w:val="ka-GE"/>
              </w:rPr>
              <w:t xml:space="preserve">მანქანა-დანადგარი, რომელიც წარმოებულია ევროპის ოფიციალურ ჟურნალში მითითებული ჰარმონიზებული სტანდარტის შესაბამისად მიიჩნევა ამგვარი ჰარმონიზებული სტანდარტით გათვალისწინებულ ჯანმრთელობისა და უსაფრთხოების მოთხოვნებთან შესაბამისობაში მყოფად. </w:t>
            </w:r>
          </w:p>
          <w:p w14:paraId="7C0DC023" w14:textId="77777777" w:rsidR="0087385E" w:rsidRDefault="0087385E" w:rsidP="0087385E">
            <w:pPr>
              <w:pStyle w:val="ListParagraph"/>
              <w:spacing w:before="3"/>
              <w:ind w:left="33"/>
              <w:rPr>
                <w:rFonts w:ascii="Sylfaen" w:hAnsi="Sylfaen"/>
                <w:sz w:val="20"/>
                <w:szCs w:val="20"/>
                <w:lang w:val="ka-GE"/>
              </w:rPr>
            </w:pPr>
          </w:p>
          <w:p w14:paraId="26CB0ACF" w14:textId="77777777" w:rsidR="00AC7032" w:rsidRDefault="00AC7032" w:rsidP="0087385E">
            <w:pPr>
              <w:pStyle w:val="ListParagraph"/>
              <w:spacing w:before="3"/>
              <w:ind w:left="33"/>
              <w:rPr>
                <w:rFonts w:ascii="Sylfaen" w:hAnsi="Sylfaen"/>
                <w:sz w:val="20"/>
                <w:szCs w:val="20"/>
                <w:lang w:val="ka-GE"/>
              </w:rPr>
            </w:pPr>
          </w:p>
          <w:p w14:paraId="0AB6F42F" w14:textId="77777777" w:rsidR="000A5FCC" w:rsidRPr="008C136C" w:rsidRDefault="000A5FCC" w:rsidP="0087385E">
            <w:pPr>
              <w:pStyle w:val="ListParagraph"/>
              <w:spacing w:before="3"/>
              <w:ind w:left="33"/>
              <w:rPr>
                <w:rFonts w:ascii="Sylfaen" w:hAnsi="Sylfaen"/>
                <w:sz w:val="20"/>
                <w:szCs w:val="20"/>
                <w:lang w:val="ka-GE"/>
              </w:rPr>
            </w:pPr>
            <w:r w:rsidRPr="008C136C">
              <w:rPr>
                <w:rFonts w:ascii="Sylfaen" w:hAnsi="Sylfaen"/>
                <w:sz w:val="20"/>
                <w:szCs w:val="20"/>
                <w:lang w:val="ka-GE"/>
              </w:rPr>
              <w:t>კომისია ვალდებულია ევროპის ოფიციალურ ჟურნალში გამოაქვეყნოს ჰარმონიზებულ  სტანდარტებზე მითითებები.</w:t>
            </w:r>
          </w:p>
          <w:p w14:paraId="27C26433" w14:textId="77777777" w:rsidR="000A5FCC" w:rsidRPr="008C136C" w:rsidRDefault="000A5FCC" w:rsidP="0087385E">
            <w:pPr>
              <w:pStyle w:val="ListParagraph"/>
              <w:spacing w:before="3"/>
              <w:ind w:left="0"/>
              <w:rPr>
                <w:rFonts w:ascii="Sylfaen" w:hAnsi="Sylfaen"/>
                <w:sz w:val="20"/>
                <w:szCs w:val="20"/>
                <w:lang w:val="ka-GE"/>
              </w:rPr>
            </w:pPr>
            <w:r w:rsidRPr="008C136C">
              <w:rPr>
                <w:rFonts w:ascii="Sylfaen" w:hAnsi="Sylfaen"/>
                <w:sz w:val="20"/>
                <w:szCs w:val="20"/>
                <w:lang w:val="ka-GE"/>
              </w:rPr>
              <w:t>წევრი სახელმწიფოები ვალდებულნი არიან მიიღონ აუცილებელი ზომები ეროვნულ დონეზე სტანდარტების მომზადებისა და მონიტორინგის პროცესზე სოციალური პარტნიორების ზეგავლენის უზრუნველსაყოფად.</w:t>
            </w:r>
          </w:p>
          <w:p w14:paraId="678ACA0C" w14:textId="77777777" w:rsidR="000A5FCC" w:rsidRPr="008C136C" w:rsidRDefault="000A5FCC" w:rsidP="0062120B">
            <w:pPr>
              <w:spacing w:before="2" w:line="240" w:lineRule="auto"/>
              <w:jc w:val="center"/>
              <w:rPr>
                <w:rFonts w:ascii="Sylfaen" w:eastAsia="Times New Roman" w:hAnsi="Sylfaen" w:cs="Times New Roman"/>
                <w:sz w:val="20"/>
                <w:szCs w:val="20"/>
                <w:lang w:val="ka-GE"/>
              </w:rPr>
            </w:pPr>
          </w:p>
        </w:tc>
        <w:tc>
          <w:tcPr>
            <w:tcW w:w="425" w:type="dxa"/>
          </w:tcPr>
          <w:p w14:paraId="5276202D" w14:textId="77777777" w:rsidR="000A5FCC"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18BD34D1" w14:textId="627F218B" w:rsidR="000A5FCC" w:rsidRPr="008C136C" w:rsidRDefault="00F132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6</w:t>
            </w:r>
          </w:p>
        </w:tc>
        <w:tc>
          <w:tcPr>
            <w:tcW w:w="4961" w:type="dxa"/>
          </w:tcPr>
          <w:p w14:paraId="2DA000EE" w14:textId="77777777" w:rsidR="000A5FCC" w:rsidRPr="008C136C" w:rsidRDefault="00F132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მანქანა-დანადგარი, რომელიც დამზადებულია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სტანდარტებით გათვალისწინებული მოთხოვნების მიხედვით, მიიჩნევა, რომ შეესაბამება აღნიშნული სტანდარტებით გათვალისწინებულ ჯანმრთელობისა და უსაფრთხოების მოთხოვნებს.</w:t>
            </w:r>
          </w:p>
        </w:tc>
        <w:tc>
          <w:tcPr>
            <w:tcW w:w="709" w:type="dxa"/>
          </w:tcPr>
          <w:p w14:paraId="6E507D7B" w14:textId="77777777" w:rsidR="000A5FCC" w:rsidRPr="008C136C" w:rsidRDefault="00F1321A"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ნშ</w:t>
            </w:r>
          </w:p>
        </w:tc>
        <w:tc>
          <w:tcPr>
            <w:tcW w:w="2126" w:type="dxa"/>
          </w:tcPr>
          <w:p w14:paraId="20EABB6A" w14:textId="77777777" w:rsidR="000A5FCC" w:rsidRPr="008C136C" w:rsidRDefault="00F132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ნორმის ნაწილი ეხება წევრი ქვეყნების ვალდებულებებს შესაბამისად არ არის სავალდებულო საქართველოსათვის</w:t>
            </w:r>
          </w:p>
        </w:tc>
      </w:tr>
      <w:tr w:rsidR="000A5FCC" w:rsidRPr="008C136C" w14:paraId="05895CD5" w14:textId="77777777" w:rsidTr="00EE6AC6">
        <w:tblPrEx>
          <w:tblBorders>
            <w:insideH w:val="single" w:sz="4" w:space="0" w:color="auto"/>
          </w:tblBorders>
        </w:tblPrEx>
        <w:trPr>
          <w:trHeight w:val="458"/>
        </w:trPr>
        <w:tc>
          <w:tcPr>
            <w:tcW w:w="617" w:type="dxa"/>
          </w:tcPr>
          <w:p w14:paraId="60755685" w14:textId="3F21F0F8" w:rsidR="000A5FCC" w:rsidRDefault="000A5FCC" w:rsidP="0062120B">
            <w:pPr>
              <w:pStyle w:val="ListParagraph"/>
              <w:spacing w:before="3"/>
              <w:ind w:left="0"/>
              <w:jc w:val="center"/>
              <w:rPr>
                <w:rFonts w:ascii="Sylfaen" w:hAnsi="Sylfaen"/>
                <w:sz w:val="20"/>
                <w:szCs w:val="20"/>
                <w:lang w:val="ka-GE"/>
              </w:rPr>
            </w:pPr>
            <w:r w:rsidRPr="008C136C">
              <w:rPr>
                <w:rFonts w:ascii="Sylfaen" w:hAnsi="Sylfaen"/>
                <w:sz w:val="20"/>
                <w:szCs w:val="20"/>
                <w:lang w:val="ka-GE"/>
              </w:rPr>
              <w:t>8</w:t>
            </w:r>
            <w:r w:rsidR="00F52C61">
              <w:rPr>
                <w:rFonts w:ascii="Sylfaen" w:hAnsi="Sylfaen"/>
                <w:sz w:val="20"/>
                <w:szCs w:val="20"/>
                <w:lang w:val="ka-GE"/>
              </w:rPr>
              <w:t>.1</w:t>
            </w:r>
          </w:p>
          <w:p w14:paraId="7A59A833" w14:textId="77777777" w:rsidR="002B5B63" w:rsidRDefault="002B5B63" w:rsidP="0062120B">
            <w:pPr>
              <w:pStyle w:val="ListParagraph"/>
              <w:spacing w:before="3"/>
              <w:ind w:left="0"/>
              <w:jc w:val="center"/>
              <w:rPr>
                <w:rFonts w:ascii="Sylfaen" w:hAnsi="Sylfaen"/>
                <w:sz w:val="20"/>
                <w:szCs w:val="20"/>
                <w:lang w:val="ka-GE"/>
              </w:rPr>
            </w:pPr>
          </w:p>
          <w:p w14:paraId="5C96AA55" w14:textId="77777777" w:rsidR="002B5B63" w:rsidRDefault="002B5B63" w:rsidP="0062120B">
            <w:pPr>
              <w:pStyle w:val="ListParagraph"/>
              <w:spacing w:before="3"/>
              <w:ind w:left="0"/>
              <w:jc w:val="center"/>
              <w:rPr>
                <w:rFonts w:ascii="Sylfaen" w:hAnsi="Sylfaen"/>
                <w:sz w:val="20"/>
                <w:szCs w:val="20"/>
                <w:lang w:val="ka-GE"/>
              </w:rPr>
            </w:pPr>
          </w:p>
          <w:p w14:paraId="1B1157D2" w14:textId="77777777" w:rsidR="002B5B63" w:rsidRDefault="002B5B63" w:rsidP="0062120B">
            <w:pPr>
              <w:pStyle w:val="ListParagraph"/>
              <w:spacing w:before="3"/>
              <w:ind w:left="0"/>
              <w:jc w:val="center"/>
              <w:rPr>
                <w:rFonts w:ascii="Sylfaen" w:hAnsi="Sylfaen"/>
                <w:sz w:val="20"/>
                <w:szCs w:val="20"/>
                <w:lang w:val="ka-GE"/>
              </w:rPr>
            </w:pPr>
          </w:p>
          <w:p w14:paraId="0362DE12" w14:textId="77777777" w:rsidR="002B5B63" w:rsidRDefault="002B5B63" w:rsidP="0062120B">
            <w:pPr>
              <w:pStyle w:val="ListParagraph"/>
              <w:spacing w:before="3"/>
              <w:ind w:left="0"/>
              <w:jc w:val="center"/>
              <w:rPr>
                <w:rFonts w:ascii="Sylfaen" w:hAnsi="Sylfaen"/>
                <w:sz w:val="20"/>
                <w:szCs w:val="20"/>
                <w:lang w:val="ka-GE"/>
              </w:rPr>
            </w:pPr>
          </w:p>
          <w:p w14:paraId="02EE16A9" w14:textId="77777777" w:rsidR="002B5B63" w:rsidRDefault="002B5B63" w:rsidP="0062120B">
            <w:pPr>
              <w:pStyle w:val="ListParagraph"/>
              <w:spacing w:before="3"/>
              <w:ind w:left="0"/>
              <w:jc w:val="center"/>
              <w:rPr>
                <w:rFonts w:ascii="Sylfaen" w:hAnsi="Sylfaen"/>
                <w:sz w:val="20"/>
                <w:szCs w:val="20"/>
                <w:lang w:val="ka-GE"/>
              </w:rPr>
            </w:pPr>
          </w:p>
          <w:p w14:paraId="02E7F4C4" w14:textId="77777777" w:rsidR="002B5B63" w:rsidRDefault="002B5B63" w:rsidP="0062120B">
            <w:pPr>
              <w:pStyle w:val="ListParagraph"/>
              <w:spacing w:before="3"/>
              <w:ind w:left="0"/>
              <w:jc w:val="center"/>
              <w:rPr>
                <w:rFonts w:ascii="Sylfaen" w:hAnsi="Sylfaen"/>
                <w:sz w:val="20"/>
                <w:szCs w:val="20"/>
                <w:lang w:val="ka-GE"/>
              </w:rPr>
            </w:pPr>
          </w:p>
          <w:p w14:paraId="17A5AC7E" w14:textId="77777777" w:rsidR="002B5B63" w:rsidRDefault="002B5B63" w:rsidP="0062120B">
            <w:pPr>
              <w:pStyle w:val="ListParagraph"/>
              <w:spacing w:before="3"/>
              <w:ind w:left="0"/>
              <w:jc w:val="center"/>
              <w:rPr>
                <w:rFonts w:ascii="Sylfaen" w:hAnsi="Sylfaen"/>
                <w:sz w:val="20"/>
                <w:szCs w:val="20"/>
                <w:lang w:val="ka-GE"/>
              </w:rPr>
            </w:pPr>
          </w:p>
          <w:p w14:paraId="49D72B78" w14:textId="5EAB7AAB" w:rsidR="002B5B63" w:rsidRPr="002B5B63" w:rsidRDefault="002B5B63" w:rsidP="0062120B">
            <w:pPr>
              <w:pStyle w:val="ListParagraph"/>
              <w:spacing w:before="3"/>
              <w:ind w:left="0"/>
              <w:jc w:val="center"/>
              <w:rPr>
                <w:rFonts w:ascii="Sylfaen" w:hAnsi="Sylfaen"/>
                <w:sz w:val="20"/>
                <w:szCs w:val="20"/>
              </w:rPr>
            </w:pPr>
            <w:r>
              <w:rPr>
                <w:rFonts w:ascii="Sylfaen" w:hAnsi="Sylfaen"/>
                <w:sz w:val="20"/>
                <w:szCs w:val="20"/>
              </w:rPr>
              <w:t>8.2</w:t>
            </w:r>
          </w:p>
          <w:p w14:paraId="108527E0" w14:textId="77777777" w:rsidR="000A5FCC" w:rsidRPr="008C136C" w:rsidRDefault="000A5FCC" w:rsidP="0062120B">
            <w:pPr>
              <w:spacing w:before="3" w:line="240" w:lineRule="auto"/>
              <w:jc w:val="center"/>
              <w:rPr>
                <w:rFonts w:ascii="Sylfaen" w:hAnsi="Sylfaen"/>
                <w:sz w:val="20"/>
                <w:szCs w:val="20"/>
                <w:lang w:val="ka-GE"/>
              </w:rPr>
            </w:pPr>
          </w:p>
        </w:tc>
        <w:tc>
          <w:tcPr>
            <w:tcW w:w="4100" w:type="dxa"/>
          </w:tcPr>
          <w:p w14:paraId="73F9A3EE" w14:textId="68819322" w:rsidR="000A5FCC" w:rsidRPr="008C136C" w:rsidRDefault="000A5FCC" w:rsidP="002B5B63">
            <w:pPr>
              <w:spacing w:before="5"/>
              <w:rPr>
                <w:rFonts w:ascii="Sylfaen" w:hAnsi="Sylfaen"/>
                <w:sz w:val="20"/>
                <w:szCs w:val="20"/>
                <w:lang w:val="ka-GE"/>
              </w:rPr>
            </w:pPr>
            <w:r w:rsidRPr="00F52C61">
              <w:rPr>
                <w:rFonts w:ascii="Sylfaen" w:hAnsi="Sylfaen" w:cs="Sylfaen"/>
                <w:sz w:val="20"/>
                <w:szCs w:val="20"/>
                <w:lang w:val="ka-GE"/>
              </w:rPr>
              <w:t>კომისიას</w:t>
            </w:r>
            <w:r w:rsidR="002B5B63">
              <w:rPr>
                <w:rFonts w:ascii="Sylfaen" w:hAnsi="Sylfaen"/>
                <w:sz w:val="20"/>
                <w:szCs w:val="20"/>
                <w:lang w:val="ka-GE"/>
              </w:rPr>
              <w:t xml:space="preserve"> 21 „ა“ მუხლით </w:t>
            </w:r>
            <w:r w:rsidRPr="00F52C61">
              <w:rPr>
                <w:rFonts w:ascii="Sylfaen" w:hAnsi="Sylfaen"/>
                <w:sz w:val="20"/>
                <w:szCs w:val="20"/>
                <w:lang w:val="ka-GE"/>
              </w:rPr>
              <w:t xml:space="preserve">გათვალისწინებული პროცედურების შესაბამისად შეუძლია </w:t>
            </w:r>
            <w:r w:rsidRPr="008C136C">
              <w:rPr>
                <w:rFonts w:ascii="Sylfaen" w:hAnsi="Sylfaen"/>
                <w:sz w:val="20"/>
                <w:szCs w:val="20"/>
                <w:lang w:val="ka-GE"/>
              </w:rPr>
              <w:t xml:space="preserve">განაახლოს დანართ </w:t>
            </w:r>
            <w:r w:rsidRPr="008C136C">
              <w:rPr>
                <w:rFonts w:ascii="Sylfaen" w:hAnsi="Sylfaen"/>
                <w:sz w:val="20"/>
                <w:szCs w:val="20"/>
              </w:rPr>
              <w:t xml:space="preserve">V-ში მითითებული </w:t>
            </w:r>
            <w:r w:rsidRPr="008C136C">
              <w:rPr>
                <w:rFonts w:ascii="Sylfaen" w:hAnsi="Sylfaen"/>
                <w:sz w:val="20"/>
                <w:szCs w:val="20"/>
                <w:lang w:val="ka-GE"/>
              </w:rPr>
              <w:t>უსაფრთხოების კომპონენტების სია;</w:t>
            </w:r>
          </w:p>
          <w:p w14:paraId="1D023FE3" w14:textId="77777777" w:rsidR="002B5B63" w:rsidRDefault="002B5B63" w:rsidP="002B5B63">
            <w:pPr>
              <w:spacing w:before="5"/>
              <w:rPr>
                <w:rFonts w:ascii="Sylfaen" w:hAnsi="Sylfaen" w:cs="Sylfaen"/>
                <w:sz w:val="20"/>
                <w:szCs w:val="20"/>
                <w:lang w:val="ka-GE"/>
              </w:rPr>
            </w:pPr>
          </w:p>
          <w:p w14:paraId="2F4DFE29" w14:textId="35E9B9C7" w:rsidR="000A5FCC" w:rsidRPr="002B5B63" w:rsidRDefault="000A5FCC" w:rsidP="002B5B63">
            <w:pPr>
              <w:spacing w:before="5"/>
              <w:rPr>
                <w:rFonts w:ascii="Sylfaen" w:hAnsi="Sylfaen"/>
                <w:sz w:val="20"/>
                <w:szCs w:val="20"/>
                <w:lang w:val="ka-GE"/>
              </w:rPr>
            </w:pPr>
            <w:r w:rsidRPr="002B5B63">
              <w:rPr>
                <w:rFonts w:ascii="Sylfaen" w:hAnsi="Sylfaen" w:cs="Sylfaen"/>
                <w:sz w:val="20"/>
                <w:szCs w:val="20"/>
                <w:lang w:val="ka-GE"/>
              </w:rPr>
              <w:t>კომისიას</w:t>
            </w:r>
            <w:r w:rsidRPr="002B5B63">
              <w:rPr>
                <w:rFonts w:ascii="Sylfaen" w:hAnsi="Sylfaen"/>
                <w:sz w:val="20"/>
                <w:szCs w:val="20"/>
                <w:lang w:val="ka-GE"/>
              </w:rPr>
              <w:t xml:space="preserve"> 22-ე მუხლის</w:t>
            </w:r>
            <w:r w:rsidR="002B5B63">
              <w:rPr>
                <w:rFonts w:ascii="Sylfaen" w:hAnsi="Sylfaen"/>
                <w:sz w:val="20"/>
                <w:szCs w:val="20"/>
                <w:lang w:val="ka-GE"/>
              </w:rPr>
              <w:t xml:space="preserve"> მე-2</w:t>
            </w:r>
            <w:r w:rsidRPr="002B5B63">
              <w:rPr>
                <w:rFonts w:ascii="Sylfaen" w:hAnsi="Sylfaen"/>
                <w:sz w:val="20"/>
                <w:szCs w:val="20"/>
                <w:lang w:val="ka-GE"/>
              </w:rPr>
              <w:t xml:space="preserve"> პუნქტში მითითებული  პროცედურების შესაბამისად შეუძლია განახორციელოს </w:t>
            </w:r>
            <w:r w:rsidRPr="002B5B63">
              <w:rPr>
                <w:rFonts w:ascii="Sylfaen" w:hAnsi="Sylfaen"/>
                <w:sz w:val="20"/>
                <w:szCs w:val="20"/>
                <w:lang w:val="ka-GE"/>
              </w:rPr>
              <w:lastRenderedPageBreak/>
              <w:t xml:space="preserve">ნებისმიერი ზომა ამ დირექტივის დანერგვისა და პრაქტიკული გამოყენებისთვის, მათ შორის </w:t>
            </w:r>
            <w:r w:rsidR="002B5B63">
              <w:rPr>
                <w:rFonts w:ascii="Sylfaen" w:hAnsi="Sylfaen"/>
                <w:sz w:val="20"/>
                <w:szCs w:val="20"/>
                <w:lang w:val="ka-GE"/>
              </w:rPr>
              <w:t>1</w:t>
            </w:r>
            <w:r w:rsidRPr="002B5B63">
              <w:rPr>
                <w:rFonts w:ascii="Sylfaen" w:hAnsi="Sylfaen"/>
                <w:sz w:val="20"/>
                <w:szCs w:val="20"/>
                <w:lang w:val="ka-GE"/>
              </w:rPr>
              <w:t>9-ე მუხლის პირველი პუნქტის შესაბამისად განახორციელოს ნებისმიერი საჭირო ზომა წევრ სახელმწიფოებს შორის და წევრ სახელმწიფოსა და კომისიას შორის თანამშრომლობის უზრუნველსაყოფად.</w:t>
            </w:r>
          </w:p>
          <w:p w14:paraId="5E1C3479" w14:textId="77777777" w:rsidR="000A5FCC" w:rsidRPr="008C136C" w:rsidRDefault="000A5FCC" w:rsidP="0062120B">
            <w:pPr>
              <w:spacing w:before="3" w:line="240" w:lineRule="auto"/>
              <w:jc w:val="center"/>
              <w:rPr>
                <w:rFonts w:ascii="Sylfaen" w:hAnsi="Sylfaen"/>
                <w:sz w:val="20"/>
                <w:szCs w:val="20"/>
                <w:lang w:val="ka-GE"/>
              </w:rPr>
            </w:pPr>
          </w:p>
        </w:tc>
        <w:tc>
          <w:tcPr>
            <w:tcW w:w="425" w:type="dxa"/>
          </w:tcPr>
          <w:p w14:paraId="7B15EE07" w14:textId="77777777" w:rsidR="000A5FCC" w:rsidRPr="008C136C" w:rsidRDefault="000A5FCC" w:rsidP="0062120B">
            <w:pPr>
              <w:spacing w:line="240" w:lineRule="auto"/>
              <w:jc w:val="both"/>
              <w:rPr>
                <w:rFonts w:ascii="Sylfaen" w:eastAsia="Sylfaen" w:hAnsi="Sylfaen"/>
                <w:sz w:val="20"/>
                <w:szCs w:val="20"/>
                <w:lang w:val="ka-GE"/>
              </w:rPr>
            </w:pPr>
          </w:p>
        </w:tc>
        <w:tc>
          <w:tcPr>
            <w:tcW w:w="567" w:type="dxa"/>
          </w:tcPr>
          <w:p w14:paraId="13598E36" w14:textId="77777777" w:rsidR="000A5FCC" w:rsidRPr="008C136C" w:rsidRDefault="000A5FCC" w:rsidP="0062120B">
            <w:pPr>
              <w:spacing w:line="240" w:lineRule="auto"/>
              <w:jc w:val="both"/>
              <w:rPr>
                <w:rFonts w:ascii="Sylfaen" w:eastAsia="Sylfaen" w:hAnsi="Sylfaen"/>
                <w:sz w:val="20"/>
                <w:szCs w:val="20"/>
                <w:lang w:val="ka-GE"/>
              </w:rPr>
            </w:pPr>
          </w:p>
        </w:tc>
        <w:tc>
          <w:tcPr>
            <w:tcW w:w="4961" w:type="dxa"/>
          </w:tcPr>
          <w:p w14:paraId="6DB17745" w14:textId="77777777" w:rsidR="000A5FCC" w:rsidRPr="008C136C" w:rsidRDefault="000A5FCC" w:rsidP="0062120B">
            <w:pPr>
              <w:spacing w:line="240" w:lineRule="auto"/>
              <w:jc w:val="both"/>
              <w:rPr>
                <w:rFonts w:ascii="Sylfaen" w:eastAsia="Sylfaen" w:hAnsi="Sylfaen"/>
                <w:sz w:val="20"/>
                <w:szCs w:val="20"/>
                <w:lang w:val="ka-GE"/>
              </w:rPr>
            </w:pPr>
          </w:p>
        </w:tc>
        <w:tc>
          <w:tcPr>
            <w:tcW w:w="709" w:type="dxa"/>
          </w:tcPr>
          <w:p w14:paraId="4C39811C" w14:textId="77777777" w:rsidR="000A5FCC" w:rsidRPr="008C136C" w:rsidRDefault="00F1321A"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551AF081" w14:textId="2437F057" w:rsidR="000A5FCC" w:rsidRPr="008C136C" w:rsidRDefault="00F30E91"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ეხება წევრ სახელმწიფოებს</w:t>
            </w:r>
          </w:p>
        </w:tc>
      </w:tr>
      <w:tr w:rsidR="000A5FCC" w:rsidRPr="008C136C" w14:paraId="42005608" w14:textId="77777777" w:rsidTr="00EE6AC6">
        <w:tblPrEx>
          <w:tblBorders>
            <w:insideH w:val="single" w:sz="4" w:space="0" w:color="auto"/>
          </w:tblBorders>
        </w:tblPrEx>
        <w:trPr>
          <w:trHeight w:val="458"/>
        </w:trPr>
        <w:tc>
          <w:tcPr>
            <w:tcW w:w="617" w:type="dxa"/>
          </w:tcPr>
          <w:p w14:paraId="2C73100A" w14:textId="77777777" w:rsidR="000A5FCC" w:rsidRDefault="006D40B3" w:rsidP="0062120B">
            <w:pPr>
              <w:spacing w:before="3" w:line="240" w:lineRule="auto"/>
              <w:jc w:val="center"/>
              <w:rPr>
                <w:rFonts w:ascii="Sylfaen" w:hAnsi="Sylfaen"/>
                <w:sz w:val="20"/>
                <w:szCs w:val="20"/>
                <w:lang w:val="ka-GE"/>
              </w:rPr>
            </w:pPr>
            <w:r w:rsidRPr="008C136C">
              <w:rPr>
                <w:rFonts w:ascii="Sylfaen" w:hAnsi="Sylfaen"/>
                <w:sz w:val="20"/>
                <w:szCs w:val="20"/>
                <w:lang w:val="ka-GE"/>
              </w:rPr>
              <w:t>9</w:t>
            </w:r>
            <w:r w:rsidR="006B14F1">
              <w:rPr>
                <w:rFonts w:ascii="Sylfaen" w:hAnsi="Sylfaen"/>
                <w:sz w:val="20"/>
                <w:szCs w:val="20"/>
                <w:lang w:val="ka-GE"/>
              </w:rPr>
              <w:t>.1</w:t>
            </w:r>
          </w:p>
          <w:p w14:paraId="553B1CBC" w14:textId="77777777" w:rsidR="004C155E" w:rsidRDefault="004C155E" w:rsidP="0062120B">
            <w:pPr>
              <w:spacing w:before="3" w:line="240" w:lineRule="auto"/>
              <w:jc w:val="center"/>
              <w:rPr>
                <w:rFonts w:ascii="Sylfaen" w:hAnsi="Sylfaen"/>
                <w:sz w:val="20"/>
                <w:szCs w:val="20"/>
                <w:lang w:val="ka-GE"/>
              </w:rPr>
            </w:pPr>
          </w:p>
          <w:p w14:paraId="57CA2E9D" w14:textId="77777777" w:rsidR="004C155E" w:rsidRDefault="004C155E" w:rsidP="0062120B">
            <w:pPr>
              <w:spacing w:before="3" w:line="240" w:lineRule="auto"/>
              <w:jc w:val="center"/>
              <w:rPr>
                <w:rFonts w:ascii="Sylfaen" w:hAnsi="Sylfaen"/>
                <w:sz w:val="20"/>
                <w:szCs w:val="20"/>
                <w:lang w:val="ka-GE"/>
              </w:rPr>
            </w:pPr>
          </w:p>
          <w:p w14:paraId="026B2078" w14:textId="77777777" w:rsidR="004C155E" w:rsidRDefault="004C155E" w:rsidP="0062120B">
            <w:pPr>
              <w:spacing w:before="3" w:line="240" w:lineRule="auto"/>
              <w:jc w:val="center"/>
              <w:rPr>
                <w:rFonts w:ascii="Sylfaen" w:hAnsi="Sylfaen"/>
                <w:sz w:val="20"/>
                <w:szCs w:val="20"/>
                <w:lang w:val="ka-GE"/>
              </w:rPr>
            </w:pPr>
          </w:p>
          <w:p w14:paraId="62C9507E" w14:textId="77777777" w:rsidR="004C155E" w:rsidRDefault="004C155E" w:rsidP="0062120B">
            <w:pPr>
              <w:spacing w:before="3" w:line="240" w:lineRule="auto"/>
              <w:jc w:val="center"/>
              <w:rPr>
                <w:rFonts w:ascii="Sylfaen" w:hAnsi="Sylfaen"/>
                <w:sz w:val="20"/>
                <w:szCs w:val="20"/>
                <w:lang w:val="ka-GE"/>
              </w:rPr>
            </w:pPr>
          </w:p>
          <w:p w14:paraId="6021D4C1" w14:textId="77777777" w:rsidR="004C155E" w:rsidRDefault="004C155E" w:rsidP="0062120B">
            <w:pPr>
              <w:spacing w:before="3" w:line="240" w:lineRule="auto"/>
              <w:jc w:val="center"/>
              <w:rPr>
                <w:rFonts w:ascii="Sylfaen" w:hAnsi="Sylfaen"/>
                <w:sz w:val="20"/>
                <w:szCs w:val="20"/>
                <w:lang w:val="ka-GE"/>
              </w:rPr>
            </w:pPr>
          </w:p>
          <w:p w14:paraId="0CEBDEF0" w14:textId="77777777" w:rsidR="004C155E" w:rsidRDefault="004C155E" w:rsidP="0062120B">
            <w:pPr>
              <w:spacing w:before="3" w:line="240" w:lineRule="auto"/>
              <w:jc w:val="center"/>
              <w:rPr>
                <w:rFonts w:ascii="Sylfaen" w:hAnsi="Sylfaen"/>
                <w:sz w:val="20"/>
                <w:szCs w:val="20"/>
                <w:lang w:val="ka-GE"/>
              </w:rPr>
            </w:pPr>
          </w:p>
          <w:p w14:paraId="4FD4431A" w14:textId="77777777" w:rsidR="004C155E" w:rsidRDefault="004C155E" w:rsidP="0062120B">
            <w:pPr>
              <w:spacing w:before="3" w:line="240" w:lineRule="auto"/>
              <w:jc w:val="center"/>
              <w:rPr>
                <w:rFonts w:ascii="Sylfaen" w:hAnsi="Sylfaen"/>
                <w:sz w:val="20"/>
                <w:szCs w:val="20"/>
                <w:lang w:val="ka-GE"/>
              </w:rPr>
            </w:pPr>
          </w:p>
          <w:p w14:paraId="1D1F12D7" w14:textId="77777777" w:rsidR="004C155E" w:rsidRDefault="004C155E" w:rsidP="0062120B">
            <w:pPr>
              <w:spacing w:before="3" w:line="240" w:lineRule="auto"/>
              <w:jc w:val="center"/>
              <w:rPr>
                <w:rFonts w:ascii="Sylfaen" w:hAnsi="Sylfaen"/>
                <w:sz w:val="20"/>
                <w:szCs w:val="20"/>
                <w:lang w:val="ka-GE"/>
              </w:rPr>
            </w:pPr>
          </w:p>
          <w:p w14:paraId="4C228624" w14:textId="77777777" w:rsidR="004C155E" w:rsidRDefault="004C155E" w:rsidP="0062120B">
            <w:pPr>
              <w:spacing w:before="3" w:line="240" w:lineRule="auto"/>
              <w:jc w:val="center"/>
              <w:rPr>
                <w:rFonts w:ascii="Sylfaen" w:hAnsi="Sylfaen"/>
                <w:sz w:val="20"/>
                <w:szCs w:val="20"/>
                <w:lang w:val="ka-GE"/>
              </w:rPr>
            </w:pPr>
          </w:p>
          <w:p w14:paraId="6380EA38" w14:textId="77777777" w:rsidR="004C155E" w:rsidRDefault="004C155E" w:rsidP="0062120B">
            <w:pPr>
              <w:spacing w:before="3" w:line="240" w:lineRule="auto"/>
              <w:jc w:val="center"/>
              <w:rPr>
                <w:rFonts w:ascii="Sylfaen" w:hAnsi="Sylfaen"/>
                <w:sz w:val="20"/>
                <w:szCs w:val="20"/>
                <w:lang w:val="ka-GE"/>
              </w:rPr>
            </w:pPr>
          </w:p>
          <w:p w14:paraId="63A649B2" w14:textId="77777777" w:rsidR="004C155E" w:rsidRDefault="004C155E" w:rsidP="0062120B">
            <w:pPr>
              <w:spacing w:before="3" w:line="240" w:lineRule="auto"/>
              <w:jc w:val="center"/>
              <w:rPr>
                <w:rFonts w:ascii="Sylfaen" w:hAnsi="Sylfaen"/>
                <w:sz w:val="20"/>
                <w:szCs w:val="20"/>
                <w:lang w:val="ka-GE"/>
              </w:rPr>
            </w:pPr>
          </w:p>
          <w:p w14:paraId="7D662C51" w14:textId="77777777" w:rsidR="004C155E" w:rsidRDefault="004C155E" w:rsidP="0062120B">
            <w:pPr>
              <w:spacing w:before="3" w:line="240" w:lineRule="auto"/>
              <w:jc w:val="center"/>
              <w:rPr>
                <w:rFonts w:ascii="Sylfaen" w:hAnsi="Sylfaen"/>
                <w:sz w:val="20"/>
                <w:szCs w:val="20"/>
                <w:lang w:val="ka-GE"/>
              </w:rPr>
            </w:pPr>
          </w:p>
          <w:p w14:paraId="53BF2CE4" w14:textId="77777777" w:rsidR="004C155E" w:rsidRDefault="004C155E" w:rsidP="0062120B">
            <w:pPr>
              <w:spacing w:before="3" w:line="240" w:lineRule="auto"/>
              <w:jc w:val="center"/>
              <w:rPr>
                <w:rFonts w:ascii="Sylfaen" w:hAnsi="Sylfaen"/>
                <w:sz w:val="20"/>
                <w:szCs w:val="20"/>
                <w:lang w:val="ka-GE"/>
              </w:rPr>
            </w:pPr>
          </w:p>
          <w:p w14:paraId="6829FE44" w14:textId="77777777" w:rsidR="004C155E" w:rsidRDefault="004C155E" w:rsidP="0062120B">
            <w:pPr>
              <w:spacing w:before="3" w:line="240" w:lineRule="auto"/>
              <w:jc w:val="center"/>
              <w:rPr>
                <w:rFonts w:ascii="Sylfaen" w:hAnsi="Sylfaen"/>
                <w:sz w:val="20"/>
                <w:szCs w:val="20"/>
                <w:lang w:val="ka-GE"/>
              </w:rPr>
            </w:pPr>
          </w:p>
          <w:p w14:paraId="2E0C75EF" w14:textId="77777777" w:rsidR="004C155E" w:rsidRDefault="004C155E" w:rsidP="0062120B">
            <w:pPr>
              <w:spacing w:before="3" w:line="240" w:lineRule="auto"/>
              <w:jc w:val="center"/>
              <w:rPr>
                <w:rFonts w:ascii="Sylfaen" w:hAnsi="Sylfaen"/>
                <w:sz w:val="20"/>
                <w:szCs w:val="20"/>
                <w:lang w:val="ka-GE"/>
              </w:rPr>
            </w:pPr>
          </w:p>
          <w:p w14:paraId="2F1515A3" w14:textId="77777777" w:rsidR="004C155E" w:rsidRDefault="004C155E" w:rsidP="0062120B">
            <w:pPr>
              <w:spacing w:before="3" w:line="240" w:lineRule="auto"/>
              <w:jc w:val="center"/>
              <w:rPr>
                <w:rFonts w:ascii="Sylfaen" w:hAnsi="Sylfaen"/>
                <w:sz w:val="20"/>
                <w:szCs w:val="20"/>
                <w:lang w:val="ka-GE"/>
              </w:rPr>
            </w:pPr>
          </w:p>
          <w:p w14:paraId="56EBD073" w14:textId="77777777" w:rsidR="004C155E" w:rsidRDefault="004C155E" w:rsidP="0062120B">
            <w:pPr>
              <w:spacing w:before="3" w:line="240" w:lineRule="auto"/>
              <w:jc w:val="center"/>
              <w:rPr>
                <w:rFonts w:ascii="Sylfaen" w:hAnsi="Sylfaen"/>
                <w:sz w:val="20"/>
                <w:szCs w:val="20"/>
                <w:lang w:val="ka-GE"/>
              </w:rPr>
            </w:pPr>
          </w:p>
          <w:p w14:paraId="0F639A49" w14:textId="77777777" w:rsidR="004C155E" w:rsidRDefault="004C155E" w:rsidP="0062120B">
            <w:pPr>
              <w:spacing w:before="3" w:line="240" w:lineRule="auto"/>
              <w:jc w:val="center"/>
              <w:rPr>
                <w:rFonts w:ascii="Sylfaen" w:hAnsi="Sylfaen"/>
                <w:sz w:val="20"/>
                <w:szCs w:val="20"/>
                <w:lang w:val="ka-GE"/>
              </w:rPr>
            </w:pPr>
            <w:r>
              <w:rPr>
                <w:rFonts w:ascii="Sylfaen" w:hAnsi="Sylfaen"/>
                <w:sz w:val="20"/>
                <w:szCs w:val="20"/>
                <w:lang w:val="ka-GE"/>
              </w:rPr>
              <w:t>9.2</w:t>
            </w:r>
          </w:p>
          <w:p w14:paraId="7B229CA9" w14:textId="77777777" w:rsidR="00DE086B" w:rsidRDefault="00DE086B" w:rsidP="0062120B">
            <w:pPr>
              <w:spacing w:before="3" w:line="240" w:lineRule="auto"/>
              <w:jc w:val="center"/>
              <w:rPr>
                <w:rFonts w:ascii="Sylfaen" w:hAnsi="Sylfaen"/>
                <w:sz w:val="20"/>
                <w:szCs w:val="20"/>
                <w:lang w:val="ka-GE"/>
              </w:rPr>
            </w:pPr>
          </w:p>
          <w:p w14:paraId="79E0FDCC" w14:textId="77777777" w:rsidR="00DE086B" w:rsidRDefault="00DE086B" w:rsidP="0062120B">
            <w:pPr>
              <w:spacing w:before="3" w:line="240" w:lineRule="auto"/>
              <w:jc w:val="center"/>
              <w:rPr>
                <w:rFonts w:ascii="Sylfaen" w:hAnsi="Sylfaen"/>
                <w:sz w:val="20"/>
                <w:szCs w:val="20"/>
                <w:lang w:val="ka-GE"/>
              </w:rPr>
            </w:pPr>
          </w:p>
          <w:p w14:paraId="01BB144D" w14:textId="4775656F" w:rsidR="00DE086B" w:rsidRPr="008C136C" w:rsidRDefault="00DE086B" w:rsidP="0062120B">
            <w:pPr>
              <w:spacing w:before="3" w:line="240" w:lineRule="auto"/>
              <w:jc w:val="center"/>
              <w:rPr>
                <w:rFonts w:ascii="Sylfaen" w:hAnsi="Sylfaen"/>
                <w:sz w:val="20"/>
                <w:szCs w:val="20"/>
                <w:lang w:val="ka-GE"/>
              </w:rPr>
            </w:pPr>
            <w:r>
              <w:rPr>
                <w:rFonts w:ascii="Sylfaen" w:hAnsi="Sylfaen"/>
                <w:sz w:val="20"/>
                <w:szCs w:val="20"/>
                <w:lang w:val="ka-GE"/>
              </w:rPr>
              <w:t>9.3</w:t>
            </w:r>
          </w:p>
        </w:tc>
        <w:tc>
          <w:tcPr>
            <w:tcW w:w="4100" w:type="dxa"/>
          </w:tcPr>
          <w:p w14:paraId="27810397" w14:textId="4F7FD514" w:rsidR="006D40B3" w:rsidRPr="008C136C" w:rsidRDefault="006B14F1" w:rsidP="006B14F1">
            <w:pPr>
              <w:pStyle w:val="ListParagraph"/>
              <w:ind w:left="0"/>
              <w:jc w:val="both"/>
              <w:rPr>
                <w:rFonts w:ascii="Sylfaen" w:hAnsi="Sylfaen"/>
                <w:sz w:val="20"/>
                <w:szCs w:val="20"/>
                <w:lang w:val="ka-GE"/>
              </w:rPr>
            </w:pPr>
            <w:r>
              <w:rPr>
                <w:rFonts w:ascii="Sylfaen" w:hAnsi="Sylfaen"/>
                <w:sz w:val="20"/>
                <w:szCs w:val="20"/>
                <w:lang w:val="ka-GE"/>
              </w:rPr>
              <w:lastRenderedPageBreak/>
              <w:t>მე-10</w:t>
            </w:r>
            <w:r w:rsidR="006D40B3" w:rsidRPr="008C136C">
              <w:rPr>
                <w:rFonts w:ascii="Sylfaen" w:hAnsi="Sylfaen"/>
                <w:sz w:val="20"/>
                <w:szCs w:val="20"/>
                <w:lang w:val="ka-GE"/>
              </w:rPr>
              <w:t xml:space="preserve"> მუხლით გათვალისწინებული პროცედურის შედეგად, თუ კომისიამ მიიჩნია, რომ ჰარმონიზებული სტანდარტი სრულად ვერ აკმაყოფილებს მასში გათვალისწინებულ და ასევე დანართი </w:t>
            </w:r>
            <w:r w:rsidR="006D40B3" w:rsidRPr="008C136C">
              <w:rPr>
                <w:rFonts w:ascii="Sylfaen" w:hAnsi="Sylfaen"/>
                <w:sz w:val="20"/>
                <w:szCs w:val="20"/>
              </w:rPr>
              <w:t>I-</w:t>
            </w:r>
            <w:r w:rsidR="006D40B3" w:rsidRPr="008C136C">
              <w:rPr>
                <w:rFonts w:ascii="Sylfaen" w:hAnsi="Sylfaen"/>
                <w:sz w:val="20"/>
                <w:szCs w:val="20"/>
                <w:lang w:val="ka-GE"/>
              </w:rPr>
              <w:t>ით განსაზღვრულ ჯანმრთელობისა და უსაფრთხოების მოთხოვნებს, შეუძლია</w:t>
            </w:r>
            <w:r w:rsidR="004C155E">
              <w:rPr>
                <w:rFonts w:ascii="Sylfaen" w:hAnsi="Sylfaen"/>
                <w:sz w:val="20"/>
                <w:szCs w:val="20"/>
                <w:lang w:val="ka-GE"/>
              </w:rPr>
              <w:t xml:space="preserve"> მე-3</w:t>
            </w:r>
            <w:r w:rsidR="006D40B3" w:rsidRPr="008C136C">
              <w:rPr>
                <w:rFonts w:ascii="Sylfaen" w:hAnsi="Sylfaen"/>
                <w:sz w:val="20"/>
                <w:szCs w:val="20"/>
                <w:lang w:val="ka-GE"/>
              </w:rPr>
              <w:t xml:space="preserve"> თავით გათვალისწინებული წესის შესაბამისად მიიღოს აუცილებელი ზომები რათა წევრმა  სახელმწიფოებმა შეზღუდონ, აკრძალონ ან სპეციალური პირობები წაუყენონ ისეთი მანქანა-დანადგარის ბაზარზე განთავსებას, რომლის ტექნიკური მახასიათებლები შესაბამის სტანდარტში არსებული ხარვეზების გამო შეიცავენ რისკს.</w:t>
            </w:r>
          </w:p>
          <w:p w14:paraId="1B738735" w14:textId="1C456CED" w:rsidR="006D40B3" w:rsidRPr="008C136C" w:rsidRDefault="006D40B3" w:rsidP="0062120B">
            <w:pPr>
              <w:pStyle w:val="ListParagraph"/>
              <w:ind w:left="0"/>
              <w:jc w:val="both"/>
              <w:rPr>
                <w:rFonts w:ascii="Sylfaen" w:hAnsi="Sylfaen"/>
                <w:sz w:val="20"/>
                <w:szCs w:val="20"/>
                <w:lang w:val="ka-GE"/>
              </w:rPr>
            </w:pPr>
            <w:r w:rsidRPr="008C136C">
              <w:rPr>
                <w:rFonts w:ascii="Sylfaen" w:hAnsi="Sylfaen"/>
                <w:sz w:val="20"/>
                <w:szCs w:val="20"/>
                <w:lang w:val="ka-GE"/>
              </w:rPr>
              <w:t>იმ შემთხვევაში, თუ კომისია</w:t>
            </w:r>
            <w:r w:rsidR="004C155E">
              <w:rPr>
                <w:rFonts w:ascii="Sylfaen" w:hAnsi="Sylfaen"/>
                <w:sz w:val="20"/>
                <w:szCs w:val="20"/>
                <w:lang w:val="ka-GE"/>
              </w:rPr>
              <w:t xml:space="preserve"> მე-11 </w:t>
            </w:r>
            <w:r w:rsidRPr="008C136C">
              <w:rPr>
                <w:rFonts w:ascii="Sylfaen" w:hAnsi="Sylfaen"/>
                <w:sz w:val="20"/>
                <w:szCs w:val="20"/>
                <w:lang w:val="ka-GE"/>
              </w:rPr>
              <w:t>მუხლით განსაზღვრული პროცედურის შესაბამისად, ჩათვლის, რომ წევრი სახელმწიფოს მიერ მიღებული ზომები გამართლებულია, მას შეუძლია ამ მუხლის</w:t>
            </w:r>
            <w:r w:rsidR="004C155E">
              <w:rPr>
                <w:rFonts w:ascii="Sylfaen" w:hAnsi="Sylfaen"/>
                <w:sz w:val="20"/>
                <w:szCs w:val="20"/>
                <w:lang w:val="ka-GE"/>
              </w:rPr>
              <w:t xml:space="preserve"> მე-3</w:t>
            </w:r>
            <w:r w:rsidRPr="008C136C">
              <w:rPr>
                <w:rFonts w:ascii="Sylfaen" w:hAnsi="Sylfaen"/>
                <w:sz w:val="20"/>
                <w:szCs w:val="20"/>
                <w:lang w:val="ka-GE"/>
              </w:rPr>
              <w:t xml:space="preserve"> პუნქტის შესაბამისად მიიღოს ზომები რათა წევრმა სახელმწიფოებმა შეზღუდონ, </w:t>
            </w:r>
            <w:r w:rsidRPr="008C136C">
              <w:rPr>
                <w:rFonts w:ascii="Sylfaen" w:hAnsi="Sylfaen"/>
                <w:sz w:val="20"/>
                <w:szCs w:val="20"/>
                <w:lang w:val="ka-GE"/>
              </w:rPr>
              <w:lastRenderedPageBreak/>
              <w:t xml:space="preserve">აკრძალონ ან სპეციალური პირობები წაუყენონ ისეთი მანქანა-დანადგარის ბაზარზე განთავსებას, რომლის ტექნიკური მახასიათებლები შეიცავენ მსგავს რისკებს. </w:t>
            </w:r>
          </w:p>
          <w:p w14:paraId="2E707CDE" w14:textId="77777777" w:rsidR="004C155E" w:rsidRDefault="004C155E" w:rsidP="004C155E">
            <w:pPr>
              <w:pStyle w:val="ListParagraph"/>
              <w:ind w:left="0"/>
              <w:jc w:val="both"/>
              <w:rPr>
                <w:rFonts w:ascii="Sylfaen" w:hAnsi="Sylfaen"/>
                <w:sz w:val="20"/>
                <w:szCs w:val="20"/>
                <w:lang w:val="ka-GE"/>
              </w:rPr>
            </w:pPr>
          </w:p>
          <w:p w14:paraId="3A16BD71" w14:textId="77777777" w:rsidR="006D40B3" w:rsidRPr="008C136C" w:rsidRDefault="006D40B3" w:rsidP="004C155E">
            <w:pPr>
              <w:pStyle w:val="ListParagraph"/>
              <w:ind w:left="0"/>
              <w:jc w:val="both"/>
              <w:rPr>
                <w:rFonts w:ascii="Sylfaen" w:hAnsi="Sylfaen"/>
                <w:sz w:val="20"/>
                <w:szCs w:val="20"/>
                <w:lang w:val="ka-GE"/>
              </w:rPr>
            </w:pPr>
            <w:r w:rsidRPr="008C136C">
              <w:rPr>
                <w:rFonts w:ascii="Sylfaen" w:hAnsi="Sylfaen"/>
                <w:sz w:val="20"/>
                <w:szCs w:val="20"/>
                <w:lang w:val="ka-GE"/>
              </w:rPr>
              <w:t>წევრ სახელმწიფოს შეუძლია მიმართოს კომისიას პირველ პუნქტში მითითებული ზომების გატარების საჭიროების შესახებ.</w:t>
            </w:r>
          </w:p>
          <w:p w14:paraId="33E911FB" w14:textId="77777777" w:rsidR="00DE086B" w:rsidRDefault="00DE086B" w:rsidP="00DE086B">
            <w:pPr>
              <w:pStyle w:val="ListParagraph"/>
              <w:ind w:left="0"/>
              <w:jc w:val="both"/>
              <w:rPr>
                <w:rFonts w:ascii="Sylfaen" w:hAnsi="Sylfaen"/>
                <w:sz w:val="20"/>
                <w:szCs w:val="20"/>
                <w:lang w:val="ka-GE"/>
              </w:rPr>
            </w:pPr>
          </w:p>
          <w:p w14:paraId="7DC12392" w14:textId="77777777" w:rsidR="00DE086B" w:rsidRDefault="00DE086B" w:rsidP="00DE086B">
            <w:pPr>
              <w:pStyle w:val="ListParagraph"/>
              <w:ind w:left="0"/>
              <w:jc w:val="both"/>
              <w:rPr>
                <w:rFonts w:ascii="Sylfaen" w:hAnsi="Sylfaen"/>
                <w:sz w:val="20"/>
                <w:szCs w:val="20"/>
                <w:lang w:val="ka-GE"/>
              </w:rPr>
            </w:pPr>
          </w:p>
          <w:p w14:paraId="5C5A78EE" w14:textId="77777777" w:rsidR="00DE086B" w:rsidRDefault="006D40B3" w:rsidP="00DE086B">
            <w:pPr>
              <w:pStyle w:val="ListParagraph"/>
              <w:ind w:left="0"/>
              <w:jc w:val="both"/>
              <w:rPr>
                <w:rFonts w:ascii="Sylfaen" w:hAnsi="Sylfaen"/>
                <w:sz w:val="20"/>
                <w:szCs w:val="20"/>
                <w:lang w:val="ka-GE"/>
              </w:rPr>
            </w:pPr>
            <w:r w:rsidRPr="008C136C">
              <w:rPr>
                <w:rFonts w:ascii="Sylfaen" w:hAnsi="Sylfaen"/>
                <w:sz w:val="20"/>
                <w:szCs w:val="20"/>
                <w:lang w:val="ka-GE"/>
              </w:rPr>
              <w:t>პირველ პუნქტში გათვალისწინებული შემთხვევებისას კომისიას შეუძლია კონსულტაცია გაიაროს წევრ სახელმწოფოებსა და დაინტერესებულ მხარეებთან,</w:t>
            </w:r>
            <w:r w:rsidR="00DE086B">
              <w:rPr>
                <w:rFonts w:ascii="Sylfaen" w:hAnsi="Sylfaen"/>
                <w:sz w:val="20"/>
                <w:szCs w:val="20"/>
                <w:lang w:val="ka-GE"/>
              </w:rPr>
              <w:t xml:space="preserve"> იმისთ მითითებით რომ ის მიზნად ისახავს იმ ღონისძიებების მიღებას,</w:t>
            </w:r>
            <w:r w:rsidRPr="008C136C">
              <w:rPr>
                <w:rFonts w:ascii="Sylfaen" w:hAnsi="Sylfaen"/>
                <w:sz w:val="20"/>
                <w:szCs w:val="20"/>
                <w:lang w:val="ka-GE"/>
              </w:rPr>
              <w:t xml:space="preserve"> რათა უზრუნველყოს ევროპის </w:t>
            </w:r>
            <w:r w:rsidR="00DE086B">
              <w:rPr>
                <w:rFonts w:ascii="Sylfaen" w:hAnsi="Sylfaen"/>
                <w:sz w:val="20"/>
                <w:szCs w:val="20"/>
                <w:lang w:val="ka-GE"/>
              </w:rPr>
              <w:t>გაერთიანების</w:t>
            </w:r>
            <w:r w:rsidRPr="008C136C">
              <w:rPr>
                <w:rFonts w:ascii="Sylfaen" w:hAnsi="Sylfaen"/>
                <w:sz w:val="20"/>
                <w:szCs w:val="20"/>
                <w:lang w:val="ka-GE"/>
              </w:rPr>
              <w:t xml:space="preserve"> მასშტაბით ადამიანთა ჯანმრთელობისა და უსაფრთხოების დაცვის მაღალი დონე. </w:t>
            </w:r>
          </w:p>
          <w:p w14:paraId="156E72F1" w14:textId="13383F16" w:rsidR="000A5FCC" w:rsidRPr="008C136C" w:rsidRDefault="006D40B3" w:rsidP="00DE086B">
            <w:pPr>
              <w:pStyle w:val="ListParagraph"/>
              <w:ind w:left="0"/>
              <w:jc w:val="both"/>
              <w:rPr>
                <w:rFonts w:ascii="Sylfaen" w:hAnsi="Sylfaen"/>
                <w:sz w:val="20"/>
                <w:szCs w:val="20"/>
                <w:lang w:val="ka-GE"/>
              </w:rPr>
            </w:pPr>
            <w:r w:rsidRPr="008C136C">
              <w:rPr>
                <w:rFonts w:ascii="Sylfaen" w:hAnsi="Sylfaen"/>
                <w:sz w:val="20"/>
                <w:szCs w:val="20"/>
                <w:lang w:val="ka-GE"/>
              </w:rPr>
              <w:t>კომისია აღნიშნული კონსულტაციის შედეგებზე დაყრდნობით</w:t>
            </w:r>
            <w:r w:rsidR="00DE086B">
              <w:rPr>
                <w:rFonts w:ascii="Sylfaen" w:hAnsi="Sylfaen"/>
                <w:sz w:val="20"/>
                <w:szCs w:val="20"/>
                <w:lang w:val="ka-GE"/>
              </w:rPr>
              <w:t xml:space="preserve"> იღებს საიმპლემენტაციო აქტებს. ეს საიმპლემენტაციო აქტები მიღებულ უნდა იქნეს</w:t>
            </w:r>
            <w:r w:rsidRPr="008C136C">
              <w:rPr>
                <w:rFonts w:ascii="Sylfaen" w:hAnsi="Sylfaen"/>
                <w:sz w:val="20"/>
                <w:szCs w:val="20"/>
                <w:lang w:val="ka-GE"/>
              </w:rPr>
              <w:t xml:space="preserve"> 22-ე მუხლის</w:t>
            </w:r>
            <w:r w:rsidR="00DE086B">
              <w:rPr>
                <w:rFonts w:ascii="Sylfaen" w:hAnsi="Sylfaen"/>
                <w:sz w:val="20"/>
                <w:szCs w:val="20"/>
                <w:lang w:val="ka-GE"/>
              </w:rPr>
              <w:t xml:space="preserve"> მე-3</w:t>
            </w:r>
            <w:r w:rsidRPr="008C136C">
              <w:rPr>
                <w:rFonts w:ascii="Sylfaen" w:hAnsi="Sylfaen"/>
                <w:sz w:val="20"/>
                <w:szCs w:val="20"/>
                <w:lang w:val="ka-GE"/>
              </w:rPr>
              <w:t xml:space="preserve"> პუნქტით განსაზღვრული პროცედურების შესაბამისად</w:t>
            </w:r>
            <w:r w:rsidR="00DE086B">
              <w:rPr>
                <w:rFonts w:ascii="Sylfaen" w:hAnsi="Sylfaen"/>
                <w:sz w:val="20"/>
                <w:szCs w:val="20"/>
                <w:lang w:val="ka-GE"/>
              </w:rPr>
              <w:t>.</w:t>
            </w:r>
            <w:r w:rsidRPr="008C136C">
              <w:rPr>
                <w:rFonts w:ascii="Sylfaen" w:hAnsi="Sylfaen"/>
                <w:sz w:val="20"/>
                <w:szCs w:val="20"/>
                <w:lang w:val="ka-GE"/>
              </w:rPr>
              <w:t xml:space="preserve"> </w:t>
            </w:r>
          </w:p>
        </w:tc>
        <w:tc>
          <w:tcPr>
            <w:tcW w:w="425" w:type="dxa"/>
          </w:tcPr>
          <w:p w14:paraId="493C47B0" w14:textId="77777777" w:rsidR="000A5FCC"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2897175C" w14:textId="5B220863" w:rsidR="000A5FCC" w:rsidRPr="008C136C" w:rsidRDefault="00F132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7</w:t>
            </w:r>
          </w:p>
        </w:tc>
        <w:tc>
          <w:tcPr>
            <w:tcW w:w="4961" w:type="dxa"/>
          </w:tcPr>
          <w:p w14:paraId="7A9DCD00" w14:textId="77777777" w:rsidR="000A5FCC" w:rsidRPr="008C136C" w:rsidRDefault="00F132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ბაზარზე ზედამხედველობის ორგანო უფლებამოსილია მოსთხოვოს ეკონომიკურ ოპერატორს ისეთი პროდუქტის ბაზრიდან ამოღება ან მომხმარებლიდან გამოთხოვა, რომელიც დამზადებულია ამ ტექნიკური რეგლამენტის მე-6 მუხლში მითითებული სტანდარტების შესაბამისად, მაგრამ შეიცავს საფრთხეს ადამიანის ჯანმრთელობის და უსაფრთხოების, შინაური ცხოველების, საკუთრების ან გარემოს მიმართ.</w:t>
            </w:r>
          </w:p>
        </w:tc>
        <w:tc>
          <w:tcPr>
            <w:tcW w:w="709" w:type="dxa"/>
          </w:tcPr>
          <w:p w14:paraId="12CE7DC7" w14:textId="77777777" w:rsidR="000A5FCC" w:rsidRPr="008C136C" w:rsidRDefault="00F1321A"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ნშ</w:t>
            </w:r>
          </w:p>
        </w:tc>
        <w:tc>
          <w:tcPr>
            <w:tcW w:w="2126" w:type="dxa"/>
          </w:tcPr>
          <w:p w14:paraId="16BBE9AD" w14:textId="77777777" w:rsidR="000A5FCC" w:rsidRPr="008C136C" w:rsidRDefault="00F132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ნორმის ნაწილი ეხება წევრი ქვეყნების ვალდებულებებს შესაბამისად არ არის სავალდებულო საქართველოსათვის</w:t>
            </w:r>
          </w:p>
        </w:tc>
      </w:tr>
      <w:tr w:rsidR="000A5FCC" w:rsidRPr="008C136C" w14:paraId="50784A79" w14:textId="77777777" w:rsidTr="00EE6AC6">
        <w:tblPrEx>
          <w:tblBorders>
            <w:insideH w:val="single" w:sz="4" w:space="0" w:color="auto"/>
          </w:tblBorders>
        </w:tblPrEx>
        <w:trPr>
          <w:trHeight w:val="458"/>
        </w:trPr>
        <w:tc>
          <w:tcPr>
            <w:tcW w:w="617" w:type="dxa"/>
          </w:tcPr>
          <w:p w14:paraId="21F155FD" w14:textId="3B8E7740" w:rsidR="006D40B3" w:rsidRPr="008C136C" w:rsidRDefault="006D40B3" w:rsidP="0062120B">
            <w:pPr>
              <w:spacing w:before="4" w:line="240" w:lineRule="auto"/>
              <w:jc w:val="center"/>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10</w:t>
            </w:r>
          </w:p>
          <w:p w14:paraId="427C7FA9" w14:textId="77777777" w:rsidR="000A5FCC" w:rsidRPr="008C136C" w:rsidRDefault="000A5FCC" w:rsidP="0062120B">
            <w:pPr>
              <w:spacing w:before="3" w:line="240" w:lineRule="auto"/>
              <w:jc w:val="center"/>
              <w:rPr>
                <w:rFonts w:ascii="Sylfaen" w:hAnsi="Sylfaen"/>
                <w:sz w:val="20"/>
                <w:szCs w:val="20"/>
                <w:lang w:val="ka-GE"/>
              </w:rPr>
            </w:pPr>
          </w:p>
        </w:tc>
        <w:tc>
          <w:tcPr>
            <w:tcW w:w="4100" w:type="dxa"/>
          </w:tcPr>
          <w:p w14:paraId="006CE7C0" w14:textId="71B3B327" w:rsidR="000A5FCC" w:rsidRPr="008C136C" w:rsidRDefault="006D40B3" w:rsidP="003F135A">
            <w:pPr>
              <w:spacing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წევრი სახელმწიფო ან კომისია ჩათვლის, რომ ჰარმონიზებული სტანდარტი სრულად ვერ აკმაყოფილებს მასში გათვალისწინებულ და დანართი </w:t>
            </w:r>
            <w:r w:rsidRPr="008C136C">
              <w:rPr>
                <w:rFonts w:ascii="Sylfaen" w:hAnsi="Sylfaen"/>
                <w:sz w:val="20"/>
                <w:szCs w:val="20"/>
              </w:rPr>
              <w:t>I-</w:t>
            </w:r>
            <w:r w:rsidRPr="008C136C">
              <w:rPr>
                <w:rFonts w:ascii="Sylfaen" w:hAnsi="Sylfaen"/>
                <w:sz w:val="20"/>
                <w:szCs w:val="20"/>
                <w:lang w:val="ka-GE"/>
              </w:rPr>
              <w:t xml:space="preserve">ით განსაზღვრულ ჯანმრთელობისა და უსაფრთხოების მოთხოვნებს, კომისია ან წევრი სახელმწიფო ვალდებულია </w:t>
            </w:r>
            <w:r w:rsidRPr="008C136C">
              <w:rPr>
                <w:rFonts w:ascii="Times New Roman" w:eastAsia="Times New Roman" w:hAnsi="Times New Roman" w:cs="Times New Roman"/>
                <w:sz w:val="20"/>
                <w:szCs w:val="20"/>
              </w:rPr>
              <w:t>98/</w:t>
            </w:r>
            <w:r w:rsidRPr="008C136C">
              <w:rPr>
                <w:rFonts w:ascii="Times New Roman" w:eastAsia="Times New Roman" w:hAnsi="Times New Roman" w:cs="Times New Roman"/>
                <w:w w:val="107"/>
                <w:sz w:val="20"/>
                <w:szCs w:val="20"/>
              </w:rPr>
              <w:t xml:space="preserve"> </w:t>
            </w:r>
            <w:r w:rsidRPr="008C136C">
              <w:rPr>
                <w:rFonts w:ascii="Times New Roman" w:eastAsia="Times New Roman" w:hAnsi="Times New Roman" w:cs="Times New Roman"/>
                <w:sz w:val="20"/>
                <w:szCs w:val="20"/>
              </w:rPr>
              <w:t>34/EC</w:t>
            </w:r>
            <w:r w:rsidRPr="008C136C">
              <w:rPr>
                <w:rFonts w:ascii="Times New Roman" w:eastAsia="Times New Roman" w:hAnsi="Times New Roman" w:cs="Times New Roman"/>
                <w:spacing w:val="33"/>
                <w:sz w:val="20"/>
                <w:szCs w:val="20"/>
              </w:rPr>
              <w:t xml:space="preserve"> </w:t>
            </w:r>
            <w:r w:rsidRPr="008C136C">
              <w:rPr>
                <w:rFonts w:ascii="Sylfaen" w:hAnsi="Sylfaen"/>
                <w:sz w:val="20"/>
                <w:szCs w:val="20"/>
                <w:lang w:val="ka-GE"/>
              </w:rPr>
              <w:t xml:space="preserve">დირექტივით განსაზღვრული </w:t>
            </w:r>
            <w:r w:rsidRPr="008C136C">
              <w:rPr>
                <w:rFonts w:ascii="Sylfaen" w:hAnsi="Sylfaen"/>
                <w:sz w:val="20"/>
                <w:szCs w:val="20"/>
                <w:lang w:val="ka-GE"/>
              </w:rPr>
              <w:lastRenderedPageBreak/>
              <w:t xml:space="preserve">კომიტეტის წინაშე წარადგინოს აღნიშნული საკითხი განსახილველად, შესაბამისი მიზეზების მითითებით. კომიტეტი ვალდებულია დაუყოვნებლივ გასცეს საკუთარი მოსაზრება. კომიტეტის მოსაზრების გათვალისწინებით კომისია ვალდებულია მიიღოს გადაწყვეტილება განხილული სტანდარტის გამოქვეყნების, არ გამოქვეყნების, შეზღუდულად გამოქვეყნების, შენარჩუნების, შეზღუდულად შენარჩუნების ან </w:t>
            </w:r>
            <w:r w:rsidR="003F135A">
              <w:rPr>
                <w:rFonts w:ascii="Sylfaen" w:hAnsi="Sylfaen"/>
                <w:sz w:val="20"/>
                <w:szCs w:val="20"/>
                <w:lang w:val="ka-GE"/>
              </w:rPr>
              <w:t>ევროკავშირის</w:t>
            </w:r>
            <w:r w:rsidRPr="008C136C">
              <w:rPr>
                <w:rFonts w:ascii="Sylfaen" w:hAnsi="Sylfaen"/>
                <w:sz w:val="20"/>
                <w:szCs w:val="20"/>
                <w:lang w:val="ka-GE"/>
              </w:rPr>
              <w:t xml:space="preserve"> ოფიციალური ჟურნალიდან შესაბამისი მითითების ამოღების შესახებ.</w:t>
            </w:r>
          </w:p>
        </w:tc>
        <w:tc>
          <w:tcPr>
            <w:tcW w:w="425" w:type="dxa"/>
          </w:tcPr>
          <w:p w14:paraId="6D035EFA" w14:textId="77777777" w:rsidR="000A5FCC" w:rsidRPr="008C136C" w:rsidRDefault="000A5FCC" w:rsidP="0062120B">
            <w:pPr>
              <w:spacing w:line="240" w:lineRule="auto"/>
              <w:jc w:val="both"/>
              <w:rPr>
                <w:rFonts w:ascii="Sylfaen" w:eastAsia="Sylfaen" w:hAnsi="Sylfaen"/>
                <w:sz w:val="20"/>
                <w:szCs w:val="20"/>
                <w:lang w:val="ka-GE"/>
              </w:rPr>
            </w:pPr>
          </w:p>
        </w:tc>
        <w:tc>
          <w:tcPr>
            <w:tcW w:w="567" w:type="dxa"/>
          </w:tcPr>
          <w:p w14:paraId="355F9FCC" w14:textId="77777777" w:rsidR="000A5FCC" w:rsidRPr="008C136C" w:rsidRDefault="000A5FCC" w:rsidP="0062120B">
            <w:pPr>
              <w:spacing w:line="240" w:lineRule="auto"/>
              <w:jc w:val="both"/>
              <w:rPr>
                <w:rFonts w:ascii="Sylfaen" w:eastAsia="Sylfaen" w:hAnsi="Sylfaen"/>
                <w:sz w:val="20"/>
                <w:szCs w:val="20"/>
                <w:lang w:val="ka-GE"/>
              </w:rPr>
            </w:pPr>
          </w:p>
        </w:tc>
        <w:tc>
          <w:tcPr>
            <w:tcW w:w="4961" w:type="dxa"/>
          </w:tcPr>
          <w:p w14:paraId="3082279B" w14:textId="77777777" w:rsidR="000A5FCC" w:rsidRPr="008C136C" w:rsidRDefault="000A5FCC" w:rsidP="0062120B">
            <w:pPr>
              <w:spacing w:line="240" w:lineRule="auto"/>
              <w:jc w:val="both"/>
              <w:rPr>
                <w:rFonts w:ascii="Sylfaen" w:eastAsia="Sylfaen" w:hAnsi="Sylfaen"/>
                <w:sz w:val="20"/>
                <w:szCs w:val="20"/>
                <w:lang w:val="ka-GE"/>
              </w:rPr>
            </w:pPr>
          </w:p>
        </w:tc>
        <w:tc>
          <w:tcPr>
            <w:tcW w:w="709" w:type="dxa"/>
          </w:tcPr>
          <w:p w14:paraId="0C363EA0" w14:textId="77777777" w:rsidR="000A5FCC" w:rsidRPr="008C136C" w:rsidRDefault="00BA1C52"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180D4762" w14:textId="77777777" w:rsidR="000A5FCC"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ეხება წევრ ქვეყნებში ჰარმონიზებულ სატანდარტებს </w:t>
            </w:r>
          </w:p>
        </w:tc>
      </w:tr>
      <w:tr w:rsidR="000A5FCC" w:rsidRPr="008C136C" w14:paraId="0F8514F9" w14:textId="77777777" w:rsidTr="00EE6AC6">
        <w:tblPrEx>
          <w:tblBorders>
            <w:insideH w:val="single" w:sz="4" w:space="0" w:color="auto"/>
          </w:tblBorders>
        </w:tblPrEx>
        <w:trPr>
          <w:trHeight w:val="458"/>
        </w:trPr>
        <w:tc>
          <w:tcPr>
            <w:tcW w:w="617" w:type="dxa"/>
          </w:tcPr>
          <w:p w14:paraId="31CDF5ED" w14:textId="2F3F0780" w:rsidR="006D40B3" w:rsidRDefault="006D40B3" w:rsidP="0062120B">
            <w:pPr>
              <w:spacing w:line="240" w:lineRule="auto"/>
              <w:jc w:val="center"/>
              <w:rPr>
                <w:rFonts w:ascii="Sylfaen" w:hAnsi="Sylfaen"/>
                <w:sz w:val="20"/>
                <w:szCs w:val="20"/>
                <w:lang w:val="ka-GE"/>
              </w:rPr>
            </w:pPr>
            <w:r w:rsidRPr="008C136C">
              <w:rPr>
                <w:rFonts w:ascii="Sylfaen" w:hAnsi="Sylfaen"/>
                <w:sz w:val="20"/>
                <w:szCs w:val="20"/>
                <w:lang w:val="ka-GE"/>
              </w:rPr>
              <w:t>11</w:t>
            </w:r>
            <w:r w:rsidR="0008664F">
              <w:rPr>
                <w:rFonts w:ascii="Sylfaen" w:hAnsi="Sylfaen"/>
                <w:sz w:val="20"/>
                <w:szCs w:val="20"/>
                <w:lang w:val="ka-GE"/>
              </w:rPr>
              <w:t>.1</w:t>
            </w:r>
          </w:p>
          <w:p w14:paraId="3F14DAB2" w14:textId="77777777" w:rsidR="0052139B" w:rsidRDefault="0052139B" w:rsidP="0062120B">
            <w:pPr>
              <w:spacing w:line="240" w:lineRule="auto"/>
              <w:jc w:val="center"/>
              <w:rPr>
                <w:rFonts w:ascii="Sylfaen" w:hAnsi="Sylfaen"/>
                <w:sz w:val="20"/>
                <w:szCs w:val="20"/>
                <w:lang w:val="ka-GE"/>
              </w:rPr>
            </w:pPr>
          </w:p>
          <w:p w14:paraId="1E16B1B0" w14:textId="77777777" w:rsidR="0052139B" w:rsidRDefault="0052139B" w:rsidP="0062120B">
            <w:pPr>
              <w:spacing w:line="240" w:lineRule="auto"/>
              <w:jc w:val="center"/>
              <w:rPr>
                <w:rFonts w:ascii="Sylfaen" w:hAnsi="Sylfaen"/>
                <w:sz w:val="20"/>
                <w:szCs w:val="20"/>
                <w:lang w:val="ka-GE"/>
              </w:rPr>
            </w:pPr>
          </w:p>
          <w:p w14:paraId="67AB6A4D" w14:textId="77777777" w:rsidR="0052139B" w:rsidRDefault="0052139B" w:rsidP="0062120B">
            <w:pPr>
              <w:spacing w:line="240" w:lineRule="auto"/>
              <w:jc w:val="center"/>
              <w:rPr>
                <w:rFonts w:ascii="Sylfaen" w:hAnsi="Sylfaen"/>
                <w:sz w:val="20"/>
                <w:szCs w:val="20"/>
                <w:lang w:val="ka-GE"/>
              </w:rPr>
            </w:pPr>
          </w:p>
          <w:p w14:paraId="361A031C" w14:textId="77777777" w:rsidR="0052139B" w:rsidRDefault="0052139B" w:rsidP="0062120B">
            <w:pPr>
              <w:spacing w:line="240" w:lineRule="auto"/>
              <w:jc w:val="center"/>
              <w:rPr>
                <w:rFonts w:ascii="Sylfaen" w:hAnsi="Sylfaen"/>
                <w:sz w:val="20"/>
                <w:szCs w:val="20"/>
                <w:lang w:val="ka-GE"/>
              </w:rPr>
            </w:pPr>
          </w:p>
          <w:p w14:paraId="1EF61BAC" w14:textId="77777777" w:rsidR="0052139B" w:rsidRDefault="0052139B" w:rsidP="0062120B">
            <w:pPr>
              <w:spacing w:line="240" w:lineRule="auto"/>
              <w:jc w:val="center"/>
              <w:rPr>
                <w:rFonts w:ascii="Sylfaen" w:hAnsi="Sylfaen"/>
                <w:sz w:val="20"/>
                <w:szCs w:val="20"/>
                <w:lang w:val="ka-GE"/>
              </w:rPr>
            </w:pPr>
          </w:p>
          <w:p w14:paraId="6290486F" w14:textId="77777777" w:rsidR="0052139B" w:rsidRDefault="0052139B" w:rsidP="0062120B">
            <w:pPr>
              <w:spacing w:line="240" w:lineRule="auto"/>
              <w:jc w:val="center"/>
              <w:rPr>
                <w:rFonts w:ascii="Sylfaen" w:hAnsi="Sylfaen"/>
                <w:sz w:val="20"/>
                <w:szCs w:val="20"/>
                <w:lang w:val="ka-GE"/>
              </w:rPr>
            </w:pPr>
          </w:p>
          <w:p w14:paraId="5437B7F2" w14:textId="77777777" w:rsidR="0052139B" w:rsidRDefault="0052139B" w:rsidP="0062120B">
            <w:pPr>
              <w:spacing w:line="240" w:lineRule="auto"/>
              <w:jc w:val="center"/>
              <w:rPr>
                <w:rFonts w:ascii="Sylfaen" w:hAnsi="Sylfaen"/>
                <w:sz w:val="20"/>
                <w:szCs w:val="20"/>
                <w:lang w:val="ka-GE"/>
              </w:rPr>
            </w:pPr>
          </w:p>
          <w:p w14:paraId="78988EC9" w14:textId="77777777" w:rsidR="0052139B" w:rsidRDefault="0052139B" w:rsidP="0062120B">
            <w:pPr>
              <w:spacing w:line="240" w:lineRule="auto"/>
              <w:jc w:val="center"/>
              <w:rPr>
                <w:rFonts w:ascii="Sylfaen" w:hAnsi="Sylfaen"/>
                <w:sz w:val="20"/>
                <w:szCs w:val="20"/>
                <w:lang w:val="ka-GE"/>
              </w:rPr>
            </w:pPr>
          </w:p>
          <w:p w14:paraId="0FAAA6FD" w14:textId="77777777" w:rsidR="0052139B" w:rsidRDefault="0052139B" w:rsidP="0062120B">
            <w:pPr>
              <w:spacing w:line="240" w:lineRule="auto"/>
              <w:jc w:val="center"/>
              <w:rPr>
                <w:rFonts w:ascii="Sylfaen" w:hAnsi="Sylfaen"/>
                <w:sz w:val="20"/>
                <w:szCs w:val="20"/>
                <w:lang w:val="ka-GE"/>
              </w:rPr>
            </w:pPr>
          </w:p>
          <w:p w14:paraId="20D4F607" w14:textId="77777777" w:rsidR="0052139B" w:rsidRDefault="0052139B" w:rsidP="0062120B">
            <w:pPr>
              <w:spacing w:line="240" w:lineRule="auto"/>
              <w:jc w:val="center"/>
              <w:rPr>
                <w:rFonts w:ascii="Sylfaen" w:hAnsi="Sylfaen"/>
                <w:sz w:val="20"/>
                <w:szCs w:val="20"/>
                <w:lang w:val="ka-GE"/>
              </w:rPr>
            </w:pPr>
          </w:p>
          <w:p w14:paraId="24EF3446" w14:textId="77777777" w:rsidR="0052139B" w:rsidRDefault="0052139B" w:rsidP="0062120B">
            <w:pPr>
              <w:spacing w:line="240" w:lineRule="auto"/>
              <w:jc w:val="center"/>
              <w:rPr>
                <w:rFonts w:ascii="Sylfaen" w:hAnsi="Sylfaen"/>
                <w:sz w:val="20"/>
                <w:szCs w:val="20"/>
                <w:lang w:val="ka-GE"/>
              </w:rPr>
            </w:pPr>
          </w:p>
          <w:p w14:paraId="07B53115" w14:textId="4D28A953" w:rsidR="0052139B" w:rsidRDefault="0052139B" w:rsidP="0062120B">
            <w:pPr>
              <w:spacing w:line="240" w:lineRule="auto"/>
              <w:jc w:val="center"/>
              <w:rPr>
                <w:rFonts w:ascii="Sylfaen" w:hAnsi="Sylfaen"/>
                <w:sz w:val="20"/>
                <w:szCs w:val="20"/>
                <w:lang w:val="ka-GE"/>
              </w:rPr>
            </w:pPr>
            <w:r>
              <w:rPr>
                <w:rFonts w:ascii="Sylfaen" w:hAnsi="Sylfaen"/>
                <w:sz w:val="20"/>
                <w:szCs w:val="20"/>
                <w:lang w:val="ka-GE"/>
              </w:rPr>
              <w:t>11.2</w:t>
            </w:r>
          </w:p>
          <w:p w14:paraId="4985DD0B" w14:textId="77777777" w:rsidR="0052139B" w:rsidRDefault="0052139B" w:rsidP="0062120B">
            <w:pPr>
              <w:spacing w:line="240" w:lineRule="auto"/>
              <w:jc w:val="center"/>
              <w:rPr>
                <w:rFonts w:ascii="Sylfaen" w:hAnsi="Sylfaen"/>
                <w:sz w:val="20"/>
                <w:szCs w:val="20"/>
                <w:lang w:val="ka-GE"/>
              </w:rPr>
            </w:pPr>
          </w:p>
          <w:p w14:paraId="2F7DC132" w14:textId="77777777" w:rsidR="0052139B" w:rsidRDefault="0052139B" w:rsidP="0062120B">
            <w:pPr>
              <w:spacing w:line="240" w:lineRule="auto"/>
              <w:jc w:val="center"/>
              <w:rPr>
                <w:rFonts w:ascii="Sylfaen" w:hAnsi="Sylfaen"/>
                <w:sz w:val="20"/>
                <w:szCs w:val="20"/>
                <w:lang w:val="ka-GE"/>
              </w:rPr>
            </w:pPr>
          </w:p>
          <w:p w14:paraId="0669589C" w14:textId="77777777" w:rsidR="0052139B" w:rsidRDefault="0052139B" w:rsidP="0062120B">
            <w:pPr>
              <w:spacing w:line="240" w:lineRule="auto"/>
              <w:jc w:val="center"/>
              <w:rPr>
                <w:rFonts w:ascii="Sylfaen" w:hAnsi="Sylfaen"/>
                <w:sz w:val="20"/>
                <w:szCs w:val="20"/>
                <w:lang w:val="ka-GE"/>
              </w:rPr>
            </w:pPr>
          </w:p>
          <w:p w14:paraId="12790A0D" w14:textId="77777777" w:rsidR="0052139B" w:rsidRDefault="0052139B" w:rsidP="0062120B">
            <w:pPr>
              <w:spacing w:line="240" w:lineRule="auto"/>
              <w:jc w:val="center"/>
              <w:rPr>
                <w:rFonts w:ascii="Sylfaen" w:hAnsi="Sylfaen"/>
                <w:sz w:val="20"/>
                <w:szCs w:val="20"/>
                <w:lang w:val="ka-GE"/>
              </w:rPr>
            </w:pPr>
          </w:p>
          <w:p w14:paraId="48836319" w14:textId="77777777" w:rsidR="0052139B" w:rsidRDefault="0052139B" w:rsidP="0062120B">
            <w:pPr>
              <w:spacing w:line="240" w:lineRule="auto"/>
              <w:jc w:val="center"/>
              <w:rPr>
                <w:rFonts w:ascii="Sylfaen" w:hAnsi="Sylfaen"/>
                <w:sz w:val="20"/>
                <w:szCs w:val="20"/>
                <w:lang w:val="ka-GE"/>
              </w:rPr>
            </w:pPr>
          </w:p>
          <w:p w14:paraId="737D8FC5" w14:textId="77777777" w:rsidR="0052139B" w:rsidRDefault="0052139B" w:rsidP="0062120B">
            <w:pPr>
              <w:spacing w:line="240" w:lineRule="auto"/>
              <w:jc w:val="center"/>
              <w:rPr>
                <w:rFonts w:ascii="Sylfaen" w:hAnsi="Sylfaen"/>
                <w:sz w:val="20"/>
                <w:szCs w:val="20"/>
                <w:lang w:val="ka-GE"/>
              </w:rPr>
            </w:pPr>
          </w:p>
          <w:p w14:paraId="330162AA" w14:textId="77777777" w:rsidR="0052139B" w:rsidRDefault="0052139B" w:rsidP="0062120B">
            <w:pPr>
              <w:spacing w:line="240" w:lineRule="auto"/>
              <w:jc w:val="center"/>
              <w:rPr>
                <w:rFonts w:ascii="Sylfaen" w:hAnsi="Sylfaen"/>
                <w:sz w:val="20"/>
                <w:szCs w:val="20"/>
                <w:lang w:val="ka-GE"/>
              </w:rPr>
            </w:pPr>
          </w:p>
          <w:p w14:paraId="5732F563" w14:textId="77777777" w:rsidR="0052139B" w:rsidRDefault="0052139B" w:rsidP="0062120B">
            <w:pPr>
              <w:spacing w:line="240" w:lineRule="auto"/>
              <w:jc w:val="center"/>
              <w:rPr>
                <w:rFonts w:ascii="Sylfaen" w:hAnsi="Sylfaen"/>
                <w:sz w:val="20"/>
                <w:szCs w:val="20"/>
                <w:lang w:val="ka-GE"/>
              </w:rPr>
            </w:pPr>
          </w:p>
          <w:p w14:paraId="58FCCACE" w14:textId="77777777" w:rsidR="0052139B" w:rsidRDefault="0052139B" w:rsidP="0062120B">
            <w:pPr>
              <w:spacing w:line="240" w:lineRule="auto"/>
              <w:jc w:val="center"/>
              <w:rPr>
                <w:rFonts w:ascii="Sylfaen" w:hAnsi="Sylfaen"/>
                <w:sz w:val="20"/>
                <w:szCs w:val="20"/>
                <w:lang w:val="ka-GE"/>
              </w:rPr>
            </w:pPr>
          </w:p>
          <w:p w14:paraId="74FD13A1" w14:textId="2BE6FCAD" w:rsidR="0052139B" w:rsidRDefault="0052139B" w:rsidP="0062120B">
            <w:pPr>
              <w:spacing w:line="240" w:lineRule="auto"/>
              <w:jc w:val="center"/>
              <w:rPr>
                <w:rFonts w:ascii="Sylfaen" w:hAnsi="Sylfaen"/>
                <w:sz w:val="20"/>
                <w:szCs w:val="20"/>
                <w:lang w:val="ka-GE"/>
              </w:rPr>
            </w:pPr>
            <w:r>
              <w:rPr>
                <w:rFonts w:ascii="Sylfaen" w:hAnsi="Sylfaen"/>
                <w:sz w:val="20"/>
                <w:szCs w:val="20"/>
                <w:lang w:val="ka-GE"/>
              </w:rPr>
              <w:t>11.3</w:t>
            </w:r>
          </w:p>
          <w:p w14:paraId="3E8775EB" w14:textId="77777777" w:rsidR="0052139B" w:rsidRDefault="0052139B" w:rsidP="0062120B">
            <w:pPr>
              <w:spacing w:line="240" w:lineRule="auto"/>
              <w:jc w:val="center"/>
              <w:rPr>
                <w:rFonts w:ascii="Sylfaen" w:hAnsi="Sylfaen"/>
                <w:sz w:val="20"/>
                <w:szCs w:val="20"/>
                <w:lang w:val="ka-GE"/>
              </w:rPr>
            </w:pPr>
          </w:p>
          <w:p w14:paraId="6DC39C3F" w14:textId="77777777" w:rsidR="0052139B" w:rsidRDefault="0052139B" w:rsidP="0062120B">
            <w:pPr>
              <w:spacing w:line="240" w:lineRule="auto"/>
              <w:jc w:val="center"/>
              <w:rPr>
                <w:rFonts w:ascii="Sylfaen" w:hAnsi="Sylfaen"/>
                <w:sz w:val="20"/>
                <w:szCs w:val="20"/>
                <w:lang w:val="ka-GE"/>
              </w:rPr>
            </w:pPr>
          </w:p>
          <w:p w14:paraId="044E21F7" w14:textId="77777777" w:rsidR="0052139B" w:rsidRDefault="0052139B" w:rsidP="0062120B">
            <w:pPr>
              <w:spacing w:line="240" w:lineRule="auto"/>
              <w:jc w:val="center"/>
              <w:rPr>
                <w:rFonts w:ascii="Sylfaen" w:hAnsi="Sylfaen"/>
                <w:sz w:val="20"/>
                <w:szCs w:val="20"/>
                <w:lang w:val="ka-GE"/>
              </w:rPr>
            </w:pPr>
          </w:p>
          <w:p w14:paraId="4479A49F" w14:textId="77777777" w:rsidR="0052139B" w:rsidRDefault="0052139B" w:rsidP="0062120B">
            <w:pPr>
              <w:spacing w:line="240" w:lineRule="auto"/>
              <w:jc w:val="center"/>
              <w:rPr>
                <w:rFonts w:ascii="Sylfaen" w:hAnsi="Sylfaen"/>
                <w:sz w:val="20"/>
                <w:szCs w:val="20"/>
                <w:lang w:val="ka-GE"/>
              </w:rPr>
            </w:pPr>
          </w:p>
          <w:p w14:paraId="09AD41D4" w14:textId="77777777" w:rsidR="0052139B" w:rsidRDefault="0052139B" w:rsidP="0062120B">
            <w:pPr>
              <w:spacing w:line="240" w:lineRule="auto"/>
              <w:jc w:val="center"/>
              <w:rPr>
                <w:rFonts w:ascii="Sylfaen" w:hAnsi="Sylfaen"/>
                <w:sz w:val="20"/>
                <w:szCs w:val="20"/>
                <w:lang w:val="ka-GE"/>
              </w:rPr>
            </w:pPr>
          </w:p>
          <w:p w14:paraId="56C3223A" w14:textId="77777777" w:rsidR="0052139B" w:rsidRDefault="0052139B" w:rsidP="0062120B">
            <w:pPr>
              <w:spacing w:line="240" w:lineRule="auto"/>
              <w:jc w:val="center"/>
              <w:rPr>
                <w:rFonts w:ascii="Sylfaen" w:hAnsi="Sylfaen"/>
                <w:sz w:val="20"/>
                <w:szCs w:val="20"/>
                <w:lang w:val="ka-GE"/>
              </w:rPr>
            </w:pPr>
          </w:p>
          <w:p w14:paraId="1704FE76" w14:textId="77777777" w:rsidR="0052139B" w:rsidRDefault="0052139B" w:rsidP="0062120B">
            <w:pPr>
              <w:spacing w:line="240" w:lineRule="auto"/>
              <w:jc w:val="center"/>
              <w:rPr>
                <w:rFonts w:ascii="Sylfaen" w:hAnsi="Sylfaen"/>
                <w:sz w:val="20"/>
                <w:szCs w:val="20"/>
                <w:lang w:val="ka-GE"/>
              </w:rPr>
            </w:pPr>
          </w:p>
          <w:p w14:paraId="35A2C438" w14:textId="404E5988" w:rsidR="0052139B" w:rsidRDefault="0052139B" w:rsidP="0062120B">
            <w:pPr>
              <w:spacing w:line="240" w:lineRule="auto"/>
              <w:jc w:val="center"/>
              <w:rPr>
                <w:rFonts w:ascii="Sylfaen" w:hAnsi="Sylfaen"/>
                <w:sz w:val="20"/>
                <w:szCs w:val="20"/>
                <w:lang w:val="ka-GE"/>
              </w:rPr>
            </w:pPr>
            <w:r>
              <w:rPr>
                <w:rFonts w:ascii="Sylfaen" w:hAnsi="Sylfaen"/>
                <w:sz w:val="20"/>
                <w:szCs w:val="20"/>
                <w:lang w:val="ka-GE"/>
              </w:rPr>
              <w:t>11.4</w:t>
            </w:r>
          </w:p>
          <w:p w14:paraId="188AFE43" w14:textId="77777777" w:rsidR="0052139B" w:rsidRDefault="0052139B" w:rsidP="0062120B">
            <w:pPr>
              <w:spacing w:line="240" w:lineRule="auto"/>
              <w:jc w:val="center"/>
              <w:rPr>
                <w:rFonts w:ascii="Sylfaen" w:hAnsi="Sylfaen"/>
                <w:sz w:val="20"/>
                <w:szCs w:val="20"/>
                <w:lang w:val="ka-GE"/>
              </w:rPr>
            </w:pPr>
          </w:p>
          <w:p w14:paraId="2749005F" w14:textId="77777777" w:rsidR="0052139B" w:rsidRDefault="0052139B" w:rsidP="0062120B">
            <w:pPr>
              <w:spacing w:line="240" w:lineRule="auto"/>
              <w:jc w:val="center"/>
              <w:rPr>
                <w:rFonts w:ascii="Sylfaen" w:hAnsi="Sylfaen"/>
                <w:sz w:val="20"/>
                <w:szCs w:val="20"/>
                <w:lang w:val="ka-GE"/>
              </w:rPr>
            </w:pPr>
          </w:p>
          <w:p w14:paraId="36A0008C" w14:textId="77777777" w:rsidR="0052139B" w:rsidRDefault="0052139B" w:rsidP="0062120B">
            <w:pPr>
              <w:spacing w:line="240" w:lineRule="auto"/>
              <w:jc w:val="center"/>
              <w:rPr>
                <w:rFonts w:ascii="Sylfaen" w:hAnsi="Sylfaen"/>
                <w:sz w:val="20"/>
                <w:szCs w:val="20"/>
                <w:lang w:val="ka-GE"/>
              </w:rPr>
            </w:pPr>
          </w:p>
          <w:p w14:paraId="3341D201" w14:textId="77777777" w:rsidR="0052139B" w:rsidRDefault="0052139B" w:rsidP="0062120B">
            <w:pPr>
              <w:spacing w:line="240" w:lineRule="auto"/>
              <w:jc w:val="center"/>
              <w:rPr>
                <w:rFonts w:ascii="Sylfaen" w:hAnsi="Sylfaen"/>
                <w:sz w:val="20"/>
                <w:szCs w:val="20"/>
                <w:lang w:val="ka-GE"/>
              </w:rPr>
            </w:pPr>
          </w:p>
          <w:p w14:paraId="7F222D5A" w14:textId="77777777" w:rsidR="0052139B" w:rsidRDefault="0052139B" w:rsidP="0062120B">
            <w:pPr>
              <w:spacing w:line="240" w:lineRule="auto"/>
              <w:jc w:val="center"/>
              <w:rPr>
                <w:rFonts w:ascii="Sylfaen" w:hAnsi="Sylfaen"/>
                <w:sz w:val="20"/>
                <w:szCs w:val="20"/>
                <w:lang w:val="ka-GE"/>
              </w:rPr>
            </w:pPr>
          </w:p>
          <w:p w14:paraId="5D32D05A" w14:textId="77777777" w:rsidR="0052139B" w:rsidRDefault="0052139B" w:rsidP="0062120B">
            <w:pPr>
              <w:spacing w:line="240" w:lineRule="auto"/>
              <w:jc w:val="center"/>
              <w:rPr>
                <w:rFonts w:ascii="Sylfaen" w:hAnsi="Sylfaen"/>
                <w:sz w:val="20"/>
                <w:szCs w:val="20"/>
                <w:lang w:val="ka-GE"/>
              </w:rPr>
            </w:pPr>
          </w:p>
          <w:p w14:paraId="016FF3E0" w14:textId="3EEB906C" w:rsidR="0052139B" w:rsidRDefault="0052139B" w:rsidP="0062120B">
            <w:pPr>
              <w:spacing w:line="240" w:lineRule="auto"/>
              <w:jc w:val="center"/>
              <w:rPr>
                <w:rFonts w:ascii="Sylfaen" w:hAnsi="Sylfaen"/>
                <w:sz w:val="20"/>
                <w:szCs w:val="20"/>
                <w:lang w:val="ka-GE"/>
              </w:rPr>
            </w:pPr>
            <w:r>
              <w:rPr>
                <w:rFonts w:ascii="Sylfaen" w:hAnsi="Sylfaen"/>
                <w:sz w:val="20"/>
                <w:szCs w:val="20"/>
                <w:lang w:val="ka-GE"/>
              </w:rPr>
              <w:t>11.5</w:t>
            </w:r>
          </w:p>
          <w:p w14:paraId="5D9E2F83" w14:textId="77777777" w:rsidR="0052139B" w:rsidRDefault="0052139B" w:rsidP="0062120B">
            <w:pPr>
              <w:spacing w:line="240" w:lineRule="auto"/>
              <w:jc w:val="center"/>
              <w:rPr>
                <w:rFonts w:ascii="Sylfaen" w:hAnsi="Sylfaen"/>
                <w:sz w:val="20"/>
                <w:szCs w:val="20"/>
                <w:lang w:val="ka-GE"/>
              </w:rPr>
            </w:pPr>
          </w:p>
          <w:p w14:paraId="1891AC54" w14:textId="77777777" w:rsidR="0052139B" w:rsidRDefault="0052139B" w:rsidP="0062120B">
            <w:pPr>
              <w:spacing w:line="240" w:lineRule="auto"/>
              <w:jc w:val="center"/>
              <w:rPr>
                <w:rFonts w:ascii="Sylfaen" w:hAnsi="Sylfaen"/>
                <w:sz w:val="20"/>
                <w:szCs w:val="20"/>
                <w:lang w:val="ka-GE"/>
              </w:rPr>
            </w:pPr>
          </w:p>
          <w:p w14:paraId="278CD009" w14:textId="77777777" w:rsidR="0052139B" w:rsidRDefault="0052139B" w:rsidP="0062120B">
            <w:pPr>
              <w:spacing w:line="240" w:lineRule="auto"/>
              <w:jc w:val="center"/>
              <w:rPr>
                <w:rFonts w:ascii="Sylfaen" w:hAnsi="Sylfaen"/>
                <w:sz w:val="20"/>
                <w:szCs w:val="20"/>
                <w:lang w:val="ka-GE"/>
              </w:rPr>
            </w:pPr>
          </w:p>
          <w:p w14:paraId="6015A19D" w14:textId="77777777" w:rsidR="0052139B" w:rsidRDefault="0052139B" w:rsidP="0062120B">
            <w:pPr>
              <w:spacing w:line="240" w:lineRule="auto"/>
              <w:jc w:val="center"/>
              <w:rPr>
                <w:rFonts w:ascii="Sylfaen" w:hAnsi="Sylfaen"/>
                <w:sz w:val="20"/>
                <w:szCs w:val="20"/>
                <w:lang w:val="ka-GE"/>
              </w:rPr>
            </w:pPr>
          </w:p>
          <w:p w14:paraId="38E5F4A7" w14:textId="77777777" w:rsidR="0052139B" w:rsidRDefault="0052139B" w:rsidP="0062120B">
            <w:pPr>
              <w:spacing w:line="240" w:lineRule="auto"/>
              <w:jc w:val="center"/>
              <w:rPr>
                <w:rFonts w:ascii="Sylfaen" w:hAnsi="Sylfaen"/>
                <w:sz w:val="20"/>
                <w:szCs w:val="20"/>
                <w:lang w:val="ka-GE"/>
              </w:rPr>
            </w:pPr>
          </w:p>
          <w:p w14:paraId="68E784BB" w14:textId="77777777" w:rsidR="0052139B" w:rsidRDefault="0052139B" w:rsidP="0062120B">
            <w:pPr>
              <w:spacing w:line="240" w:lineRule="auto"/>
              <w:jc w:val="center"/>
              <w:rPr>
                <w:rFonts w:ascii="Sylfaen" w:hAnsi="Sylfaen"/>
                <w:sz w:val="20"/>
                <w:szCs w:val="20"/>
                <w:lang w:val="ka-GE"/>
              </w:rPr>
            </w:pPr>
          </w:p>
          <w:p w14:paraId="14DBE083" w14:textId="5240CE9E" w:rsidR="0052139B" w:rsidRPr="008C136C" w:rsidRDefault="0052139B" w:rsidP="0062120B">
            <w:pPr>
              <w:spacing w:line="240" w:lineRule="auto"/>
              <w:jc w:val="center"/>
              <w:rPr>
                <w:rFonts w:ascii="Sylfaen" w:hAnsi="Sylfaen"/>
                <w:sz w:val="20"/>
                <w:szCs w:val="20"/>
                <w:lang w:val="ka-GE"/>
              </w:rPr>
            </w:pPr>
            <w:r>
              <w:rPr>
                <w:rFonts w:ascii="Sylfaen" w:hAnsi="Sylfaen"/>
                <w:sz w:val="20"/>
                <w:szCs w:val="20"/>
                <w:lang w:val="ka-GE"/>
              </w:rPr>
              <w:t>11.6</w:t>
            </w:r>
          </w:p>
          <w:p w14:paraId="45604323" w14:textId="77777777" w:rsidR="000A5FCC" w:rsidRPr="008C136C" w:rsidRDefault="000A5FCC" w:rsidP="0062120B">
            <w:pPr>
              <w:spacing w:before="3" w:line="240" w:lineRule="auto"/>
              <w:jc w:val="center"/>
              <w:rPr>
                <w:rFonts w:ascii="Sylfaen" w:hAnsi="Sylfaen"/>
                <w:sz w:val="20"/>
                <w:szCs w:val="20"/>
                <w:lang w:val="ka-GE"/>
              </w:rPr>
            </w:pPr>
          </w:p>
        </w:tc>
        <w:tc>
          <w:tcPr>
            <w:tcW w:w="4100" w:type="dxa"/>
          </w:tcPr>
          <w:p w14:paraId="33725B10" w14:textId="4559BDD1" w:rsidR="006D40B3" w:rsidRPr="008C136C" w:rsidRDefault="006D40B3" w:rsidP="0008664F">
            <w:pPr>
              <w:pStyle w:val="ListParagraph"/>
              <w:ind w:left="0"/>
              <w:jc w:val="both"/>
              <w:rPr>
                <w:rFonts w:ascii="Sylfaen" w:hAnsi="Sylfaen"/>
                <w:sz w:val="20"/>
                <w:szCs w:val="20"/>
                <w:lang w:val="ka-GE"/>
              </w:rPr>
            </w:pPr>
            <w:r w:rsidRPr="008C136C">
              <w:rPr>
                <w:rFonts w:ascii="Sylfaen" w:hAnsi="Sylfaen"/>
                <w:sz w:val="20"/>
                <w:szCs w:val="20"/>
                <w:lang w:val="ka-GE"/>
              </w:rPr>
              <w:lastRenderedPageBreak/>
              <w:t xml:space="preserve">იმ შემთხვევაში თუ წევრი სახელმწიფო დარწმუნდება, რომ ამ დირექტივით დაფარული მანქანა-დანარგარი, რომელზეც დატანილია </w:t>
            </w:r>
            <w:r w:rsidRPr="008C136C">
              <w:rPr>
                <w:rFonts w:ascii="Sylfaen" w:hAnsi="Sylfaen"/>
                <w:sz w:val="20"/>
                <w:szCs w:val="20"/>
              </w:rPr>
              <w:t xml:space="preserve">CE </w:t>
            </w:r>
            <w:r w:rsidRPr="008C136C">
              <w:rPr>
                <w:rFonts w:ascii="Sylfaen" w:hAnsi="Sylfaen"/>
                <w:sz w:val="20"/>
                <w:szCs w:val="20"/>
                <w:lang w:val="ka-GE"/>
              </w:rPr>
              <w:t xml:space="preserve">ნიშანდება და ახლავს </w:t>
            </w:r>
            <w:r w:rsidRPr="008C136C">
              <w:rPr>
                <w:rFonts w:ascii="Sylfaen" w:hAnsi="Sylfaen"/>
                <w:sz w:val="20"/>
                <w:szCs w:val="20"/>
              </w:rPr>
              <w:t xml:space="preserve">EC </w:t>
            </w:r>
            <w:r w:rsidRPr="008C136C">
              <w:rPr>
                <w:rFonts w:ascii="Sylfaen" w:hAnsi="Sylfaen"/>
                <w:sz w:val="20"/>
                <w:szCs w:val="20"/>
                <w:lang w:val="ka-GE"/>
              </w:rPr>
              <w:t>შესაბამისობის დეკლ</w:t>
            </w:r>
            <w:r w:rsidR="0052139B">
              <w:rPr>
                <w:rFonts w:ascii="Sylfaen" w:hAnsi="Sylfaen"/>
                <w:sz w:val="20"/>
                <w:szCs w:val="20"/>
                <w:lang w:val="ka-GE"/>
              </w:rPr>
              <w:t>ა</w:t>
            </w:r>
            <w:r w:rsidRPr="008C136C">
              <w:rPr>
                <w:rFonts w:ascii="Sylfaen" w:hAnsi="Sylfaen"/>
                <w:sz w:val="20"/>
                <w:szCs w:val="20"/>
                <w:lang w:val="ka-GE"/>
              </w:rPr>
              <w:t>რაცია, დანიშნულებისამებრ გამოყენების და წინასწარ გათვლადი დანიშნულებით გამოყენების პირობებში შეიცავს ადამიანის ჯანმრთელობასთან, სიცოცხლესა და შესაბამის შემთხვევებში შინაურ ცხოველებსა და საკუთრებასთან დაკავშირებულ რისკებს, ვალდებულია მიიღოს ყველა აუცილებელი ზომა მისი ბაზრიდან ამოღების, ბაზარზე განთავსების შეზღუდვის ან/და ექსპლუატაციაში მიღების ან თავისუფალი მიმოქცევის შეზღუდვის უზრუნველსაყოფად.</w:t>
            </w:r>
          </w:p>
          <w:p w14:paraId="1ED3D165" w14:textId="77777777" w:rsidR="0052139B" w:rsidRDefault="0052139B" w:rsidP="0052139B">
            <w:pPr>
              <w:pStyle w:val="ListParagraph"/>
              <w:ind w:left="0"/>
              <w:jc w:val="both"/>
              <w:rPr>
                <w:rFonts w:ascii="Sylfaen" w:hAnsi="Sylfaen"/>
                <w:sz w:val="20"/>
                <w:szCs w:val="20"/>
                <w:lang w:val="ka-GE"/>
              </w:rPr>
            </w:pPr>
          </w:p>
          <w:p w14:paraId="451C42BD" w14:textId="77777777" w:rsidR="006D40B3" w:rsidRPr="008C136C" w:rsidRDefault="006D40B3" w:rsidP="0052139B">
            <w:pPr>
              <w:pStyle w:val="ListParagraph"/>
              <w:ind w:left="0"/>
              <w:jc w:val="both"/>
              <w:rPr>
                <w:rFonts w:ascii="Sylfaen" w:hAnsi="Sylfaen"/>
                <w:sz w:val="20"/>
                <w:szCs w:val="20"/>
                <w:lang w:val="ka-GE"/>
              </w:rPr>
            </w:pPr>
            <w:r w:rsidRPr="008C136C">
              <w:rPr>
                <w:rFonts w:ascii="Sylfaen" w:hAnsi="Sylfaen"/>
                <w:sz w:val="20"/>
                <w:szCs w:val="20"/>
                <w:lang w:val="ka-GE"/>
              </w:rPr>
              <w:t xml:space="preserve">წევრი სახელმწიფო ვალდებულია კომისიას და სხვა წევრ სახელმწიფოებს </w:t>
            </w:r>
            <w:r w:rsidRPr="008C136C">
              <w:rPr>
                <w:rFonts w:ascii="Sylfaen" w:hAnsi="Sylfaen"/>
                <w:sz w:val="20"/>
                <w:szCs w:val="20"/>
                <w:lang w:val="ka-GE"/>
              </w:rPr>
              <w:lastRenderedPageBreak/>
              <w:t>დაუყოვნებლივ მიაწოდოს ინფორმაცია პირველი პუნქტით გათვალისწინებული ღონისძიების შესახებ, შეუსაბამობების მითითებით, მათ შორის:</w:t>
            </w:r>
          </w:p>
          <w:p w14:paraId="683922E7" w14:textId="6F3CF49B" w:rsidR="006D40B3" w:rsidRPr="008C136C" w:rsidRDefault="006D40B3" w:rsidP="0062120B">
            <w:pPr>
              <w:pStyle w:val="ListParagraph"/>
              <w:ind w:left="0"/>
              <w:jc w:val="both"/>
              <w:rPr>
                <w:rFonts w:ascii="Sylfaen" w:hAnsi="Sylfaen"/>
                <w:sz w:val="20"/>
                <w:szCs w:val="20"/>
                <w:lang w:val="ka-GE"/>
              </w:rPr>
            </w:pPr>
            <w:r w:rsidRPr="008C136C">
              <w:rPr>
                <w:rFonts w:ascii="Sylfaen" w:hAnsi="Sylfaen"/>
                <w:sz w:val="20"/>
                <w:szCs w:val="20"/>
                <w:lang w:val="ka-GE"/>
              </w:rPr>
              <w:t>ა</w:t>
            </w:r>
            <w:r w:rsidR="0052139B">
              <w:rPr>
                <w:rFonts w:ascii="Sylfaen" w:hAnsi="Sylfaen"/>
                <w:sz w:val="20"/>
                <w:szCs w:val="20"/>
                <w:lang w:val="ka-GE"/>
              </w:rPr>
              <w:t>) მე-5</w:t>
            </w:r>
            <w:r w:rsidRPr="008C136C">
              <w:rPr>
                <w:rFonts w:ascii="Sylfaen" w:hAnsi="Sylfaen"/>
                <w:sz w:val="20"/>
                <w:szCs w:val="20"/>
                <w:lang w:val="ka-GE"/>
              </w:rPr>
              <w:t xml:space="preserve"> მუხლის პირველი პუნქტის ა)-ქვეპუნქტით გათვალისწინეუბლი ძირითადი მოთხოვნების დაუკმაყოფილებლობა;</w:t>
            </w:r>
          </w:p>
          <w:p w14:paraId="72FCD460" w14:textId="4B06069A" w:rsidR="006D40B3" w:rsidRPr="008C136C" w:rsidRDefault="006D40B3" w:rsidP="0062120B">
            <w:pPr>
              <w:pStyle w:val="ListParagraph"/>
              <w:ind w:left="0"/>
              <w:jc w:val="both"/>
              <w:rPr>
                <w:rFonts w:ascii="Sylfaen" w:hAnsi="Sylfaen"/>
                <w:sz w:val="20"/>
                <w:szCs w:val="20"/>
                <w:lang w:val="ka-GE"/>
              </w:rPr>
            </w:pPr>
            <w:r w:rsidRPr="008C136C">
              <w:rPr>
                <w:rFonts w:ascii="Sylfaen" w:hAnsi="Sylfaen"/>
                <w:sz w:val="20"/>
                <w:szCs w:val="20"/>
                <w:lang w:val="ka-GE"/>
              </w:rPr>
              <w:t>ბ</w:t>
            </w:r>
            <w:r w:rsidR="0052139B">
              <w:rPr>
                <w:rFonts w:ascii="Sylfaen" w:hAnsi="Sylfaen"/>
                <w:sz w:val="20"/>
                <w:szCs w:val="20"/>
                <w:lang w:val="ka-GE"/>
              </w:rPr>
              <w:t>) მე-7</w:t>
            </w:r>
            <w:r w:rsidRPr="008C136C">
              <w:rPr>
                <w:rFonts w:ascii="Sylfaen" w:hAnsi="Sylfaen"/>
                <w:sz w:val="20"/>
                <w:szCs w:val="20"/>
                <w:lang w:val="ka-GE"/>
              </w:rPr>
              <w:t xml:space="preserve"> მუხლის 2)-2 პუქტით გათვალისწინებული ჰარმონიზებული სტანდარტების არასწორი გამოყენება;</w:t>
            </w:r>
          </w:p>
          <w:p w14:paraId="686C6C9F" w14:textId="146D8B4E" w:rsidR="006D40B3" w:rsidRPr="008C136C" w:rsidRDefault="006D40B3" w:rsidP="0062120B">
            <w:pPr>
              <w:pStyle w:val="ListParagraph"/>
              <w:ind w:left="0"/>
              <w:jc w:val="both"/>
              <w:rPr>
                <w:rFonts w:ascii="Sylfaen" w:hAnsi="Sylfaen"/>
                <w:sz w:val="20"/>
                <w:szCs w:val="20"/>
                <w:lang w:val="ka-GE"/>
              </w:rPr>
            </w:pPr>
            <w:r w:rsidRPr="008C136C">
              <w:rPr>
                <w:rFonts w:ascii="Sylfaen" w:hAnsi="Sylfaen"/>
                <w:sz w:val="20"/>
                <w:szCs w:val="20"/>
                <w:lang w:val="ka-GE"/>
              </w:rPr>
              <w:t>გ</w:t>
            </w:r>
            <w:r w:rsidR="0052139B">
              <w:rPr>
                <w:rFonts w:ascii="Sylfaen" w:hAnsi="Sylfaen"/>
                <w:sz w:val="20"/>
                <w:szCs w:val="20"/>
                <w:lang w:val="ka-GE"/>
              </w:rPr>
              <w:t>) მე-7</w:t>
            </w:r>
            <w:r w:rsidRPr="008C136C">
              <w:rPr>
                <w:rFonts w:ascii="Sylfaen" w:hAnsi="Sylfaen"/>
                <w:sz w:val="20"/>
                <w:szCs w:val="20"/>
                <w:lang w:val="ka-GE"/>
              </w:rPr>
              <w:t xml:space="preserve"> მუხლის 2)-2 პუქტით გათვალისწინებული ჰარმონიზებული სტანდარტების ნაკლოვანებები.</w:t>
            </w:r>
          </w:p>
          <w:p w14:paraId="228FF272" w14:textId="77777777" w:rsidR="006D40B3" w:rsidRPr="008C136C" w:rsidRDefault="006D40B3" w:rsidP="0052139B">
            <w:pPr>
              <w:pStyle w:val="ListParagraph"/>
              <w:ind w:left="0"/>
              <w:jc w:val="both"/>
              <w:rPr>
                <w:rFonts w:ascii="Sylfaen" w:hAnsi="Sylfaen"/>
                <w:sz w:val="20"/>
                <w:szCs w:val="20"/>
                <w:lang w:val="ka-GE"/>
              </w:rPr>
            </w:pPr>
            <w:r w:rsidRPr="008C136C">
              <w:rPr>
                <w:rFonts w:ascii="Sylfaen" w:hAnsi="Sylfaen"/>
                <w:sz w:val="20"/>
                <w:szCs w:val="20"/>
                <w:lang w:val="ka-GE"/>
              </w:rPr>
              <w:t>ზემოთ ხსნებულ შემთხვევებში კომისია ვალდებულია დაუყოვნებლივ დაიწყოს მხარეებთან კონსულტაცია. კომისია ვალდებულია კონსულტაციების შედეგებზე დაყრდნობით გადაწყვიტოს თუ რამდენად გამართლებულია წევრი სახელმწიფოს მიერ გატარებული ღონისძიებები და გადაწყვეტილების შინაარსი გააცნოს ზომების გატარების ინიციატორ წევრ სახელმწიფოს, სხვა წევრ სახელმწიფოებს, მწარმოებელს და მის უფლებამოსილ წარმომადგენელს.</w:t>
            </w:r>
          </w:p>
          <w:p w14:paraId="577855FB" w14:textId="77777777" w:rsidR="0052139B" w:rsidRDefault="0052139B" w:rsidP="0052139B">
            <w:pPr>
              <w:pStyle w:val="ListParagraph"/>
              <w:ind w:left="0"/>
              <w:jc w:val="both"/>
              <w:rPr>
                <w:rFonts w:ascii="Sylfaen" w:hAnsi="Sylfaen"/>
                <w:sz w:val="20"/>
                <w:szCs w:val="20"/>
                <w:lang w:val="ka-GE"/>
              </w:rPr>
            </w:pPr>
          </w:p>
          <w:p w14:paraId="0754BB5C" w14:textId="77777777" w:rsidR="006D40B3" w:rsidRPr="008C136C" w:rsidRDefault="006D40B3" w:rsidP="0052139B">
            <w:pPr>
              <w:pStyle w:val="ListParagraph"/>
              <w:ind w:left="0"/>
              <w:jc w:val="both"/>
              <w:rPr>
                <w:rFonts w:ascii="Sylfaen" w:hAnsi="Sylfaen"/>
                <w:sz w:val="20"/>
                <w:szCs w:val="20"/>
                <w:lang w:val="ka-GE"/>
              </w:rPr>
            </w:pPr>
            <w:r w:rsidRPr="008C136C">
              <w:rPr>
                <w:rFonts w:ascii="Sylfaen" w:hAnsi="Sylfaen"/>
                <w:sz w:val="20"/>
                <w:szCs w:val="20"/>
                <w:lang w:val="ka-GE"/>
              </w:rPr>
              <w:t xml:space="preserve">იმ შემთხვევაში, თუ პირველი პუნქტით გათვალისწინებული ზომების გატარება განპირობებული იყო ჰარმონიზებული სტანდარტების ნაკლოვანებებით და ზომების ინიციატორი წევრი სახელმწიფო ინარჩუნებს საკითხისადმი საკუთარ პოზიციას, კომისია ან წევრი სახელმწიფო ვალდებულია მოადხინოს 10-ე მუხლით </w:t>
            </w:r>
            <w:r w:rsidRPr="008C136C">
              <w:rPr>
                <w:rFonts w:ascii="Sylfaen" w:hAnsi="Sylfaen"/>
                <w:sz w:val="20"/>
                <w:szCs w:val="20"/>
                <w:lang w:val="ka-GE"/>
              </w:rPr>
              <w:lastRenderedPageBreak/>
              <w:t>გათვალისწინებული პროცედურის ინიცირება.</w:t>
            </w:r>
          </w:p>
          <w:p w14:paraId="59868436" w14:textId="77777777" w:rsidR="0052139B" w:rsidRDefault="0052139B" w:rsidP="0052139B">
            <w:pPr>
              <w:pStyle w:val="ListParagraph"/>
              <w:ind w:left="0"/>
              <w:jc w:val="both"/>
              <w:rPr>
                <w:rFonts w:ascii="Sylfaen" w:hAnsi="Sylfaen"/>
                <w:sz w:val="20"/>
                <w:szCs w:val="20"/>
                <w:lang w:val="ka-GE"/>
              </w:rPr>
            </w:pPr>
          </w:p>
          <w:p w14:paraId="58A477E3" w14:textId="77777777" w:rsidR="006D40B3" w:rsidRPr="0052139B" w:rsidRDefault="006D40B3" w:rsidP="0052139B">
            <w:pPr>
              <w:pStyle w:val="ListParagraph"/>
              <w:ind w:left="0"/>
              <w:jc w:val="both"/>
              <w:rPr>
                <w:rFonts w:ascii="Sylfaen" w:hAnsi="Sylfaen"/>
                <w:sz w:val="20"/>
                <w:szCs w:val="20"/>
                <w:lang w:val="ka-GE"/>
              </w:rPr>
            </w:pPr>
            <w:r w:rsidRPr="0052139B">
              <w:rPr>
                <w:rFonts w:ascii="Sylfaen" w:hAnsi="Sylfaen"/>
                <w:sz w:val="20"/>
                <w:szCs w:val="20"/>
                <w:lang w:val="ka-GE"/>
              </w:rPr>
              <w:t>იმ შემთხვევაში, თუ მანქანა-დანადგარი, რომელზეც დატანიალია ნიშანდება არ აკმაყოფილებს დადგენილ მოთხოვნებს, წევრი სახელმწიფო ვალდებულია მიიღოს შესაბამისი ზომები ნიშანდების დამტანის მიმართ და აღნიშნულის შესახებ აცნობოს კომისიას. კომისია ვალდებულია აღნიშნული აცნობოს სხვა წევრ სახელმწიფოებს.</w:t>
            </w:r>
          </w:p>
          <w:p w14:paraId="6E1053FA" w14:textId="77777777" w:rsidR="0052139B" w:rsidRDefault="0052139B" w:rsidP="0052139B">
            <w:pPr>
              <w:pStyle w:val="ListParagraph"/>
              <w:ind w:left="0"/>
              <w:jc w:val="both"/>
              <w:rPr>
                <w:rFonts w:ascii="Sylfaen" w:hAnsi="Sylfaen"/>
                <w:sz w:val="20"/>
                <w:szCs w:val="20"/>
                <w:lang w:val="ka-GE"/>
              </w:rPr>
            </w:pPr>
          </w:p>
          <w:p w14:paraId="037293D6" w14:textId="77777777" w:rsidR="0052139B" w:rsidRDefault="0052139B" w:rsidP="0052139B">
            <w:pPr>
              <w:pStyle w:val="ListParagraph"/>
              <w:ind w:left="0"/>
              <w:jc w:val="both"/>
              <w:rPr>
                <w:rFonts w:ascii="Sylfaen" w:hAnsi="Sylfaen"/>
                <w:sz w:val="20"/>
                <w:szCs w:val="20"/>
                <w:lang w:val="ka-GE"/>
              </w:rPr>
            </w:pPr>
          </w:p>
          <w:p w14:paraId="38981389" w14:textId="77777777" w:rsidR="000A5FCC" w:rsidRPr="008C136C" w:rsidRDefault="006D40B3" w:rsidP="0052139B">
            <w:pPr>
              <w:pStyle w:val="ListParagraph"/>
              <w:ind w:left="0"/>
              <w:jc w:val="both"/>
              <w:rPr>
                <w:rFonts w:ascii="Sylfaen" w:hAnsi="Sylfaen"/>
                <w:sz w:val="20"/>
                <w:szCs w:val="20"/>
                <w:lang w:val="ka-GE"/>
              </w:rPr>
            </w:pPr>
            <w:r w:rsidRPr="008C136C">
              <w:rPr>
                <w:rFonts w:ascii="Sylfaen" w:hAnsi="Sylfaen"/>
                <w:sz w:val="20"/>
                <w:szCs w:val="20"/>
                <w:lang w:val="ka-GE"/>
              </w:rPr>
              <w:t>კომისია ვალდებულია უზრუნველყოს წევრი ქვეყნების ინფორმირება განსახილველი საკითხის პროგრესის და პროცედურის შედეგების შესახებ.</w:t>
            </w:r>
          </w:p>
        </w:tc>
        <w:tc>
          <w:tcPr>
            <w:tcW w:w="425" w:type="dxa"/>
          </w:tcPr>
          <w:p w14:paraId="3D3240F7" w14:textId="77777777" w:rsidR="000A5FCC" w:rsidRPr="008C136C" w:rsidRDefault="000A5FCC" w:rsidP="0062120B">
            <w:pPr>
              <w:spacing w:line="240" w:lineRule="auto"/>
              <w:jc w:val="both"/>
              <w:rPr>
                <w:rFonts w:ascii="Sylfaen" w:eastAsia="Sylfaen" w:hAnsi="Sylfaen"/>
                <w:sz w:val="20"/>
                <w:szCs w:val="20"/>
                <w:lang w:val="ka-GE"/>
              </w:rPr>
            </w:pPr>
          </w:p>
        </w:tc>
        <w:tc>
          <w:tcPr>
            <w:tcW w:w="567" w:type="dxa"/>
          </w:tcPr>
          <w:p w14:paraId="4BF32789" w14:textId="77777777" w:rsidR="000A5FCC" w:rsidRPr="008C136C" w:rsidRDefault="000A5FCC" w:rsidP="0062120B">
            <w:pPr>
              <w:spacing w:line="240" w:lineRule="auto"/>
              <w:jc w:val="both"/>
              <w:rPr>
                <w:rFonts w:ascii="Sylfaen" w:eastAsia="Sylfaen" w:hAnsi="Sylfaen"/>
                <w:sz w:val="20"/>
                <w:szCs w:val="20"/>
                <w:lang w:val="ka-GE"/>
              </w:rPr>
            </w:pPr>
          </w:p>
        </w:tc>
        <w:tc>
          <w:tcPr>
            <w:tcW w:w="4961" w:type="dxa"/>
          </w:tcPr>
          <w:p w14:paraId="4A408A83" w14:textId="77777777" w:rsidR="000A5FCC" w:rsidRPr="008C136C" w:rsidRDefault="000A5FCC" w:rsidP="0062120B">
            <w:pPr>
              <w:spacing w:line="240" w:lineRule="auto"/>
              <w:jc w:val="both"/>
              <w:rPr>
                <w:rFonts w:ascii="Sylfaen" w:eastAsia="Sylfaen" w:hAnsi="Sylfaen"/>
                <w:sz w:val="20"/>
                <w:szCs w:val="20"/>
                <w:lang w:val="ka-GE"/>
              </w:rPr>
            </w:pPr>
          </w:p>
        </w:tc>
        <w:tc>
          <w:tcPr>
            <w:tcW w:w="709" w:type="dxa"/>
          </w:tcPr>
          <w:p w14:paraId="290E91F7" w14:textId="77777777" w:rsidR="000A5FCC" w:rsidRPr="008C136C" w:rsidRDefault="00BA1C52"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2F028A6C" w14:textId="77777777" w:rsidR="000A5FCC"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წევრი ქვეყნების ვალდებულებებს</w:t>
            </w:r>
          </w:p>
        </w:tc>
      </w:tr>
      <w:tr w:rsidR="000A5FCC" w:rsidRPr="008C136C" w14:paraId="75E74CE9" w14:textId="77777777" w:rsidTr="00EE6AC6">
        <w:tblPrEx>
          <w:tblBorders>
            <w:insideH w:val="single" w:sz="4" w:space="0" w:color="auto"/>
          </w:tblBorders>
        </w:tblPrEx>
        <w:trPr>
          <w:trHeight w:val="458"/>
        </w:trPr>
        <w:tc>
          <w:tcPr>
            <w:tcW w:w="617" w:type="dxa"/>
          </w:tcPr>
          <w:p w14:paraId="197A07F1" w14:textId="77777777" w:rsidR="000A5FCC" w:rsidRDefault="006D40B3" w:rsidP="0062120B">
            <w:pPr>
              <w:spacing w:before="3" w:line="240" w:lineRule="auto"/>
              <w:jc w:val="center"/>
              <w:rPr>
                <w:rFonts w:ascii="Sylfaen" w:hAnsi="Sylfaen"/>
                <w:sz w:val="20"/>
                <w:szCs w:val="20"/>
                <w:lang w:val="ka-GE"/>
              </w:rPr>
            </w:pPr>
            <w:r w:rsidRPr="008C136C">
              <w:rPr>
                <w:rFonts w:ascii="Sylfaen" w:hAnsi="Sylfaen"/>
                <w:sz w:val="20"/>
                <w:szCs w:val="20"/>
                <w:lang w:val="ka-GE"/>
              </w:rPr>
              <w:lastRenderedPageBreak/>
              <w:t>12</w:t>
            </w:r>
            <w:r w:rsidR="0052139B">
              <w:rPr>
                <w:rFonts w:ascii="Sylfaen" w:hAnsi="Sylfaen"/>
                <w:sz w:val="20"/>
                <w:szCs w:val="20"/>
                <w:lang w:val="ka-GE"/>
              </w:rPr>
              <w:t>.1</w:t>
            </w:r>
          </w:p>
          <w:p w14:paraId="0084385E" w14:textId="77777777" w:rsidR="00C27797" w:rsidRDefault="00C27797" w:rsidP="0062120B">
            <w:pPr>
              <w:spacing w:before="3" w:line="240" w:lineRule="auto"/>
              <w:jc w:val="center"/>
              <w:rPr>
                <w:rFonts w:ascii="Sylfaen" w:hAnsi="Sylfaen"/>
                <w:sz w:val="20"/>
                <w:szCs w:val="20"/>
                <w:lang w:val="ka-GE"/>
              </w:rPr>
            </w:pPr>
          </w:p>
          <w:p w14:paraId="6B731376" w14:textId="77777777" w:rsidR="00C27797" w:rsidRDefault="00C27797" w:rsidP="0062120B">
            <w:pPr>
              <w:spacing w:before="3" w:line="240" w:lineRule="auto"/>
              <w:jc w:val="center"/>
              <w:rPr>
                <w:rFonts w:ascii="Sylfaen" w:hAnsi="Sylfaen"/>
                <w:sz w:val="20"/>
                <w:szCs w:val="20"/>
                <w:lang w:val="ka-GE"/>
              </w:rPr>
            </w:pPr>
          </w:p>
          <w:p w14:paraId="38BE813E" w14:textId="77777777" w:rsidR="00C27797" w:rsidRDefault="00C27797" w:rsidP="0062120B">
            <w:pPr>
              <w:spacing w:before="3" w:line="240" w:lineRule="auto"/>
              <w:jc w:val="center"/>
              <w:rPr>
                <w:rFonts w:ascii="Sylfaen" w:hAnsi="Sylfaen"/>
                <w:sz w:val="20"/>
                <w:szCs w:val="20"/>
                <w:lang w:val="ka-GE"/>
              </w:rPr>
            </w:pPr>
          </w:p>
          <w:p w14:paraId="7F70F1C6" w14:textId="77777777" w:rsidR="00C27797" w:rsidRDefault="00C27797" w:rsidP="0062120B">
            <w:pPr>
              <w:spacing w:before="3" w:line="240" w:lineRule="auto"/>
              <w:jc w:val="center"/>
              <w:rPr>
                <w:rFonts w:ascii="Sylfaen" w:hAnsi="Sylfaen"/>
                <w:sz w:val="20"/>
                <w:szCs w:val="20"/>
                <w:lang w:val="ka-GE"/>
              </w:rPr>
            </w:pPr>
          </w:p>
          <w:p w14:paraId="03FE6F45" w14:textId="77777777" w:rsidR="00DF041D" w:rsidRDefault="00DF041D" w:rsidP="00C27797">
            <w:pPr>
              <w:spacing w:before="3" w:line="240" w:lineRule="auto"/>
              <w:rPr>
                <w:rFonts w:ascii="Sylfaen" w:hAnsi="Sylfaen"/>
                <w:sz w:val="20"/>
                <w:szCs w:val="20"/>
                <w:lang w:val="ka-GE"/>
              </w:rPr>
            </w:pPr>
          </w:p>
          <w:p w14:paraId="52FF6CC0" w14:textId="77777777" w:rsidR="00DF041D" w:rsidRDefault="00DF041D" w:rsidP="00C27797">
            <w:pPr>
              <w:spacing w:before="3" w:line="240" w:lineRule="auto"/>
              <w:rPr>
                <w:rFonts w:ascii="Sylfaen" w:hAnsi="Sylfaen"/>
                <w:sz w:val="20"/>
                <w:szCs w:val="20"/>
                <w:lang w:val="ka-GE"/>
              </w:rPr>
            </w:pPr>
          </w:p>
          <w:p w14:paraId="2F20ADA8" w14:textId="13B2C7F9" w:rsidR="00C27797" w:rsidRDefault="00C27797" w:rsidP="00C27797">
            <w:pPr>
              <w:spacing w:before="3" w:line="240" w:lineRule="auto"/>
              <w:rPr>
                <w:rFonts w:ascii="Sylfaen" w:hAnsi="Sylfaen"/>
                <w:sz w:val="20"/>
                <w:szCs w:val="20"/>
                <w:lang w:val="ka-GE"/>
              </w:rPr>
            </w:pPr>
            <w:r>
              <w:rPr>
                <w:rFonts w:ascii="Sylfaen" w:hAnsi="Sylfaen"/>
                <w:sz w:val="20"/>
                <w:szCs w:val="20"/>
                <w:lang w:val="ka-GE"/>
              </w:rPr>
              <w:t>12.2</w:t>
            </w:r>
          </w:p>
          <w:p w14:paraId="553102D7" w14:textId="77777777" w:rsidR="00C27797" w:rsidRDefault="00C27797" w:rsidP="00C27797">
            <w:pPr>
              <w:spacing w:before="3" w:line="240" w:lineRule="auto"/>
              <w:rPr>
                <w:rFonts w:ascii="Sylfaen" w:hAnsi="Sylfaen"/>
                <w:sz w:val="20"/>
                <w:szCs w:val="20"/>
                <w:lang w:val="ka-GE"/>
              </w:rPr>
            </w:pPr>
          </w:p>
          <w:p w14:paraId="5446E246" w14:textId="77777777" w:rsidR="00C27797" w:rsidRDefault="00C27797" w:rsidP="00C27797">
            <w:pPr>
              <w:spacing w:before="3" w:line="240" w:lineRule="auto"/>
              <w:rPr>
                <w:rFonts w:ascii="Sylfaen" w:hAnsi="Sylfaen"/>
                <w:sz w:val="20"/>
                <w:szCs w:val="20"/>
                <w:lang w:val="ka-GE"/>
              </w:rPr>
            </w:pPr>
          </w:p>
          <w:p w14:paraId="3E636E0C" w14:textId="77777777" w:rsidR="00C27797" w:rsidRDefault="00C27797" w:rsidP="00C27797">
            <w:pPr>
              <w:spacing w:before="3" w:line="240" w:lineRule="auto"/>
              <w:rPr>
                <w:rFonts w:ascii="Sylfaen" w:hAnsi="Sylfaen"/>
                <w:sz w:val="20"/>
                <w:szCs w:val="20"/>
                <w:lang w:val="ka-GE"/>
              </w:rPr>
            </w:pPr>
          </w:p>
          <w:p w14:paraId="07819B4E" w14:textId="77777777" w:rsidR="00C27797" w:rsidRDefault="00C27797" w:rsidP="00C27797">
            <w:pPr>
              <w:spacing w:before="3" w:line="240" w:lineRule="auto"/>
              <w:rPr>
                <w:rFonts w:ascii="Sylfaen" w:hAnsi="Sylfaen"/>
                <w:sz w:val="20"/>
                <w:szCs w:val="20"/>
                <w:lang w:val="ka-GE"/>
              </w:rPr>
            </w:pPr>
          </w:p>
          <w:p w14:paraId="122FA3C1" w14:textId="77777777" w:rsidR="00C27797" w:rsidRDefault="00C27797" w:rsidP="00C27797">
            <w:pPr>
              <w:spacing w:before="3" w:line="240" w:lineRule="auto"/>
              <w:rPr>
                <w:rFonts w:ascii="Sylfaen" w:hAnsi="Sylfaen"/>
                <w:sz w:val="20"/>
                <w:szCs w:val="20"/>
                <w:lang w:val="ka-GE"/>
              </w:rPr>
            </w:pPr>
          </w:p>
          <w:p w14:paraId="48A9E13B" w14:textId="38325E2A" w:rsidR="00C27797" w:rsidRDefault="00C27797" w:rsidP="00C27797">
            <w:pPr>
              <w:spacing w:before="3" w:line="240" w:lineRule="auto"/>
              <w:rPr>
                <w:rFonts w:ascii="Sylfaen" w:hAnsi="Sylfaen"/>
                <w:sz w:val="20"/>
                <w:szCs w:val="20"/>
                <w:lang w:val="ka-GE"/>
              </w:rPr>
            </w:pPr>
            <w:r>
              <w:rPr>
                <w:rFonts w:ascii="Sylfaen" w:hAnsi="Sylfaen"/>
                <w:sz w:val="20"/>
                <w:szCs w:val="20"/>
                <w:lang w:val="ka-GE"/>
              </w:rPr>
              <w:t>12.3</w:t>
            </w:r>
          </w:p>
          <w:p w14:paraId="2BEE7813" w14:textId="77777777" w:rsidR="008E3545" w:rsidRDefault="008E3545" w:rsidP="00C27797">
            <w:pPr>
              <w:spacing w:before="3" w:line="240" w:lineRule="auto"/>
              <w:rPr>
                <w:rFonts w:ascii="Sylfaen" w:hAnsi="Sylfaen"/>
                <w:sz w:val="20"/>
                <w:szCs w:val="20"/>
                <w:lang w:val="ka-GE"/>
              </w:rPr>
            </w:pPr>
          </w:p>
          <w:p w14:paraId="768131B6" w14:textId="77777777" w:rsidR="008E3545" w:rsidRDefault="008E3545" w:rsidP="00C27797">
            <w:pPr>
              <w:spacing w:before="3" w:line="240" w:lineRule="auto"/>
              <w:rPr>
                <w:rFonts w:ascii="Sylfaen" w:hAnsi="Sylfaen"/>
                <w:sz w:val="20"/>
                <w:szCs w:val="20"/>
                <w:lang w:val="ka-GE"/>
              </w:rPr>
            </w:pPr>
          </w:p>
          <w:p w14:paraId="555D17E4" w14:textId="77777777" w:rsidR="008E3545" w:rsidRDefault="008E3545" w:rsidP="00C27797">
            <w:pPr>
              <w:spacing w:before="3" w:line="240" w:lineRule="auto"/>
              <w:rPr>
                <w:rFonts w:ascii="Sylfaen" w:hAnsi="Sylfaen"/>
                <w:sz w:val="20"/>
                <w:szCs w:val="20"/>
                <w:lang w:val="ka-GE"/>
              </w:rPr>
            </w:pPr>
          </w:p>
          <w:p w14:paraId="6F6A5A92" w14:textId="77777777" w:rsidR="008E3545" w:rsidRDefault="008E3545" w:rsidP="00C27797">
            <w:pPr>
              <w:spacing w:before="3" w:line="240" w:lineRule="auto"/>
              <w:rPr>
                <w:rFonts w:ascii="Sylfaen" w:hAnsi="Sylfaen"/>
                <w:sz w:val="20"/>
                <w:szCs w:val="20"/>
                <w:lang w:val="ka-GE"/>
              </w:rPr>
            </w:pPr>
          </w:p>
          <w:p w14:paraId="5E217D96" w14:textId="77777777" w:rsidR="008E3545" w:rsidRDefault="008E3545" w:rsidP="00C27797">
            <w:pPr>
              <w:spacing w:before="3" w:line="240" w:lineRule="auto"/>
              <w:rPr>
                <w:rFonts w:ascii="Sylfaen" w:hAnsi="Sylfaen"/>
                <w:sz w:val="20"/>
                <w:szCs w:val="20"/>
                <w:lang w:val="ka-GE"/>
              </w:rPr>
            </w:pPr>
          </w:p>
          <w:p w14:paraId="45DBC8B8" w14:textId="77777777" w:rsidR="008E3545" w:rsidRDefault="008E3545" w:rsidP="00C27797">
            <w:pPr>
              <w:spacing w:before="3" w:line="240" w:lineRule="auto"/>
              <w:rPr>
                <w:rFonts w:ascii="Sylfaen" w:hAnsi="Sylfaen"/>
                <w:sz w:val="20"/>
                <w:szCs w:val="20"/>
                <w:lang w:val="ka-GE"/>
              </w:rPr>
            </w:pPr>
          </w:p>
          <w:p w14:paraId="1BB023E5" w14:textId="77777777" w:rsidR="008E3545" w:rsidRDefault="008E3545" w:rsidP="00C27797">
            <w:pPr>
              <w:spacing w:before="3" w:line="240" w:lineRule="auto"/>
              <w:rPr>
                <w:rFonts w:ascii="Sylfaen" w:hAnsi="Sylfaen"/>
                <w:sz w:val="20"/>
                <w:szCs w:val="20"/>
                <w:lang w:val="ka-GE"/>
              </w:rPr>
            </w:pPr>
          </w:p>
          <w:p w14:paraId="4F5DD4FE" w14:textId="77777777" w:rsidR="008E3545" w:rsidRDefault="008E3545" w:rsidP="00C27797">
            <w:pPr>
              <w:spacing w:before="3" w:line="240" w:lineRule="auto"/>
              <w:rPr>
                <w:rFonts w:ascii="Sylfaen" w:hAnsi="Sylfaen"/>
                <w:sz w:val="20"/>
                <w:szCs w:val="20"/>
                <w:lang w:val="ka-GE"/>
              </w:rPr>
            </w:pPr>
          </w:p>
          <w:p w14:paraId="5DC0F514" w14:textId="77777777" w:rsidR="008E3545" w:rsidRDefault="008E3545" w:rsidP="00C27797">
            <w:pPr>
              <w:spacing w:before="3" w:line="240" w:lineRule="auto"/>
              <w:rPr>
                <w:rFonts w:ascii="Sylfaen" w:hAnsi="Sylfaen"/>
                <w:sz w:val="20"/>
                <w:szCs w:val="20"/>
                <w:lang w:val="ka-GE"/>
              </w:rPr>
            </w:pPr>
          </w:p>
          <w:p w14:paraId="4E86F42E" w14:textId="77777777" w:rsidR="008E3545" w:rsidRDefault="008E3545" w:rsidP="00C27797">
            <w:pPr>
              <w:spacing w:before="3" w:line="240" w:lineRule="auto"/>
              <w:rPr>
                <w:rFonts w:ascii="Sylfaen" w:hAnsi="Sylfaen"/>
                <w:sz w:val="20"/>
                <w:szCs w:val="20"/>
                <w:lang w:val="ka-GE"/>
              </w:rPr>
            </w:pPr>
          </w:p>
          <w:p w14:paraId="2A52627A" w14:textId="77777777" w:rsidR="008E3545" w:rsidRDefault="008E3545" w:rsidP="00C27797">
            <w:pPr>
              <w:spacing w:before="3" w:line="240" w:lineRule="auto"/>
              <w:rPr>
                <w:rFonts w:ascii="Sylfaen" w:hAnsi="Sylfaen"/>
                <w:sz w:val="20"/>
                <w:szCs w:val="20"/>
                <w:lang w:val="ka-GE"/>
              </w:rPr>
            </w:pPr>
          </w:p>
          <w:p w14:paraId="3598AD06" w14:textId="77777777" w:rsidR="008E3545" w:rsidRDefault="008E3545" w:rsidP="00C27797">
            <w:pPr>
              <w:spacing w:before="3" w:line="240" w:lineRule="auto"/>
              <w:rPr>
                <w:rFonts w:ascii="Sylfaen" w:hAnsi="Sylfaen"/>
                <w:sz w:val="20"/>
                <w:szCs w:val="20"/>
                <w:lang w:val="ka-GE"/>
              </w:rPr>
            </w:pPr>
          </w:p>
          <w:p w14:paraId="3153407A" w14:textId="77777777" w:rsidR="00DF041D" w:rsidRDefault="00DF041D" w:rsidP="00C27797">
            <w:pPr>
              <w:spacing w:before="3" w:line="240" w:lineRule="auto"/>
              <w:rPr>
                <w:rFonts w:ascii="Sylfaen" w:hAnsi="Sylfaen"/>
                <w:sz w:val="20"/>
                <w:szCs w:val="20"/>
                <w:lang w:val="ka-GE"/>
              </w:rPr>
            </w:pPr>
          </w:p>
          <w:p w14:paraId="3D329CB1" w14:textId="77777777" w:rsidR="008E3545" w:rsidRDefault="008E3545" w:rsidP="00C27797">
            <w:pPr>
              <w:spacing w:before="3" w:line="240" w:lineRule="auto"/>
              <w:rPr>
                <w:rFonts w:ascii="Sylfaen" w:hAnsi="Sylfaen"/>
                <w:sz w:val="20"/>
                <w:szCs w:val="20"/>
                <w:lang w:val="ka-GE"/>
              </w:rPr>
            </w:pPr>
          </w:p>
          <w:p w14:paraId="59B20026" w14:textId="77777777" w:rsidR="008E3545" w:rsidRDefault="008E3545" w:rsidP="00C27797">
            <w:pPr>
              <w:spacing w:before="3" w:line="240" w:lineRule="auto"/>
              <w:rPr>
                <w:rFonts w:ascii="Sylfaen" w:hAnsi="Sylfaen"/>
                <w:sz w:val="20"/>
                <w:szCs w:val="20"/>
                <w:lang w:val="ka-GE"/>
              </w:rPr>
            </w:pPr>
          </w:p>
          <w:p w14:paraId="1CBCA772" w14:textId="0C707AA3" w:rsidR="008E3545" w:rsidRDefault="008E3545" w:rsidP="00C27797">
            <w:pPr>
              <w:spacing w:before="3" w:line="240" w:lineRule="auto"/>
              <w:rPr>
                <w:rFonts w:ascii="Sylfaen" w:hAnsi="Sylfaen"/>
                <w:sz w:val="20"/>
                <w:szCs w:val="20"/>
                <w:lang w:val="ka-GE"/>
              </w:rPr>
            </w:pPr>
            <w:r>
              <w:rPr>
                <w:rFonts w:ascii="Sylfaen" w:hAnsi="Sylfaen"/>
                <w:sz w:val="20"/>
                <w:szCs w:val="20"/>
                <w:lang w:val="ka-GE"/>
              </w:rPr>
              <w:t>12.4</w:t>
            </w:r>
          </w:p>
          <w:p w14:paraId="798F63F7" w14:textId="77777777" w:rsidR="00DC3311" w:rsidRDefault="00DC3311" w:rsidP="0062120B">
            <w:pPr>
              <w:spacing w:before="3" w:line="240" w:lineRule="auto"/>
              <w:jc w:val="center"/>
              <w:rPr>
                <w:rFonts w:ascii="Sylfaen" w:hAnsi="Sylfaen"/>
                <w:sz w:val="20"/>
                <w:szCs w:val="20"/>
                <w:lang w:val="ka-GE"/>
              </w:rPr>
            </w:pPr>
          </w:p>
          <w:p w14:paraId="0CFAFC82" w14:textId="77777777" w:rsidR="00DC3311" w:rsidRDefault="00DC3311" w:rsidP="0062120B">
            <w:pPr>
              <w:spacing w:before="3" w:line="240" w:lineRule="auto"/>
              <w:jc w:val="center"/>
              <w:rPr>
                <w:rFonts w:ascii="Sylfaen" w:hAnsi="Sylfaen"/>
                <w:sz w:val="20"/>
                <w:szCs w:val="20"/>
                <w:lang w:val="ka-GE"/>
              </w:rPr>
            </w:pPr>
          </w:p>
          <w:p w14:paraId="13B5D1C9" w14:textId="77777777" w:rsidR="00DC3311" w:rsidRDefault="00DC3311" w:rsidP="0062120B">
            <w:pPr>
              <w:spacing w:before="3" w:line="240" w:lineRule="auto"/>
              <w:jc w:val="center"/>
              <w:rPr>
                <w:rFonts w:ascii="Sylfaen" w:hAnsi="Sylfaen"/>
                <w:sz w:val="20"/>
                <w:szCs w:val="20"/>
                <w:lang w:val="ka-GE"/>
              </w:rPr>
            </w:pPr>
          </w:p>
          <w:p w14:paraId="413DB53B" w14:textId="77777777" w:rsidR="00DC3311" w:rsidRDefault="00DC3311" w:rsidP="0062120B">
            <w:pPr>
              <w:spacing w:before="3" w:line="240" w:lineRule="auto"/>
              <w:jc w:val="center"/>
              <w:rPr>
                <w:rFonts w:ascii="Sylfaen" w:hAnsi="Sylfaen"/>
                <w:sz w:val="20"/>
                <w:szCs w:val="20"/>
                <w:lang w:val="ka-GE"/>
              </w:rPr>
            </w:pPr>
          </w:p>
          <w:p w14:paraId="775E6E86" w14:textId="77777777" w:rsidR="00DC3311" w:rsidRDefault="00DC3311" w:rsidP="0062120B">
            <w:pPr>
              <w:spacing w:before="3" w:line="240" w:lineRule="auto"/>
              <w:jc w:val="center"/>
              <w:rPr>
                <w:rFonts w:ascii="Sylfaen" w:hAnsi="Sylfaen"/>
                <w:sz w:val="20"/>
                <w:szCs w:val="20"/>
                <w:lang w:val="ka-GE"/>
              </w:rPr>
            </w:pPr>
          </w:p>
          <w:p w14:paraId="7F824FB9" w14:textId="6C8FE213" w:rsidR="00DC3311" w:rsidRPr="008C136C" w:rsidRDefault="00DC3311" w:rsidP="0062120B">
            <w:pPr>
              <w:spacing w:before="3" w:line="240" w:lineRule="auto"/>
              <w:jc w:val="center"/>
              <w:rPr>
                <w:rFonts w:ascii="Sylfaen" w:hAnsi="Sylfaen"/>
                <w:sz w:val="20"/>
                <w:szCs w:val="20"/>
                <w:lang w:val="ka-GE"/>
              </w:rPr>
            </w:pPr>
          </w:p>
        </w:tc>
        <w:tc>
          <w:tcPr>
            <w:tcW w:w="4100" w:type="dxa"/>
          </w:tcPr>
          <w:p w14:paraId="70EEB018" w14:textId="53C9241B" w:rsidR="006D40B3" w:rsidRPr="008C136C" w:rsidRDefault="006D40B3" w:rsidP="0052139B">
            <w:pPr>
              <w:pStyle w:val="ListParagraph"/>
              <w:ind w:left="0"/>
              <w:jc w:val="both"/>
              <w:rPr>
                <w:rFonts w:ascii="Sylfaen" w:hAnsi="Sylfaen"/>
                <w:sz w:val="20"/>
                <w:szCs w:val="20"/>
                <w:lang w:val="ka-GE"/>
              </w:rPr>
            </w:pPr>
            <w:r w:rsidRPr="008C136C">
              <w:rPr>
                <w:rFonts w:ascii="Sylfaen" w:hAnsi="Sylfaen"/>
                <w:sz w:val="20"/>
                <w:szCs w:val="20"/>
                <w:lang w:val="ka-GE"/>
              </w:rPr>
              <w:lastRenderedPageBreak/>
              <w:t>მწარმოებელი ან მისი ავტორიზებული წარმომადგენელი, მანქანა-დანადგარის ამ დირექტივის მოთხოვნებთან შესაბამისობის სერტიფიცირების უზრუნველსაყოფად ვალდებულია გამოიყენოს</w:t>
            </w:r>
            <w:r w:rsidR="00DC3311">
              <w:rPr>
                <w:rFonts w:ascii="Sylfaen" w:hAnsi="Sylfaen"/>
                <w:sz w:val="20"/>
                <w:szCs w:val="20"/>
                <w:lang w:val="ka-GE"/>
              </w:rPr>
              <w:t xml:space="preserve"> მე-2, მე-3</w:t>
            </w:r>
            <w:r w:rsidRPr="008C136C">
              <w:rPr>
                <w:rFonts w:ascii="Sylfaen" w:hAnsi="Sylfaen"/>
                <w:sz w:val="20"/>
                <w:szCs w:val="20"/>
                <w:lang w:val="ka-GE"/>
              </w:rPr>
              <w:t xml:space="preserve"> და</w:t>
            </w:r>
            <w:r w:rsidR="00DC3311">
              <w:rPr>
                <w:rFonts w:ascii="Sylfaen" w:hAnsi="Sylfaen"/>
                <w:sz w:val="20"/>
                <w:szCs w:val="20"/>
                <w:lang w:val="ka-GE"/>
              </w:rPr>
              <w:t xml:space="preserve"> მე-4</w:t>
            </w:r>
            <w:r w:rsidRPr="008C136C">
              <w:rPr>
                <w:rFonts w:ascii="Sylfaen" w:hAnsi="Sylfaen"/>
                <w:sz w:val="20"/>
                <w:szCs w:val="20"/>
                <w:lang w:val="ka-GE"/>
              </w:rPr>
              <w:t xml:space="preserve"> პუნქტებით გათვალისწინებული შესაბამისობის შეფასების რომელიმე ერთი პროცედურა.</w:t>
            </w:r>
          </w:p>
          <w:p w14:paraId="667B0BA1" w14:textId="77777777" w:rsidR="00DC3311" w:rsidRDefault="00DC3311" w:rsidP="00DC3311">
            <w:pPr>
              <w:pStyle w:val="ListParagraph"/>
              <w:ind w:left="0"/>
              <w:jc w:val="both"/>
              <w:rPr>
                <w:rFonts w:ascii="Sylfaen" w:hAnsi="Sylfaen"/>
                <w:sz w:val="20"/>
                <w:szCs w:val="20"/>
                <w:lang w:val="ka-GE"/>
              </w:rPr>
            </w:pPr>
          </w:p>
          <w:p w14:paraId="3081D990" w14:textId="77777777" w:rsidR="00C27797" w:rsidRDefault="00C27797" w:rsidP="00DC3311">
            <w:pPr>
              <w:pStyle w:val="ListParagraph"/>
              <w:ind w:left="0"/>
              <w:jc w:val="both"/>
              <w:rPr>
                <w:rFonts w:ascii="Sylfaen" w:hAnsi="Sylfaen"/>
                <w:sz w:val="20"/>
                <w:szCs w:val="20"/>
                <w:lang w:val="ka-GE"/>
              </w:rPr>
            </w:pPr>
          </w:p>
          <w:p w14:paraId="2BFBF4EB" w14:textId="77777777" w:rsidR="00DF041D" w:rsidRDefault="00DF041D" w:rsidP="00DC3311">
            <w:pPr>
              <w:pStyle w:val="ListParagraph"/>
              <w:ind w:left="0"/>
              <w:jc w:val="both"/>
              <w:rPr>
                <w:rFonts w:ascii="Sylfaen" w:hAnsi="Sylfaen"/>
                <w:sz w:val="20"/>
                <w:szCs w:val="20"/>
                <w:lang w:val="ka-GE"/>
              </w:rPr>
            </w:pPr>
          </w:p>
          <w:p w14:paraId="0FE683FB" w14:textId="77777777" w:rsidR="006D40B3" w:rsidRDefault="006D40B3" w:rsidP="00DC3311">
            <w:pPr>
              <w:pStyle w:val="ListParagraph"/>
              <w:ind w:left="0"/>
              <w:jc w:val="both"/>
              <w:rPr>
                <w:rFonts w:ascii="Sylfaen" w:hAnsi="Sylfaen"/>
                <w:sz w:val="20"/>
                <w:szCs w:val="20"/>
                <w:lang w:val="ka-GE"/>
              </w:rPr>
            </w:pPr>
            <w:r w:rsidRPr="008C136C">
              <w:rPr>
                <w:rFonts w:ascii="Sylfaen" w:hAnsi="Sylfaen"/>
                <w:sz w:val="20"/>
                <w:szCs w:val="20"/>
                <w:lang w:val="ka-GE"/>
              </w:rPr>
              <w:t xml:space="preserve">იმ შემთხვევაში, თუ მანქანა-დანადგარი არ არის გათვალისწინებული დანართი </w:t>
            </w:r>
            <w:r w:rsidRPr="00F30E91">
              <w:rPr>
                <w:rFonts w:ascii="Sylfaen" w:hAnsi="Sylfaen"/>
                <w:sz w:val="20"/>
                <w:szCs w:val="20"/>
                <w:lang w:val="ka-GE"/>
              </w:rPr>
              <w:t>IV</w:t>
            </w:r>
            <w:r w:rsidRPr="008C136C">
              <w:rPr>
                <w:rFonts w:ascii="Sylfaen" w:hAnsi="Sylfaen"/>
                <w:sz w:val="20"/>
                <w:szCs w:val="20"/>
                <w:lang w:val="ka-GE"/>
              </w:rPr>
              <w:t xml:space="preserve">-ით, მწარმოებელი ან მისი უფლებამოსილი წარმომადგენელი ვალდებულია გამოიყენოს დანართი </w:t>
            </w:r>
            <w:r w:rsidRPr="00F30E91">
              <w:rPr>
                <w:rFonts w:ascii="Sylfaen" w:hAnsi="Sylfaen"/>
                <w:sz w:val="20"/>
                <w:szCs w:val="20"/>
                <w:lang w:val="ka-GE"/>
              </w:rPr>
              <w:t>VIII-</w:t>
            </w:r>
            <w:r w:rsidRPr="008C136C">
              <w:rPr>
                <w:rFonts w:ascii="Sylfaen" w:hAnsi="Sylfaen"/>
                <w:sz w:val="20"/>
                <w:szCs w:val="20"/>
                <w:lang w:val="ka-GE"/>
              </w:rPr>
              <w:t xml:space="preserve">ით გათვალისწინებული შესაბამისობის </w:t>
            </w:r>
            <w:r w:rsidRPr="008C136C">
              <w:rPr>
                <w:rFonts w:ascii="Sylfaen" w:hAnsi="Sylfaen"/>
                <w:sz w:val="20"/>
                <w:szCs w:val="20"/>
                <w:lang w:val="ka-GE"/>
              </w:rPr>
              <w:lastRenderedPageBreak/>
              <w:t>შეფასება მანქანა-დანადგარის წარმოების შიდა შემოწმების მეშვეობით.</w:t>
            </w:r>
          </w:p>
          <w:p w14:paraId="7BEF95D0" w14:textId="77777777" w:rsidR="00DF041D" w:rsidRPr="008C136C" w:rsidRDefault="00DF041D" w:rsidP="00DC3311">
            <w:pPr>
              <w:pStyle w:val="ListParagraph"/>
              <w:ind w:left="0"/>
              <w:jc w:val="both"/>
              <w:rPr>
                <w:rFonts w:ascii="Sylfaen" w:hAnsi="Sylfaen"/>
                <w:sz w:val="20"/>
                <w:szCs w:val="20"/>
                <w:lang w:val="ka-GE"/>
              </w:rPr>
            </w:pPr>
          </w:p>
          <w:p w14:paraId="4CAE48F0" w14:textId="77777777" w:rsidR="00C27797" w:rsidRDefault="00C27797" w:rsidP="00C27797">
            <w:pPr>
              <w:pStyle w:val="ListParagraph"/>
              <w:ind w:left="0"/>
              <w:jc w:val="both"/>
              <w:rPr>
                <w:rFonts w:ascii="Sylfaen" w:hAnsi="Sylfaen"/>
                <w:sz w:val="20"/>
                <w:szCs w:val="20"/>
                <w:lang w:val="ka-GE"/>
              </w:rPr>
            </w:pPr>
          </w:p>
          <w:p w14:paraId="1961E005" w14:textId="11A5456F" w:rsidR="006D40B3" w:rsidRPr="008C136C" w:rsidRDefault="006D40B3" w:rsidP="00C27797">
            <w:pPr>
              <w:pStyle w:val="ListParagraph"/>
              <w:ind w:left="0"/>
              <w:jc w:val="both"/>
              <w:rPr>
                <w:rFonts w:ascii="Sylfaen" w:hAnsi="Sylfaen"/>
                <w:sz w:val="20"/>
                <w:szCs w:val="20"/>
                <w:lang w:val="ka-GE"/>
              </w:rPr>
            </w:pPr>
            <w:r w:rsidRPr="008C136C">
              <w:rPr>
                <w:rFonts w:ascii="Sylfaen" w:hAnsi="Sylfaen"/>
                <w:sz w:val="20"/>
                <w:szCs w:val="20"/>
                <w:lang w:val="ka-GE"/>
              </w:rPr>
              <w:t xml:space="preserve">იმ შემთხვევაში, თუ მანქანა-დანადგარი გათვალისწინებულია დანართი </w:t>
            </w:r>
            <w:r w:rsidRPr="00F30E91">
              <w:rPr>
                <w:rFonts w:ascii="Sylfaen" w:hAnsi="Sylfaen"/>
                <w:sz w:val="20"/>
                <w:szCs w:val="20"/>
                <w:lang w:val="ka-GE"/>
              </w:rPr>
              <w:t>IV</w:t>
            </w:r>
            <w:r w:rsidRPr="008C136C">
              <w:rPr>
                <w:rFonts w:ascii="Sylfaen" w:hAnsi="Sylfaen"/>
                <w:sz w:val="20"/>
                <w:szCs w:val="20"/>
                <w:lang w:val="ka-GE"/>
              </w:rPr>
              <w:t>-ით და წარმოებულია</w:t>
            </w:r>
            <w:r w:rsidR="008E3545">
              <w:rPr>
                <w:rFonts w:ascii="Sylfaen" w:hAnsi="Sylfaen"/>
                <w:sz w:val="20"/>
                <w:szCs w:val="20"/>
                <w:lang w:val="ka-GE"/>
              </w:rPr>
              <w:t xml:space="preserve"> მე-7</w:t>
            </w:r>
            <w:r w:rsidRPr="008C136C">
              <w:rPr>
                <w:rFonts w:ascii="Sylfaen" w:hAnsi="Sylfaen"/>
                <w:sz w:val="20"/>
                <w:szCs w:val="20"/>
                <w:lang w:val="ka-GE"/>
              </w:rPr>
              <w:t xml:space="preserve"> მუხლის</w:t>
            </w:r>
            <w:r w:rsidR="008E3545">
              <w:rPr>
                <w:rFonts w:ascii="Sylfaen" w:hAnsi="Sylfaen"/>
                <w:sz w:val="20"/>
                <w:szCs w:val="20"/>
                <w:lang w:val="ka-GE"/>
              </w:rPr>
              <w:t xml:space="preserve"> მე-2</w:t>
            </w:r>
            <w:r w:rsidRPr="008C136C">
              <w:rPr>
                <w:rFonts w:ascii="Sylfaen" w:hAnsi="Sylfaen"/>
                <w:sz w:val="20"/>
                <w:szCs w:val="20"/>
                <w:lang w:val="ka-GE"/>
              </w:rPr>
              <w:t xml:space="preserve"> პუნქტით გათვალისწინებული ჰარმონიზებული სტანდარტების შესაბამისად, იმის გათვალისწინებით, რომ აღნიშნული სტანდარტები შეიცავენ ყველა შესაბამის ჯანმრთელობასა და უსაფრთხოებასთან დაკავშირებულ მოთხოვნას, მწარმოებელი და მისი ოფიციალური წარმომადგენელი ვალდებულია განახორციელოს რომელიმე შემდეგი პროცედურა:</w:t>
            </w:r>
          </w:p>
          <w:p w14:paraId="5ADBDD42" w14:textId="77777777" w:rsidR="006D40B3" w:rsidRPr="008C136C" w:rsidRDefault="006D40B3" w:rsidP="0062120B">
            <w:pPr>
              <w:pStyle w:val="ListParagraph"/>
              <w:ind w:left="0"/>
              <w:rPr>
                <w:rFonts w:ascii="Sylfaen" w:hAnsi="Sylfaen"/>
                <w:sz w:val="20"/>
                <w:szCs w:val="20"/>
                <w:lang w:val="ka-GE"/>
              </w:rPr>
            </w:pPr>
            <w:r w:rsidRPr="008C136C">
              <w:rPr>
                <w:rFonts w:ascii="Sylfaen" w:hAnsi="Sylfaen"/>
                <w:sz w:val="20"/>
                <w:szCs w:val="20"/>
                <w:lang w:val="ka-GE"/>
              </w:rPr>
              <w:t xml:space="preserve">ა)  დანართი </w:t>
            </w:r>
            <w:r w:rsidRPr="00C27797">
              <w:rPr>
                <w:rFonts w:ascii="Sylfaen" w:hAnsi="Sylfaen"/>
                <w:sz w:val="20"/>
                <w:szCs w:val="20"/>
                <w:lang w:val="ka-GE"/>
              </w:rPr>
              <w:t>VIII-</w:t>
            </w:r>
            <w:r w:rsidRPr="008C136C">
              <w:rPr>
                <w:rFonts w:ascii="Sylfaen" w:hAnsi="Sylfaen"/>
                <w:sz w:val="20"/>
                <w:szCs w:val="20"/>
                <w:lang w:val="ka-GE"/>
              </w:rPr>
              <w:t>ით გათვალისწინებული შესაბამისობის შეფასება, მანქანა-დანადგარის წარმოების შიდა შემოწმების გზით;</w:t>
            </w:r>
          </w:p>
          <w:p w14:paraId="3FC404B8" w14:textId="77777777" w:rsidR="006D40B3" w:rsidRPr="008C136C" w:rsidRDefault="006D40B3" w:rsidP="0062120B">
            <w:pPr>
              <w:pStyle w:val="ListParagraph"/>
              <w:ind w:left="0"/>
              <w:rPr>
                <w:rFonts w:ascii="Sylfaen" w:hAnsi="Sylfaen"/>
                <w:sz w:val="20"/>
                <w:szCs w:val="20"/>
                <w:lang w:val="ka-GE"/>
              </w:rPr>
            </w:pPr>
            <w:r w:rsidRPr="008C136C">
              <w:rPr>
                <w:rFonts w:ascii="Sylfaen" w:hAnsi="Sylfaen"/>
                <w:sz w:val="20"/>
                <w:szCs w:val="20"/>
                <w:lang w:val="ka-GE"/>
              </w:rPr>
              <w:t xml:space="preserve">ბ) დანართი </w:t>
            </w:r>
            <w:r w:rsidRPr="00C27797">
              <w:rPr>
                <w:rFonts w:ascii="Sylfaen" w:hAnsi="Sylfaen"/>
                <w:sz w:val="20"/>
                <w:szCs w:val="20"/>
                <w:lang w:val="ka-GE"/>
              </w:rPr>
              <w:t>IX</w:t>
            </w:r>
            <w:r w:rsidRPr="008C136C">
              <w:rPr>
                <w:rFonts w:ascii="Sylfaen" w:hAnsi="Sylfaen"/>
                <w:sz w:val="20"/>
                <w:szCs w:val="20"/>
                <w:lang w:val="ka-GE"/>
              </w:rPr>
              <w:t xml:space="preserve">-ით გათვალისწინებული </w:t>
            </w:r>
            <w:r w:rsidRPr="00C27797">
              <w:rPr>
                <w:rFonts w:ascii="Sylfaen" w:hAnsi="Sylfaen"/>
                <w:sz w:val="20"/>
                <w:szCs w:val="20"/>
                <w:lang w:val="ka-GE"/>
              </w:rPr>
              <w:t xml:space="preserve">EC </w:t>
            </w:r>
            <w:r w:rsidRPr="008C136C">
              <w:rPr>
                <w:rFonts w:ascii="Sylfaen" w:hAnsi="Sylfaen"/>
                <w:sz w:val="20"/>
                <w:szCs w:val="20"/>
                <w:lang w:val="ka-GE"/>
              </w:rPr>
              <w:t xml:space="preserve">ტიპის გამოცდა, და დანართი </w:t>
            </w:r>
            <w:r w:rsidRPr="00C27797">
              <w:rPr>
                <w:rFonts w:ascii="Sylfaen" w:hAnsi="Sylfaen"/>
                <w:sz w:val="20"/>
                <w:szCs w:val="20"/>
                <w:lang w:val="ka-GE"/>
              </w:rPr>
              <w:t>VIII-</w:t>
            </w:r>
            <w:r w:rsidRPr="008C136C">
              <w:rPr>
                <w:rFonts w:ascii="Sylfaen" w:hAnsi="Sylfaen"/>
                <w:sz w:val="20"/>
                <w:szCs w:val="20"/>
                <w:lang w:val="ka-GE"/>
              </w:rPr>
              <w:t>ის ნაწილი 3-ით გათვალისწინებული მანქანა-დანადგარის წარმოების შიდა შემოწმება;</w:t>
            </w:r>
          </w:p>
          <w:p w14:paraId="5DF5D538" w14:textId="77777777" w:rsidR="006D40B3" w:rsidRPr="008C136C" w:rsidRDefault="006D40B3" w:rsidP="0062120B">
            <w:pPr>
              <w:pStyle w:val="ListParagraph"/>
              <w:ind w:left="0"/>
              <w:rPr>
                <w:rFonts w:ascii="Sylfaen" w:hAnsi="Sylfaen"/>
                <w:sz w:val="20"/>
                <w:szCs w:val="20"/>
                <w:lang w:val="ka-GE"/>
              </w:rPr>
            </w:pPr>
            <w:r w:rsidRPr="008C136C">
              <w:rPr>
                <w:rFonts w:ascii="Sylfaen" w:hAnsi="Sylfaen"/>
                <w:sz w:val="20"/>
                <w:szCs w:val="20"/>
                <w:lang w:val="ka-GE"/>
              </w:rPr>
              <w:t xml:space="preserve">გ) დანართი </w:t>
            </w:r>
            <w:r w:rsidRPr="00C27797">
              <w:rPr>
                <w:rFonts w:ascii="Sylfaen" w:hAnsi="Sylfaen"/>
                <w:sz w:val="20"/>
                <w:szCs w:val="20"/>
                <w:lang w:val="ka-GE"/>
              </w:rPr>
              <w:t>X-</w:t>
            </w:r>
            <w:r w:rsidRPr="008C136C">
              <w:rPr>
                <w:rFonts w:ascii="Sylfaen" w:hAnsi="Sylfaen"/>
                <w:sz w:val="20"/>
                <w:szCs w:val="20"/>
                <w:lang w:val="ka-GE"/>
              </w:rPr>
              <w:t>ით გათვალისწინებული ხარისხის სრული უზრუნველყოფის პროცედურა.</w:t>
            </w:r>
          </w:p>
          <w:p w14:paraId="0C657963" w14:textId="77777777" w:rsidR="008E3545" w:rsidRDefault="008E3545" w:rsidP="008E3545">
            <w:pPr>
              <w:pStyle w:val="ListParagraph"/>
              <w:ind w:left="0"/>
              <w:rPr>
                <w:rFonts w:ascii="Sylfaen" w:hAnsi="Sylfaen"/>
                <w:sz w:val="20"/>
                <w:szCs w:val="20"/>
                <w:lang w:val="ka-GE"/>
              </w:rPr>
            </w:pPr>
          </w:p>
          <w:p w14:paraId="61DD6228" w14:textId="77777777" w:rsidR="00DF041D" w:rsidRDefault="00DF041D" w:rsidP="008E3545">
            <w:pPr>
              <w:pStyle w:val="ListParagraph"/>
              <w:ind w:left="0"/>
              <w:rPr>
                <w:rFonts w:ascii="Sylfaen" w:hAnsi="Sylfaen"/>
                <w:sz w:val="20"/>
                <w:szCs w:val="20"/>
                <w:lang w:val="ka-GE"/>
              </w:rPr>
            </w:pPr>
          </w:p>
          <w:p w14:paraId="3B019F09" w14:textId="24636028" w:rsidR="006D40B3" w:rsidRPr="008C136C" w:rsidRDefault="006D40B3" w:rsidP="008E3545">
            <w:pPr>
              <w:pStyle w:val="ListParagraph"/>
              <w:ind w:left="0"/>
              <w:rPr>
                <w:rFonts w:ascii="Sylfaen" w:hAnsi="Sylfaen"/>
                <w:sz w:val="20"/>
                <w:szCs w:val="20"/>
                <w:lang w:val="ka-GE"/>
              </w:rPr>
            </w:pPr>
            <w:r w:rsidRPr="008C136C">
              <w:rPr>
                <w:rFonts w:ascii="Sylfaen" w:hAnsi="Sylfaen"/>
                <w:sz w:val="20"/>
                <w:szCs w:val="20"/>
                <w:lang w:val="ka-GE"/>
              </w:rPr>
              <w:t xml:space="preserve">იმ შემთხვევაში, თუ მანქანა-დანადგარი გათვალისწინებულია დანართ </w:t>
            </w:r>
            <w:r w:rsidRPr="008E3545">
              <w:rPr>
                <w:rFonts w:ascii="Sylfaen" w:hAnsi="Sylfaen"/>
                <w:sz w:val="20"/>
                <w:szCs w:val="20"/>
                <w:lang w:val="ka-GE"/>
              </w:rPr>
              <w:t>IV</w:t>
            </w:r>
            <w:r w:rsidRPr="008C136C">
              <w:rPr>
                <w:rFonts w:ascii="Sylfaen" w:hAnsi="Sylfaen"/>
                <w:sz w:val="20"/>
                <w:szCs w:val="20"/>
                <w:lang w:val="ka-GE"/>
              </w:rPr>
              <w:t>-ით და არ არის ან ნაწილობრივ არის წარმოებული</w:t>
            </w:r>
            <w:r w:rsidR="00CF137E">
              <w:rPr>
                <w:rFonts w:ascii="Sylfaen" w:hAnsi="Sylfaen"/>
                <w:sz w:val="20"/>
                <w:szCs w:val="20"/>
                <w:lang w:val="ka-GE"/>
              </w:rPr>
              <w:t xml:space="preserve"> მე-7</w:t>
            </w:r>
            <w:r w:rsidRPr="008C136C">
              <w:rPr>
                <w:rFonts w:ascii="Sylfaen" w:hAnsi="Sylfaen"/>
                <w:sz w:val="20"/>
                <w:szCs w:val="20"/>
                <w:lang w:val="ka-GE"/>
              </w:rPr>
              <w:t xml:space="preserve"> მუხლის</w:t>
            </w:r>
            <w:r w:rsidR="00CF137E">
              <w:rPr>
                <w:rFonts w:ascii="Sylfaen" w:hAnsi="Sylfaen"/>
                <w:sz w:val="20"/>
                <w:szCs w:val="20"/>
                <w:lang w:val="ka-GE"/>
              </w:rPr>
              <w:t xml:space="preserve"> მე-2 </w:t>
            </w:r>
            <w:r w:rsidRPr="008C136C">
              <w:rPr>
                <w:rFonts w:ascii="Sylfaen" w:hAnsi="Sylfaen"/>
                <w:sz w:val="20"/>
                <w:szCs w:val="20"/>
                <w:lang w:val="ka-GE"/>
              </w:rPr>
              <w:t xml:space="preserve">პუნქტში მითითებული ჰარმონიზებული </w:t>
            </w:r>
            <w:r w:rsidRPr="008C136C">
              <w:rPr>
                <w:rFonts w:ascii="Sylfaen" w:hAnsi="Sylfaen"/>
                <w:sz w:val="20"/>
                <w:szCs w:val="20"/>
                <w:lang w:val="ka-GE"/>
              </w:rPr>
              <w:lastRenderedPageBreak/>
              <w:t>სტანდარტის შესაბამისად ან ჰარმონიზებული სტანდარტი არ ითვალისწინებს ჯანმრთელობისა და უსაფრთხოების ყველა შესაბამის მოთხოვნას ან თუ მოცემულ მანქანა-დანადგარს არ ფარავს ჰარმონიზებული სტანდარტი მწარმოებელი ან მისი ავტორიზებული წარმომადგენელი ვალდებულია გამოიყენოს შემდეგი რომელიმე პროცედურა:</w:t>
            </w:r>
          </w:p>
          <w:p w14:paraId="483EE001" w14:textId="77777777" w:rsidR="006D40B3" w:rsidRPr="008C136C" w:rsidRDefault="006D40B3" w:rsidP="0062120B">
            <w:pPr>
              <w:pStyle w:val="ListParagraph"/>
              <w:ind w:left="0"/>
              <w:rPr>
                <w:rFonts w:ascii="Sylfaen" w:hAnsi="Sylfaen"/>
                <w:sz w:val="20"/>
                <w:szCs w:val="20"/>
                <w:lang w:val="ka-GE"/>
              </w:rPr>
            </w:pPr>
            <w:r w:rsidRPr="008C136C">
              <w:rPr>
                <w:rFonts w:ascii="Sylfaen" w:hAnsi="Sylfaen"/>
                <w:sz w:val="20"/>
                <w:szCs w:val="20"/>
                <w:lang w:val="ka-GE"/>
              </w:rPr>
              <w:t xml:space="preserve">ა) დანართი </w:t>
            </w:r>
            <w:r w:rsidRPr="008E3545">
              <w:rPr>
                <w:rFonts w:ascii="Sylfaen" w:hAnsi="Sylfaen"/>
                <w:sz w:val="20"/>
                <w:szCs w:val="20"/>
                <w:lang w:val="ka-GE"/>
              </w:rPr>
              <w:t>IX</w:t>
            </w:r>
            <w:r w:rsidRPr="008C136C">
              <w:rPr>
                <w:rFonts w:ascii="Sylfaen" w:hAnsi="Sylfaen"/>
                <w:sz w:val="20"/>
                <w:szCs w:val="20"/>
                <w:lang w:val="ka-GE"/>
              </w:rPr>
              <w:t xml:space="preserve">-ით გათვალისწინებული </w:t>
            </w:r>
            <w:r w:rsidRPr="008E3545">
              <w:rPr>
                <w:rFonts w:ascii="Sylfaen" w:hAnsi="Sylfaen"/>
                <w:sz w:val="20"/>
                <w:szCs w:val="20"/>
                <w:lang w:val="ka-GE"/>
              </w:rPr>
              <w:t xml:space="preserve">EC </w:t>
            </w:r>
            <w:r w:rsidRPr="008C136C">
              <w:rPr>
                <w:rFonts w:ascii="Sylfaen" w:hAnsi="Sylfaen"/>
                <w:sz w:val="20"/>
                <w:szCs w:val="20"/>
                <w:lang w:val="ka-GE"/>
              </w:rPr>
              <w:t xml:space="preserve">ტიპის გამოცდა, და დანართი </w:t>
            </w:r>
            <w:r w:rsidRPr="008E3545">
              <w:rPr>
                <w:rFonts w:ascii="Sylfaen" w:hAnsi="Sylfaen"/>
                <w:sz w:val="20"/>
                <w:szCs w:val="20"/>
                <w:lang w:val="ka-GE"/>
              </w:rPr>
              <w:t>VIII-</w:t>
            </w:r>
            <w:r w:rsidRPr="008C136C">
              <w:rPr>
                <w:rFonts w:ascii="Sylfaen" w:hAnsi="Sylfaen"/>
                <w:sz w:val="20"/>
                <w:szCs w:val="20"/>
                <w:lang w:val="ka-GE"/>
              </w:rPr>
              <w:t>ის ნაწილი 3-ით გათვალისწინებული მანქანა-დანადგარის წარმოების შიდა შემოწმება;</w:t>
            </w:r>
          </w:p>
          <w:p w14:paraId="2F2467FF" w14:textId="77777777" w:rsidR="006D40B3" w:rsidRPr="008C136C" w:rsidRDefault="006D40B3" w:rsidP="0062120B">
            <w:pPr>
              <w:pStyle w:val="ListParagraph"/>
              <w:ind w:left="0"/>
              <w:rPr>
                <w:rFonts w:ascii="Sylfaen" w:hAnsi="Sylfaen"/>
                <w:sz w:val="20"/>
                <w:szCs w:val="20"/>
                <w:lang w:val="ka-GE"/>
              </w:rPr>
            </w:pPr>
            <w:r w:rsidRPr="008C136C">
              <w:rPr>
                <w:rFonts w:ascii="Sylfaen" w:hAnsi="Sylfaen"/>
                <w:sz w:val="20"/>
                <w:szCs w:val="20"/>
                <w:lang w:val="ka-GE"/>
              </w:rPr>
              <w:t xml:space="preserve">ბ) დანართი </w:t>
            </w:r>
            <w:r w:rsidRPr="008E3545">
              <w:rPr>
                <w:rFonts w:ascii="Sylfaen" w:hAnsi="Sylfaen"/>
                <w:sz w:val="20"/>
                <w:szCs w:val="20"/>
                <w:lang w:val="ka-GE"/>
              </w:rPr>
              <w:t>X-</w:t>
            </w:r>
            <w:r w:rsidRPr="008C136C">
              <w:rPr>
                <w:rFonts w:ascii="Sylfaen" w:hAnsi="Sylfaen"/>
                <w:sz w:val="20"/>
                <w:szCs w:val="20"/>
                <w:lang w:val="ka-GE"/>
              </w:rPr>
              <w:t xml:space="preserve">ით გათვალისწინებული ხარისხის სრული უზრუნველყოფის პროცედურა. </w:t>
            </w:r>
          </w:p>
          <w:p w14:paraId="22B66F1D" w14:textId="77777777" w:rsidR="000A5FCC" w:rsidRPr="008C136C" w:rsidRDefault="000A5FCC" w:rsidP="0062120B">
            <w:pPr>
              <w:spacing w:before="3" w:line="240" w:lineRule="auto"/>
              <w:jc w:val="center"/>
              <w:rPr>
                <w:rFonts w:ascii="Sylfaen" w:hAnsi="Sylfaen"/>
                <w:sz w:val="20"/>
                <w:szCs w:val="20"/>
                <w:lang w:val="ka-GE"/>
              </w:rPr>
            </w:pPr>
          </w:p>
        </w:tc>
        <w:tc>
          <w:tcPr>
            <w:tcW w:w="425" w:type="dxa"/>
          </w:tcPr>
          <w:p w14:paraId="4BD17E55" w14:textId="77777777" w:rsidR="000A5FCC"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3EE851B4" w14:textId="2D006A37" w:rsidR="000A5FCC"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8</w:t>
            </w:r>
          </w:p>
        </w:tc>
        <w:tc>
          <w:tcPr>
            <w:tcW w:w="4961" w:type="dxa"/>
          </w:tcPr>
          <w:p w14:paraId="3992636A" w14:textId="77777777" w:rsidR="00BA1C52"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w:t>
            </w:r>
            <w:r w:rsidRPr="008C136C">
              <w:rPr>
                <w:rFonts w:ascii="Sylfaen" w:eastAsia="Sylfaen" w:hAnsi="Sylfaen"/>
                <w:sz w:val="20"/>
                <w:szCs w:val="20"/>
                <w:lang w:val="ka-GE"/>
              </w:rPr>
              <w:tab/>
              <w:t>მწარმოებელი ან მისი ავტორიზებული წარმომადგენელი ვალდებულია, მანქანა-დანადგარის ამ ტექნიკური რეგლამენტის მოთხოვნებთან შესაბამისობის დადასტურების უზრუნველსაყოფად გამოიყენოს ამ მუხლით გათვალისწინებული შესაბამისი შესაბამისობის შეფასების პროცედურა.</w:t>
            </w:r>
          </w:p>
          <w:p w14:paraId="3FFCBD8A" w14:textId="77777777" w:rsidR="00BA1C52"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w:t>
            </w:r>
            <w:r w:rsidRPr="008C136C">
              <w:rPr>
                <w:rFonts w:ascii="Sylfaen" w:eastAsia="Sylfaen" w:hAnsi="Sylfaen"/>
                <w:sz w:val="20"/>
                <w:szCs w:val="20"/>
                <w:lang w:val="ka-GE"/>
              </w:rPr>
              <w:tab/>
              <w:t>იმ შემთხვევაში, თუ მანქანა-დანადგარი არ არის გათვალისწინებული ამ ტექნიკური რეგლამენტის III დანართით, მწარმოებელი ან მისი უფლებამოსილი წარმომადგენელი ვალდებულია გამოიყენოს ამ ტექნიკური რეგლამენტის VII დანართით გათვალისწინებული შესაბამისობის შეფასების პროცედურა მანქანა-დანადგარის წარმოების შიდა შემოწმების მეშვეობით.</w:t>
            </w:r>
          </w:p>
          <w:p w14:paraId="5E001D6A" w14:textId="77777777" w:rsidR="00BA1C52"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3.</w:t>
            </w:r>
            <w:r w:rsidRPr="008C136C">
              <w:rPr>
                <w:rFonts w:ascii="Sylfaen" w:eastAsia="Sylfaen" w:hAnsi="Sylfaen"/>
                <w:sz w:val="20"/>
                <w:szCs w:val="20"/>
                <w:lang w:val="ka-GE"/>
              </w:rPr>
              <w:tab/>
              <w:t>იმ შემთხვევაში, თუ მანქანა-დანადგარი გათვალისწინებულია ამ ტექნიკური რეგლამენტის III დანართში და წარმოებულია ამ ტექნიკური რეგლამენტის მე-6 მუხლით გათვალისწინებული სტანდარტების შესაბამისად, იმის გათვალისწინებით, რომ აღნიშნული სტანდარტები შეიცავს  ძირითადი ჯანმრთელობასა და უსაფრთხოების ყველა შესაბამის მოთხოვნას, მწარმოებელი და მისი ავტორიზებული წარმომადგენელი ვალდებულია განახორციელოს, რომელიმე შემდეგი პროცედურა:</w:t>
            </w:r>
          </w:p>
          <w:p w14:paraId="457553E2" w14:textId="77777777" w:rsidR="00BA1C52"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ამ ტექნიკური რეგლამენტის VII დანართით გათვალისწინებული შესაბამისობის შეფასება, მანქანა-დანადგარის წარმოების შიდა შემოწმების გზით;</w:t>
            </w:r>
          </w:p>
          <w:p w14:paraId="411FDFEA" w14:textId="77777777" w:rsidR="00BA1C52"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ამ ტექნიკური რეგლამენტის VIII დანართით გათვალისწინებული პროდუქტის ტიპის გამოცდა და ამ ტექნიკური რეგლამენტის VII დანართის მე-3 პუნქტით გათვალისწინებული მანქანა-დანადგარის წარმოების შიდა შემოწმება;</w:t>
            </w:r>
          </w:p>
          <w:p w14:paraId="7EDDF38A" w14:textId="77777777" w:rsidR="00BA1C52"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გ) ამ ტექნიკური რეგლამენტის IX დანართით გათვალისწინებული ხარისხის სრული უზრუნველყოფის პროცედურა.</w:t>
            </w:r>
          </w:p>
          <w:p w14:paraId="23D4E5AD" w14:textId="77777777" w:rsidR="00BA1C52"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4.</w:t>
            </w:r>
            <w:r w:rsidRPr="008C136C">
              <w:rPr>
                <w:rFonts w:ascii="Sylfaen" w:eastAsia="Sylfaen" w:hAnsi="Sylfaen"/>
                <w:sz w:val="20"/>
                <w:szCs w:val="20"/>
                <w:lang w:val="ka-GE"/>
              </w:rPr>
              <w:tab/>
              <w:t xml:space="preserve">იმ შემთხვევაში, თუ მანქანა-დანადგარი გათვალისწინებულია ამ ტექნიკური რეგლამენტის III დანართით და არ არის ან ნაწილობრივ არის წარმოებული ამ ტექნიკური რეგლამენტის მე-6 მუხლში მითითებული სტანდარტების შესაბამისად ან აღნიშნული სტანდარტები არ ითვალისწინებს ჯანმრთელობისა და უსაფრთხოების ყველა შესაბამის მოთხოვნას ან თუ მოცემულ მანქანა-დანადგარისთვის არ არსებობს სტანდარტი, მწარმოებელი ან მისი ავტორიზებული </w:t>
            </w:r>
            <w:r w:rsidRPr="008C136C">
              <w:rPr>
                <w:rFonts w:ascii="Sylfaen" w:eastAsia="Sylfaen" w:hAnsi="Sylfaen"/>
                <w:sz w:val="20"/>
                <w:szCs w:val="20"/>
                <w:lang w:val="ka-GE"/>
              </w:rPr>
              <w:lastRenderedPageBreak/>
              <w:t>წარმომადგენელი ვალდებულია გამოიყენოს შემდეგი რომელიმე პროცედურა:</w:t>
            </w:r>
          </w:p>
          <w:p w14:paraId="397BF118" w14:textId="77777777" w:rsidR="00BA1C52"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ამ ტექნიკური რეგლამენტის VIII დანართით გათვალისწინებული პროდუქტის ტიპის გამოცდა, და ამ ტექნიკური რეგლამენტის VII დანართის მე-3 პუნქტით გათვალისწინებული მანქანა-დანადგარის წარმოების შიდა შემოწმება;</w:t>
            </w:r>
          </w:p>
          <w:p w14:paraId="62DCF7FD" w14:textId="77777777" w:rsidR="000A5FCC"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ამ ტექნიკური რეგლამენტის IX დანართით გათვალისწინებული ხარისხის სრული უზრუნველყოფის პროცედურა.</w:t>
            </w:r>
          </w:p>
        </w:tc>
        <w:tc>
          <w:tcPr>
            <w:tcW w:w="709" w:type="dxa"/>
          </w:tcPr>
          <w:p w14:paraId="52228FAF" w14:textId="77777777" w:rsidR="000A5FCC" w:rsidRPr="008C136C" w:rsidRDefault="00BA1C52"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tc>
        <w:tc>
          <w:tcPr>
            <w:tcW w:w="2126" w:type="dxa"/>
          </w:tcPr>
          <w:p w14:paraId="12EF0033" w14:textId="77777777" w:rsidR="000A5FCC" w:rsidRPr="008C136C" w:rsidRDefault="000A5FCC" w:rsidP="0062120B">
            <w:pPr>
              <w:spacing w:line="240" w:lineRule="auto"/>
              <w:jc w:val="both"/>
              <w:rPr>
                <w:rFonts w:ascii="Sylfaen" w:eastAsia="Sylfaen" w:hAnsi="Sylfaen"/>
                <w:sz w:val="20"/>
                <w:szCs w:val="20"/>
                <w:lang w:val="ka-GE"/>
              </w:rPr>
            </w:pPr>
          </w:p>
        </w:tc>
      </w:tr>
      <w:tr w:rsidR="006D40B3" w:rsidRPr="008C136C" w14:paraId="05E367C6" w14:textId="77777777" w:rsidTr="00EE6AC6">
        <w:tblPrEx>
          <w:tblBorders>
            <w:insideH w:val="single" w:sz="4" w:space="0" w:color="auto"/>
          </w:tblBorders>
        </w:tblPrEx>
        <w:trPr>
          <w:trHeight w:val="458"/>
        </w:trPr>
        <w:tc>
          <w:tcPr>
            <w:tcW w:w="617" w:type="dxa"/>
          </w:tcPr>
          <w:p w14:paraId="3EDDB2C8" w14:textId="77777777" w:rsidR="006D40B3" w:rsidRDefault="006D40B3" w:rsidP="0062120B">
            <w:pPr>
              <w:spacing w:before="3" w:line="240" w:lineRule="auto"/>
              <w:jc w:val="center"/>
              <w:rPr>
                <w:rFonts w:ascii="Sylfaen" w:hAnsi="Sylfaen"/>
                <w:sz w:val="20"/>
                <w:szCs w:val="20"/>
                <w:lang w:val="ka-GE"/>
              </w:rPr>
            </w:pPr>
            <w:r w:rsidRPr="008C136C">
              <w:rPr>
                <w:rFonts w:ascii="Sylfaen" w:hAnsi="Sylfaen"/>
                <w:sz w:val="20"/>
                <w:szCs w:val="20"/>
                <w:lang w:val="ka-GE"/>
              </w:rPr>
              <w:lastRenderedPageBreak/>
              <w:t>13</w:t>
            </w:r>
            <w:r w:rsidR="00CF137E">
              <w:rPr>
                <w:rFonts w:ascii="Sylfaen" w:hAnsi="Sylfaen"/>
                <w:sz w:val="20"/>
                <w:szCs w:val="20"/>
                <w:lang w:val="ka-GE"/>
              </w:rPr>
              <w:t>.1</w:t>
            </w:r>
          </w:p>
          <w:p w14:paraId="5A2089AE" w14:textId="77777777" w:rsidR="00CF137E" w:rsidRDefault="00CF137E" w:rsidP="0062120B">
            <w:pPr>
              <w:spacing w:before="3" w:line="240" w:lineRule="auto"/>
              <w:jc w:val="center"/>
              <w:rPr>
                <w:rFonts w:ascii="Sylfaen" w:hAnsi="Sylfaen"/>
                <w:sz w:val="20"/>
                <w:szCs w:val="20"/>
                <w:lang w:val="ka-GE"/>
              </w:rPr>
            </w:pPr>
          </w:p>
          <w:p w14:paraId="2D4ECF0C" w14:textId="77777777" w:rsidR="00CF137E" w:rsidRDefault="00CF137E" w:rsidP="0062120B">
            <w:pPr>
              <w:spacing w:before="3" w:line="240" w:lineRule="auto"/>
              <w:jc w:val="center"/>
              <w:rPr>
                <w:rFonts w:ascii="Sylfaen" w:hAnsi="Sylfaen"/>
                <w:sz w:val="20"/>
                <w:szCs w:val="20"/>
                <w:lang w:val="ka-GE"/>
              </w:rPr>
            </w:pPr>
          </w:p>
          <w:p w14:paraId="4369DC58" w14:textId="77777777" w:rsidR="00CF137E" w:rsidRDefault="00CF137E" w:rsidP="0062120B">
            <w:pPr>
              <w:spacing w:before="3" w:line="240" w:lineRule="auto"/>
              <w:jc w:val="center"/>
              <w:rPr>
                <w:rFonts w:ascii="Sylfaen" w:hAnsi="Sylfaen"/>
                <w:sz w:val="20"/>
                <w:szCs w:val="20"/>
                <w:lang w:val="ka-GE"/>
              </w:rPr>
            </w:pPr>
          </w:p>
          <w:p w14:paraId="4F3705C4" w14:textId="77777777" w:rsidR="00CF137E" w:rsidRDefault="00CF137E" w:rsidP="0062120B">
            <w:pPr>
              <w:spacing w:before="3" w:line="240" w:lineRule="auto"/>
              <w:jc w:val="center"/>
              <w:rPr>
                <w:rFonts w:ascii="Sylfaen" w:hAnsi="Sylfaen"/>
                <w:sz w:val="20"/>
                <w:szCs w:val="20"/>
                <w:lang w:val="ka-GE"/>
              </w:rPr>
            </w:pPr>
          </w:p>
          <w:p w14:paraId="0CE51C54" w14:textId="77777777" w:rsidR="00CF137E" w:rsidRDefault="00CF137E" w:rsidP="0062120B">
            <w:pPr>
              <w:spacing w:before="3" w:line="240" w:lineRule="auto"/>
              <w:jc w:val="center"/>
              <w:rPr>
                <w:rFonts w:ascii="Sylfaen" w:hAnsi="Sylfaen"/>
                <w:sz w:val="20"/>
                <w:szCs w:val="20"/>
                <w:lang w:val="ka-GE"/>
              </w:rPr>
            </w:pPr>
          </w:p>
          <w:p w14:paraId="4C7C7A1D" w14:textId="77777777" w:rsidR="00CF137E" w:rsidRDefault="00CF137E" w:rsidP="0062120B">
            <w:pPr>
              <w:spacing w:before="3" w:line="240" w:lineRule="auto"/>
              <w:jc w:val="center"/>
              <w:rPr>
                <w:rFonts w:ascii="Sylfaen" w:hAnsi="Sylfaen"/>
                <w:sz w:val="20"/>
                <w:szCs w:val="20"/>
                <w:lang w:val="ka-GE"/>
              </w:rPr>
            </w:pPr>
          </w:p>
          <w:p w14:paraId="764C7749" w14:textId="77777777" w:rsidR="00CF137E" w:rsidRDefault="00CF137E" w:rsidP="00CF137E">
            <w:pPr>
              <w:spacing w:before="3" w:line="240" w:lineRule="auto"/>
              <w:rPr>
                <w:rFonts w:ascii="Sylfaen" w:hAnsi="Sylfaen"/>
                <w:sz w:val="20"/>
                <w:szCs w:val="20"/>
                <w:lang w:val="ka-GE"/>
              </w:rPr>
            </w:pPr>
          </w:p>
          <w:p w14:paraId="51DAF8F4" w14:textId="77777777" w:rsidR="00CF137E" w:rsidRDefault="00CF137E" w:rsidP="00CF137E">
            <w:pPr>
              <w:spacing w:before="3" w:line="240" w:lineRule="auto"/>
              <w:rPr>
                <w:rFonts w:ascii="Sylfaen" w:hAnsi="Sylfaen"/>
                <w:sz w:val="20"/>
                <w:szCs w:val="20"/>
                <w:lang w:val="ka-GE"/>
              </w:rPr>
            </w:pPr>
          </w:p>
          <w:p w14:paraId="6E8934B6" w14:textId="77777777" w:rsidR="00CF137E" w:rsidRDefault="00CF137E" w:rsidP="0062120B">
            <w:pPr>
              <w:spacing w:before="3" w:line="240" w:lineRule="auto"/>
              <w:jc w:val="center"/>
              <w:rPr>
                <w:rFonts w:ascii="Sylfaen" w:hAnsi="Sylfaen"/>
                <w:sz w:val="20"/>
                <w:szCs w:val="20"/>
                <w:lang w:val="ka-GE"/>
              </w:rPr>
            </w:pPr>
          </w:p>
          <w:p w14:paraId="5C591835" w14:textId="77777777" w:rsidR="002F2C43" w:rsidRDefault="002F2C43" w:rsidP="0062120B">
            <w:pPr>
              <w:spacing w:before="3" w:line="240" w:lineRule="auto"/>
              <w:jc w:val="center"/>
              <w:rPr>
                <w:rFonts w:ascii="Sylfaen" w:hAnsi="Sylfaen"/>
                <w:sz w:val="20"/>
                <w:szCs w:val="20"/>
                <w:lang w:val="ka-GE"/>
              </w:rPr>
            </w:pPr>
          </w:p>
          <w:p w14:paraId="61029AB2" w14:textId="77777777" w:rsidR="002F2C43" w:rsidRDefault="002F2C43" w:rsidP="0062120B">
            <w:pPr>
              <w:spacing w:before="3" w:line="240" w:lineRule="auto"/>
              <w:jc w:val="center"/>
              <w:rPr>
                <w:rFonts w:ascii="Sylfaen" w:hAnsi="Sylfaen"/>
                <w:sz w:val="20"/>
                <w:szCs w:val="20"/>
                <w:lang w:val="ka-GE"/>
              </w:rPr>
            </w:pPr>
          </w:p>
          <w:p w14:paraId="457E832D" w14:textId="20B81A70" w:rsidR="00CF137E" w:rsidRPr="008C136C" w:rsidRDefault="00CF137E" w:rsidP="0062120B">
            <w:pPr>
              <w:spacing w:before="3" w:line="240" w:lineRule="auto"/>
              <w:jc w:val="center"/>
              <w:rPr>
                <w:rFonts w:ascii="Sylfaen" w:hAnsi="Sylfaen"/>
                <w:sz w:val="20"/>
                <w:szCs w:val="20"/>
                <w:lang w:val="ka-GE"/>
              </w:rPr>
            </w:pPr>
            <w:r>
              <w:rPr>
                <w:rFonts w:ascii="Sylfaen" w:hAnsi="Sylfaen"/>
                <w:sz w:val="20"/>
                <w:szCs w:val="20"/>
                <w:lang w:val="ka-GE"/>
              </w:rPr>
              <w:t>13.2</w:t>
            </w:r>
          </w:p>
        </w:tc>
        <w:tc>
          <w:tcPr>
            <w:tcW w:w="4100" w:type="dxa"/>
          </w:tcPr>
          <w:p w14:paraId="26511C2F" w14:textId="77777777" w:rsidR="006D40B3" w:rsidRPr="008C136C" w:rsidRDefault="006D40B3" w:rsidP="00CF137E">
            <w:pPr>
              <w:pStyle w:val="ListParagraph"/>
              <w:ind w:left="0"/>
              <w:jc w:val="both"/>
              <w:rPr>
                <w:rFonts w:ascii="Sylfaen" w:hAnsi="Sylfaen"/>
                <w:sz w:val="20"/>
                <w:szCs w:val="20"/>
                <w:lang w:val="ka-GE"/>
              </w:rPr>
            </w:pPr>
            <w:r w:rsidRPr="008C136C">
              <w:rPr>
                <w:rFonts w:ascii="Sylfaen" w:hAnsi="Sylfaen"/>
                <w:sz w:val="20"/>
                <w:szCs w:val="20"/>
                <w:lang w:val="ka-GE"/>
              </w:rPr>
              <w:lastRenderedPageBreak/>
              <w:t>ნაწილობრივ დასრულებული მანქანა-დანადგარის ბაზარზე განთავსებამდე მწარმოებელი ან მისი ავტორიზებული წარმომადგენელი ვალდებულია უზრუნველყოს, რომ:</w:t>
            </w:r>
          </w:p>
          <w:p w14:paraId="10B3083A" w14:textId="77777777" w:rsidR="006D40B3" w:rsidRPr="008C136C" w:rsidRDefault="006D40B3" w:rsidP="0062120B">
            <w:pPr>
              <w:pStyle w:val="ListParagraph"/>
              <w:ind w:left="0"/>
              <w:jc w:val="both"/>
              <w:rPr>
                <w:rFonts w:ascii="Sylfaen" w:hAnsi="Sylfaen"/>
                <w:sz w:val="20"/>
                <w:szCs w:val="20"/>
              </w:rPr>
            </w:pPr>
            <w:r w:rsidRPr="008C136C">
              <w:rPr>
                <w:rFonts w:ascii="Sylfaen" w:hAnsi="Sylfaen"/>
                <w:sz w:val="20"/>
                <w:szCs w:val="20"/>
                <w:lang w:val="ka-GE"/>
              </w:rPr>
              <w:t xml:space="preserve">ა) შედგენილია დანართ </w:t>
            </w:r>
            <w:r w:rsidRPr="008C136C">
              <w:rPr>
                <w:rFonts w:ascii="Sylfaen" w:hAnsi="Sylfaen"/>
                <w:sz w:val="20"/>
                <w:szCs w:val="20"/>
              </w:rPr>
              <w:t>VII</w:t>
            </w:r>
            <w:r w:rsidRPr="008C136C">
              <w:rPr>
                <w:rFonts w:ascii="Sylfaen" w:hAnsi="Sylfaen"/>
                <w:sz w:val="20"/>
                <w:szCs w:val="20"/>
                <w:lang w:val="ka-GE"/>
              </w:rPr>
              <w:t xml:space="preserve">-ის ბ) ნაწილში მითითებული შესაბამისი ტექნიკური დოკუმენტაცია; </w:t>
            </w:r>
          </w:p>
          <w:p w14:paraId="3F4F41AF" w14:textId="77777777" w:rsidR="006D40B3" w:rsidRPr="008C136C" w:rsidRDefault="006D40B3" w:rsidP="0062120B">
            <w:pPr>
              <w:pStyle w:val="ListParagraph"/>
              <w:ind w:left="0"/>
              <w:jc w:val="both"/>
              <w:rPr>
                <w:rFonts w:ascii="Sylfaen" w:hAnsi="Sylfaen"/>
                <w:sz w:val="20"/>
                <w:szCs w:val="20"/>
                <w:lang w:val="ka-GE"/>
              </w:rPr>
            </w:pPr>
            <w:r w:rsidRPr="008C136C">
              <w:rPr>
                <w:rFonts w:ascii="Sylfaen" w:hAnsi="Sylfaen"/>
                <w:sz w:val="20"/>
                <w:szCs w:val="20"/>
                <w:lang w:val="ka-GE"/>
              </w:rPr>
              <w:t>ბ</w:t>
            </w:r>
            <w:r w:rsidRPr="008C136C">
              <w:rPr>
                <w:rFonts w:ascii="Sylfaen" w:hAnsi="Sylfaen"/>
                <w:sz w:val="20"/>
                <w:szCs w:val="20"/>
              </w:rPr>
              <w:t>)</w:t>
            </w:r>
            <w:r w:rsidRPr="008C136C">
              <w:rPr>
                <w:rFonts w:ascii="Sylfaen" w:hAnsi="Sylfaen"/>
                <w:sz w:val="20"/>
                <w:szCs w:val="20"/>
                <w:lang w:val="ka-GE"/>
              </w:rPr>
              <w:t xml:space="preserve"> შედგენილია დანართი </w:t>
            </w:r>
            <w:r w:rsidRPr="008C136C">
              <w:rPr>
                <w:rFonts w:ascii="Sylfaen" w:hAnsi="Sylfaen"/>
                <w:sz w:val="20"/>
                <w:szCs w:val="20"/>
              </w:rPr>
              <w:t>VI-</w:t>
            </w:r>
            <w:r w:rsidRPr="008C136C">
              <w:rPr>
                <w:rFonts w:ascii="Sylfaen" w:hAnsi="Sylfaen"/>
                <w:sz w:val="20"/>
                <w:szCs w:val="20"/>
                <w:lang w:val="ka-GE"/>
              </w:rPr>
              <w:t>ით გათვალისწინებული საამწყობრო ინსტრუქცია;</w:t>
            </w:r>
          </w:p>
          <w:p w14:paraId="5E979B48" w14:textId="77777777" w:rsidR="006D40B3" w:rsidRPr="008C136C" w:rsidRDefault="006D40B3" w:rsidP="0062120B">
            <w:pPr>
              <w:pStyle w:val="ListParagraph"/>
              <w:ind w:left="0"/>
              <w:jc w:val="both"/>
              <w:rPr>
                <w:rFonts w:ascii="Sylfaen" w:hAnsi="Sylfaen"/>
                <w:sz w:val="20"/>
                <w:szCs w:val="20"/>
                <w:lang w:val="ka-GE"/>
              </w:rPr>
            </w:pPr>
            <w:r w:rsidRPr="008C136C">
              <w:rPr>
                <w:rFonts w:ascii="Sylfaen" w:hAnsi="Sylfaen"/>
                <w:sz w:val="20"/>
                <w:szCs w:val="20"/>
                <w:lang w:val="ka-GE"/>
              </w:rPr>
              <w:t xml:space="preserve">გ) შედგენილია დანართი </w:t>
            </w:r>
            <w:r w:rsidRPr="008C136C">
              <w:rPr>
                <w:rFonts w:ascii="Sylfaen" w:hAnsi="Sylfaen"/>
                <w:sz w:val="20"/>
                <w:szCs w:val="20"/>
              </w:rPr>
              <w:t>II</w:t>
            </w:r>
            <w:r w:rsidRPr="008C136C">
              <w:rPr>
                <w:rFonts w:ascii="Sylfaen" w:hAnsi="Sylfaen"/>
                <w:sz w:val="20"/>
                <w:szCs w:val="20"/>
                <w:lang w:val="ka-GE"/>
              </w:rPr>
              <w:t xml:space="preserve">-ის პირველი პუნქტის ბ) ნაწილით გათვალისწინებული ინკორპორირების დეკლარაცია. </w:t>
            </w:r>
          </w:p>
          <w:p w14:paraId="06A9E5B3" w14:textId="77777777" w:rsidR="00CF137E" w:rsidRDefault="00CF137E" w:rsidP="00CF137E">
            <w:pPr>
              <w:pStyle w:val="ListParagraph"/>
              <w:ind w:left="0"/>
              <w:jc w:val="both"/>
              <w:rPr>
                <w:rFonts w:ascii="Sylfaen" w:hAnsi="Sylfaen"/>
                <w:sz w:val="20"/>
                <w:szCs w:val="20"/>
                <w:lang w:val="ka-GE"/>
              </w:rPr>
            </w:pPr>
          </w:p>
          <w:p w14:paraId="457FEE40" w14:textId="77777777" w:rsidR="002F2C43" w:rsidRDefault="002F2C43" w:rsidP="00CF137E">
            <w:pPr>
              <w:pStyle w:val="ListParagraph"/>
              <w:ind w:left="0"/>
              <w:jc w:val="both"/>
              <w:rPr>
                <w:rFonts w:ascii="Sylfaen" w:hAnsi="Sylfaen"/>
                <w:sz w:val="20"/>
                <w:szCs w:val="20"/>
                <w:lang w:val="ka-GE"/>
              </w:rPr>
            </w:pPr>
          </w:p>
          <w:p w14:paraId="3BF578A7" w14:textId="77777777" w:rsidR="002F2C43" w:rsidRDefault="002F2C43" w:rsidP="00CF137E">
            <w:pPr>
              <w:pStyle w:val="ListParagraph"/>
              <w:ind w:left="0"/>
              <w:jc w:val="both"/>
              <w:rPr>
                <w:rFonts w:ascii="Sylfaen" w:hAnsi="Sylfaen"/>
                <w:sz w:val="20"/>
                <w:szCs w:val="20"/>
                <w:lang w:val="ka-GE"/>
              </w:rPr>
            </w:pPr>
          </w:p>
          <w:p w14:paraId="57E3E1C5" w14:textId="77777777" w:rsidR="002F2C43" w:rsidRDefault="002F2C43" w:rsidP="00CF137E">
            <w:pPr>
              <w:pStyle w:val="ListParagraph"/>
              <w:ind w:left="0"/>
              <w:jc w:val="both"/>
              <w:rPr>
                <w:rFonts w:ascii="Sylfaen" w:hAnsi="Sylfaen"/>
                <w:sz w:val="20"/>
                <w:szCs w:val="20"/>
                <w:lang w:val="ka-GE"/>
              </w:rPr>
            </w:pPr>
          </w:p>
          <w:p w14:paraId="588D804E" w14:textId="77777777" w:rsidR="00CF137E" w:rsidRDefault="00CF137E" w:rsidP="00CF137E">
            <w:pPr>
              <w:pStyle w:val="ListParagraph"/>
              <w:ind w:left="0"/>
              <w:jc w:val="both"/>
              <w:rPr>
                <w:rFonts w:ascii="Sylfaen" w:hAnsi="Sylfaen"/>
                <w:sz w:val="20"/>
                <w:szCs w:val="20"/>
                <w:lang w:val="ka-GE"/>
              </w:rPr>
            </w:pPr>
          </w:p>
          <w:p w14:paraId="792D08A5" w14:textId="77777777" w:rsidR="006D40B3" w:rsidRPr="008C136C" w:rsidRDefault="006D40B3" w:rsidP="00CF137E">
            <w:pPr>
              <w:pStyle w:val="ListParagraph"/>
              <w:ind w:left="0"/>
              <w:jc w:val="both"/>
              <w:rPr>
                <w:rFonts w:ascii="Sylfaen" w:hAnsi="Sylfaen"/>
                <w:sz w:val="20"/>
                <w:szCs w:val="20"/>
                <w:lang w:val="ka-GE"/>
              </w:rPr>
            </w:pPr>
            <w:r w:rsidRPr="008C136C">
              <w:rPr>
                <w:rFonts w:ascii="Sylfaen" w:hAnsi="Sylfaen"/>
                <w:sz w:val="20"/>
                <w:szCs w:val="20"/>
                <w:lang w:val="ka-GE"/>
              </w:rPr>
              <w:t>ნაწილობრივ დასრულებულ მანქანა-დანადგარს, მის საბოლოო მანქანა-დანადგარში ინკორპორირებამდე უნდა ახლდეს საამწყობრო ინსტრუქცია და ინკორპორირების დეკლარაცია. დასრულებული მანქანა-დანადგარის ტექნიკური დოკუმენტაცია უნდა შეიცავდეს ზემოთ აღნიშნულ დოკუმენტებს.</w:t>
            </w:r>
          </w:p>
          <w:p w14:paraId="4FB1ACEF" w14:textId="77777777" w:rsidR="006D40B3" w:rsidRPr="008C136C" w:rsidRDefault="006D40B3" w:rsidP="0062120B">
            <w:pPr>
              <w:pStyle w:val="ListParagraph"/>
              <w:jc w:val="center"/>
              <w:rPr>
                <w:rFonts w:ascii="Sylfaen" w:hAnsi="Sylfaen"/>
                <w:sz w:val="20"/>
                <w:szCs w:val="20"/>
                <w:lang w:val="ka-GE"/>
              </w:rPr>
            </w:pPr>
          </w:p>
        </w:tc>
        <w:tc>
          <w:tcPr>
            <w:tcW w:w="425" w:type="dxa"/>
          </w:tcPr>
          <w:p w14:paraId="6E442490" w14:textId="77777777" w:rsidR="006D40B3"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473B9D0D" w14:textId="41A8379E" w:rsidR="006D40B3"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9</w:t>
            </w:r>
          </w:p>
        </w:tc>
        <w:tc>
          <w:tcPr>
            <w:tcW w:w="4961" w:type="dxa"/>
          </w:tcPr>
          <w:p w14:paraId="3581C6FC" w14:textId="77777777" w:rsidR="00BA1C52"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w:t>
            </w:r>
            <w:r w:rsidRPr="008C136C">
              <w:rPr>
                <w:rFonts w:ascii="Sylfaen" w:eastAsia="Sylfaen" w:hAnsi="Sylfaen"/>
                <w:sz w:val="20"/>
                <w:szCs w:val="20"/>
                <w:lang w:val="ka-GE"/>
              </w:rPr>
              <w:tab/>
              <w:t>ნაწილობრივ დასრულებული მანქანა-დანადგარის ბაზარზე განთავსებამდე მწარმოებელი ან მისი ავტორიზებული წარმომადგენელი ვალდებულია უზრუნველყოს, რომ:</w:t>
            </w:r>
          </w:p>
          <w:p w14:paraId="4EBB8AF0" w14:textId="77777777" w:rsidR="00BA1C52"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ა) შედგენილია ამ ტექნიკური რეგლამენტის VI დანართის მე-3 მუხლში მითითებული შესაბამისი ტექნიკური დოკუმენტაცია; </w:t>
            </w:r>
          </w:p>
          <w:p w14:paraId="0BCDE76B" w14:textId="77777777" w:rsidR="00BA1C52"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შედგენილია ამ ტექნიკური რეგლამენტის V დანართით გათვალისწინებული აწყობის ინსტრუქცია;</w:t>
            </w:r>
          </w:p>
          <w:p w14:paraId="75339942" w14:textId="77777777" w:rsidR="00BA1C52"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გ) შედგენილია ამ ტექნიკური რეგლამენტის II დანართის მე-2 მუხლით გათვალისწინებული ინკორპორირების დეკლარაცია. </w:t>
            </w:r>
          </w:p>
          <w:p w14:paraId="578B6B51" w14:textId="77777777" w:rsidR="006D40B3" w:rsidRPr="008C136C" w:rsidRDefault="00BA1C52"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2.</w:t>
            </w:r>
            <w:r w:rsidRPr="008C136C">
              <w:rPr>
                <w:rFonts w:ascii="Sylfaen" w:eastAsia="Sylfaen" w:hAnsi="Sylfaen"/>
                <w:sz w:val="20"/>
                <w:szCs w:val="20"/>
                <w:lang w:val="ka-GE"/>
              </w:rPr>
              <w:tab/>
              <w:t>ნაწილობრივ დასრულებულ მანქანა-დანადგარს მის საბოლოო მანქანა-დანადგარში ინკორპორირებამდე უნდა ახლდეს აწყობის ინსტრუქცია და ინკორპორირების დეკლარაცია. აღნიშნული დოკუმენტები ნაწილობრივ დასრულებული მანქანა-დანადგარის მანქანა-დანადგარში ინტეგრირების შემდეგ გახდება დასრულებული მანქანა-დანადგარის ტექნიკური დოკუმენტაციის შემადგენელი ნაწილი.</w:t>
            </w:r>
          </w:p>
        </w:tc>
        <w:tc>
          <w:tcPr>
            <w:tcW w:w="709" w:type="dxa"/>
          </w:tcPr>
          <w:p w14:paraId="53227E47" w14:textId="77777777" w:rsidR="006D40B3" w:rsidRDefault="00BA1C52"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p w14:paraId="6D533AF0" w14:textId="77777777" w:rsidR="002F2C43" w:rsidRDefault="002F2C43" w:rsidP="0062120B">
            <w:pPr>
              <w:spacing w:line="240" w:lineRule="auto"/>
              <w:ind w:firstLine="18"/>
              <w:jc w:val="both"/>
              <w:rPr>
                <w:rFonts w:ascii="Sylfaen" w:eastAsia="Sylfaen" w:hAnsi="Sylfaen"/>
                <w:sz w:val="20"/>
                <w:szCs w:val="20"/>
                <w:lang w:val="ka-GE"/>
              </w:rPr>
            </w:pPr>
          </w:p>
          <w:p w14:paraId="2D08FE87" w14:textId="77777777" w:rsidR="002F2C43" w:rsidRDefault="002F2C43" w:rsidP="0062120B">
            <w:pPr>
              <w:spacing w:line="240" w:lineRule="auto"/>
              <w:ind w:firstLine="18"/>
              <w:jc w:val="both"/>
              <w:rPr>
                <w:rFonts w:ascii="Sylfaen" w:eastAsia="Sylfaen" w:hAnsi="Sylfaen"/>
                <w:sz w:val="20"/>
                <w:szCs w:val="20"/>
                <w:lang w:val="ka-GE"/>
              </w:rPr>
            </w:pPr>
          </w:p>
          <w:p w14:paraId="4D1945E7" w14:textId="77777777" w:rsidR="002F2C43" w:rsidRDefault="002F2C43" w:rsidP="0062120B">
            <w:pPr>
              <w:spacing w:line="240" w:lineRule="auto"/>
              <w:ind w:firstLine="18"/>
              <w:jc w:val="both"/>
              <w:rPr>
                <w:rFonts w:ascii="Sylfaen" w:eastAsia="Sylfaen" w:hAnsi="Sylfaen"/>
                <w:sz w:val="20"/>
                <w:szCs w:val="20"/>
                <w:lang w:val="ka-GE"/>
              </w:rPr>
            </w:pPr>
          </w:p>
          <w:p w14:paraId="5D9B85FC" w14:textId="77777777" w:rsidR="002F2C43" w:rsidRDefault="002F2C43" w:rsidP="0062120B">
            <w:pPr>
              <w:spacing w:line="240" w:lineRule="auto"/>
              <w:ind w:firstLine="18"/>
              <w:jc w:val="both"/>
              <w:rPr>
                <w:rFonts w:ascii="Sylfaen" w:eastAsia="Sylfaen" w:hAnsi="Sylfaen"/>
                <w:sz w:val="20"/>
                <w:szCs w:val="20"/>
                <w:lang w:val="ka-GE"/>
              </w:rPr>
            </w:pPr>
          </w:p>
          <w:p w14:paraId="326FF0EF" w14:textId="77777777" w:rsidR="002F2C43" w:rsidRDefault="002F2C43" w:rsidP="0062120B">
            <w:pPr>
              <w:spacing w:line="240" w:lineRule="auto"/>
              <w:ind w:firstLine="18"/>
              <w:jc w:val="both"/>
              <w:rPr>
                <w:rFonts w:ascii="Sylfaen" w:eastAsia="Sylfaen" w:hAnsi="Sylfaen"/>
                <w:sz w:val="20"/>
                <w:szCs w:val="20"/>
                <w:lang w:val="ka-GE"/>
              </w:rPr>
            </w:pPr>
          </w:p>
          <w:p w14:paraId="0B7AD93E" w14:textId="77777777" w:rsidR="002F2C43" w:rsidRDefault="002F2C43" w:rsidP="0062120B">
            <w:pPr>
              <w:spacing w:line="240" w:lineRule="auto"/>
              <w:ind w:firstLine="18"/>
              <w:jc w:val="both"/>
              <w:rPr>
                <w:rFonts w:ascii="Sylfaen" w:eastAsia="Sylfaen" w:hAnsi="Sylfaen"/>
                <w:sz w:val="20"/>
                <w:szCs w:val="20"/>
                <w:lang w:val="ka-GE"/>
              </w:rPr>
            </w:pPr>
          </w:p>
          <w:p w14:paraId="02ECDFE4" w14:textId="77777777" w:rsidR="002F2C43" w:rsidRDefault="002F2C43" w:rsidP="0062120B">
            <w:pPr>
              <w:spacing w:line="240" w:lineRule="auto"/>
              <w:ind w:firstLine="18"/>
              <w:jc w:val="both"/>
              <w:rPr>
                <w:rFonts w:ascii="Sylfaen" w:eastAsia="Sylfaen" w:hAnsi="Sylfaen"/>
                <w:sz w:val="20"/>
                <w:szCs w:val="20"/>
                <w:lang w:val="ka-GE"/>
              </w:rPr>
            </w:pPr>
          </w:p>
          <w:p w14:paraId="5455E26D" w14:textId="77777777" w:rsidR="002F2C43" w:rsidRDefault="002F2C43" w:rsidP="0062120B">
            <w:pPr>
              <w:spacing w:line="240" w:lineRule="auto"/>
              <w:ind w:firstLine="18"/>
              <w:jc w:val="both"/>
              <w:rPr>
                <w:rFonts w:ascii="Sylfaen" w:eastAsia="Sylfaen" w:hAnsi="Sylfaen"/>
                <w:sz w:val="20"/>
                <w:szCs w:val="20"/>
                <w:lang w:val="ka-GE"/>
              </w:rPr>
            </w:pPr>
          </w:p>
          <w:p w14:paraId="7DDC5D11" w14:textId="77777777" w:rsidR="002F2C43" w:rsidRDefault="002F2C43" w:rsidP="0062120B">
            <w:pPr>
              <w:spacing w:line="240" w:lineRule="auto"/>
              <w:ind w:firstLine="18"/>
              <w:jc w:val="both"/>
              <w:rPr>
                <w:rFonts w:ascii="Sylfaen" w:eastAsia="Sylfaen" w:hAnsi="Sylfaen"/>
                <w:sz w:val="20"/>
                <w:szCs w:val="20"/>
                <w:lang w:val="ka-GE"/>
              </w:rPr>
            </w:pPr>
          </w:p>
          <w:p w14:paraId="09EB547C" w14:textId="77777777" w:rsidR="002F2C43" w:rsidRDefault="002F2C43" w:rsidP="0062120B">
            <w:pPr>
              <w:spacing w:line="240" w:lineRule="auto"/>
              <w:ind w:firstLine="18"/>
              <w:jc w:val="both"/>
              <w:rPr>
                <w:rFonts w:ascii="Sylfaen" w:eastAsia="Sylfaen" w:hAnsi="Sylfaen"/>
                <w:sz w:val="20"/>
                <w:szCs w:val="20"/>
                <w:lang w:val="ka-GE"/>
              </w:rPr>
            </w:pPr>
          </w:p>
          <w:p w14:paraId="2414BD8A" w14:textId="77777777" w:rsidR="002F2C43" w:rsidRDefault="002F2C43" w:rsidP="0062120B">
            <w:pPr>
              <w:spacing w:line="240" w:lineRule="auto"/>
              <w:ind w:firstLine="18"/>
              <w:jc w:val="both"/>
              <w:rPr>
                <w:rFonts w:ascii="Sylfaen" w:eastAsia="Sylfaen" w:hAnsi="Sylfaen"/>
                <w:sz w:val="20"/>
                <w:szCs w:val="20"/>
                <w:lang w:val="ka-GE"/>
              </w:rPr>
            </w:pPr>
          </w:p>
          <w:p w14:paraId="1AA0E376" w14:textId="4AB81C37" w:rsidR="002F2C43" w:rsidRPr="008C136C" w:rsidRDefault="002F2C43" w:rsidP="0062120B">
            <w:pPr>
              <w:spacing w:line="240" w:lineRule="auto"/>
              <w:ind w:firstLine="18"/>
              <w:jc w:val="both"/>
              <w:rPr>
                <w:rFonts w:ascii="Sylfaen" w:eastAsia="Sylfaen" w:hAnsi="Sylfaen"/>
                <w:sz w:val="20"/>
                <w:szCs w:val="20"/>
                <w:lang w:val="ka-GE"/>
              </w:rPr>
            </w:pPr>
            <w:r>
              <w:rPr>
                <w:rFonts w:ascii="Sylfaen" w:eastAsia="Sylfaen" w:hAnsi="Sylfaen"/>
                <w:sz w:val="20"/>
                <w:szCs w:val="20"/>
                <w:lang w:val="ka-GE"/>
              </w:rPr>
              <w:t>სშ</w:t>
            </w:r>
          </w:p>
        </w:tc>
        <w:tc>
          <w:tcPr>
            <w:tcW w:w="2126" w:type="dxa"/>
          </w:tcPr>
          <w:p w14:paraId="2942E1F6" w14:textId="77777777" w:rsidR="006D40B3" w:rsidRPr="008C136C" w:rsidRDefault="006D40B3" w:rsidP="0062120B">
            <w:pPr>
              <w:spacing w:line="240" w:lineRule="auto"/>
              <w:jc w:val="both"/>
              <w:rPr>
                <w:rFonts w:ascii="Sylfaen" w:eastAsia="Sylfaen" w:hAnsi="Sylfaen"/>
                <w:sz w:val="20"/>
                <w:szCs w:val="20"/>
                <w:lang w:val="ka-GE"/>
              </w:rPr>
            </w:pPr>
          </w:p>
        </w:tc>
      </w:tr>
      <w:tr w:rsidR="006D40B3" w:rsidRPr="008C136C" w14:paraId="5C530819" w14:textId="77777777" w:rsidTr="00EE6AC6">
        <w:tblPrEx>
          <w:tblBorders>
            <w:insideH w:val="single" w:sz="4" w:space="0" w:color="auto"/>
          </w:tblBorders>
        </w:tblPrEx>
        <w:trPr>
          <w:trHeight w:val="458"/>
        </w:trPr>
        <w:tc>
          <w:tcPr>
            <w:tcW w:w="617" w:type="dxa"/>
          </w:tcPr>
          <w:p w14:paraId="2E71C1E0" w14:textId="77777777" w:rsidR="006D40B3" w:rsidRDefault="006D40B3" w:rsidP="0062120B">
            <w:pPr>
              <w:spacing w:before="3" w:line="240" w:lineRule="auto"/>
              <w:jc w:val="center"/>
              <w:rPr>
                <w:rFonts w:ascii="Sylfaen" w:hAnsi="Sylfaen"/>
                <w:sz w:val="20"/>
                <w:szCs w:val="20"/>
                <w:lang w:val="ka-GE"/>
              </w:rPr>
            </w:pPr>
            <w:r w:rsidRPr="008C136C">
              <w:rPr>
                <w:rFonts w:ascii="Sylfaen" w:hAnsi="Sylfaen"/>
                <w:sz w:val="20"/>
                <w:szCs w:val="20"/>
                <w:lang w:val="ka-GE"/>
              </w:rPr>
              <w:t>14</w:t>
            </w:r>
            <w:r w:rsidR="00FF796E">
              <w:rPr>
                <w:rFonts w:ascii="Sylfaen" w:hAnsi="Sylfaen"/>
                <w:sz w:val="20"/>
                <w:szCs w:val="20"/>
                <w:lang w:val="ka-GE"/>
              </w:rPr>
              <w:t>.1</w:t>
            </w:r>
          </w:p>
          <w:p w14:paraId="5D276811" w14:textId="77777777" w:rsidR="00DA169C" w:rsidRDefault="00DA169C" w:rsidP="0062120B">
            <w:pPr>
              <w:spacing w:before="3" w:line="240" w:lineRule="auto"/>
              <w:jc w:val="center"/>
              <w:rPr>
                <w:rFonts w:ascii="Sylfaen" w:hAnsi="Sylfaen"/>
                <w:sz w:val="20"/>
                <w:szCs w:val="20"/>
                <w:lang w:val="ka-GE"/>
              </w:rPr>
            </w:pPr>
          </w:p>
          <w:p w14:paraId="4BD04F22" w14:textId="77777777" w:rsidR="00DA169C" w:rsidRDefault="00DA169C" w:rsidP="0062120B">
            <w:pPr>
              <w:spacing w:before="3" w:line="240" w:lineRule="auto"/>
              <w:jc w:val="center"/>
              <w:rPr>
                <w:rFonts w:ascii="Sylfaen" w:hAnsi="Sylfaen"/>
                <w:sz w:val="20"/>
                <w:szCs w:val="20"/>
                <w:lang w:val="ka-GE"/>
              </w:rPr>
            </w:pPr>
          </w:p>
          <w:p w14:paraId="1178A7F7" w14:textId="77777777" w:rsidR="00DA169C" w:rsidRDefault="00DA169C" w:rsidP="0062120B">
            <w:pPr>
              <w:spacing w:before="3" w:line="240" w:lineRule="auto"/>
              <w:jc w:val="center"/>
              <w:rPr>
                <w:rFonts w:ascii="Sylfaen" w:hAnsi="Sylfaen"/>
                <w:sz w:val="20"/>
                <w:szCs w:val="20"/>
                <w:lang w:val="ka-GE"/>
              </w:rPr>
            </w:pPr>
          </w:p>
          <w:p w14:paraId="5CD075B0" w14:textId="77777777" w:rsidR="00DA169C" w:rsidRDefault="00DA169C" w:rsidP="0062120B">
            <w:pPr>
              <w:spacing w:before="3" w:line="240" w:lineRule="auto"/>
              <w:jc w:val="center"/>
              <w:rPr>
                <w:rFonts w:ascii="Sylfaen" w:hAnsi="Sylfaen"/>
                <w:sz w:val="20"/>
                <w:szCs w:val="20"/>
                <w:lang w:val="ka-GE"/>
              </w:rPr>
            </w:pPr>
          </w:p>
          <w:p w14:paraId="443FBB4D" w14:textId="77777777" w:rsidR="00DA169C" w:rsidRDefault="00DA169C" w:rsidP="0062120B">
            <w:pPr>
              <w:spacing w:before="3" w:line="240" w:lineRule="auto"/>
              <w:jc w:val="center"/>
              <w:rPr>
                <w:rFonts w:ascii="Sylfaen" w:hAnsi="Sylfaen"/>
                <w:sz w:val="20"/>
                <w:szCs w:val="20"/>
                <w:lang w:val="ka-GE"/>
              </w:rPr>
            </w:pPr>
          </w:p>
          <w:p w14:paraId="5C01550F" w14:textId="77777777" w:rsidR="00DA169C" w:rsidRDefault="00DA169C" w:rsidP="0062120B">
            <w:pPr>
              <w:spacing w:before="3" w:line="240" w:lineRule="auto"/>
              <w:jc w:val="center"/>
              <w:rPr>
                <w:rFonts w:ascii="Sylfaen" w:hAnsi="Sylfaen"/>
                <w:sz w:val="20"/>
                <w:szCs w:val="20"/>
                <w:lang w:val="ka-GE"/>
              </w:rPr>
            </w:pPr>
          </w:p>
          <w:p w14:paraId="3A29035B" w14:textId="77777777" w:rsidR="00DA169C" w:rsidRDefault="00DA169C" w:rsidP="0062120B">
            <w:pPr>
              <w:spacing w:before="3" w:line="240" w:lineRule="auto"/>
              <w:jc w:val="center"/>
              <w:rPr>
                <w:rFonts w:ascii="Sylfaen" w:hAnsi="Sylfaen"/>
                <w:sz w:val="20"/>
                <w:szCs w:val="20"/>
                <w:lang w:val="ka-GE"/>
              </w:rPr>
            </w:pPr>
          </w:p>
          <w:p w14:paraId="52728AE8" w14:textId="77777777" w:rsidR="00DA169C" w:rsidRDefault="00DA169C" w:rsidP="0062120B">
            <w:pPr>
              <w:spacing w:before="3" w:line="240" w:lineRule="auto"/>
              <w:jc w:val="center"/>
              <w:rPr>
                <w:rFonts w:ascii="Sylfaen" w:hAnsi="Sylfaen"/>
                <w:sz w:val="20"/>
                <w:szCs w:val="20"/>
                <w:lang w:val="ka-GE"/>
              </w:rPr>
            </w:pPr>
          </w:p>
          <w:p w14:paraId="0F47BFC0" w14:textId="77777777" w:rsidR="00DA169C" w:rsidRDefault="00DA169C" w:rsidP="0062120B">
            <w:pPr>
              <w:spacing w:before="3" w:line="240" w:lineRule="auto"/>
              <w:jc w:val="center"/>
              <w:rPr>
                <w:rFonts w:ascii="Sylfaen" w:hAnsi="Sylfaen"/>
                <w:sz w:val="20"/>
                <w:szCs w:val="20"/>
                <w:lang w:val="ka-GE"/>
              </w:rPr>
            </w:pPr>
          </w:p>
          <w:p w14:paraId="4E93D794" w14:textId="77777777" w:rsidR="00DA169C" w:rsidRDefault="00DA169C" w:rsidP="0062120B">
            <w:pPr>
              <w:spacing w:before="3" w:line="240" w:lineRule="auto"/>
              <w:jc w:val="center"/>
              <w:rPr>
                <w:rFonts w:ascii="Sylfaen" w:hAnsi="Sylfaen"/>
                <w:sz w:val="20"/>
                <w:szCs w:val="20"/>
                <w:lang w:val="ka-GE"/>
              </w:rPr>
            </w:pPr>
          </w:p>
          <w:p w14:paraId="18C236C3" w14:textId="77777777" w:rsidR="00DA169C" w:rsidRDefault="00DA169C" w:rsidP="0062120B">
            <w:pPr>
              <w:spacing w:before="3" w:line="240" w:lineRule="auto"/>
              <w:jc w:val="center"/>
              <w:rPr>
                <w:rFonts w:ascii="Sylfaen" w:hAnsi="Sylfaen"/>
                <w:sz w:val="20"/>
                <w:szCs w:val="20"/>
                <w:lang w:val="ka-GE"/>
              </w:rPr>
            </w:pPr>
          </w:p>
          <w:p w14:paraId="6DBBA330" w14:textId="77777777" w:rsidR="00DA169C" w:rsidRDefault="00DA169C" w:rsidP="0062120B">
            <w:pPr>
              <w:spacing w:before="3" w:line="240" w:lineRule="auto"/>
              <w:jc w:val="center"/>
              <w:rPr>
                <w:rFonts w:ascii="Sylfaen" w:hAnsi="Sylfaen"/>
                <w:sz w:val="20"/>
                <w:szCs w:val="20"/>
                <w:lang w:val="ka-GE"/>
              </w:rPr>
            </w:pPr>
          </w:p>
          <w:p w14:paraId="52706C29" w14:textId="77777777" w:rsidR="00DA169C" w:rsidRDefault="00DA169C" w:rsidP="0062120B">
            <w:pPr>
              <w:spacing w:before="3" w:line="240" w:lineRule="auto"/>
              <w:jc w:val="center"/>
              <w:rPr>
                <w:rFonts w:ascii="Sylfaen" w:hAnsi="Sylfaen"/>
                <w:sz w:val="20"/>
                <w:szCs w:val="20"/>
                <w:lang w:val="ka-GE"/>
              </w:rPr>
            </w:pPr>
          </w:p>
          <w:p w14:paraId="3DF24752" w14:textId="77777777" w:rsidR="00DA169C" w:rsidRDefault="00DA169C" w:rsidP="0062120B">
            <w:pPr>
              <w:spacing w:before="3" w:line="240" w:lineRule="auto"/>
              <w:jc w:val="center"/>
              <w:rPr>
                <w:rFonts w:ascii="Sylfaen" w:hAnsi="Sylfaen"/>
                <w:sz w:val="20"/>
                <w:szCs w:val="20"/>
                <w:lang w:val="ka-GE"/>
              </w:rPr>
            </w:pPr>
          </w:p>
          <w:p w14:paraId="2CD3E357" w14:textId="77777777" w:rsidR="00DA169C" w:rsidRDefault="00DA169C" w:rsidP="0062120B">
            <w:pPr>
              <w:spacing w:before="3" w:line="240" w:lineRule="auto"/>
              <w:jc w:val="center"/>
              <w:rPr>
                <w:rFonts w:ascii="Sylfaen" w:hAnsi="Sylfaen"/>
                <w:sz w:val="20"/>
                <w:szCs w:val="20"/>
                <w:lang w:val="ka-GE"/>
              </w:rPr>
            </w:pPr>
            <w:r>
              <w:rPr>
                <w:rFonts w:ascii="Sylfaen" w:hAnsi="Sylfaen"/>
                <w:sz w:val="20"/>
                <w:szCs w:val="20"/>
                <w:lang w:val="ka-GE"/>
              </w:rPr>
              <w:t>14.2</w:t>
            </w:r>
          </w:p>
          <w:p w14:paraId="57C53C2C" w14:textId="77777777" w:rsidR="00DA169C" w:rsidRDefault="00DA169C" w:rsidP="0062120B">
            <w:pPr>
              <w:spacing w:before="3" w:line="240" w:lineRule="auto"/>
              <w:jc w:val="center"/>
              <w:rPr>
                <w:rFonts w:ascii="Sylfaen" w:hAnsi="Sylfaen"/>
                <w:sz w:val="20"/>
                <w:szCs w:val="20"/>
                <w:lang w:val="ka-GE"/>
              </w:rPr>
            </w:pPr>
          </w:p>
          <w:p w14:paraId="44A24D55" w14:textId="77777777" w:rsidR="00DA169C" w:rsidRDefault="00DA169C" w:rsidP="0062120B">
            <w:pPr>
              <w:spacing w:before="3" w:line="240" w:lineRule="auto"/>
              <w:jc w:val="center"/>
              <w:rPr>
                <w:rFonts w:ascii="Sylfaen" w:hAnsi="Sylfaen"/>
                <w:sz w:val="20"/>
                <w:szCs w:val="20"/>
                <w:lang w:val="ka-GE"/>
              </w:rPr>
            </w:pPr>
          </w:p>
          <w:p w14:paraId="217D9E8E" w14:textId="77777777" w:rsidR="00DA169C" w:rsidRDefault="00DA169C" w:rsidP="0062120B">
            <w:pPr>
              <w:spacing w:before="3" w:line="240" w:lineRule="auto"/>
              <w:jc w:val="center"/>
              <w:rPr>
                <w:rFonts w:ascii="Sylfaen" w:hAnsi="Sylfaen"/>
                <w:sz w:val="20"/>
                <w:szCs w:val="20"/>
                <w:lang w:val="ka-GE"/>
              </w:rPr>
            </w:pPr>
          </w:p>
          <w:p w14:paraId="6B387DE8" w14:textId="77777777" w:rsidR="00DA169C" w:rsidRDefault="00DA169C" w:rsidP="0062120B">
            <w:pPr>
              <w:spacing w:before="3" w:line="240" w:lineRule="auto"/>
              <w:jc w:val="center"/>
              <w:rPr>
                <w:rFonts w:ascii="Sylfaen" w:hAnsi="Sylfaen"/>
                <w:sz w:val="20"/>
                <w:szCs w:val="20"/>
                <w:lang w:val="ka-GE"/>
              </w:rPr>
            </w:pPr>
          </w:p>
          <w:p w14:paraId="714322B1" w14:textId="77777777" w:rsidR="00DA169C" w:rsidRDefault="00DA169C" w:rsidP="0062120B">
            <w:pPr>
              <w:spacing w:before="3" w:line="240" w:lineRule="auto"/>
              <w:jc w:val="center"/>
              <w:rPr>
                <w:rFonts w:ascii="Sylfaen" w:hAnsi="Sylfaen"/>
                <w:sz w:val="20"/>
                <w:szCs w:val="20"/>
                <w:lang w:val="ka-GE"/>
              </w:rPr>
            </w:pPr>
          </w:p>
          <w:p w14:paraId="3796D26B" w14:textId="77777777" w:rsidR="00DA169C" w:rsidRDefault="00DA169C" w:rsidP="0062120B">
            <w:pPr>
              <w:spacing w:before="3" w:line="240" w:lineRule="auto"/>
              <w:jc w:val="center"/>
              <w:rPr>
                <w:rFonts w:ascii="Sylfaen" w:hAnsi="Sylfaen"/>
                <w:sz w:val="20"/>
                <w:szCs w:val="20"/>
                <w:lang w:val="ka-GE"/>
              </w:rPr>
            </w:pPr>
          </w:p>
          <w:p w14:paraId="30131EED" w14:textId="77777777" w:rsidR="00DA169C" w:rsidRDefault="00DA169C" w:rsidP="0062120B">
            <w:pPr>
              <w:spacing w:before="3" w:line="240" w:lineRule="auto"/>
              <w:jc w:val="center"/>
              <w:rPr>
                <w:rFonts w:ascii="Sylfaen" w:hAnsi="Sylfaen"/>
                <w:sz w:val="20"/>
                <w:szCs w:val="20"/>
                <w:lang w:val="ka-GE"/>
              </w:rPr>
            </w:pPr>
          </w:p>
          <w:p w14:paraId="68962B95" w14:textId="77777777" w:rsidR="00DA169C" w:rsidRDefault="00DA169C" w:rsidP="0062120B">
            <w:pPr>
              <w:spacing w:before="3" w:line="240" w:lineRule="auto"/>
              <w:jc w:val="center"/>
              <w:rPr>
                <w:rFonts w:ascii="Sylfaen" w:hAnsi="Sylfaen"/>
                <w:sz w:val="20"/>
                <w:szCs w:val="20"/>
                <w:lang w:val="ka-GE"/>
              </w:rPr>
            </w:pPr>
          </w:p>
          <w:p w14:paraId="6412E9E3" w14:textId="77777777" w:rsidR="00DA169C" w:rsidRDefault="00DA169C" w:rsidP="0062120B">
            <w:pPr>
              <w:spacing w:before="3" w:line="240" w:lineRule="auto"/>
              <w:jc w:val="center"/>
              <w:rPr>
                <w:rFonts w:ascii="Sylfaen" w:hAnsi="Sylfaen"/>
                <w:sz w:val="20"/>
                <w:szCs w:val="20"/>
                <w:lang w:val="ka-GE"/>
              </w:rPr>
            </w:pPr>
          </w:p>
          <w:p w14:paraId="44A3A5D9" w14:textId="77777777" w:rsidR="00DA169C" w:rsidRDefault="00DA169C" w:rsidP="0062120B">
            <w:pPr>
              <w:spacing w:before="3" w:line="240" w:lineRule="auto"/>
              <w:jc w:val="center"/>
              <w:rPr>
                <w:rFonts w:ascii="Sylfaen" w:hAnsi="Sylfaen"/>
                <w:sz w:val="20"/>
                <w:szCs w:val="20"/>
                <w:lang w:val="ka-GE"/>
              </w:rPr>
            </w:pPr>
          </w:p>
          <w:p w14:paraId="3DAA2999" w14:textId="77777777" w:rsidR="00DA169C" w:rsidRDefault="00DA169C" w:rsidP="0062120B">
            <w:pPr>
              <w:spacing w:before="3" w:line="240" w:lineRule="auto"/>
              <w:jc w:val="center"/>
              <w:rPr>
                <w:rFonts w:ascii="Sylfaen" w:hAnsi="Sylfaen"/>
                <w:sz w:val="20"/>
                <w:szCs w:val="20"/>
                <w:lang w:val="ka-GE"/>
              </w:rPr>
            </w:pPr>
            <w:r>
              <w:rPr>
                <w:rFonts w:ascii="Sylfaen" w:hAnsi="Sylfaen"/>
                <w:sz w:val="20"/>
                <w:szCs w:val="20"/>
                <w:lang w:val="ka-GE"/>
              </w:rPr>
              <w:t>14.3</w:t>
            </w:r>
          </w:p>
          <w:p w14:paraId="440AB87C" w14:textId="77777777" w:rsidR="00DA169C" w:rsidRDefault="00DA169C" w:rsidP="0062120B">
            <w:pPr>
              <w:spacing w:before="3" w:line="240" w:lineRule="auto"/>
              <w:jc w:val="center"/>
              <w:rPr>
                <w:rFonts w:ascii="Sylfaen" w:hAnsi="Sylfaen"/>
                <w:sz w:val="20"/>
                <w:szCs w:val="20"/>
                <w:lang w:val="ka-GE"/>
              </w:rPr>
            </w:pPr>
          </w:p>
          <w:p w14:paraId="6A544815" w14:textId="77777777" w:rsidR="00DA169C" w:rsidRDefault="00DA169C" w:rsidP="0062120B">
            <w:pPr>
              <w:spacing w:before="3" w:line="240" w:lineRule="auto"/>
              <w:jc w:val="center"/>
              <w:rPr>
                <w:rFonts w:ascii="Sylfaen" w:hAnsi="Sylfaen"/>
                <w:sz w:val="20"/>
                <w:szCs w:val="20"/>
                <w:lang w:val="ka-GE"/>
              </w:rPr>
            </w:pPr>
          </w:p>
          <w:p w14:paraId="3E5E4211" w14:textId="77777777" w:rsidR="00DA169C" w:rsidRDefault="00DA169C" w:rsidP="0062120B">
            <w:pPr>
              <w:spacing w:before="3" w:line="240" w:lineRule="auto"/>
              <w:jc w:val="center"/>
              <w:rPr>
                <w:rFonts w:ascii="Sylfaen" w:hAnsi="Sylfaen"/>
                <w:sz w:val="20"/>
                <w:szCs w:val="20"/>
                <w:lang w:val="ka-GE"/>
              </w:rPr>
            </w:pPr>
          </w:p>
          <w:p w14:paraId="1234D9CD" w14:textId="77777777" w:rsidR="00DA169C" w:rsidRDefault="00DA169C" w:rsidP="0062120B">
            <w:pPr>
              <w:spacing w:before="3" w:line="240" w:lineRule="auto"/>
              <w:jc w:val="center"/>
              <w:rPr>
                <w:rFonts w:ascii="Sylfaen" w:hAnsi="Sylfaen"/>
                <w:sz w:val="20"/>
                <w:szCs w:val="20"/>
                <w:lang w:val="ka-GE"/>
              </w:rPr>
            </w:pPr>
            <w:r>
              <w:rPr>
                <w:rFonts w:ascii="Sylfaen" w:hAnsi="Sylfaen"/>
                <w:sz w:val="20"/>
                <w:szCs w:val="20"/>
                <w:lang w:val="ka-GE"/>
              </w:rPr>
              <w:t>14.4</w:t>
            </w:r>
          </w:p>
          <w:p w14:paraId="10943DF4" w14:textId="77777777" w:rsidR="00DA169C" w:rsidRDefault="00DA169C" w:rsidP="0062120B">
            <w:pPr>
              <w:spacing w:before="3" w:line="240" w:lineRule="auto"/>
              <w:jc w:val="center"/>
              <w:rPr>
                <w:rFonts w:ascii="Sylfaen" w:hAnsi="Sylfaen"/>
                <w:sz w:val="20"/>
                <w:szCs w:val="20"/>
                <w:lang w:val="ka-GE"/>
              </w:rPr>
            </w:pPr>
          </w:p>
          <w:p w14:paraId="22198120" w14:textId="77777777" w:rsidR="00DA169C" w:rsidRDefault="00DA169C" w:rsidP="0062120B">
            <w:pPr>
              <w:spacing w:before="3" w:line="240" w:lineRule="auto"/>
              <w:jc w:val="center"/>
              <w:rPr>
                <w:rFonts w:ascii="Sylfaen" w:hAnsi="Sylfaen"/>
                <w:sz w:val="20"/>
                <w:szCs w:val="20"/>
                <w:lang w:val="ka-GE"/>
              </w:rPr>
            </w:pPr>
          </w:p>
          <w:p w14:paraId="477B670A" w14:textId="77777777" w:rsidR="00DA169C" w:rsidRDefault="00DA169C" w:rsidP="0062120B">
            <w:pPr>
              <w:spacing w:before="3" w:line="240" w:lineRule="auto"/>
              <w:jc w:val="center"/>
              <w:rPr>
                <w:rFonts w:ascii="Sylfaen" w:hAnsi="Sylfaen"/>
                <w:sz w:val="20"/>
                <w:szCs w:val="20"/>
                <w:lang w:val="ka-GE"/>
              </w:rPr>
            </w:pPr>
          </w:p>
          <w:p w14:paraId="642CD03C" w14:textId="77777777" w:rsidR="00DA169C" w:rsidRDefault="00DA169C" w:rsidP="0062120B">
            <w:pPr>
              <w:spacing w:before="3" w:line="240" w:lineRule="auto"/>
              <w:jc w:val="center"/>
              <w:rPr>
                <w:rFonts w:ascii="Sylfaen" w:hAnsi="Sylfaen"/>
                <w:sz w:val="20"/>
                <w:szCs w:val="20"/>
                <w:lang w:val="ka-GE"/>
              </w:rPr>
            </w:pPr>
          </w:p>
          <w:p w14:paraId="263D7354" w14:textId="77777777" w:rsidR="00DA169C" w:rsidRDefault="00DA169C" w:rsidP="0062120B">
            <w:pPr>
              <w:spacing w:before="3" w:line="240" w:lineRule="auto"/>
              <w:jc w:val="center"/>
              <w:rPr>
                <w:rFonts w:ascii="Sylfaen" w:hAnsi="Sylfaen"/>
                <w:sz w:val="20"/>
                <w:szCs w:val="20"/>
                <w:lang w:val="ka-GE"/>
              </w:rPr>
            </w:pPr>
          </w:p>
          <w:p w14:paraId="1E7E15B7" w14:textId="77777777" w:rsidR="00DA169C" w:rsidRDefault="00DA169C" w:rsidP="0062120B">
            <w:pPr>
              <w:spacing w:before="3" w:line="240" w:lineRule="auto"/>
              <w:jc w:val="center"/>
              <w:rPr>
                <w:rFonts w:ascii="Sylfaen" w:hAnsi="Sylfaen"/>
                <w:sz w:val="20"/>
                <w:szCs w:val="20"/>
                <w:lang w:val="ka-GE"/>
              </w:rPr>
            </w:pPr>
          </w:p>
          <w:p w14:paraId="1A025AC9" w14:textId="77777777" w:rsidR="00DA169C" w:rsidRDefault="00DA169C" w:rsidP="0062120B">
            <w:pPr>
              <w:spacing w:before="3" w:line="240" w:lineRule="auto"/>
              <w:jc w:val="center"/>
              <w:rPr>
                <w:rFonts w:ascii="Sylfaen" w:hAnsi="Sylfaen"/>
                <w:sz w:val="20"/>
                <w:szCs w:val="20"/>
                <w:lang w:val="ka-GE"/>
              </w:rPr>
            </w:pPr>
            <w:r>
              <w:rPr>
                <w:rFonts w:ascii="Sylfaen" w:hAnsi="Sylfaen"/>
                <w:sz w:val="20"/>
                <w:szCs w:val="20"/>
                <w:lang w:val="ka-GE"/>
              </w:rPr>
              <w:t>14.5</w:t>
            </w:r>
          </w:p>
          <w:p w14:paraId="67618265" w14:textId="77777777" w:rsidR="00DA169C" w:rsidRDefault="00DA169C" w:rsidP="0062120B">
            <w:pPr>
              <w:spacing w:before="3" w:line="240" w:lineRule="auto"/>
              <w:jc w:val="center"/>
              <w:rPr>
                <w:rFonts w:ascii="Sylfaen" w:hAnsi="Sylfaen"/>
                <w:sz w:val="20"/>
                <w:szCs w:val="20"/>
                <w:lang w:val="ka-GE"/>
              </w:rPr>
            </w:pPr>
          </w:p>
          <w:p w14:paraId="22D4516F" w14:textId="77777777" w:rsidR="00DA169C" w:rsidRDefault="00DA169C" w:rsidP="0062120B">
            <w:pPr>
              <w:spacing w:before="3" w:line="240" w:lineRule="auto"/>
              <w:jc w:val="center"/>
              <w:rPr>
                <w:rFonts w:ascii="Sylfaen" w:hAnsi="Sylfaen"/>
                <w:sz w:val="20"/>
                <w:szCs w:val="20"/>
                <w:lang w:val="ka-GE"/>
              </w:rPr>
            </w:pPr>
          </w:p>
          <w:p w14:paraId="4644C2A6" w14:textId="77777777" w:rsidR="00DA169C" w:rsidRDefault="00DA169C" w:rsidP="0062120B">
            <w:pPr>
              <w:spacing w:before="3" w:line="240" w:lineRule="auto"/>
              <w:jc w:val="center"/>
              <w:rPr>
                <w:rFonts w:ascii="Sylfaen" w:hAnsi="Sylfaen"/>
                <w:sz w:val="20"/>
                <w:szCs w:val="20"/>
                <w:lang w:val="ka-GE"/>
              </w:rPr>
            </w:pPr>
          </w:p>
          <w:p w14:paraId="56EC4467" w14:textId="77777777" w:rsidR="00DA169C" w:rsidRDefault="00DA169C" w:rsidP="0062120B">
            <w:pPr>
              <w:spacing w:before="3" w:line="240" w:lineRule="auto"/>
              <w:jc w:val="center"/>
              <w:rPr>
                <w:rFonts w:ascii="Sylfaen" w:hAnsi="Sylfaen"/>
                <w:sz w:val="20"/>
                <w:szCs w:val="20"/>
                <w:lang w:val="ka-GE"/>
              </w:rPr>
            </w:pPr>
          </w:p>
          <w:p w14:paraId="4109050D" w14:textId="77777777" w:rsidR="00DA169C" w:rsidRDefault="00DA169C" w:rsidP="0062120B">
            <w:pPr>
              <w:spacing w:before="3" w:line="240" w:lineRule="auto"/>
              <w:jc w:val="center"/>
              <w:rPr>
                <w:rFonts w:ascii="Sylfaen" w:hAnsi="Sylfaen"/>
                <w:sz w:val="20"/>
                <w:szCs w:val="20"/>
                <w:lang w:val="ka-GE"/>
              </w:rPr>
            </w:pPr>
          </w:p>
          <w:p w14:paraId="7F3173C1" w14:textId="77777777" w:rsidR="00DA169C" w:rsidRDefault="00DA169C" w:rsidP="0062120B">
            <w:pPr>
              <w:spacing w:before="3" w:line="240" w:lineRule="auto"/>
              <w:jc w:val="center"/>
              <w:rPr>
                <w:rFonts w:ascii="Sylfaen" w:hAnsi="Sylfaen"/>
                <w:sz w:val="20"/>
                <w:szCs w:val="20"/>
                <w:lang w:val="ka-GE"/>
              </w:rPr>
            </w:pPr>
            <w:r>
              <w:rPr>
                <w:rFonts w:ascii="Sylfaen" w:hAnsi="Sylfaen"/>
                <w:sz w:val="20"/>
                <w:szCs w:val="20"/>
                <w:lang w:val="ka-GE"/>
              </w:rPr>
              <w:t>14.6</w:t>
            </w:r>
          </w:p>
          <w:p w14:paraId="27329D70" w14:textId="77777777" w:rsidR="00DA169C" w:rsidRDefault="00DA169C" w:rsidP="0062120B">
            <w:pPr>
              <w:spacing w:before="3" w:line="240" w:lineRule="auto"/>
              <w:jc w:val="center"/>
              <w:rPr>
                <w:rFonts w:ascii="Sylfaen" w:hAnsi="Sylfaen"/>
                <w:sz w:val="20"/>
                <w:szCs w:val="20"/>
                <w:lang w:val="ka-GE"/>
              </w:rPr>
            </w:pPr>
          </w:p>
          <w:p w14:paraId="5BCEA1EF" w14:textId="77777777" w:rsidR="00DA169C" w:rsidRDefault="00DA169C" w:rsidP="0062120B">
            <w:pPr>
              <w:spacing w:before="3" w:line="240" w:lineRule="auto"/>
              <w:jc w:val="center"/>
              <w:rPr>
                <w:rFonts w:ascii="Sylfaen" w:hAnsi="Sylfaen"/>
                <w:sz w:val="20"/>
                <w:szCs w:val="20"/>
                <w:lang w:val="ka-GE"/>
              </w:rPr>
            </w:pPr>
          </w:p>
          <w:p w14:paraId="21273C45" w14:textId="77777777" w:rsidR="00DA169C" w:rsidRDefault="00DA169C" w:rsidP="0062120B">
            <w:pPr>
              <w:spacing w:before="3" w:line="240" w:lineRule="auto"/>
              <w:jc w:val="center"/>
              <w:rPr>
                <w:rFonts w:ascii="Sylfaen" w:hAnsi="Sylfaen"/>
                <w:sz w:val="20"/>
                <w:szCs w:val="20"/>
                <w:lang w:val="ka-GE"/>
              </w:rPr>
            </w:pPr>
          </w:p>
          <w:p w14:paraId="793FF2DD" w14:textId="77777777" w:rsidR="00DA169C" w:rsidRDefault="00DA169C" w:rsidP="0062120B">
            <w:pPr>
              <w:spacing w:before="3" w:line="240" w:lineRule="auto"/>
              <w:jc w:val="center"/>
              <w:rPr>
                <w:rFonts w:ascii="Sylfaen" w:hAnsi="Sylfaen"/>
                <w:sz w:val="20"/>
                <w:szCs w:val="20"/>
                <w:lang w:val="ka-GE"/>
              </w:rPr>
            </w:pPr>
          </w:p>
          <w:p w14:paraId="2554F349" w14:textId="77777777" w:rsidR="00DA169C" w:rsidRDefault="00DA169C" w:rsidP="0062120B">
            <w:pPr>
              <w:spacing w:before="3" w:line="240" w:lineRule="auto"/>
              <w:jc w:val="center"/>
              <w:rPr>
                <w:rFonts w:ascii="Sylfaen" w:hAnsi="Sylfaen"/>
                <w:sz w:val="20"/>
                <w:szCs w:val="20"/>
                <w:lang w:val="ka-GE"/>
              </w:rPr>
            </w:pPr>
          </w:p>
          <w:p w14:paraId="4705F9AE" w14:textId="77777777" w:rsidR="00DA169C" w:rsidRDefault="00DA169C" w:rsidP="0062120B">
            <w:pPr>
              <w:spacing w:before="3" w:line="240" w:lineRule="auto"/>
              <w:jc w:val="center"/>
              <w:rPr>
                <w:rFonts w:ascii="Sylfaen" w:hAnsi="Sylfaen"/>
                <w:sz w:val="20"/>
                <w:szCs w:val="20"/>
                <w:lang w:val="ka-GE"/>
              </w:rPr>
            </w:pPr>
          </w:p>
          <w:p w14:paraId="4B4870F6" w14:textId="77777777" w:rsidR="00DA169C" w:rsidRDefault="00DA169C" w:rsidP="0062120B">
            <w:pPr>
              <w:spacing w:before="3" w:line="240" w:lineRule="auto"/>
              <w:jc w:val="center"/>
              <w:rPr>
                <w:rFonts w:ascii="Sylfaen" w:hAnsi="Sylfaen"/>
                <w:sz w:val="20"/>
                <w:szCs w:val="20"/>
                <w:lang w:val="ka-GE"/>
              </w:rPr>
            </w:pPr>
          </w:p>
          <w:p w14:paraId="352264A9" w14:textId="77777777" w:rsidR="00DA169C" w:rsidRDefault="00DA169C" w:rsidP="0062120B">
            <w:pPr>
              <w:spacing w:before="3" w:line="240" w:lineRule="auto"/>
              <w:jc w:val="center"/>
              <w:rPr>
                <w:rFonts w:ascii="Sylfaen" w:hAnsi="Sylfaen"/>
                <w:sz w:val="20"/>
                <w:szCs w:val="20"/>
                <w:lang w:val="ka-GE"/>
              </w:rPr>
            </w:pPr>
          </w:p>
          <w:p w14:paraId="037C7254" w14:textId="77777777" w:rsidR="00DA169C" w:rsidRDefault="00DA169C" w:rsidP="0062120B">
            <w:pPr>
              <w:spacing w:before="3" w:line="240" w:lineRule="auto"/>
              <w:jc w:val="center"/>
              <w:rPr>
                <w:rFonts w:ascii="Sylfaen" w:hAnsi="Sylfaen"/>
                <w:sz w:val="20"/>
                <w:szCs w:val="20"/>
                <w:lang w:val="ka-GE"/>
              </w:rPr>
            </w:pPr>
          </w:p>
          <w:p w14:paraId="583AA634" w14:textId="77777777" w:rsidR="00DA169C" w:rsidRDefault="00DA169C" w:rsidP="0062120B">
            <w:pPr>
              <w:spacing w:before="3" w:line="240" w:lineRule="auto"/>
              <w:jc w:val="center"/>
              <w:rPr>
                <w:rFonts w:ascii="Sylfaen" w:hAnsi="Sylfaen"/>
                <w:sz w:val="20"/>
                <w:szCs w:val="20"/>
                <w:lang w:val="ka-GE"/>
              </w:rPr>
            </w:pPr>
          </w:p>
          <w:p w14:paraId="5D0700BD" w14:textId="77777777" w:rsidR="00DA169C" w:rsidRDefault="00DA169C" w:rsidP="0062120B">
            <w:pPr>
              <w:spacing w:before="3" w:line="240" w:lineRule="auto"/>
              <w:jc w:val="center"/>
              <w:rPr>
                <w:rFonts w:ascii="Sylfaen" w:hAnsi="Sylfaen"/>
                <w:sz w:val="20"/>
                <w:szCs w:val="20"/>
                <w:lang w:val="ka-GE"/>
              </w:rPr>
            </w:pPr>
          </w:p>
          <w:p w14:paraId="70B4496B" w14:textId="77777777" w:rsidR="00DA169C" w:rsidRDefault="00DA169C" w:rsidP="0062120B">
            <w:pPr>
              <w:spacing w:before="3" w:line="240" w:lineRule="auto"/>
              <w:jc w:val="center"/>
              <w:rPr>
                <w:rFonts w:ascii="Sylfaen" w:hAnsi="Sylfaen"/>
                <w:sz w:val="20"/>
                <w:szCs w:val="20"/>
                <w:lang w:val="ka-GE"/>
              </w:rPr>
            </w:pPr>
          </w:p>
          <w:p w14:paraId="4F718A40" w14:textId="77777777" w:rsidR="00DA169C" w:rsidRDefault="00DA169C" w:rsidP="0062120B">
            <w:pPr>
              <w:spacing w:before="3" w:line="240" w:lineRule="auto"/>
              <w:jc w:val="center"/>
              <w:rPr>
                <w:rFonts w:ascii="Sylfaen" w:hAnsi="Sylfaen"/>
                <w:sz w:val="20"/>
                <w:szCs w:val="20"/>
                <w:lang w:val="ka-GE"/>
              </w:rPr>
            </w:pPr>
          </w:p>
          <w:p w14:paraId="51D1A72B" w14:textId="77777777" w:rsidR="00DA169C" w:rsidRDefault="00DA169C" w:rsidP="0062120B">
            <w:pPr>
              <w:spacing w:before="3" w:line="240" w:lineRule="auto"/>
              <w:jc w:val="center"/>
              <w:rPr>
                <w:rFonts w:ascii="Sylfaen" w:hAnsi="Sylfaen"/>
                <w:sz w:val="20"/>
                <w:szCs w:val="20"/>
                <w:lang w:val="ka-GE"/>
              </w:rPr>
            </w:pPr>
          </w:p>
          <w:p w14:paraId="7307085D" w14:textId="77777777" w:rsidR="00DA169C" w:rsidRDefault="00DA169C" w:rsidP="0062120B">
            <w:pPr>
              <w:spacing w:before="3" w:line="240" w:lineRule="auto"/>
              <w:jc w:val="center"/>
              <w:rPr>
                <w:rFonts w:ascii="Sylfaen" w:hAnsi="Sylfaen"/>
                <w:sz w:val="20"/>
                <w:szCs w:val="20"/>
                <w:lang w:val="ka-GE"/>
              </w:rPr>
            </w:pPr>
          </w:p>
          <w:p w14:paraId="6FD8DFA1" w14:textId="77777777" w:rsidR="00DA169C" w:rsidRDefault="00DA169C" w:rsidP="0062120B">
            <w:pPr>
              <w:spacing w:before="3" w:line="240" w:lineRule="auto"/>
              <w:jc w:val="center"/>
              <w:rPr>
                <w:rFonts w:ascii="Sylfaen" w:hAnsi="Sylfaen"/>
                <w:sz w:val="20"/>
                <w:szCs w:val="20"/>
                <w:lang w:val="ka-GE"/>
              </w:rPr>
            </w:pPr>
          </w:p>
          <w:p w14:paraId="6E080977" w14:textId="77777777" w:rsidR="00DA169C" w:rsidRDefault="00DA169C" w:rsidP="0062120B">
            <w:pPr>
              <w:spacing w:before="3" w:line="240" w:lineRule="auto"/>
              <w:jc w:val="center"/>
              <w:rPr>
                <w:rFonts w:ascii="Sylfaen" w:hAnsi="Sylfaen"/>
                <w:sz w:val="20"/>
                <w:szCs w:val="20"/>
                <w:lang w:val="ka-GE"/>
              </w:rPr>
            </w:pPr>
          </w:p>
          <w:p w14:paraId="455FFC50" w14:textId="77777777" w:rsidR="00DA169C" w:rsidRDefault="00DA169C" w:rsidP="0062120B">
            <w:pPr>
              <w:spacing w:before="3" w:line="240" w:lineRule="auto"/>
              <w:jc w:val="center"/>
              <w:rPr>
                <w:rFonts w:ascii="Sylfaen" w:hAnsi="Sylfaen"/>
                <w:sz w:val="20"/>
                <w:szCs w:val="20"/>
                <w:lang w:val="ka-GE"/>
              </w:rPr>
            </w:pPr>
          </w:p>
          <w:p w14:paraId="0E5F5A10" w14:textId="77777777" w:rsidR="00DA169C" w:rsidRDefault="00DA169C" w:rsidP="0062120B">
            <w:pPr>
              <w:spacing w:before="3" w:line="240" w:lineRule="auto"/>
              <w:jc w:val="center"/>
              <w:rPr>
                <w:rFonts w:ascii="Sylfaen" w:hAnsi="Sylfaen"/>
                <w:sz w:val="20"/>
                <w:szCs w:val="20"/>
                <w:lang w:val="ka-GE"/>
              </w:rPr>
            </w:pPr>
          </w:p>
          <w:p w14:paraId="7B0ED8D9" w14:textId="77777777" w:rsidR="00DA169C" w:rsidRDefault="00DA169C" w:rsidP="0062120B">
            <w:pPr>
              <w:spacing w:before="3" w:line="240" w:lineRule="auto"/>
              <w:jc w:val="center"/>
              <w:rPr>
                <w:rFonts w:ascii="Sylfaen" w:hAnsi="Sylfaen"/>
                <w:sz w:val="20"/>
                <w:szCs w:val="20"/>
                <w:lang w:val="ka-GE"/>
              </w:rPr>
            </w:pPr>
          </w:p>
          <w:p w14:paraId="03A1F027" w14:textId="77777777" w:rsidR="00DA169C" w:rsidRDefault="00DA169C" w:rsidP="0062120B">
            <w:pPr>
              <w:spacing w:before="3" w:line="240" w:lineRule="auto"/>
              <w:jc w:val="center"/>
              <w:rPr>
                <w:rFonts w:ascii="Sylfaen" w:hAnsi="Sylfaen"/>
                <w:sz w:val="20"/>
                <w:szCs w:val="20"/>
                <w:lang w:val="ka-GE"/>
              </w:rPr>
            </w:pPr>
          </w:p>
          <w:p w14:paraId="7686AA42" w14:textId="77777777" w:rsidR="00DA169C" w:rsidRDefault="00DA169C" w:rsidP="0062120B">
            <w:pPr>
              <w:spacing w:before="3" w:line="240" w:lineRule="auto"/>
              <w:jc w:val="center"/>
              <w:rPr>
                <w:rFonts w:ascii="Sylfaen" w:hAnsi="Sylfaen"/>
                <w:sz w:val="20"/>
                <w:szCs w:val="20"/>
                <w:lang w:val="ka-GE"/>
              </w:rPr>
            </w:pPr>
          </w:p>
          <w:p w14:paraId="273E989E" w14:textId="77777777" w:rsidR="00DA169C" w:rsidRDefault="00DA169C" w:rsidP="0062120B">
            <w:pPr>
              <w:spacing w:before="3" w:line="240" w:lineRule="auto"/>
              <w:jc w:val="center"/>
              <w:rPr>
                <w:rFonts w:ascii="Sylfaen" w:hAnsi="Sylfaen"/>
                <w:sz w:val="20"/>
                <w:szCs w:val="20"/>
                <w:lang w:val="ka-GE"/>
              </w:rPr>
            </w:pPr>
          </w:p>
          <w:p w14:paraId="2771BBF1" w14:textId="77777777" w:rsidR="00DA169C" w:rsidRDefault="00DA169C" w:rsidP="0062120B">
            <w:pPr>
              <w:spacing w:before="3" w:line="240" w:lineRule="auto"/>
              <w:jc w:val="center"/>
              <w:rPr>
                <w:rFonts w:ascii="Sylfaen" w:hAnsi="Sylfaen"/>
                <w:sz w:val="20"/>
                <w:szCs w:val="20"/>
                <w:lang w:val="ka-GE"/>
              </w:rPr>
            </w:pPr>
          </w:p>
          <w:p w14:paraId="329DF644" w14:textId="77777777" w:rsidR="00DA169C" w:rsidRDefault="00DA169C" w:rsidP="0062120B">
            <w:pPr>
              <w:spacing w:before="3" w:line="240" w:lineRule="auto"/>
              <w:jc w:val="center"/>
              <w:rPr>
                <w:rFonts w:ascii="Sylfaen" w:hAnsi="Sylfaen"/>
                <w:sz w:val="20"/>
                <w:szCs w:val="20"/>
                <w:lang w:val="ka-GE"/>
              </w:rPr>
            </w:pPr>
            <w:r>
              <w:rPr>
                <w:rFonts w:ascii="Sylfaen" w:hAnsi="Sylfaen"/>
                <w:sz w:val="20"/>
                <w:szCs w:val="20"/>
                <w:lang w:val="ka-GE"/>
              </w:rPr>
              <w:t>14.7</w:t>
            </w:r>
          </w:p>
          <w:p w14:paraId="70FD4C97" w14:textId="77777777" w:rsidR="00DA169C" w:rsidRDefault="00DA169C" w:rsidP="0062120B">
            <w:pPr>
              <w:spacing w:before="3" w:line="240" w:lineRule="auto"/>
              <w:jc w:val="center"/>
              <w:rPr>
                <w:rFonts w:ascii="Sylfaen" w:hAnsi="Sylfaen"/>
                <w:sz w:val="20"/>
                <w:szCs w:val="20"/>
                <w:lang w:val="ka-GE"/>
              </w:rPr>
            </w:pPr>
          </w:p>
          <w:p w14:paraId="40703E68" w14:textId="77777777" w:rsidR="00DA169C" w:rsidRDefault="00DA169C" w:rsidP="0062120B">
            <w:pPr>
              <w:spacing w:before="3" w:line="240" w:lineRule="auto"/>
              <w:jc w:val="center"/>
              <w:rPr>
                <w:rFonts w:ascii="Sylfaen" w:hAnsi="Sylfaen"/>
                <w:sz w:val="20"/>
                <w:szCs w:val="20"/>
                <w:lang w:val="ka-GE"/>
              </w:rPr>
            </w:pPr>
          </w:p>
          <w:p w14:paraId="2D16F7DF" w14:textId="77777777" w:rsidR="00DA169C" w:rsidRDefault="00DA169C" w:rsidP="0062120B">
            <w:pPr>
              <w:spacing w:before="3" w:line="240" w:lineRule="auto"/>
              <w:jc w:val="center"/>
              <w:rPr>
                <w:rFonts w:ascii="Sylfaen" w:hAnsi="Sylfaen"/>
                <w:sz w:val="20"/>
                <w:szCs w:val="20"/>
                <w:lang w:val="ka-GE"/>
              </w:rPr>
            </w:pPr>
          </w:p>
          <w:p w14:paraId="652FE28D" w14:textId="77777777" w:rsidR="00DA169C" w:rsidRDefault="00DA169C" w:rsidP="0062120B">
            <w:pPr>
              <w:spacing w:before="3" w:line="240" w:lineRule="auto"/>
              <w:jc w:val="center"/>
              <w:rPr>
                <w:rFonts w:ascii="Sylfaen" w:hAnsi="Sylfaen"/>
                <w:sz w:val="20"/>
                <w:szCs w:val="20"/>
                <w:lang w:val="ka-GE"/>
              </w:rPr>
            </w:pPr>
          </w:p>
          <w:p w14:paraId="7913326E" w14:textId="77777777" w:rsidR="00DA169C" w:rsidRDefault="00DA169C" w:rsidP="0062120B">
            <w:pPr>
              <w:spacing w:before="3" w:line="240" w:lineRule="auto"/>
              <w:jc w:val="center"/>
              <w:rPr>
                <w:rFonts w:ascii="Sylfaen" w:hAnsi="Sylfaen"/>
                <w:sz w:val="20"/>
                <w:szCs w:val="20"/>
                <w:lang w:val="ka-GE"/>
              </w:rPr>
            </w:pPr>
          </w:p>
          <w:p w14:paraId="0010BC66" w14:textId="7082A5C9" w:rsidR="00DA169C" w:rsidRPr="008C136C" w:rsidRDefault="00DA169C" w:rsidP="0062120B">
            <w:pPr>
              <w:spacing w:before="3" w:line="240" w:lineRule="auto"/>
              <w:jc w:val="center"/>
              <w:rPr>
                <w:rFonts w:ascii="Sylfaen" w:hAnsi="Sylfaen"/>
                <w:sz w:val="20"/>
                <w:szCs w:val="20"/>
                <w:lang w:val="ka-GE"/>
              </w:rPr>
            </w:pPr>
            <w:r>
              <w:rPr>
                <w:rFonts w:ascii="Sylfaen" w:hAnsi="Sylfaen"/>
                <w:sz w:val="20"/>
                <w:szCs w:val="20"/>
                <w:lang w:val="ka-GE"/>
              </w:rPr>
              <w:t>14.8</w:t>
            </w:r>
          </w:p>
        </w:tc>
        <w:tc>
          <w:tcPr>
            <w:tcW w:w="4100" w:type="dxa"/>
          </w:tcPr>
          <w:p w14:paraId="5B073C10" w14:textId="77777777" w:rsidR="006D40B3" w:rsidRPr="008C136C" w:rsidRDefault="006D40B3" w:rsidP="002F2C43">
            <w:pPr>
              <w:pStyle w:val="ListParagraph"/>
              <w:tabs>
                <w:tab w:val="left" w:pos="541"/>
              </w:tabs>
              <w:ind w:left="0"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lastRenderedPageBreak/>
              <w:t xml:space="preserve">წევრი სახელმწიფოები ვალდებულნი არიან კომისიას და სხვა წევრ სახელმწიფოებს შეატყობინონ მათ მიერ არჩეული ორგანოების შესახებ, რომლებიც განახორციელებენ 12-ე მუხლის 3-ე და 4-ე პუნქტების შესაბამისად ბაზარზე განთავსებული მანქანა-დანადგარის შესაბამისობის შეფასებას. აღნიშნული შეტყობინება ასევე უნდა მოიცავდეს შესაბამისობის შეფასების პროცედურებს, ნოტიფიცირებული ორგანოებისთვის კომისიის მიერ მინიჭებულ საიდენტიფიკაციო ნომრებს და მანქანა-დანადგარების კატეგორიების შესახებ ინფორმაციას, რომელთა შესაბამისობის შეფასების მიზნებისთვისაც მოხდა აღნიშნული ორგანოების არჩევა. წევრი სახელმწიფო ასევე ვალდებულია სხვა წევრ სახელმწიფოებს და კომისიას შეატყობინოს ზემოთხსენებულ </w:t>
            </w:r>
            <w:r w:rsidRPr="008C136C">
              <w:rPr>
                <w:rFonts w:ascii="Sylfaen" w:eastAsia="Times New Roman" w:hAnsi="Sylfaen" w:cs="Times New Roman"/>
                <w:sz w:val="20"/>
                <w:szCs w:val="20"/>
                <w:lang w:val="ka-GE"/>
              </w:rPr>
              <w:lastRenderedPageBreak/>
              <w:t>საკითხებთან დაკავშირებით ნებისმიერი ცვლილების შესახებ.</w:t>
            </w:r>
          </w:p>
          <w:p w14:paraId="125DAAE5" w14:textId="77777777" w:rsidR="00DA169C" w:rsidRDefault="00DA169C" w:rsidP="00DA169C">
            <w:pPr>
              <w:pStyle w:val="ListParagraph"/>
              <w:tabs>
                <w:tab w:val="left" w:pos="541"/>
              </w:tabs>
              <w:ind w:left="0" w:right="116"/>
              <w:jc w:val="both"/>
              <w:rPr>
                <w:rFonts w:ascii="Sylfaen" w:eastAsia="Times New Roman" w:hAnsi="Sylfaen" w:cs="Times New Roman"/>
                <w:sz w:val="20"/>
                <w:szCs w:val="20"/>
                <w:lang w:val="ka-GE"/>
              </w:rPr>
            </w:pPr>
          </w:p>
          <w:p w14:paraId="3F981FE2" w14:textId="77777777" w:rsidR="006D40B3" w:rsidRPr="008C136C" w:rsidRDefault="006D40B3" w:rsidP="00DA169C">
            <w:pPr>
              <w:pStyle w:val="ListParagraph"/>
              <w:tabs>
                <w:tab w:val="left" w:pos="541"/>
              </w:tabs>
              <w:ind w:left="0"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წევრი სახელმწიფო ვალდებულია მუდმივად ახორციელებდეს ნოტიფიცირებული ორგანოს მონიტორინგს დანართი </w:t>
            </w:r>
            <w:r w:rsidRPr="00F30E91">
              <w:rPr>
                <w:rFonts w:ascii="Sylfaen" w:eastAsia="Times New Roman" w:hAnsi="Sylfaen" w:cs="Times New Roman"/>
                <w:sz w:val="20"/>
                <w:szCs w:val="20"/>
                <w:lang w:val="ka-GE"/>
              </w:rPr>
              <w:t>XI-</w:t>
            </w:r>
            <w:r w:rsidRPr="008C136C">
              <w:rPr>
                <w:rFonts w:ascii="Sylfaen" w:eastAsia="Times New Roman" w:hAnsi="Sylfaen" w:cs="Times New Roman"/>
                <w:sz w:val="20"/>
                <w:szCs w:val="20"/>
                <w:lang w:val="ka-GE"/>
              </w:rPr>
              <w:t xml:space="preserve">ით განსაზღვრული მოთხოვნების დაკმაყოფილების შემოწმების მიზნით. ნოტიფიცირებული ორგანო ვალდებულია  შესაბამისი მოთხოვნის შემთხვევაში წევრ სახელმწიფოს მიაწოდოს ყველა შესაბამისი ინფორმაცია, მათ შორის ბიუჯეტთან დაკავშირებული დოკუმენტები, იმისათვის რათა ამ უკანასკნელს შეეძლოს დანართი </w:t>
            </w:r>
            <w:r w:rsidRPr="00F30E91">
              <w:rPr>
                <w:rFonts w:ascii="Sylfaen" w:eastAsia="Times New Roman" w:hAnsi="Sylfaen" w:cs="Times New Roman"/>
                <w:sz w:val="20"/>
                <w:szCs w:val="20"/>
                <w:lang w:val="ka-GE"/>
              </w:rPr>
              <w:t>XI</w:t>
            </w:r>
            <w:r w:rsidRPr="008C136C">
              <w:rPr>
                <w:rFonts w:ascii="Sylfaen" w:eastAsia="Times New Roman" w:hAnsi="Sylfaen" w:cs="Times New Roman"/>
                <w:sz w:val="20"/>
                <w:szCs w:val="20"/>
                <w:lang w:val="ka-GE"/>
              </w:rPr>
              <w:t xml:space="preserve">-ით გათვალისწინებული მოთხოვნების დაკმაყოფილების შემოწმება. </w:t>
            </w:r>
          </w:p>
          <w:p w14:paraId="2ADAF41E" w14:textId="77777777" w:rsidR="00DA169C" w:rsidRDefault="00DA169C" w:rsidP="00DA169C">
            <w:pPr>
              <w:pStyle w:val="ListParagraph"/>
              <w:tabs>
                <w:tab w:val="left" w:pos="541"/>
              </w:tabs>
              <w:ind w:left="0" w:right="116"/>
              <w:jc w:val="both"/>
              <w:rPr>
                <w:rFonts w:ascii="Sylfaen" w:eastAsia="Times New Roman" w:hAnsi="Sylfaen" w:cs="Times New Roman"/>
                <w:sz w:val="20"/>
                <w:szCs w:val="20"/>
                <w:lang w:val="ka-GE"/>
              </w:rPr>
            </w:pPr>
          </w:p>
          <w:p w14:paraId="4A0BF46C" w14:textId="77777777" w:rsidR="006D40B3" w:rsidRDefault="006D40B3" w:rsidP="00DA169C">
            <w:pPr>
              <w:pStyle w:val="ListParagraph"/>
              <w:tabs>
                <w:tab w:val="left" w:pos="541"/>
              </w:tabs>
              <w:ind w:left="0"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წევრი სახელმწიფოები ვალდებულნი არიან ნოტიფიცირებული და ნოტიფიცირებისთვის გამიზნული შესაბამისობის შემფასებელი ორგანოების შემოწმებისას გამოიყენონ დანართი </w:t>
            </w:r>
            <w:r w:rsidRPr="00F30E91">
              <w:rPr>
                <w:rFonts w:ascii="Sylfaen" w:eastAsia="Times New Roman" w:hAnsi="Sylfaen" w:cs="Times New Roman"/>
                <w:sz w:val="20"/>
                <w:szCs w:val="20"/>
                <w:lang w:val="ka-GE"/>
              </w:rPr>
              <w:t>XI-</w:t>
            </w:r>
            <w:r w:rsidRPr="008C136C">
              <w:rPr>
                <w:rFonts w:ascii="Sylfaen" w:eastAsia="Times New Roman" w:hAnsi="Sylfaen" w:cs="Times New Roman"/>
                <w:sz w:val="20"/>
                <w:szCs w:val="20"/>
                <w:lang w:val="ka-GE"/>
              </w:rPr>
              <w:t>ით განსაზღვრული კრიტერიუმები.</w:t>
            </w:r>
          </w:p>
          <w:p w14:paraId="0425EAB7" w14:textId="77777777" w:rsidR="00DA169C" w:rsidRPr="008C136C" w:rsidRDefault="00DA169C" w:rsidP="00DA169C">
            <w:pPr>
              <w:pStyle w:val="ListParagraph"/>
              <w:tabs>
                <w:tab w:val="left" w:pos="541"/>
              </w:tabs>
              <w:ind w:left="0" w:right="116"/>
              <w:jc w:val="both"/>
              <w:rPr>
                <w:rFonts w:ascii="Sylfaen" w:eastAsia="Times New Roman" w:hAnsi="Sylfaen" w:cs="Times New Roman"/>
                <w:sz w:val="20"/>
                <w:szCs w:val="20"/>
                <w:lang w:val="ka-GE"/>
              </w:rPr>
            </w:pPr>
          </w:p>
          <w:p w14:paraId="47ACAC79" w14:textId="091E77AA" w:rsidR="006D40B3" w:rsidRPr="008C136C" w:rsidRDefault="006D40B3" w:rsidP="00DA169C">
            <w:pPr>
              <w:pStyle w:val="ListParagraph"/>
              <w:tabs>
                <w:tab w:val="left" w:pos="541"/>
              </w:tabs>
              <w:ind w:left="0"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კომისია ვალდებულია </w:t>
            </w:r>
            <w:r w:rsidR="00DA169C">
              <w:rPr>
                <w:rFonts w:ascii="Sylfaen" w:eastAsia="Times New Roman" w:hAnsi="Sylfaen" w:cs="Times New Roman"/>
                <w:sz w:val="20"/>
                <w:szCs w:val="20"/>
                <w:lang w:val="ka-GE"/>
              </w:rPr>
              <w:t>ევროკავშირის</w:t>
            </w:r>
            <w:r w:rsidRPr="008C136C">
              <w:rPr>
                <w:rFonts w:ascii="Sylfaen" w:eastAsia="Times New Roman" w:hAnsi="Sylfaen" w:cs="Times New Roman"/>
                <w:sz w:val="20"/>
                <w:szCs w:val="20"/>
                <w:lang w:val="ka-GE"/>
              </w:rPr>
              <w:t xml:space="preserve"> ოფიციალურ ჟურნალში გამოაქვეყნოს ნოტიფიცირებული ორგანოების ნუსხა, მათი საიდენტიფიკაციო ნომრები და ფუნქციები რომელთა შესასრულებლადაც იქნენ ისინი ნოტიფიცირებულნი. კომისია ვალდებულია მუდმივად განაახლოს </w:t>
            </w:r>
            <w:r w:rsidRPr="008C136C">
              <w:rPr>
                <w:rFonts w:ascii="Sylfaen" w:eastAsia="Times New Roman" w:hAnsi="Sylfaen" w:cs="Times New Roman"/>
                <w:sz w:val="20"/>
                <w:szCs w:val="20"/>
                <w:lang w:val="ka-GE"/>
              </w:rPr>
              <w:lastRenderedPageBreak/>
              <w:t>აღნიშნული ინფორმაცია.</w:t>
            </w:r>
          </w:p>
          <w:p w14:paraId="70E166E2" w14:textId="77777777" w:rsidR="00DA169C" w:rsidRDefault="00DA169C" w:rsidP="00DA169C">
            <w:pPr>
              <w:pStyle w:val="ListParagraph"/>
              <w:tabs>
                <w:tab w:val="left" w:pos="541"/>
              </w:tabs>
              <w:ind w:left="0" w:right="116"/>
              <w:jc w:val="both"/>
              <w:rPr>
                <w:rFonts w:ascii="Sylfaen" w:eastAsia="Times New Roman" w:hAnsi="Sylfaen" w:cs="Times New Roman"/>
                <w:sz w:val="20"/>
                <w:szCs w:val="20"/>
                <w:lang w:val="ka-GE"/>
              </w:rPr>
            </w:pPr>
          </w:p>
          <w:p w14:paraId="2031796B" w14:textId="77777777" w:rsidR="00DA169C" w:rsidRDefault="00DA169C" w:rsidP="00DA169C">
            <w:pPr>
              <w:pStyle w:val="ListParagraph"/>
              <w:tabs>
                <w:tab w:val="left" w:pos="541"/>
              </w:tabs>
              <w:ind w:left="0" w:right="116"/>
              <w:jc w:val="both"/>
              <w:rPr>
                <w:rFonts w:ascii="Sylfaen" w:eastAsia="Times New Roman" w:hAnsi="Sylfaen" w:cs="Times New Roman"/>
                <w:sz w:val="20"/>
                <w:szCs w:val="20"/>
                <w:lang w:val="ka-GE"/>
              </w:rPr>
            </w:pPr>
          </w:p>
          <w:p w14:paraId="4661849C" w14:textId="4E6B6050" w:rsidR="006D40B3" w:rsidRPr="008C136C" w:rsidRDefault="006D40B3" w:rsidP="00DA169C">
            <w:pPr>
              <w:pStyle w:val="ListParagraph"/>
              <w:tabs>
                <w:tab w:val="left" w:pos="541"/>
              </w:tabs>
              <w:ind w:left="0"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ორგანოები რომლებიც აკმაყოფილებენ </w:t>
            </w:r>
            <w:r w:rsidR="00DA169C">
              <w:rPr>
                <w:rFonts w:ascii="Sylfaen" w:eastAsia="Times New Roman" w:hAnsi="Sylfaen" w:cs="Times New Roman"/>
                <w:sz w:val="20"/>
                <w:szCs w:val="20"/>
                <w:lang w:val="ka-GE"/>
              </w:rPr>
              <w:t>ევროკავშირის</w:t>
            </w:r>
            <w:r w:rsidRPr="008C136C">
              <w:rPr>
                <w:rFonts w:ascii="Sylfaen" w:eastAsia="Times New Roman" w:hAnsi="Sylfaen" w:cs="Times New Roman"/>
                <w:sz w:val="20"/>
                <w:szCs w:val="20"/>
                <w:lang w:val="ka-GE"/>
              </w:rPr>
              <w:t xml:space="preserve"> ოფიციალურ ჟურნალში მითითებული, შესაბამისი ჰარმონიზებული სტანდარტებით გათვალისწინებულ შეფასების კრიტერიუმებს, მიიჩნევა რომ აკმაყოფილებენ მათთვის განსაზღვრულ მოთხოვნებს.</w:t>
            </w:r>
          </w:p>
          <w:p w14:paraId="085AAF43" w14:textId="77777777" w:rsidR="00DA169C" w:rsidRDefault="00DA169C" w:rsidP="00DA169C">
            <w:pPr>
              <w:pStyle w:val="ListParagraph"/>
              <w:tabs>
                <w:tab w:val="left" w:pos="541"/>
              </w:tabs>
              <w:ind w:left="0" w:right="116"/>
              <w:jc w:val="both"/>
              <w:rPr>
                <w:rFonts w:ascii="Sylfaen" w:eastAsia="Times New Roman" w:hAnsi="Sylfaen" w:cs="Times New Roman"/>
                <w:sz w:val="20"/>
                <w:szCs w:val="20"/>
                <w:lang w:val="ka-GE"/>
              </w:rPr>
            </w:pPr>
          </w:p>
          <w:p w14:paraId="13B62453" w14:textId="77777777" w:rsidR="00DA169C" w:rsidRDefault="00DA169C" w:rsidP="00DA169C">
            <w:pPr>
              <w:pStyle w:val="ListParagraph"/>
              <w:tabs>
                <w:tab w:val="left" w:pos="541"/>
              </w:tabs>
              <w:ind w:left="0" w:right="116"/>
              <w:jc w:val="both"/>
              <w:rPr>
                <w:rFonts w:ascii="Sylfaen" w:eastAsia="Times New Roman" w:hAnsi="Sylfaen" w:cs="Times New Roman"/>
                <w:sz w:val="20"/>
                <w:szCs w:val="20"/>
                <w:lang w:val="ka-GE"/>
              </w:rPr>
            </w:pPr>
          </w:p>
          <w:p w14:paraId="262928AB" w14:textId="01281DF6" w:rsidR="006D40B3" w:rsidRPr="008C136C" w:rsidRDefault="006D40B3" w:rsidP="00DA169C">
            <w:pPr>
              <w:pStyle w:val="ListParagraph"/>
              <w:tabs>
                <w:tab w:val="left" w:pos="541"/>
              </w:tabs>
              <w:ind w:left="0"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იმ შემთხვევაში თუ ნოტიფიცირებული ორგანო აღმოაჩენს, რომ ამ დირექტივით განსაზღვრული მოთხოვნები არ ან აღარ არის დაკმაყოფილებული მწარმოებლის მიერ, ან </w:t>
            </w:r>
            <w:r w:rsidRPr="00F30E91">
              <w:rPr>
                <w:rFonts w:ascii="Sylfaen" w:eastAsia="Times New Roman" w:hAnsi="Sylfaen" w:cs="Times New Roman"/>
                <w:sz w:val="20"/>
                <w:szCs w:val="20"/>
                <w:lang w:val="ka-GE"/>
              </w:rPr>
              <w:t>EC</w:t>
            </w:r>
            <w:r w:rsidRPr="008C136C">
              <w:rPr>
                <w:rFonts w:ascii="Sylfaen" w:eastAsia="Times New Roman" w:hAnsi="Sylfaen" w:cs="Times New Roman"/>
                <w:sz w:val="20"/>
                <w:szCs w:val="20"/>
                <w:lang w:val="ka-GE"/>
              </w:rPr>
              <w:t xml:space="preserve"> ტიპის შემოწმების სერტიფიკატი ან ხარისხის უზრუნველყოფის სისტემის აღაირება არ უნდა ყოფილიყო გაცემული, პროპორციულობის პრინციპის დაცვით, ვალდებულია შეზღუდოს ან გააუქმოს სერტიფიკატი ან გაცემულია შესაბამისობის აღიარების დოკუმენტი ან დააწესოს შეზღუდვები მათ გამოყენებაზე, სანამ მწარმოებელი არ უზრუნველყოფს შესაბამისი მოთხოვნების დაკმაყოფილებას სათანადო მაკორექტირებელი ღონისძიებების გატარებით. ნოტიფიცირებული ორგანო ვალდებულია გასცეს აღნიშნული ზომების შესახებ დეტალური განმარტება. სერტიფიკატის ან აღიარების შეწყვეტის, </w:t>
            </w:r>
            <w:r w:rsidRPr="008C136C">
              <w:rPr>
                <w:rFonts w:ascii="Sylfaen" w:eastAsia="Times New Roman" w:hAnsi="Sylfaen" w:cs="Times New Roman"/>
                <w:sz w:val="20"/>
                <w:szCs w:val="20"/>
                <w:lang w:val="ka-GE"/>
              </w:rPr>
              <w:lastRenderedPageBreak/>
              <w:t>გაუქმების ან მათ მოქმედებაზე შეზღუდვების დაწესების ან იმ შემთხვევაში თუ კომპეტენტური ორგანოების ჩარევის შედეგად აუცილებელი გახდება, ნოტიფიცირებული ორგანო ვა</w:t>
            </w:r>
            <w:r w:rsidR="00DA169C">
              <w:rPr>
                <w:rFonts w:ascii="Sylfaen" w:eastAsia="Times New Roman" w:hAnsi="Sylfaen" w:cs="Times New Roman"/>
                <w:sz w:val="20"/>
                <w:szCs w:val="20"/>
                <w:lang w:val="ka-GE"/>
              </w:rPr>
              <w:t>ლდებულია კომპეტენტურ ორგანოს მე-4</w:t>
            </w:r>
            <w:r w:rsidRPr="008C136C">
              <w:rPr>
                <w:rFonts w:ascii="Sylfaen" w:eastAsia="Times New Roman" w:hAnsi="Sylfaen" w:cs="Times New Roman"/>
                <w:sz w:val="20"/>
                <w:szCs w:val="20"/>
                <w:lang w:val="ka-GE"/>
              </w:rPr>
              <w:t xml:space="preserve"> მუხლის შესაბამისად მიაწოდოს მიღებული გადაწყვეტილების თაობაზე ინფორმაცია. წევრი სახელმწიფო ვალდებულია შესაბამისი ინფორმაცია მიაწოდოს სხვა წევრ სახელმწიფოებსა და კომისიას. ასევე უზრუნველყოფილ უნდა იქნას მიღებული გადაწყვეტილებების გასაჩივრების პროცედურის არსებობა. </w:t>
            </w:r>
          </w:p>
          <w:p w14:paraId="7B12115F" w14:textId="77777777" w:rsidR="00DA169C" w:rsidRDefault="00DA169C" w:rsidP="00DA169C">
            <w:pPr>
              <w:pStyle w:val="ListParagraph"/>
              <w:tabs>
                <w:tab w:val="left" w:pos="541"/>
              </w:tabs>
              <w:ind w:left="0" w:right="116"/>
              <w:jc w:val="both"/>
              <w:rPr>
                <w:rFonts w:ascii="Sylfaen" w:eastAsia="Times New Roman" w:hAnsi="Sylfaen" w:cs="Times New Roman"/>
                <w:sz w:val="20"/>
                <w:szCs w:val="20"/>
                <w:lang w:val="ka-GE"/>
              </w:rPr>
            </w:pPr>
          </w:p>
          <w:p w14:paraId="33BC8995" w14:textId="77777777" w:rsidR="00DA169C" w:rsidRDefault="00DA169C" w:rsidP="00DA169C">
            <w:pPr>
              <w:pStyle w:val="ListParagraph"/>
              <w:tabs>
                <w:tab w:val="left" w:pos="541"/>
              </w:tabs>
              <w:ind w:left="0" w:right="116"/>
              <w:jc w:val="both"/>
              <w:rPr>
                <w:rFonts w:ascii="Sylfaen" w:eastAsia="Times New Roman" w:hAnsi="Sylfaen" w:cs="Times New Roman"/>
                <w:sz w:val="20"/>
                <w:szCs w:val="20"/>
                <w:lang w:val="ka-GE"/>
              </w:rPr>
            </w:pPr>
          </w:p>
          <w:p w14:paraId="1409F35A" w14:textId="77777777" w:rsidR="006D40B3" w:rsidRPr="008C136C" w:rsidRDefault="006D40B3" w:rsidP="00DA169C">
            <w:pPr>
              <w:pStyle w:val="ListParagraph"/>
              <w:tabs>
                <w:tab w:val="left" w:pos="541"/>
              </w:tabs>
              <w:ind w:left="0"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კომისია ვალდებულია უზრუნველყოს ნოტიფიცირებული ორგანოების შერჩევაზე, მონიტორინგსა და ნოტიფიცირებაზე, წევრი სახელმწიფოების, პასუხისმგებელ სახელმწიფო ორგანოებს და ნოტიფიცირებულ ორგანოებს შორის გამოცდილების გაზიარების ორგანიზება. </w:t>
            </w:r>
          </w:p>
          <w:p w14:paraId="62F6D6DE" w14:textId="77777777" w:rsidR="00DA169C" w:rsidRDefault="00DA169C" w:rsidP="00DA169C">
            <w:pPr>
              <w:pStyle w:val="ListParagraph"/>
              <w:tabs>
                <w:tab w:val="left" w:pos="541"/>
              </w:tabs>
              <w:ind w:left="0" w:right="116"/>
              <w:jc w:val="both"/>
              <w:rPr>
                <w:rFonts w:ascii="Sylfaen" w:eastAsia="Times New Roman" w:hAnsi="Sylfaen" w:cs="Times New Roman"/>
                <w:sz w:val="20"/>
                <w:szCs w:val="20"/>
                <w:lang w:val="ka-GE"/>
              </w:rPr>
            </w:pPr>
          </w:p>
          <w:p w14:paraId="5F1F0BB9" w14:textId="77777777" w:rsidR="00DA169C" w:rsidRDefault="00DA169C" w:rsidP="00DA169C">
            <w:pPr>
              <w:pStyle w:val="ListParagraph"/>
              <w:tabs>
                <w:tab w:val="left" w:pos="541"/>
              </w:tabs>
              <w:ind w:left="0" w:right="116"/>
              <w:jc w:val="both"/>
              <w:rPr>
                <w:rFonts w:ascii="Sylfaen" w:eastAsia="Times New Roman" w:hAnsi="Sylfaen" w:cs="Times New Roman"/>
                <w:sz w:val="20"/>
                <w:szCs w:val="20"/>
                <w:lang w:val="ka-GE"/>
              </w:rPr>
            </w:pPr>
          </w:p>
          <w:p w14:paraId="5CC98542" w14:textId="77777777" w:rsidR="006D40B3" w:rsidRPr="008C136C" w:rsidRDefault="006D40B3" w:rsidP="00DA169C">
            <w:pPr>
              <w:pStyle w:val="ListParagraph"/>
              <w:tabs>
                <w:tab w:val="left" w:pos="541"/>
              </w:tabs>
              <w:ind w:left="0"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წევრი სახელმწიფო რომელმაც მოახდინა ორგანოს ნოტიფიცირება ვალდებულია დაუყოვნებლივ გააუქმოს ნოტიფიცირება თუ დაადგენს რომ:</w:t>
            </w:r>
          </w:p>
          <w:p w14:paraId="3A0A0C58" w14:textId="77777777" w:rsidR="006D40B3" w:rsidRPr="008C136C" w:rsidRDefault="006D40B3" w:rsidP="0062120B">
            <w:pPr>
              <w:pStyle w:val="ListParagraph"/>
              <w:tabs>
                <w:tab w:val="left" w:pos="541"/>
              </w:tabs>
              <w:ind w:left="0"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ა) შესაბამისი ორგანო აღარ აკმაყოფილებს დანართი </w:t>
            </w:r>
            <w:r w:rsidRPr="00F30E91">
              <w:rPr>
                <w:rFonts w:ascii="Sylfaen" w:eastAsia="Times New Roman" w:hAnsi="Sylfaen" w:cs="Times New Roman"/>
                <w:sz w:val="20"/>
                <w:szCs w:val="20"/>
                <w:lang w:val="ka-GE"/>
              </w:rPr>
              <w:t>XI</w:t>
            </w:r>
            <w:r w:rsidRPr="008C136C">
              <w:rPr>
                <w:rFonts w:ascii="Sylfaen" w:eastAsia="Times New Roman" w:hAnsi="Sylfaen" w:cs="Times New Roman"/>
                <w:sz w:val="20"/>
                <w:szCs w:val="20"/>
                <w:lang w:val="ka-GE"/>
              </w:rPr>
              <w:t>-ით გათვალისწინებულ კრიტერიუმებს; ან</w:t>
            </w:r>
          </w:p>
          <w:p w14:paraId="2E885DDE" w14:textId="77777777" w:rsidR="006D40B3" w:rsidRPr="008C136C" w:rsidRDefault="006D40B3" w:rsidP="0062120B">
            <w:pPr>
              <w:pStyle w:val="ListParagraph"/>
              <w:tabs>
                <w:tab w:val="left" w:pos="541"/>
              </w:tabs>
              <w:ind w:left="0"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ბ) შესაბამისი ორგანო მნიშვნელოვნად </w:t>
            </w:r>
            <w:r w:rsidRPr="008C136C">
              <w:rPr>
                <w:rFonts w:ascii="Sylfaen" w:eastAsia="Times New Roman" w:hAnsi="Sylfaen" w:cs="Times New Roman"/>
                <w:sz w:val="20"/>
                <w:szCs w:val="20"/>
                <w:lang w:val="ka-GE"/>
              </w:rPr>
              <w:lastRenderedPageBreak/>
              <w:t>ვერ ასრულებს მასზე დაკისრებულ პასუხიმსგებლობას.</w:t>
            </w:r>
          </w:p>
          <w:p w14:paraId="4085D594" w14:textId="77777777" w:rsidR="006D40B3" w:rsidRPr="008C136C" w:rsidRDefault="006D40B3" w:rsidP="0062120B">
            <w:pPr>
              <w:pStyle w:val="ListParagraph"/>
              <w:tabs>
                <w:tab w:val="left" w:pos="541"/>
              </w:tabs>
              <w:ind w:left="0" w:right="116"/>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წევრი სახელმწიფო ვალდებულია სხვა წევრ სახელმწიფოებს და კომისიას დაუყოვნებლივ შეატყობინოს ზემოთაღნიშნული გადაწყვეტილებების შესახებ.</w:t>
            </w:r>
          </w:p>
          <w:p w14:paraId="695F76FD" w14:textId="77777777" w:rsidR="006D40B3" w:rsidRPr="008C136C" w:rsidRDefault="006D40B3" w:rsidP="0062120B">
            <w:pPr>
              <w:pStyle w:val="ListParagraph"/>
              <w:jc w:val="center"/>
              <w:rPr>
                <w:rFonts w:ascii="Sylfaen" w:hAnsi="Sylfaen"/>
                <w:sz w:val="20"/>
                <w:szCs w:val="20"/>
                <w:lang w:val="ka-GE"/>
              </w:rPr>
            </w:pPr>
          </w:p>
        </w:tc>
        <w:tc>
          <w:tcPr>
            <w:tcW w:w="425" w:type="dxa"/>
          </w:tcPr>
          <w:p w14:paraId="0E64BB27" w14:textId="77777777" w:rsidR="006D40B3"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496C8895" w14:textId="4CC63482" w:rsidR="006D40B3" w:rsidRPr="008C136C" w:rsidRDefault="007617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10</w:t>
            </w:r>
          </w:p>
        </w:tc>
        <w:tc>
          <w:tcPr>
            <w:tcW w:w="4961" w:type="dxa"/>
          </w:tcPr>
          <w:p w14:paraId="63C0858F" w14:textId="77777777" w:rsidR="007617A1" w:rsidRPr="008C136C" w:rsidRDefault="007617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შესაბამისობის შეფასებაზე უფლებამოსილი პირები</w:t>
            </w:r>
          </w:p>
          <w:p w14:paraId="6BD09916" w14:textId="77777777" w:rsidR="006D40B3" w:rsidRPr="008C136C" w:rsidRDefault="007617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ამ ტექნიკური რეგლამენტის მიზნებისათვის, მესამე დამოუკიდებელი პირის მიერ განსახორციელებელი პროდუქტის შესაბამისობის უფლება აქვთ საქართველოს კანონმდებლობის შესაბამისად აკრედიტებულ ან ეკონომიკური თანამშრომლობისა და განვითარების ორგანიზაციის (OECD) ან ევროკავშირის წევრ ქვეყნებში აკრედიტებულ შესაბამისობის შემფასებელ პირებს.</w:t>
            </w:r>
          </w:p>
        </w:tc>
        <w:tc>
          <w:tcPr>
            <w:tcW w:w="709" w:type="dxa"/>
          </w:tcPr>
          <w:p w14:paraId="3C8DCE8A" w14:textId="77777777" w:rsidR="006D40B3" w:rsidRPr="008C136C" w:rsidRDefault="007617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27394D31" w14:textId="77777777" w:rsidR="006D40B3" w:rsidRPr="008C136C" w:rsidRDefault="007617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ნოტიფიცირება არსებობს მხოლოდ კავშირის ფარგლებში, არარელევანტურია საქართველოსთვის</w:t>
            </w:r>
          </w:p>
        </w:tc>
      </w:tr>
      <w:tr w:rsidR="006D40B3" w:rsidRPr="008C136C" w14:paraId="173010DC" w14:textId="77777777" w:rsidTr="00EE6AC6">
        <w:tblPrEx>
          <w:tblBorders>
            <w:insideH w:val="single" w:sz="4" w:space="0" w:color="auto"/>
          </w:tblBorders>
        </w:tblPrEx>
        <w:trPr>
          <w:trHeight w:val="458"/>
        </w:trPr>
        <w:tc>
          <w:tcPr>
            <w:tcW w:w="617" w:type="dxa"/>
          </w:tcPr>
          <w:p w14:paraId="786A82DE" w14:textId="533B6D0F" w:rsidR="006D40B3" w:rsidRPr="008C136C" w:rsidRDefault="006D40B3" w:rsidP="0062120B">
            <w:pPr>
              <w:spacing w:before="3" w:line="240" w:lineRule="auto"/>
              <w:jc w:val="center"/>
              <w:rPr>
                <w:rFonts w:ascii="Sylfaen" w:hAnsi="Sylfaen"/>
                <w:sz w:val="20"/>
                <w:szCs w:val="20"/>
                <w:lang w:val="ka-GE"/>
              </w:rPr>
            </w:pPr>
            <w:r w:rsidRPr="008C136C">
              <w:rPr>
                <w:rFonts w:ascii="Sylfaen" w:hAnsi="Sylfaen"/>
                <w:sz w:val="20"/>
                <w:szCs w:val="20"/>
                <w:lang w:val="ka-GE"/>
              </w:rPr>
              <w:lastRenderedPageBreak/>
              <w:t>15</w:t>
            </w:r>
          </w:p>
        </w:tc>
        <w:tc>
          <w:tcPr>
            <w:tcW w:w="4100" w:type="dxa"/>
          </w:tcPr>
          <w:p w14:paraId="01DCC355" w14:textId="005C70C4" w:rsidR="006D40B3" w:rsidRPr="008C136C" w:rsidRDefault="006D40B3" w:rsidP="002F5E65">
            <w:pPr>
              <w:spacing w:line="240" w:lineRule="auto"/>
              <w:jc w:val="both"/>
              <w:rPr>
                <w:sz w:val="20"/>
                <w:szCs w:val="20"/>
                <w:lang w:val="ka-GE"/>
              </w:rPr>
            </w:pPr>
            <w:r w:rsidRPr="008C136C">
              <w:rPr>
                <w:rFonts w:ascii="Sylfaen" w:hAnsi="Sylfaen"/>
                <w:sz w:val="20"/>
                <w:szCs w:val="20"/>
                <w:lang w:val="ka-GE"/>
              </w:rPr>
              <w:t xml:space="preserve">ეს დირექტივა არ ზღუდავს წევრი სახელმწიფოს უფლებას, </w:t>
            </w:r>
            <w:r w:rsidR="002F5E65">
              <w:rPr>
                <w:rFonts w:ascii="Sylfaen" w:hAnsi="Sylfaen"/>
                <w:sz w:val="20"/>
                <w:szCs w:val="20"/>
                <w:lang w:val="ka-GE"/>
              </w:rPr>
              <w:t>ევრო</w:t>
            </w:r>
            <w:r w:rsidRPr="008C136C">
              <w:rPr>
                <w:rFonts w:ascii="Sylfaen" w:hAnsi="Sylfaen"/>
                <w:sz w:val="20"/>
                <w:szCs w:val="20"/>
                <w:lang w:val="ka-GE"/>
              </w:rPr>
              <w:t xml:space="preserve"> </w:t>
            </w:r>
            <w:r w:rsidR="002F5E65">
              <w:rPr>
                <w:rFonts w:ascii="Sylfaen" w:hAnsi="Sylfaen"/>
                <w:sz w:val="20"/>
                <w:szCs w:val="20"/>
                <w:lang w:val="ka-GE"/>
              </w:rPr>
              <w:t>გაერთიანების</w:t>
            </w:r>
            <w:r w:rsidRPr="008C136C">
              <w:rPr>
                <w:rFonts w:ascii="Sylfaen" w:hAnsi="Sylfaen"/>
                <w:sz w:val="20"/>
                <w:szCs w:val="20"/>
                <w:lang w:val="ka-GE"/>
              </w:rPr>
              <w:t xml:space="preserve"> კანონმდებლობის სათანადო გათვალისწინებით, ადამიანთა, მათ შორის მომუშავეთა უსაფრთხოების და ჯანმრთელობის უზრუნველსაყოფად, საჭიროების შემთხვევაში, დაადგინოს მანქანა-დანადგარის გამოყენებისადმი მოთხოვნები, იმის გათვალისწინებით, რომ მანქანა-დანადგარი არ იქნება გადაკეთებული იმგვარად რა სახის გადაკეთებასაც არ ითვალისწინებს ეს დირექტივა.</w:t>
            </w:r>
          </w:p>
        </w:tc>
        <w:tc>
          <w:tcPr>
            <w:tcW w:w="425" w:type="dxa"/>
          </w:tcPr>
          <w:p w14:paraId="0D3E457C" w14:textId="77777777" w:rsidR="006D40B3" w:rsidRPr="008C136C" w:rsidRDefault="006D40B3" w:rsidP="0062120B">
            <w:pPr>
              <w:spacing w:line="240" w:lineRule="auto"/>
              <w:jc w:val="both"/>
              <w:rPr>
                <w:rFonts w:ascii="Sylfaen" w:eastAsia="Sylfaen" w:hAnsi="Sylfaen"/>
                <w:sz w:val="20"/>
                <w:szCs w:val="20"/>
                <w:lang w:val="ka-GE"/>
              </w:rPr>
            </w:pPr>
          </w:p>
        </w:tc>
        <w:tc>
          <w:tcPr>
            <w:tcW w:w="567" w:type="dxa"/>
          </w:tcPr>
          <w:p w14:paraId="28FC62F8" w14:textId="77777777" w:rsidR="006D40B3" w:rsidRPr="008C136C" w:rsidRDefault="006D40B3" w:rsidP="0062120B">
            <w:pPr>
              <w:spacing w:line="240" w:lineRule="auto"/>
              <w:jc w:val="both"/>
              <w:rPr>
                <w:rFonts w:ascii="Sylfaen" w:eastAsia="Sylfaen" w:hAnsi="Sylfaen"/>
                <w:sz w:val="20"/>
                <w:szCs w:val="20"/>
                <w:lang w:val="ka-GE"/>
              </w:rPr>
            </w:pPr>
          </w:p>
        </w:tc>
        <w:tc>
          <w:tcPr>
            <w:tcW w:w="4961" w:type="dxa"/>
          </w:tcPr>
          <w:p w14:paraId="756D820C" w14:textId="77777777" w:rsidR="006D40B3" w:rsidRPr="008C136C" w:rsidRDefault="006D40B3" w:rsidP="0062120B">
            <w:pPr>
              <w:spacing w:line="240" w:lineRule="auto"/>
              <w:jc w:val="both"/>
              <w:rPr>
                <w:rFonts w:ascii="Sylfaen" w:eastAsia="Sylfaen" w:hAnsi="Sylfaen"/>
                <w:sz w:val="20"/>
                <w:szCs w:val="20"/>
                <w:lang w:val="ka-GE"/>
              </w:rPr>
            </w:pPr>
          </w:p>
        </w:tc>
        <w:tc>
          <w:tcPr>
            <w:tcW w:w="709" w:type="dxa"/>
          </w:tcPr>
          <w:p w14:paraId="0522FFA2" w14:textId="77777777" w:rsidR="006D40B3" w:rsidRPr="008C136C" w:rsidRDefault="007617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2AB5B010" w14:textId="77777777" w:rsidR="006D40B3" w:rsidRPr="008C136C" w:rsidRDefault="007617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წევრი ქვეყნების უფლებამოსილებას</w:t>
            </w:r>
          </w:p>
        </w:tc>
      </w:tr>
      <w:tr w:rsidR="006D40B3" w:rsidRPr="008C136C" w14:paraId="13B2C687" w14:textId="77777777" w:rsidTr="00EE6AC6">
        <w:tblPrEx>
          <w:tblBorders>
            <w:insideH w:val="single" w:sz="4" w:space="0" w:color="auto"/>
          </w:tblBorders>
        </w:tblPrEx>
        <w:trPr>
          <w:trHeight w:val="458"/>
        </w:trPr>
        <w:tc>
          <w:tcPr>
            <w:tcW w:w="617" w:type="dxa"/>
          </w:tcPr>
          <w:p w14:paraId="2A03807F" w14:textId="2E6E6739" w:rsidR="006D40B3" w:rsidRDefault="006D40B3" w:rsidP="0062120B">
            <w:pPr>
              <w:spacing w:before="3" w:line="240" w:lineRule="auto"/>
              <w:jc w:val="center"/>
              <w:rPr>
                <w:rFonts w:ascii="Sylfaen" w:hAnsi="Sylfaen"/>
                <w:sz w:val="20"/>
                <w:szCs w:val="20"/>
                <w:lang w:val="ka-GE"/>
              </w:rPr>
            </w:pPr>
            <w:r w:rsidRPr="008C136C">
              <w:rPr>
                <w:rFonts w:ascii="Sylfaen" w:hAnsi="Sylfaen"/>
                <w:sz w:val="20"/>
                <w:szCs w:val="20"/>
                <w:lang w:val="ka-GE"/>
              </w:rPr>
              <w:t>16</w:t>
            </w:r>
            <w:r w:rsidR="002F5E65">
              <w:rPr>
                <w:rFonts w:ascii="Sylfaen" w:hAnsi="Sylfaen"/>
                <w:sz w:val="20"/>
                <w:szCs w:val="20"/>
                <w:lang w:val="ka-GE"/>
              </w:rPr>
              <w:t>.1</w:t>
            </w:r>
          </w:p>
          <w:p w14:paraId="4CF77543" w14:textId="77777777" w:rsidR="00601481" w:rsidRDefault="00601481" w:rsidP="0062120B">
            <w:pPr>
              <w:spacing w:before="3" w:line="240" w:lineRule="auto"/>
              <w:jc w:val="center"/>
              <w:rPr>
                <w:rFonts w:ascii="Sylfaen" w:hAnsi="Sylfaen"/>
                <w:sz w:val="20"/>
                <w:szCs w:val="20"/>
                <w:lang w:val="ka-GE"/>
              </w:rPr>
            </w:pPr>
          </w:p>
          <w:p w14:paraId="4C5A68ED" w14:textId="77777777" w:rsidR="00601481" w:rsidRDefault="00601481" w:rsidP="0062120B">
            <w:pPr>
              <w:spacing w:before="3" w:line="240" w:lineRule="auto"/>
              <w:jc w:val="center"/>
              <w:rPr>
                <w:rFonts w:ascii="Sylfaen" w:hAnsi="Sylfaen"/>
                <w:sz w:val="20"/>
                <w:szCs w:val="20"/>
                <w:lang w:val="ka-GE"/>
              </w:rPr>
            </w:pPr>
          </w:p>
          <w:p w14:paraId="437820EB" w14:textId="7293A285" w:rsidR="00601481" w:rsidRDefault="00601481" w:rsidP="0062120B">
            <w:pPr>
              <w:spacing w:before="3" w:line="240" w:lineRule="auto"/>
              <w:jc w:val="center"/>
              <w:rPr>
                <w:rFonts w:ascii="Sylfaen" w:hAnsi="Sylfaen"/>
                <w:sz w:val="20"/>
                <w:szCs w:val="20"/>
                <w:lang w:val="ka-GE"/>
              </w:rPr>
            </w:pPr>
            <w:r>
              <w:rPr>
                <w:rFonts w:ascii="Sylfaen" w:hAnsi="Sylfaen"/>
                <w:sz w:val="20"/>
                <w:szCs w:val="20"/>
                <w:lang w:val="ka-GE"/>
              </w:rPr>
              <w:t>16.2</w:t>
            </w:r>
          </w:p>
          <w:p w14:paraId="2D007BDB" w14:textId="77777777" w:rsidR="00601481" w:rsidRDefault="00601481" w:rsidP="0062120B">
            <w:pPr>
              <w:spacing w:before="3" w:line="240" w:lineRule="auto"/>
              <w:jc w:val="center"/>
              <w:rPr>
                <w:rFonts w:ascii="Sylfaen" w:hAnsi="Sylfaen"/>
                <w:sz w:val="20"/>
                <w:szCs w:val="20"/>
                <w:lang w:val="ka-GE"/>
              </w:rPr>
            </w:pPr>
          </w:p>
          <w:p w14:paraId="069C39A8" w14:textId="77777777" w:rsidR="00601481" w:rsidRDefault="00601481" w:rsidP="0062120B">
            <w:pPr>
              <w:spacing w:before="3" w:line="240" w:lineRule="auto"/>
              <w:jc w:val="center"/>
              <w:rPr>
                <w:rFonts w:ascii="Sylfaen" w:hAnsi="Sylfaen"/>
                <w:sz w:val="20"/>
                <w:szCs w:val="20"/>
                <w:lang w:val="ka-GE"/>
              </w:rPr>
            </w:pPr>
          </w:p>
          <w:p w14:paraId="325CA53E" w14:textId="77777777" w:rsidR="00601481" w:rsidRDefault="00601481" w:rsidP="0062120B">
            <w:pPr>
              <w:spacing w:before="3" w:line="240" w:lineRule="auto"/>
              <w:jc w:val="center"/>
              <w:rPr>
                <w:rFonts w:ascii="Sylfaen" w:hAnsi="Sylfaen"/>
                <w:sz w:val="20"/>
                <w:szCs w:val="20"/>
                <w:lang w:val="ka-GE"/>
              </w:rPr>
            </w:pPr>
          </w:p>
          <w:p w14:paraId="273C12BE" w14:textId="46A7C6FC" w:rsidR="00601481" w:rsidRPr="008C136C" w:rsidRDefault="00601481" w:rsidP="0062120B">
            <w:pPr>
              <w:spacing w:before="3" w:line="240" w:lineRule="auto"/>
              <w:jc w:val="center"/>
              <w:rPr>
                <w:rFonts w:ascii="Sylfaen" w:hAnsi="Sylfaen"/>
                <w:sz w:val="20"/>
                <w:szCs w:val="20"/>
                <w:lang w:val="ka-GE"/>
              </w:rPr>
            </w:pPr>
            <w:r>
              <w:rPr>
                <w:rFonts w:ascii="Sylfaen" w:hAnsi="Sylfaen"/>
                <w:sz w:val="20"/>
                <w:szCs w:val="20"/>
                <w:lang w:val="ka-GE"/>
              </w:rPr>
              <w:t>16.3</w:t>
            </w:r>
          </w:p>
          <w:p w14:paraId="636540EE" w14:textId="77777777" w:rsidR="006D40B3" w:rsidRPr="008C136C" w:rsidRDefault="006D40B3" w:rsidP="0062120B">
            <w:pPr>
              <w:spacing w:before="3" w:line="240" w:lineRule="auto"/>
              <w:rPr>
                <w:rFonts w:ascii="Sylfaen" w:hAnsi="Sylfaen"/>
                <w:sz w:val="20"/>
                <w:szCs w:val="20"/>
                <w:lang w:val="ka-GE"/>
              </w:rPr>
            </w:pPr>
          </w:p>
        </w:tc>
        <w:tc>
          <w:tcPr>
            <w:tcW w:w="4100" w:type="dxa"/>
          </w:tcPr>
          <w:p w14:paraId="3DFDA262" w14:textId="77777777" w:rsidR="006D40B3" w:rsidRPr="008C136C" w:rsidRDefault="006D40B3" w:rsidP="00601481">
            <w:pPr>
              <w:pStyle w:val="ListParagraph"/>
              <w:ind w:left="0"/>
              <w:jc w:val="both"/>
              <w:rPr>
                <w:rFonts w:ascii="Sylfaen" w:hAnsi="Sylfaen"/>
                <w:sz w:val="20"/>
                <w:szCs w:val="20"/>
                <w:lang w:val="ka-GE"/>
              </w:rPr>
            </w:pPr>
            <w:r w:rsidRPr="00F30E91">
              <w:rPr>
                <w:rFonts w:ascii="Sylfaen" w:hAnsi="Sylfaen"/>
                <w:sz w:val="20"/>
                <w:szCs w:val="20"/>
                <w:lang w:val="ka-GE"/>
              </w:rPr>
              <w:lastRenderedPageBreak/>
              <w:t xml:space="preserve">CE </w:t>
            </w:r>
            <w:r w:rsidRPr="008C136C">
              <w:rPr>
                <w:rFonts w:ascii="Sylfaen" w:hAnsi="Sylfaen"/>
                <w:sz w:val="20"/>
                <w:szCs w:val="20"/>
                <w:lang w:val="ka-GE"/>
              </w:rPr>
              <w:t xml:space="preserve">შესაბამისობის ნიშანდება უნდა შედგებოდეს დანართი </w:t>
            </w:r>
            <w:r w:rsidRPr="00F30E91">
              <w:rPr>
                <w:rFonts w:ascii="Sylfaen" w:hAnsi="Sylfaen"/>
                <w:sz w:val="20"/>
                <w:szCs w:val="20"/>
                <w:lang w:val="ka-GE"/>
              </w:rPr>
              <w:t>III-</w:t>
            </w:r>
            <w:r w:rsidRPr="008C136C">
              <w:rPr>
                <w:rFonts w:ascii="Sylfaen" w:hAnsi="Sylfaen"/>
                <w:sz w:val="20"/>
                <w:szCs w:val="20"/>
                <w:lang w:val="ka-GE"/>
              </w:rPr>
              <w:t>ით გათვალისწინებული „</w:t>
            </w:r>
            <w:r w:rsidRPr="00F30E91">
              <w:rPr>
                <w:rFonts w:ascii="Sylfaen" w:hAnsi="Sylfaen"/>
                <w:sz w:val="20"/>
                <w:szCs w:val="20"/>
                <w:lang w:val="ka-GE"/>
              </w:rPr>
              <w:t xml:space="preserve">CE” </w:t>
            </w:r>
            <w:r w:rsidRPr="008C136C">
              <w:rPr>
                <w:rFonts w:ascii="Sylfaen" w:hAnsi="Sylfaen"/>
                <w:sz w:val="20"/>
                <w:szCs w:val="20"/>
                <w:lang w:val="ka-GE"/>
              </w:rPr>
              <w:t>ინიციალებისგან.</w:t>
            </w:r>
          </w:p>
          <w:p w14:paraId="42AB9ECA" w14:textId="77777777" w:rsidR="00601481" w:rsidRPr="00F30E91" w:rsidRDefault="00601481" w:rsidP="00601481">
            <w:pPr>
              <w:pStyle w:val="ListParagraph"/>
              <w:ind w:left="0"/>
              <w:jc w:val="both"/>
              <w:rPr>
                <w:rFonts w:ascii="Sylfaen" w:hAnsi="Sylfaen"/>
                <w:sz w:val="20"/>
                <w:szCs w:val="20"/>
                <w:lang w:val="ka-GE"/>
              </w:rPr>
            </w:pPr>
          </w:p>
          <w:p w14:paraId="464B4C10" w14:textId="77777777" w:rsidR="006D40B3" w:rsidRPr="008C136C" w:rsidRDefault="006D40B3" w:rsidP="00601481">
            <w:pPr>
              <w:pStyle w:val="ListParagraph"/>
              <w:ind w:left="0"/>
              <w:jc w:val="both"/>
              <w:rPr>
                <w:rFonts w:ascii="Sylfaen" w:hAnsi="Sylfaen"/>
                <w:sz w:val="20"/>
                <w:szCs w:val="20"/>
                <w:lang w:val="ka-GE"/>
              </w:rPr>
            </w:pPr>
            <w:r w:rsidRPr="00F30E91">
              <w:rPr>
                <w:rFonts w:ascii="Sylfaen" w:hAnsi="Sylfaen"/>
                <w:sz w:val="20"/>
                <w:szCs w:val="20"/>
                <w:lang w:val="ka-GE"/>
              </w:rPr>
              <w:t xml:space="preserve">CE </w:t>
            </w:r>
            <w:r w:rsidRPr="008C136C">
              <w:rPr>
                <w:rFonts w:ascii="Sylfaen" w:hAnsi="Sylfaen"/>
                <w:sz w:val="20"/>
                <w:szCs w:val="20"/>
                <w:lang w:val="ka-GE"/>
              </w:rPr>
              <w:t xml:space="preserve">ნიშანდება მანქანა-დანადგარზე დატანილ უნდა იქნას ცხადად, მკაფიოდ და </w:t>
            </w:r>
            <w:r w:rsidRPr="008C136C">
              <w:rPr>
                <w:rFonts w:ascii="Sylfaen" w:eastAsia="Times New Roman" w:hAnsi="Sylfaen" w:cs="Times New Roman"/>
                <w:w w:val="95"/>
                <w:sz w:val="20"/>
                <w:szCs w:val="20"/>
                <w:lang w:val="ka-GE"/>
              </w:rPr>
              <w:t xml:space="preserve">უცდომელად აღსაქმელად დანართი </w:t>
            </w:r>
            <w:r w:rsidRPr="00F30E91">
              <w:rPr>
                <w:rFonts w:ascii="Sylfaen" w:eastAsia="Times New Roman" w:hAnsi="Sylfaen" w:cs="Times New Roman"/>
                <w:w w:val="95"/>
                <w:sz w:val="20"/>
                <w:szCs w:val="20"/>
                <w:lang w:val="ka-GE"/>
              </w:rPr>
              <w:t>III-</w:t>
            </w:r>
            <w:r w:rsidRPr="008C136C">
              <w:rPr>
                <w:rFonts w:ascii="Sylfaen" w:eastAsia="Times New Roman" w:hAnsi="Sylfaen" w:cs="Times New Roman"/>
                <w:w w:val="95"/>
                <w:sz w:val="20"/>
                <w:szCs w:val="20"/>
                <w:lang w:val="ka-GE"/>
              </w:rPr>
              <w:t>ის შესაბამისად.</w:t>
            </w:r>
          </w:p>
          <w:p w14:paraId="24CECFA4" w14:textId="77777777" w:rsidR="00601481" w:rsidRDefault="00601481" w:rsidP="00601481">
            <w:pPr>
              <w:pStyle w:val="ListParagraph"/>
              <w:ind w:left="0"/>
              <w:jc w:val="both"/>
              <w:rPr>
                <w:rFonts w:ascii="Sylfaen" w:hAnsi="Sylfaen"/>
                <w:sz w:val="20"/>
                <w:szCs w:val="20"/>
                <w:lang w:val="ka-GE"/>
              </w:rPr>
            </w:pPr>
          </w:p>
          <w:p w14:paraId="2D8981B9" w14:textId="77777777" w:rsidR="00601481" w:rsidRDefault="00601481" w:rsidP="00601481">
            <w:pPr>
              <w:pStyle w:val="ListParagraph"/>
              <w:ind w:left="0"/>
              <w:jc w:val="both"/>
              <w:rPr>
                <w:rFonts w:ascii="Sylfaen" w:hAnsi="Sylfaen"/>
                <w:sz w:val="20"/>
                <w:szCs w:val="20"/>
                <w:lang w:val="ka-GE"/>
              </w:rPr>
            </w:pPr>
          </w:p>
          <w:p w14:paraId="51B1E012" w14:textId="77777777" w:rsidR="006D40B3" w:rsidRPr="008C136C" w:rsidRDefault="006D40B3" w:rsidP="00601481">
            <w:pPr>
              <w:pStyle w:val="ListParagraph"/>
              <w:ind w:left="0"/>
              <w:jc w:val="both"/>
              <w:rPr>
                <w:rFonts w:ascii="Sylfaen" w:hAnsi="Sylfaen"/>
                <w:sz w:val="20"/>
                <w:szCs w:val="20"/>
                <w:lang w:val="ka-GE"/>
              </w:rPr>
            </w:pPr>
            <w:r w:rsidRPr="008C136C">
              <w:rPr>
                <w:rFonts w:ascii="Sylfaen" w:hAnsi="Sylfaen"/>
                <w:sz w:val="20"/>
                <w:szCs w:val="20"/>
                <w:lang w:val="ka-GE"/>
              </w:rPr>
              <w:t xml:space="preserve">იკრძალება მანქანა-დანადგარზე ნებისმიერი ნიშანდების, ნიშანის ან </w:t>
            </w:r>
            <w:r w:rsidRPr="008C136C">
              <w:rPr>
                <w:rFonts w:ascii="Sylfaen" w:hAnsi="Sylfaen"/>
                <w:sz w:val="20"/>
                <w:szCs w:val="20"/>
                <w:lang w:val="ka-GE"/>
              </w:rPr>
              <w:lastRenderedPageBreak/>
              <w:t xml:space="preserve">წარწერის დატანა, რომელსაც შეუძლია მესამე მხარეში გამოიწვიოს </w:t>
            </w:r>
            <w:r w:rsidRPr="008C136C">
              <w:rPr>
                <w:rFonts w:ascii="Sylfaen" w:hAnsi="Sylfaen"/>
                <w:sz w:val="20"/>
                <w:szCs w:val="20"/>
              </w:rPr>
              <w:t>CE</w:t>
            </w:r>
            <w:r w:rsidRPr="008C136C">
              <w:rPr>
                <w:rFonts w:ascii="Sylfaen" w:hAnsi="Sylfaen"/>
                <w:sz w:val="20"/>
                <w:szCs w:val="20"/>
                <w:lang w:val="ka-GE"/>
              </w:rPr>
              <w:t xml:space="preserve"> ნიშანდების ფორმის ან მნიშვნელობის ან ორივეს ერთად აღრევა. მანქანა-დანადგარზე ნებისმიერი სხვა ნიშანდება დატანილ უნდა იქნას იმგვარად, რომ არ გამოიწვიოს </w:t>
            </w:r>
            <w:r w:rsidRPr="008C136C">
              <w:rPr>
                <w:rFonts w:ascii="Sylfaen" w:hAnsi="Sylfaen"/>
                <w:sz w:val="20"/>
                <w:szCs w:val="20"/>
              </w:rPr>
              <w:t xml:space="preserve">CE </w:t>
            </w:r>
            <w:r w:rsidRPr="008C136C">
              <w:rPr>
                <w:rFonts w:ascii="Sylfaen" w:hAnsi="Sylfaen"/>
                <w:sz w:val="20"/>
                <w:szCs w:val="20"/>
                <w:lang w:val="ka-GE"/>
              </w:rPr>
              <w:t xml:space="preserve">ნიშანდების მკაფიოობის, სიცხადისა და </w:t>
            </w:r>
            <w:r w:rsidRPr="008C136C">
              <w:rPr>
                <w:rFonts w:ascii="Sylfaen" w:eastAsia="Times New Roman" w:hAnsi="Sylfaen" w:cs="Times New Roman"/>
                <w:w w:val="95"/>
                <w:sz w:val="20"/>
                <w:szCs w:val="20"/>
                <w:lang w:val="ka-GE"/>
              </w:rPr>
              <w:t>უცდომელად აღქმის შელახვა.</w:t>
            </w:r>
          </w:p>
          <w:p w14:paraId="2FEDFFB6" w14:textId="77777777" w:rsidR="006D40B3" w:rsidRPr="008C136C" w:rsidRDefault="006D40B3" w:rsidP="0062120B">
            <w:pPr>
              <w:pStyle w:val="ListParagraph"/>
              <w:jc w:val="center"/>
              <w:rPr>
                <w:rFonts w:ascii="Sylfaen" w:hAnsi="Sylfaen"/>
                <w:sz w:val="20"/>
                <w:szCs w:val="20"/>
                <w:lang w:val="ka-GE"/>
              </w:rPr>
            </w:pPr>
          </w:p>
        </w:tc>
        <w:tc>
          <w:tcPr>
            <w:tcW w:w="425" w:type="dxa"/>
          </w:tcPr>
          <w:p w14:paraId="5877B58B" w14:textId="77777777" w:rsidR="006D40B3"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037C79D4" w14:textId="38A9B08B" w:rsidR="006D40B3" w:rsidRPr="008C136C" w:rsidRDefault="007617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13</w:t>
            </w:r>
          </w:p>
        </w:tc>
        <w:tc>
          <w:tcPr>
            <w:tcW w:w="4961" w:type="dxa"/>
          </w:tcPr>
          <w:p w14:paraId="595A75CF" w14:textId="77777777" w:rsidR="007617A1" w:rsidRPr="008C136C" w:rsidRDefault="007617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w:t>
            </w:r>
            <w:r w:rsidRPr="008C136C">
              <w:rPr>
                <w:rFonts w:ascii="Sylfaen" w:eastAsia="Sylfaen" w:hAnsi="Sylfaen"/>
                <w:sz w:val="20"/>
                <w:szCs w:val="20"/>
                <w:lang w:val="ka-GE"/>
              </w:rPr>
              <w:tab/>
              <w:t>ნიშანდება მანქანა-დანადგარზე დატანილ უნდა იქნას ცხადად, მკაფიოდ და წაუშლელად.</w:t>
            </w:r>
          </w:p>
          <w:p w14:paraId="7E665E16" w14:textId="77777777" w:rsidR="006D40B3" w:rsidRPr="008C136C" w:rsidRDefault="007617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w:t>
            </w:r>
            <w:r w:rsidRPr="008C136C">
              <w:rPr>
                <w:rFonts w:ascii="Sylfaen" w:eastAsia="Sylfaen" w:hAnsi="Sylfaen"/>
                <w:sz w:val="20"/>
                <w:szCs w:val="20"/>
                <w:lang w:val="ka-GE"/>
              </w:rPr>
              <w:tab/>
              <w:t>აკრძალულია მანქანა-დანადგარზე ნებისმიერი ნიშანდების, ნიშანის ან წარწერის დატანა, რომელსაც შეუძლია შეცდომაში შეიყვანოს მესამე პირები, ნიშანდების ფორმასა ან/და მნიშვნელობასთან დაკავშირებით. მანქანა-დანადგარზე სხვა ნებისმიერი ნიშანი დატანილი უნდა იყოს იმგვარად, რომ აღნიშნული არ იწვევდეს შესაბამისობის ნიშანდების მკაფიოობის, სიცხადისა და მნიშვნელობის შელახვას.</w:t>
            </w:r>
          </w:p>
        </w:tc>
        <w:tc>
          <w:tcPr>
            <w:tcW w:w="709" w:type="dxa"/>
          </w:tcPr>
          <w:p w14:paraId="383474AB" w14:textId="01DD2FCE" w:rsidR="006D40B3" w:rsidRPr="008C136C" w:rsidRDefault="00C47CD9" w:rsidP="0062120B">
            <w:pPr>
              <w:spacing w:line="240" w:lineRule="auto"/>
              <w:ind w:firstLine="18"/>
              <w:jc w:val="both"/>
              <w:rPr>
                <w:rFonts w:ascii="Sylfaen" w:eastAsia="Sylfaen" w:hAnsi="Sylfaen"/>
                <w:sz w:val="20"/>
                <w:szCs w:val="20"/>
                <w:lang w:val="ka-GE"/>
              </w:rPr>
            </w:pPr>
            <w:r>
              <w:rPr>
                <w:rFonts w:ascii="Sylfaen" w:eastAsia="Sylfaen" w:hAnsi="Sylfaen"/>
                <w:sz w:val="20"/>
                <w:szCs w:val="20"/>
                <w:lang w:val="ka-GE"/>
              </w:rPr>
              <w:t>ნშ</w:t>
            </w:r>
          </w:p>
        </w:tc>
        <w:tc>
          <w:tcPr>
            <w:tcW w:w="2126" w:type="dxa"/>
          </w:tcPr>
          <w:p w14:paraId="4F6C9591" w14:textId="77777777" w:rsidR="006D40B3" w:rsidRPr="008C136C" w:rsidRDefault="007617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ნორმის ნაწილი ეხება მხოლოდ კავშირის შიგნით არსებულ რეგულაციებს</w:t>
            </w:r>
          </w:p>
        </w:tc>
      </w:tr>
      <w:tr w:rsidR="006D40B3" w:rsidRPr="008C136C" w14:paraId="0681CF4A" w14:textId="77777777" w:rsidTr="00EE6AC6">
        <w:tblPrEx>
          <w:tblBorders>
            <w:insideH w:val="single" w:sz="4" w:space="0" w:color="auto"/>
          </w:tblBorders>
        </w:tblPrEx>
        <w:trPr>
          <w:trHeight w:val="458"/>
        </w:trPr>
        <w:tc>
          <w:tcPr>
            <w:tcW w:w="617" w:type="dxa"/>
          </w:tcPr>
          <w:p w14:paraId="4C76DD44" w14:textId="79E9003A" w:rsidR="006D40B3" w:rsidRDefault="006D40B3" w:rsidP="0062120B">
            <w:pPr>
              <w:spacing w:before="2" w:line="240" w:lineRule="auto"/>
              <w:jc w:val="center"/>
              <w:rPr>
                <w:rFonts w:ascii="Sylfaen" w:hAnsi="Sylfaen"/>
                <w:sz w:val="20"/>
                <w:szCs w:val="20"/>
                <w:lang w:val="ka-GE"/>
              </w:rPr>
            </w:pPr>
            <w:r w:rsidRPr="008C136C">
              <w:rPr>
                <w:rFonts w:ascii="Sylfaen" w:hAnsi="Sylfaen"/>
                <w:sz w:val="20"/>
                <w:szCs w:val="20"/>
                <w:lang w:val="ka-GE"/>
              </w:rPr>
              <w:t>17</w:t>
            </w:r>
            <w:r w:rsidR="00DE56E2">
              <w:rPr>
                <w:rFonts w:ascii="Sylfaen" w:hAnsi="Sylfaen"/>
                <w:sz w:val="20"/>
                <w:szCs w:val="20"/>
                <w:lang w:val="ka-GE"/>
              </w:rPr>
              <w:t>.1</w:t>
            </w:r>
          </w:p>
          <w:p w14:paraId="1B434202" w14:textId="7E47FF98" w:rsidR="00DE56E2" w:rsidRDefault="00DE56E2" w:rsidP="0062120B">
            <w:pPr>
              <w:spacing w:before="2" w:line="240" w:lineRule="auto"/>
              <w:jc w:val="center"/>
              <w:rPr>
                <w:rFonts w:ascii="Sylfaen" w:hAnsi="Sylfaen"/>
                <w:sz w:val="20"/>
                <w:szCs w:val="20"/>
                <w:lang w:val="ka-GE"/>
              </w:rPr>
            </w:pPr>
          </w:p>
          <w:p w14:paraId="2B256541" w14:textId="77777777" w:rsidR="00DE56E2" w:rsidRDefault="00DE56E2" w:rsidP="0062120B">
            <w:pPr>
              <w:spacing w:before="2" w:line="240" w:lineRule="auto"/>
              <w:jc w:val="center"/>
              <w:rPr>
                <w:rFonts w:ascii="Sylfaen" w:hAnsi="Sylfaen"/>
                <w:sz w:val="20"/>
                <w:szCs w:val="20"/>
                <w:lang w:val="ka-GE"/>
              </w:rPr>
            </w:pPr>
          </w:p>
          <w:p w14:paraId="54AA2BFB" w14:textId="77777777" w:rsidR="00DE56E2" w:rsidRDefault="00DE56E2" w:rsidP="0062120B">
            <w:pPr>
              <w:spacing w:before="2" w:line="240" w:lineRule="auto"/>
              <w:jc w:val="center"/>
              <w:rPr>
                <w:rFonts w:ascii="Sylfaen" w:hAnsi="Sylfaen"/>
                <w:sz w:val="20"/>
                <w:szCs w:val="20"/>
                <w:lang w:val="ka-GE"/>
              </w:rPr>
            </w:pPr>
          </w:p>
          <w:p w14:paraId="1F660CF5" w14:textId="77777777" w:rsidR="00DE56E2" w:rsidRDefault="00DE56E2" w:rsidP="0062120B">
            <w:pPr>
              <w:spacing w:before="2" w:line="240" w:lineRule="auto"/>
              <w:jc w:val="center"/>
              <w:rPr>
                <w:rFonts w:ascii="Sylfaen" w:hAnsi="Sylfaen"/>
                <w:sz w:val="20"/>
                <w:szCs w:val="20"/>
                <w:lang w:val="ka-GE"/>
              </w:rPr>
            </w:pPr>
          </w:p>
          <w:p w14:paraId="290BE580" w14:textId="77777777" w:rsidR="00DE56E2" w:rsidRDefault="00DE56E2" w:rsidP="0062120B">
            <w:pPr>
              <w:spacing w:before="2" w:line="240" w:lineRule="auto"/>
              <w:jc w:val="center"/>
              <w:rPr>
                <w:rFonts w:ascii="Sylfaen" w:hAnsi="Sylfaen"/>
                <w:sz w:val="20"/>
                <w:szCs w:val="20"/>
                <w:lang w:val="ka-GE"/>
              </w:rPr>
            </w:pPr>
          </w:p>
          <w:p w14:paraId="487038D0" w14:textId="77777777" w:rsidR="00DE56E2" w:rsidRDefault="00DE56E2" w:rsidP="0062120B">
            <w:pPr>
              <w:spacing w:before="2" w:line="240" w:lineRule="auto"/>
              <w:jc w:val="center"/>
              <w:rPr>
                <w:rFonts w:ascii="Sylfaen" w:hAnsi="Sylfaen"/>
                <w:sz w:val="20"/>
                <w:szCs w:val="20"/>
                <w:lang w:val="ka-GE"/>
              </w:rPr>
            </w:pPr>
          </w:p>
          <w:p w14:paraId="14407130" w14:textId="77777777" w:rsidR="00DE56E2" w:rsidRDefault="00DE56E2" w:rsidP="0062120B">
            <w:pPr>
              <w:spacing w:before="2" w:line="240" w:lineRule="auto"/>
              <w:jc w:val="center"/>
              <w:rPr>
                <w:rFonts w:ascii="Sylfaen" w:hAnsi="Sylfaen"/>
                <w:sz w:val="20"/>
                <w:szCs w:val="20"/>
                <w:lang w:val="ka-GE"/>
              </w:rPr>
            </w:pPr>
          </w:p>
          <w:p w14:paraId="0742E7F4" w14:textId="77777777" w:rsidR="00DE56E2" w:rsidRDefault="00DE56E2" w:rsidP="0062120B">
            <w:pPr>
              <w:spacing w:before="2" w:line="240" w:lineRule="auto"/>
              <w:jc w:val="center"/>
              <w:rPr>
                <w:rFonts w:ascii="Sylfaen" w:hAnsi="Sylfaen"/>
                <w:sz w:val="20"/>
                <w:szCs w:val="20"/>
                <w:lang w:val="ka-GE"/>
              </w:rPr>
            </w:pPr>
          </w:p>
          <w:p w14:paraId="6CB31A33" w14:textId="77777777" w:rsidR="00DE56E2" w:rsidRDefault="00DE56E2" w:rsidP="00DE56E2">
            <w:pPr>
              <w:spacing w:before="2" w:line="240" w:lineRule="auto"/>
              <w:rPr>
                <w:rFonts w:ascii="Sylfaen" w:hAnsi="Sylfaen"/>
                <w:sz w:val="20"/>
                <w:szCs w:val="20"/>
                <w:lang w:val="ka-GE"/>
              </w:rPr>
            </w:pPr>
            <w:r>
              <w:rPr>
                <w:rFonts w:ascii="Sylfaen" w:hAnsi="Sylfaen"/>
                <w:sz w:val="20"/>
                <w:szCs w:val="20"/>
                <w:lang w:val="ka-GE"/>
              </w:rPr>
              <w:t>17.2</w:t>
            </w:r>
          </w:p>
          <w:p w14:paraId="2E0110A9" w14:textId="77777777" w:rsidR="00DE56E2" w:rsidRDefault="00DE56E2" w:rsidP="00DE56E2">
            <w:pPr>
              <w:spacing w:before="2" w:line="240" w:lineRule="auto"/>
              <w:rPr>
                <w:rFonts w:ascii="Sylfaen" w:hAnsi="Sylfaen"/>
                <w:sz w:val="20"/>
                <w:szCs w:val="20"/>
                <w:lang w:val="ka-GE"/>
              </w:rPr>
            </w:pPr>
          </w:p>
          <w:p w14:paraId="7ABAB34B" w14:textId="77777777" w:rsidR="00DE56E2" w:rsidRDefault="00DE56E2" w:rsidP="00DE56E2">
            <w:pPr>
              <w:spacing w:before="2" w:line="240" w:lineRule="auto"/>
              <w:rPr>
                <w:rFonts w:ascii="Sylfaen" w:hAnsi="Sylfaen"/>
                <w:sz w:val="20"/>
                <w:szCs w:val="20"/>
                <w:lang w:val="ka-GE"/>
              </w:rPr>
            </w:pPr>
          </w:p>
          <w:p w14:paraId="677D38C2" w14:textId="77777777" w:rsidR="00DE56E2" w:rsidRDefault="00DE56E2" w:rsidP="00DE56E2">
            <w:pPr>
              <w:spacing w:before="2" w:line="240" w:lineRule="auto"/>
              <w:rPr>
                <w:rFonts w:ascii="Sylfaen" w:hAnsi="Sylfaen"/>
                <w:sz w:val="20"/>
                <w:szCs w:val="20"/>
                <w:lang w:val="ka-GE"/>
              </w:rPr>
            </w:pPr>
          </w:p>
          <w:p w14:paraId="49F755B3" w14:textId="77777777" w:rsidR="00DE56E2" w:rsidRDefault="00DE56E2" w:rsidP="00DE56E2">
            <w:pPr>
              <w:spacing w:before="2" w:line="240" w:lineRule="auto"/>
              <w:rPr>
                <w:rFonts w:ascii="Sylfaen" w:hAnsi="Sylfaen"/>
                <w:sz w:val="20"/>
                <w:szCs w:val="20"/>
                <w:lang w:val="ka-GE"/>
              </w:rPr>
            </w:pPr>
          </w:p>
          <w:p w14:paraId="309F8B18" w14:textId="77777777" w:rsidR="00DE56E2" w:rsidRDefault="00DE56E2" w:rsidP="00DE56E2">
            <w:pPr>
              <w:spacing w:before="2" w:line="240" w:lineRule="auto"/>
              <w:rPr>
                <w:rFonts w:ascii="Sylfaen" w:hAnsi="Sylfaen"/>
                <w:sz w:val="20"/>
                <w:szCs w:val="20"/>
                <w:lang w:val="ka-GE"/>
              </w:rPr>
            </w:pPr>
          </w:p>
          <w:p w14:paraId="73A7F41A" w14:textId="4C12D96F" w:rsidR="00DE56E2" w:rsidRPr="008C136C" w:rsidRDefault="00DE56E2" w:rsidP="00DE56E2">
            <w:pPr>
              <w:spacing w:before="2" w:line="240" w:lineRule="auto"/>
              <w:rPr>
                <w:rFonts w:ascii="Sylfaen" w:hAnsi="Sylfaen"/>
                <w:sz w:val="20"/>
                <w:szCs w:val="20"/>
                <w:lang w:val="ka-GE"/>
              </w:rPr>
            </w:pPr>
            <w:r>
              <w:rPr>
                <w:rFonts w:ascii="Sylfaen" w:hAnsi="Sylfaen"/>
                <w:sz w:val="20"/>
                <w:szCs w:val="20"/>
                <w:lang w:val="ka-GE"/>
              </w:rPr>
              <w:t>17.3</w:t>
            </w:r>
          </w:p>
          <w:p w14:paraId="07136AB3" w14:textId="77777777" w:rsidR="006D40B3" w:rsidRPr="008C136C" w:rsidRDefault="006D40B3" w:rsidP="0062120B">
            <w:pPr>
              <w:spacing w:before="3" w:line="240" w:lineRule="auto"/>
              <w:jc w:val="center"/>
              <w:rPr>
                <w:rFonts w:ascii="Sylfaen" w:hAnsi="Sylfaen"/>
                <w:sz w:val="20"/>
                <w:szCs w:val="20"/>
                <w:lang w:val="ka-GE"/>
              </w:rPr>
            </w:pPr>
          </w:p>
        </w:tc>
        <w:tc>
          <w:tcPr>
            <w:tcW w:w="4100" w:type="dxa"/>
          </w:tcPr>
          <w:p w14:paraId="4F61943A" w14:textId="77777777" w:rsidR="006D40B3" w:rsidRPr="008C136C" w:rsidRDefault="006D40B3" w:rsidP="001C7409">
            <w:pPr>
              <w:pStyle w:val="ListParagraph"/>
              <w:numPr>
                <w:ilvl w:val="0"/>
                <w:numId w:val="8"/>
              </w:numPr>
              <w:ind w:left="90"/>
              <w:jc w:val="both"/>
              <w:rPr>
                <w:rFonts w:ascii="Sylfaen" w:hAnsi="Sylfaen"/>
                <w:sz w:val="20"/>
                <w:szCs w:val="20"/>
                <w:lang w:val="ka-GE"/>
              </w:rPr>
            </w:pPr>
            <w:r w:rsidRPr="008C136C">
              <w:rPr>
                <w:rFonts w:ascii="Sylfaen" w:hAnsi="Sylfaen" w:cs="Sylfaen"/>
                <w:sz w:val="20"/>
                <w:szCs w:val="20"/>
                <w:lang w:val="ka-GE"/>
              </w:rPr>
              <w:lastRenderedPageBreak/>
              <w:t>წევრი</w:t>
            </w:r>
            <w:r w:rsidRPr="008C136C">
              <w:rPr>
                <w:rFonts w:ascii="Sylfaen" w:hAnsi="Sylfaen"/>
                <w:sz w:val="20"/>
                <w:szCs w:val="20"/>
                <w:lang w:val="ka-GE"/>
              </w:rPr>
              <w:t xml:space="preserve"> სახელმწიფოები ვალდებულნი არიან შეუსაბამოდ ჩათვალონ ნიშანდება შემდეგ შემთხვევებში:</w:t>
            </w:r>
          </w:p>
          <w:p w14:paraId="6D8043F8" w14:textId="5D60F82F" w:rsidR="006D40B3" w:rsidRPr="008C136C" w:rsidRDefault="006D40B3"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ა) ნიშანდება </w:t>
            </w:r>
            <w:r w:rsidR="00DE56E2">
              <w:rPr>
                <w:rFonts w:ascii="Sylfaen" w:hAnsi="Sylfaen"/>
                <w:sz w:val="20"/>
                <w:szCs w:val="20"/>
              </w:rPr>
              <w:t xml:space="preserve">CE </w:t>
            </w:r>
            <w:r w:rsidRPr="008C136C">
              <w:rPr>
                <w:rFonts w:ascii="Sylfaen" w:hAnsi="Sylfaen"/>
                <w:sz w:val="20"/>
                <w:szCs w:val="20"/>
                <w:lang w:val="ka-GE"/>
              </w:rPr>
              <w:t>ამ დირექტივის მოთხოვნების შესაბამისად დატანილია პროდუქტზე, რომელსაც არ ფარავს ეს დირექტივა;</w:t>
            </w:r>
          </w:p>
          <w:p w14:paraId="6CBC6532" w14:textId="77777777" w:rsidR="006D40B3" w:rsidRPr="008C136C" w:rsidRDefault="006D40B3" w:rsidP="0062120B">
            <w:pPr>
              <w:spacing w:line="240" w:lineRule="auto"/>
              <w:jc w:val="both"/>
              <w:rPr>
                <w:rFonts w:ascii="Sylfaen" w:hAnsi="Sylfaen"/>
                <w:sz w:val="20"/>
                <w:szCs w:val="20"/>
                <w:lang w:val="ka-GE"/>
              </w:rPr>
            </w:pPr>
            <w:r w:rsidRPr="008C136C">
              <w:rPr>
                <w:rFonts w:ascii="Sylfaen" w:hAnsi="Sylfaen"/>
                <w:sz w:val="20"/>
                <w:szCs w:val="20"/>
                <w:lang w:val="ka-GE"/>
              </w:rPr>
              <w:t>ბ) მანქანა-დანადგარზე არ არის დატანილი CE ნიშანდება ან/და მანქანა-დანადგარს არ ახლავს EC შესაბამისობის დეკლარაცია;</w:t>
            </w:r>
          </w:p>
          <w:p w14:paraId="128322C8" w14:textId="5C275D84" w:rsidR="006D40B3" w:rsidRPr="008C136C" w:rsidRDefault="006D40B3"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გ) მანქანა-დანადგარზე დატანილია </w:t>
            </w:r>
            <w:r w:rsidR="00DE56E2">
              <w:rPr>
                <w:rFonts w:ascii="Sylfaen" w:hAnsi="Sylfaen"/>
                <w:sz w:val="20"/>
                <w:szCs w:val="20"/>
                <w:lang w:val="ka-GE"/>
              </w:rPr>
              <w:t>მე-16</w:t>
            </w:r>
            <w:r w:rsidRPr="008C136C">
              <w:rPr>
                <w:rFonts w:ascii="Sylfaen" w:hAnsi="Sylfaen"/>
                <w:sz w:val="20"/>
                <w:szCs w:val="20"/>
                <w:lang w:val="ka-GE"/>
              </w:rPr>
              <w:t xml:space="preserve"> მუხლის</w:t>
            </w:r>
            <w:r w:rsidR="00DE56E2">
              <w:rPr>
                <w:rFonts w:ascii="Sylfaen" w:hAnsi="Sylfaen"/>
                <w:sz w:val="20"/>
                <w:szCs w:val="20"/>
                <w:lang w:val="ka-GE"/>
              </w:rPr>
              <w:t xml:space="preserve"> მე-3</w:t>
            </w:r>
            <w:r w:rsidRPr="008C136C">
              <w:rPr>
                <w:rFonts w:ascii="Sylfaen" w:hAnsi="Sylfaen"/>
                <w:sz w:val="20"/>
                <w:szCs w:val="20"/>
                <w:lang w:val="ka-GE"/>
              </w:rPr>
              <w:t xml:space="preserve"> პუნქტით აკრძალული CE ნიშანდებისგან განსხვავებული ნიშანდება.</w:t>
            </w:r>
          </w:p>
          <w:p w14:paraId="4BDA109F" w14:textId="77777777" w:rsidR="006D40B3" w:rsidRDefault="006D40B3" w:rsidP="001C7409">
            <w:pPr>
              <w:pStyle w:val="ListParagraph"/>
              <w:numPr>
                <w:ilvl w:val="0"/>
                <w:numId w:val="8"/>
              </w:numPr>
              <w:ind w:left="0" w:hanging="180"/>
              <w:jc w:val="both"/>
              <w:rPr>
                <w:rFonts w:ascii="Sylfaen" w:hAnsi="Sylfaen"/>
                <w:sz w:val="20"/>
                <w:szCs w:val="20"/>
                <w:lang w:val="ka-GE"/>
              </w:rPr>
            </w:pPr>
            <w:r w:rsidRPr="008C136C">
              <w:rPr>
                <w:rFonts w:ascii="Sylfaen" w:hAnsi="Sylfaen"/>
                <w:sz w:val="20"/>
                <w:szCs w:val="20"/>
                <w:lang w:val="ka-GE"/>
              </w:rPr>
              <w:t>იმ შემთხვევაში თუ წევრი სახელმწიფო მიიჩნევს, რომ ნიშანდება დატანილია ამ დირექტივის მოთხოვნების დარღვევით, მწარმოებელი ან მისი ავტორიზებული წარმომადგენელი ვალდებულია გამოასწოროს შესაბამისი დარღვევები ამავე წევრი სახელმწიფოს მიერ განსაზღვრული პირობების დაცვით.</w:t>
            </w:r>
          </w:p>
          <w:p w14:paraId="6D3B694B" w14:textId="77777777" w:rsidR="00DE56E2" w:rsidRPr="008C136C" w:rsidRDefault="00DE56E2" w:rsidP="001C7409">
            <w:pPr>
              <w:pStyle w:val="ListParagraph"/>
              <w:numPr>
                <w:ilvl w:val="0"/>
                <w:numId w:val="8"/>
              </w:numPr>
              <w:ind w:left="0" w:hanging="180"/>
              <w:jc w:val="both"/>
              <w:rPr>
                <w:rFonts w:ascii="Sylfaen" w:hAnsi="Sylfaen"/>
                <w:sz w:val="20"/>
                <w:szCs w:val="20"/>
                <w:lang w:val="ka-GE"/>
              </w:rPr>
            </w:pPr>
          </w:p>
          <w:p w14:paraId="07BC85EC" w14:textId="378A5476" w:rsidR="006D40B3" w:rsidRPr="008C136C" w:rsidRDefault="006D40B3" w:rsidP="001C7409">
            <w:pPr>
              <w:pStyle w:val="ListParagraph"/>
              <w:numPr>
                <w:ilvl w:val="0"/>
                <w:numId w:val="8"/>
              </w:numPr>
              <w:ind w:left="0" w:hanging="180"/>
              <w:jc w:val="both"/>
              <w:rPr>
                <w:rFonts w:ascii="Sylfaen" w:hAnsi="Sylfaen"/>
                <w:sz w:val="20"/>
                <w:szCs w:val="20"/>
                <w:lang w:val="ka-GE"/>
              </w:rPr>
            </w:pPr>
            <w:r w:rsidRPr="008C136C">
              <w:rPr>
                <w:rFonts w:ascii="Sylfaen" w:hAnsi="Sylfaen"/>
                <w:sz w:val="20"/>
                <w:szCs w:val="20"/>
                <w:lang w:val="ka-GE"/>
              </w:rPr>
              <w:t xml:space="preserve">იმ შემთხვევაში თუ ნიშანდების დატანის წესების დარღვევა არ იქნება </w:t>
            </w:r>
            <w:r w:rsidRPr="008C136C">
              <w:rPr>
                <w:rFonts w:ascii="Sylfaen" w:hAnsi="Sylfaen"/>
                <w:sz w:val="20"/>
                <w:szCs w:val="20"/>
                <w:lang w:val="ka-GE"/>
              </w:rPr>
              <w:lastRenderedPageBreak/>
              <w:t xml:space="preserve">აღმოფხვრილი წევრი სახელმწიფო ვალდებულია განახორციელოს ყველა აუცილებელი ზომა შესაბამისი პროდუქტის ბაზარზე განთავსების შეზღუდვის ან აკრძალვის უზრუნველსაყოფად ან </w:t>
            </w:r>
            <w:r w:rsidR="00DE56E2">
              <w:rPr>
                <w:rFonts w:ascii="Sylfaen" w:hAnsi="Sylfaen"/>
                <w:sz w:val="20"/>
                <w:szCs w:val="20"/>
                <w:lang w:val="ka-GE"/>
              </w:rPr>
              <w:t>მე-11</w:t>
            </w:r>
            <w:r w:rsidRPr="008C136C">
              <w:rPr>
                <w:rFonts w:ascii="Sylfaen" w:hAnsi="Sylfaen"/>
                <w:sz w:val="20"/>
                <w:szCs w:val="20"/>
                <w:lang w:val="ka-GE"/>
              </w:rPr>
              <w:t xml:space="preserve"> მუხლის შესაბამისად უზრუნველყოს შესაბამისი პროდუქტის ბაზრიდან ამოღება.</w:t>
            </w:r>
          </w:p>
          <w:p w14:paraId="666A6043" w14:textId="77777777" w:rsidR="006D40B3" w:rsidRPr="008C136C" w:rsidRDefault="006D40B3" w:rsidP="0062120B">
            <w:pPr>
              <w:pStyle w:val="ListParagraph"/>
              <w:jc w:val="center"/>
              <w:rPr>
                <w:rFonts w:ascii="Sylfaen" w:hAnsi="Sylfaen"/>
                <w:sz w:val="20"/>
                <w:szCs w:val="20"/>
                <w:lang w:val="ka-GE"/>
              </w:rPr>
            </w:pPr>
          </w:p>
        </w:tc>
        <w:tc>
          <w:tcPr>
            <w:tcW w:w="425" w:type="dxa"/>
          </w:tcPr>
          <w:p w14:paraId="19FBC6A7" w14:textId="77777777" w:rsidR="006D40B3" w:rsidRPr="008C136C" w:rsidRDefault="006D40B3" w:rsidP="0062120B">
            <w:pPr>
              <w:spacing w:line="240" w:lineRule="auto"/>
              <w:jc w:val="both"/>
              <w:rPr>
                <w:rFonts w:ascii="Sylfaen" w:eastAsia="Sylfaen" w:hAnsi="Sylfaen"/>
                <w:sz w:val="20"/>
                <w:szCs w:val="20"/>
                <w:lang w:val="ka-GE"/>
              </w:rPr>
            </w:pPr>
          </w:p>
        </w:tc>
        <w:tc>
          <w:tcPr>
            <w:tcW w:w="567" w:type="dxa"/>
          </w:tcPr>
          <w:p w14:paraId="6B00C61D" w14:textId="77777777" w:rsidR="006D40B3" w:rsidRPr="008C136C" w:rsidRDefault="006D40B3" w:rsidP="0062120B">
            <w:pPr>
              <w:spacing w:line="240" w:lineRule="auto"/>
              <w:jc w:val="both"/>
              <w:rPr>
                <w:rFonts w:ascii="Sylfaen" w:eastAsia="Sylfaen" w:hAnsi="Sylfaen"/>
                <w:sz w:val="20"/>
                <w:szCs w:val="20"/>
                <w:lang w:val="ka-GE"/>
              </w:rPr>
            </w:pPr>
          </w:p>
        </w:tc>
        <w:tc>
          <w:tcPr>
            <w:tcW w:w="4961" w:type="dxa"/>
          </w:tcPr>
          <w:p w14:paraId="17BD3163" w14:textId="77777777" w:rsidR="006D40B3" w:rsidRPr="008C136C" w:rsidRDefault="006D40B3" w:rsidP="0062120B">
            <w:pPr>
              <w:spacing w:line="240" w:lineRule="auto"/>
              <w:jc w:val="both"/>
              <w:rPr>
                <w:rFonts w:ascii="Sylfaen" w:eastAsia="Sylfaen" w:hAnsi="Sylfaen"/>
                <w:sz w:val="20"/>
                <w:szCs w:val="20"/>
                <w:lang w:val="ka-GE"/>
              </w:rPr>
            </w:pPr>
          </w:p>
        </w:tc>
        <w:tc>
          <w:tcPr>
            <w:tcW w:w="709" w:type="dxa"/>
          </w:tcPr>
          <w:p w14:paraId="501C5757" w14:textId="77777777" w:rsidR="006D40B3" w:rsidRPr="0055499A" w:rsidRDefault="007617A1" w:rsidP="0062120B">
            <w:pPr>
              <w:spacing w:line="240" w:lineRule="auto"/>
              <w:ind w:firstLine="18"/>
              <w:jc w:val="both"/>
              <w:rPr>
                <w:rFonts w:ascii="Sylfaen" w:eastAsia="Sylfaen" w:hAnsi="Sylfaen"/>
                <w:sz w:val="20"/>
                <w:szCs w:val="20"/>
              </w:rPr>
            </w:pPr>
            <w:r w:rsidRPr="008C136C">
              <w:rPr>
                <w:rFonts w:ascii="Sylfaen" w:eastAsia="Sylfaen" w:hAnsi="Sylfaen"/>
                <w:sz w:val="20"/>
                <w:szCs w:val="20"/>
                <w:lang w:val="ka-GE"/>
              </w:rPr>
              <w:t>ას</w:t>
            </w:r>
          </w:p>
        </w:tc>
        <w:tc>
          <w:tcPr>
            <w:tcW w:w="2126" w:type="dxa"/>
          </w:tcPr>
          <w:p w14:paraId="6A4F7D2B" w14:textId="6956E73F" w:rsidR="006D40B3" w:rsidRPr="008C136C" w:rsidRDefault="00917E7D" w:rsidP="0062120B">
            <w:pPr>
              <w:spacing w:line="240" w:lineRule="auto"/>
              <w:jc w:val="both"/>
              <w:rPr>
                <w:rFonts w:ascii="Sylfaen" w:eastAsia="Sylfaen" w:hAnsi="Sylfaen"/>
                <w:sz w:val="20"/>
                <w:szCs w:val="20"/>
                <w:lang w:val="ka-GE"/>
              </w:rPr>
            </w:pPr>
            <w:r w:rsidRPr="00917E7D">
              <w:rPr>
                <w:rFonts w:ascii="Sylfaen" w:eastAsia="Sylfaen" w:hAnsi="Sylfaen"/>
                <w:sz w:val="20"/>
                <w:szCs w:val="20"/>
                <w:lang w:val="ka-GE"/>
              </w:rPr>
              <w:t xml:space="preserve">ევროდირექტივისგან განსხვავებით, ტექნიკური რეგლამენტით არ </w:t>
            </w:r>
            <w:r>
              <w:rPr>
                <w:rFonts w:ascii="Sylfaen" w:eastAsia="Sylfaen" w:hAnsi="Sylfaen"/>
                <w:sz w:val="20"/>
                <w:szCs w:val="20"/>
                <w:lang w:val="ka-GE"/>
              </w:rPr>
              <w:t xml:space="preserve">არის გათვალისწინებული </w:t>
            </w:r>
            <w:r w:rsidRPr="00917E7D">
              <w:rPr>
                <w:rFonts w:ascii="Sylfaen" w:eastAsia="Sylfaen" w:hAnsi="Sylfaen"/>
                <w:sz w:val="20"/>
                <w:szCs w:val="20"/>
                <w:lang w:val="ka-GE"/>
              </w:rPr>
              <w:t>CE ნიშანდების დატანის ვალდებულება, ვინაიდან საქართველოს კანონმდებლობით არ არის განსაზღვრული ნიშანდების დატანის სავალდებულოობა.</w:t>
            </w:r>
          </w:p>
        </w:tc>
      </w:tr>
      <w:tr w:rsidR="006D40B3" w:rsidRPr="008C136C" w14:paraId="51344825" w14:textId="77777777" w:rsidTr="00EE6AC6">
        <w:tblPrEx>
          <w:tblBorders>
            <w:insideH w:val="single" w:sz="4" w:space="0" w:color="auto"/>
          </w:tblBorders>
        </w:tblPrEx>
        <w:trPr>
          <w:trHeight w:val="458"/>
        </w:trPr>
        <w:tc>
          <w:tcPr>
            <w:tcW w:w="617" w:type="dxa"/>
          </w:tcPr>
          <w:p w14:paraId="4DD6BF10" w14:textId="77777777" w:rsidR="006D40B3" w:rsidRDefault="006D40B3" w:rsidP="0062120B">
            <w:pPr>
              <w:spacing w:before="3" w:line="240" w:lineRule="auto"/>
              <w:jc w:val="center"/>
              <w:rPr>
                <w:rFonts w:ascii="Sylfaen" w:hAnsi="Sylfaen"/>
                <w:sz w:val="20"/>
                <w:szCs w:val="20"/>
                <w:lang w:val="ka-GE"/>
              </w:rPr>
            </w:pPr>
            <w:r w:rsidRPr="008C136C">
              <w:rPr>
                <w:rFonts w:ascii="Sylfaen" w:hAnsi="Sylfaen"/>
                <w:sz w:val="20"/>
                <w:szCs w:val="20"/>
                <w:lang w:val="ka-GE"/>
              </w:rPr>
              <w:t>18</w:t>
            </w:r>
            <w:r w:rsidR="00DE56E2">
              <w:rPr>
                <w:rFonts w:ascii="Sylfaen" w:hAnsi="Sylfaen"/>
                <w:sz w:val="20"/>
                <w:szCs w:val="20"/>
                <w:lang w:val="ka-GE"/>
              </w:rPr>
              <w:t>.1</w:t>
            </w:r>
          </w:p>
          <w:p w14:paraId="426CA9D9" w14:textId="77777777" w:rsidR="005C11C9" w:rsidRDefault="005C11C9" w:rsidP="0062120B">
            <w:pPr>
              <w:spacing w:before="3" w:line="240" w:lineRule="auto"/>
              <w:jc w:val="center"/>
              <w:rPr>
                <w:rFonts w:ascii="Sylfaen" w:hAnsi="Sylfaen"/>
                <w:sz w:val="20"/>
                <w:szCs w:val="20"/>
                <w:lang w:val="ka-GE"/>
              </w:rPr>
            </w:pPr>
          </w:p>
          <w:p w14:paraId="5DBCB163" w14:textId="77777777" w:rsidR="005C11C9" w:rsidRDefault="005C11C9" w:rsidP="0062120B">
            <w:pPr>
              <w:spacing w:before="3" w:line="240" w:lineRule="auto"/>
              <w:jc w:val="center"/>
              <w:rPr>
                <w:rFonts w:ascii="Sylfaen" w:hAnsi="Sylfaen"/>
                <w:sz w:val="20"/>
                <w:szCs w:val="20"/>
                <w:lang w:val="ka-GE"/>
              </w:rPr>
            </w:pPr>
          </w:p>
          <w:p w14:paraId="2AEE0EB7" w14:textId="77777777" w:rsidR="005C11C9" w:rsidRDefault="005C11C9" w:rsidP="0062120B">
            <w:pPr>
              <w:spacing w:before="3" w:line="240" w:lineRule="auto"/>
              <w:jc w:val="center"/>
              <w:rPr>
                <w:rFonts w:ascii="Sylfaen" w:hAnsi="Sylfaen"/>
                <w:sz w:val="20"/>
                <w:szCs w:val="20"/>
                <w:lang w:val="ka-GE"/>
              </w:rPr>
            </w:pPr>
          </w:p>
          <w:p w14:paraId="09B73D9A" w14:textId="77777777" w:rsidR="005C11C9" w:rsidRDefault="005C11C9" w:rsidP="0062120B">
            <w:pPr>
              <w:spacing w:before="3" w:line="240" w:lineRule="auto"/>
              <w:jc w:val="center"/>
              <w:rPr>
                <w:rFonts w:ascii="Sylfaen" w:hAnsi="Sylfaen"/>
                <w:sz w:val="20"/>
                <w:szCs w:val="20"/>
                <w:lang w:val="ka-GE"/>
              </w:rPr>
            </w:pPr>
          </w:p>
          <w:p w14:paraId="55C2FC7C" w14:textId="77777777" w:rsidR="005C11C9" w:rsidRDefault="005C11C9" w:rsidP="0062120B">
            <w:pPr>
              <w:spacing w:before="3" w:line="240" w:lineRule="auto"/>
              <w:jc w:val="center"/>
              <w:rPr>
                <w:rFonts w:ascii="Sylfaen" w:hAnsi="Sylfaen"/>
                <w:sz w:val="20"/>
                <w:szCs w:val="20"/>
                <w:lang w:val="ka-GE"/>
              </w:rPr>
            </w:pPr>
          </w:p>
          <w:p w14:paraId="345CFC16" w14:textId="77777777" w:rsidR="005C11C9" w:rsidRDefault="005C11C9" w:rsidP="0062120B">
            <w:pPr>
              <w:spacing w:before="3" w:line="240" w:lineRule="auto"/>
              <w:jc w:val="center"/>
              <w:rPr>
                <w:rFonts w:ascii="Sylfaen" w:hAnsi="Sylfaen"/>
                <w:sz w:val="20"/>
                <w:szCs w:val="20"/>
                <w:lang w:val="ka-GE"/>
              </w:rPr>
            </w:pPr>
          </w:p>
          <w:p w14:paraId="6E3FA611" w14:textId="77777777" w:rsidR="005C11C9" w:rsidRDefault="005C11C9" w:rsidP="0062120B">
            <w:pPr>
              <w:spacing w:before="3" w:line="240" w:lineRule="auto"/>
              <w:jc w:val="center"/>
              <w:rPr>
                <w:rFonts w:ascii="Sylfaen" w:hAnsi="Sylfaen"/>
                <w:sz w:val="20"/>
                <w:szCs w:val="20"/>
                <w:lang w:val="ka-GE"/>
              </w:rPr>
            </w:pPr>
          </w:p>
          <w:p w14:paraId="1AD2BE5C" w14:textId="77777777" w:rsidR="005C11C9" w:rsidRDefault="005C11C9" w:rsidP="0062120B">
            <w:pPr>
              <w:spacing w:before="3" w:line="240" w:lineRule="auto"/>
              <w:jc w:val="center"/>
              <w:rPr>
                <w:rFonts w:ascii="Sylfaen" w:hAnsi="Sylfaen"/>
                <w:sz w:val="20"/>
                <w:szCs w:val="20"/>
                <w:lang w:val="ka-GE"/>
              </w:rPr>
            </w:pPr>
          </w:p>
          <w:p w14:paraId="21DD7D5B" w14:textId="77777777" w:rsidR="005C11C9" w:rsidRDefault="005C11C9" w:rsidP="0062120B">
            <w:pPr>
              <w:spacing w:before="3" w:line="240" w:lineRule="auto"/>
              <w:jc w:val="center"/>
              <w:rPr>
                <w:rFonts w:ascii="Sylfaen" w:hAnsi="Sylfaen"/>
                <w:sz w:val="20"/>
                <w:szCs w:val="20"/>
                <w:lang w:val="ka-GE"/>
              </w:rPr>
            </w:pPr>
          </w:p>
          <w:p w14:paraId="491ECCCC" w14:textId="77777777" w:rsidR="005C11C9" w:rsidRDefault="005C11C9" w:rsidP="0062120B">
            <w:pPr>
              <w:spacing w:before="3" w:line="240" w:lineRule="auto"/>
              <w:jc w:val="center"/>
              <w:rPr>
                <w:rFonts w:ascii="Sylfaen" w:hAnsi="Sylfaen"/>
                <w:sz w:val="20"/>
                <w:szCs w:val="20"/>
                <w:lang w:val="ka-GE"/>
              </w:rPr>
            </w:pPr>
          </w:p>
          <w:p w14:paraId="3DA3858D" w14:textId="77777777" w:rsidR="005C11C9" w:rsidRDefault="005C11C9" w:rsidP="0062120B">
            <w:pPr>
              <w:spacing w:before="3" w:line="240" w:lineRule="auto"/>
              <w:jc w:val="center"/>
              <w:rPr>
                <w:rFonts w:ascii="Sylfaen" w:hAnsi="Sylfaen"/>
                <w:sz w:val="20"/>
                <w:szCs w:val="20"/>
                <w:lang w:val="ka-GE"/>
              </w:rPr>
            </w:pPr>
          </w:p>
          <w:p w14:paraId="45474B16" w14:textId="77777777" w:rsidR="005C11C9" w:rsidRDefault="005C11C9" w:rsidP="0062120B">
            <w:pPr>
              <w:spacing w:before="3" w:line="240" w:lineRule="auto"/>
              <w:jc w:val="center"/>
              <w:rPr>
                <w:rFonts w:ascii="Sylfaen" w:hAnsi="Sylfaen"/>
                <w:sz w:val="20"/>
                <w:szCs w:val="20"/>
                <w:lang w:val="ka-GE"/>
              </w:rPr>
            </w:pPr>
          </w:p>
          <w:p w14:paraId="5B18752A" w14:textId="77777777" w:rsidR="005C11C9" w:rsidRDefault="005C11C9" w:rsidP="0062120B">
            <w:pPr>
              <w:spacing w:before="3" w:line="240" w:lineRule="auto"/>
              <w:jc w:val="center"/>
              <w:rPr>
                <w:rFonts w:ascii="Sylfaen" w:hAnsi="Sylfaen"/>
                <w:sz w:val="20"/>
                <w:szCs w:val="20"/>
                <w:lang w:val="ka-GE"/>
              </w:rPr>
            </w:pPr>
          </w:p>
          <w:p w14:paraId="71E7BA08" w14:textId="77777777" w:rsidR="005C11C9" w:rsidRDefault="005C11C9" w:rsidP="0062120B">
            <w:pPr>
              <w:spacing w:before="3" w:line="240" w:lineRule="auto"/>
              <w:jc w:val="center"/>
              <w:rPr>
                <w:rFonts w:ascii="Sylfaen" w:hAnsi="Sylfaen"/>
                <w:sz w:val="20"/>
                <w:szCs w:val="20"/>
                <w:lang w:val="ka-GE"/>
              </w:rPr>
            </w:pPr>
            <w:r>
              <w:rPr>
                <w:rFonts w:ascii="Sylfaen" w:hAnsi="Sylfaen"/>
                <w:sz w:val="20"/>
                <w:szCs w:val="20"/>
                <w:lang w:val="ka-GE"/>
              </w:rPr>
              <w:t>18.2</w:t>
            </w:r>
          </w:p>
          <w:p w14:paraId="61D8B3CC" w14:textId="77777777" w:rsidR="005C11C9" w:rsidRDefault="005C11C9" w:rsidP="0062120B">
            <w:pPr>
              <w:spacing w:before="3" w:line="240" w:lineRule="auto"/>
              <w:jc w:val="center"/>
              <w:rPr>
                <w:rFonts w:ascii="Sylfaen" w:hAnsi="Sylfaen"/>
                <w:sz w:val="20"/>
                <w:szCs w:val="20"/>
                <w:lang w:val="ka-GE"/>
              </w:rPr>
            </w:pPr>
          </w:p>
          <w:p w14:paraId="517692B8" w14:textId="77777777" w:rsidR="005C11C9" w:rsidRDefault="005C11C9" w:rsidP="0062120B">
            <w:pPr>
              <w:spacing w:before="3" w:line="240" w:lineRule="auto"/>
              <w:jc w:val="center"/>
              <w:rPr>
                <w:rFonts w:ascii="Sylfaen" w:hAnsi="Sylfaen"/>
                <w:sz w:val="20"/>
                <w:szCs w:val="20"/>
                <w:lang w:val="ka-GE"/>
              </w:rPr>
            </w:pPr>
          </w:p>
          <w:p w14:paraId="4CE76F1D" w14:textId="77777777" w:rsidR="005C11C9" w:rsidRDefault="005C11C9" w:rsidP="0062120B">
            <w:pPr>
              <w:spacing w:before="3" w:line="240" w:lineRule="auto"/>
              <w:jc w:val="center"/>
              <w:rPr>
                <w:rFonts w:ascii="Sylfaen" w:hAnsi="Sylfaen"/>
                <w:sz w:val="20"/>
                <w:szCs w:val="20"/>
                <w:lang w:val="ka-GE"/>
              </w:rPr>
            </w:pPr>
          </w:p>
          <w:p w14:paraId="659E964E" w14:textId="77777777" w:rsidR="005C11C9" w:rsidRDefault="005C11C9" w:rsidP="0062120B">
            <w:pPr>
              <w:spacing w:before="3" w:line="240" w:lineRule="auto"/>
              <w:jc w:val="center"/>
              <w:rPr>
                <w:rFonts w:ascii="Sylfaen" w:hAnsi="Sylfaen"/>
                <w:sz w:val="20"/>
                <w:szCs w:val="20"/>
                <w:lang w:val="ka-GE"/>
              </w:rPr>
            </w:pPr>
          </w:p>
          <w:p w14:paraId="3CF9F63E" w14:textId="0FF92853" w:rsidR="005C11C9" w:rsidRPr="008C136C" w:rsidRDefault="005C11C9" w:rsidP="0062120B">
            <w:pPr>
              <w:spacing w:before="3" w:line="240" w:lineRule="auto"/>
              <w:jc w:val="center"/>
              <w:rPr>
                <w:rFonts w:ascii="Sylfaen" w:hAnsi="Sylfaen"/>
                <w:sz w:val="20"/>
                <w:szCs w:val="20"/>
                <w:lang w:val="ka-GE"/>
              </w:rPr>
            </w:pPr>
            <w:r>
              <w:rPr>
                <w:rFonts w:ascii="Sylfaen" w:hAnsi="Sylfaen"/>
                <w:sz w:val="20"/>
                <w:szCs w:val="20"/>
                <w:lang w:val="ka-GE"/>
              </w:rPr>
              <w:t>18.3</w:t>
            </w:r>
          </w:p>
        </w:tc>
        <w:tc>
          <w:tcPr>
            <w:tcW w:w="4100" w:type="dxa"/>
          </w:tcPr>
          <w:p w14:paraId="2DAC1A7F" w14:textId="77777777" w:rsidR="006D40B3" w:rsidRPr="008C136C" w:rsidRDefault="006D40B3" w:rsidP="0062120B">
            <w:pPr>
              <w:spacing w:before="72" w:line="240" w:lineRule="auto"/>
              <w:ind w:right="135"/>
              <w:rPr>
                <w:rFonts w:ascii="Sylfaen" w:hAnsi="Sylfaen"/>
                <w:sz w:val="20"/>
                <w:szCs w:val="20"/>
                <w:lang w:val="ka-GE"/>
              </w:rPr>
            </w:pPr>
            <w:r w:rsidRPr="008C136C">
              <w:rPr>
                <w:rFonts w:ascii="Sylfaen" w:hAnsi="Sylfaen"/>
                <w:sz w:val="20"/>
                <w:szCs w:val="20"/>
                <w:lang w:val="ka-GE"/>
              </w:rPr>
              <w:lastRenderedPageBreak/>
              <w:t>კონფიდენციალურობასთან დაკავშირებული ეროვნული კანონმდებლობის მოთხოვნების გათვალისწინებით, წევრი სახელმწიფოები ვალდებულნი არიან უზრუნველყონ ამ დირექტივის დანერგვისას მათ მიერ განხორციელებული ფუნქციების ფარგლებში მოპოვებული ყველა ჩართულ მხარესა და პიროვნებსთან დაკავშირებული ინფორმაციის კონფიდენციალურობა, მათ შორის ბიზნესთან, პროფესიულ და სავაჭრო საიდუმლოებასთან დაკავშირებული ინფრომაციის კონფიდენციალურობა, გარდა იმ შემთხვევებისა, როდესაც ამგვარი ინფორმაციის გავრცელება აუცილებელია ადამიანთა ჯანმრთელობისა და უსაფრთხოების უზრუნველყოფისთვის.</w:t>
            </w:r>
          </w:p>
          <w:p w14:paraId="00C983ED" w14:textId="77777777" w:rsidR="005C11C9" w:rsidRDefault="005C11C9" w:rsidP="005C11C9">
            <w:pPr>
              <w:pStyle w:val="ListParagraph"/>
              <w:spacing w:before="72"/>
              <w:ind w:left="0"/>
              <w:jc w:val="both"/>
              <w:rPr>
                <w:rFonts w:ascii="Sylfaen" w:hAnsi="Sylfaen"/>
                <w:sz w:val="20"/>
                <w:szCs w:val="20"/>
                <w:lang w:val="ka-GE"/>
              </w:rPr>
            </w:pPr>
          </w:p>
          <w:p w14:paraId="2A4E2547" w14:textId="77777777" w:rsidR="005C11C9" w:rsidRDefault="005C11C9" w:rsidP="005C11C9">
            <w:pPr>
              <w:pStyle w:val="ListParagraph"/>
              <w:spacing w:before="72"/>
              <w:ind w:left="0"/>
              <w:jc w:val="both"/>
              <w:rPr>
                <w:rFonts w:ascii="Sylfaen" w:hAnsi="Sylfaen"/>
                <w:sz w:val="20"/>
                <w:szCs w:val="20"/>
                <w:lang w:val="ka-GE"/>
              </w:rPr>
            </w:pPr>
          </w:p>
          <w:p w14:paraId="3E814B22" w14:textId="77777777" w:rsidR="006D40B3" w:rsidRPr="008C136C" w:rsidRDefault="006D40B3" w:rsidP="005C11C9">
            <w:pPr>
              <w:pStyle w:val="ListParagraph"/>
              <w:spacing w:before="72"/>
              <w:ind w:left="0"/>
              <w:jc w:val="both"/>
              <w:rPr>
                <w:rFonts w:ascii="Sylfaen" w:hAnsi="Sylfaen"/>
                <w:sz w:val="20"/>
                <w:szCs w:val="20"/>
                <w:lang w:val="ka-GE"/>
              </w:rPr>
            </w:pPr>
            <w:r w:rsidRPr="008C136C">
              <w:rPr>
                <w:rFonts w:ascii="Sylfaen" w:hAnsi="Sylfaen"/>
                <w:sz w:val="20"/>
                <w:szCs w:val="20"/>
                <w:lang w:val="ka-GE"/>
              </w:rPr>
              <w:t xml:space="preserve">ამ მუხლის პირველი პუნქტით გათვალისწინებულმა დებულებებმა არ უნდა შეზღუდოს წევრი სახელმწიფოებისა </w:t>
            </w:r>
            <w:r w:rsidRPr="008C136C">
              <w:rPr>
                <w:rFonts w:ascii="Sylfaen" w:hAnsi="Sylfaen"/>
                <w:sz w:val="20"/>
                <w:szCs w:val="20"/>
                <w:lang w:val="ka-GE"/>
              </w:rPr>
              <w:lastRenderedPageBreak/>
              <w:t>და ნოტიფიცირებული ორგანოების მიერ შესაბამისი გაფრთხილებების გაცემასა და ინფორმაციის ურთიერთგაცვლასთან დაკავშირებული ვალდებულებები.</w:t>
            </w:r>
          </w:p>
          <w:p w14:paraId="12F8E7F7" w14:textId="77777777" w:rsidR="005C11C9" w:rsidRDefault="005C11C9" w:rsidP="005C11C9">
            <w:pPr>
              <w:pStyle w:val="ListParagraph"/>
              <w:spacing w:before="72"/>
              <w:ind w:left="0"/>
              <w:jc w:val="both"/>
              <w:rPr>
                <w:rFonts w:ascii="Sylfaen" w:hAnsi="Sylfaen"/>
                <w:sz w:val="20"/>
                <w:szCs w:val="20"/>
                <w:lang w:val="ka-GE"/>
              </w:rPr>
            </w:pPr>
          </w:p>
          <w:p w14:paraId="012C3EC2" w14:textId="77777777" w:rsidR="006D40B3" w:rsidRPr="008C136C" w:rsidRDefault="006D40B3" w:rsidP="005C11C9">
            <w:pPr>
              <w:pStyle w:val="ListParagraph"/>
              <w:spacing w:before="72"/>
              <w:ind w:left="0"/>
              <w:jc w:val="both"/>
              <w:rPr>
                <w:rFonts w:ascii="Sylfaen" w:hAnsi="Sylfaen"/>
                <w:sz w:val="20"/>
                <w:szCs w:val="20"/>
                <w:lang w:val="ka-GE"/>
              </w:rPr>
            </w:pPr>
            <w:r w:rsidRPr="008C136C">
              <w:rPr>
                <w:rFonts w:ascii="Sylfaen" w:hAnsi="Sylfaen"/>
                <w:sz w:val="20"/>
                <w:szCs w:val="20"/>
                <w:lang w:val="ka-GE"/>
              </w:rPr>
              <w:t>წევრი სახელმწიფოებისა და კომისიის მიერ 9-ე და 11-ე მუხლის შესაბამისად მიღებული გადაწყვეტულებები ექვემდებარება გამოქვეყნებას.</w:t>
            </w:r>
          </w:p>
          <w:p w14:paraId="19703F11" w14:textId="77777777" w:rsidR="006D40B3" w:rsidRPr="008C136C" w:rsidRDefault="006D40B3" w:rsidP="0062120B">
            <w:pPr>
              <w:pStyle w:val="ListParagraph"/>
              <w:jc w:val="center"/>
              <w:rPr>
                <w:rFonts w:ascii="Sylfaen" w:hAnsi="Sylfaen"/>
                <w:sz w:val="20"/>
                <w:szCs w:val="20"/>
                <w:lang w:val="ka-GE"/>
              </w:rPr>
            </w:pPr>
          </w:p>
        </w:tc>
        <w:tc>
          <w:tcPr>
            <w:tcW w:w="425" w:type="dxa"/>
          </w:tcPr>
          <w:p w14:paraId="02303790" w14:textId="77777777" w:rsidR="006D40B3"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0ED039C3" w14:textId="55A3E303" w:rsidR="006D40B3" w:rsidRPr="008C136C" w:rsidRDefault="007617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14</w:t>
            </w:r>
          </w:p>
        </w:tc>
        <w:tc>
          <w:tcPr>
            <w:tcW w:w="4961" w:type="dxa"/>
          </w:tcPr>
          <w:p w14:paraId="6544B0A4" w14:textId="77777777" w:rsidR="006D40B3" w:rsidRPr="008C136C" w:rsidRDefault="007617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სახელმწიფო ორგანოების მიერ ამ ტექნიკური რეგლამენტის საფუძველზე მოპოვებული ინფორმაცია, მათ შორის პროფესიული ან კომერციული საიდუმლოება, მიიჩნევა კონფიდენციალურ ინფორმაციად, გარდა იმ შემთხვევებისა, როდესაც ამგვარი ინფორმაციის გავრცელება აუცილებელია ადამიანთა ჯანმრთელობისა და უსაფრთხოების უზრუნველყოფისთვის.</w:t>
            </w:r>
          </w:p>
        </w:tc>
        <w:tc>
          <w:tcPr>
            <w:tcW w:w="709" w:type="dxa"/>
          </w:tcPr>
          <w:p w14:paraId="17395EA8" w14:textId="77777777" w:rsidR="006D40B3" w:rsidRPr="008C136C" w:rsidRDefault="007617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ნშ</w:t>
            </w:r>
          </w:p>
        </w:tc>
        <w:tc>
          <w:tcPr>
            <w:tcW w:w="2126" w:type="dxa"/>
          </w:tcPr>
          <w:p w14:paraId="0EF11160" w14:textId="77777777" w:rsidR="006D40B3" w:rsidRPr="008C136C" w:rsidRDefault="007617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ნორმის ნაწილი ეხება მხოლოდ წევრი ქვეყნების ვალდებულებას</w:t>
            </w:r>
          </w:p>
        </w:tc>
      </w:tr>
      <w:tr w:rsidR="006D40B3" w:rsidRPr="008C136C" w14:paraId="1D5EC187" w14:textId="77777777" w:rsidTr="00EE6AC6">
        <w:tblPrEx>
          <w:tblBorders>
            <w:insideH w:val="single" w:sz="4" w:space="0" w:color="auto"/>
          </w:tblBorders>
        </w:tblPrEx>
        <w:trPr>
          <w:trHeight w:val="458"/>
        </w:trPr>
        <w:tc>
          <w:tcPr>
            <w:tcW w:w="617" w:type="dxa"/>
          </w:tcPr>
          <w:p w14:paraId="5DC09D17" w14:textId="2B65263F" w:rsidR="006D40B3" w:rsidRDefault="006D40B3" w:rsidP="0062120B">
            <w:pPr>
              <w:pStyle w:val="ListParagraph"/>
              <w:spacing w:before="72"/>
              <w:ind w:left="0"/>
              <w:jc w:val="center"/>
              <w:rPr>
                <w:rFonts w:ascii="Sylfaen" w:hAnsi="Sylfaen"/>
                <w:sz w:val="20"/>
                <w:szCs w:val="20"/>
                <w:lang w:val="ka-GE"/>
              </w:rPr>
            </w:pPr>
            <w:r w:rsidRPr="008C136C">
              <w:rPr>
                <w:rFonts w:ascii="Sylfaen" w:hAnsi="Sylfaen"/>
                <w:sz w:val="20"/>
                <w:szCs w:val="20"/>
                <w:lang w:val="ka-GE"/>
              </w:rPr>
              <w:t>19</w:t>
            </w:r>
            <w:r w:rsidR="009657DD">
              <w:rPr>
                <w:rFonts w:ascii="Sylfaen" w:hAnsi="Sylfaen"/>
                <w:sz w:val="20"/>
                <w:szCs w:val="20"/>
                <w:lang w:val="ka-GE"/>
              </w:rPr>
              <w:t>.1</w:t>
            </w:r>
          </w:p>
          <w:p w14:paraId="68F25081" w14:textId="77777777" w:rsidR="0077215E" w:rsidRDefault="0077215E" w:rsidP="0062120B">
            <w:pPr>
              <w:pStyle w:val="ListParagraph"/>
              <w:spacing w:before="72"/>
              <w:ind w:left="0"/>
              <w:jc w:val="center"/>
              <w:rPr>
                <w:rFonts w:ascii="Sylfaen" w:hAnsi="Sylfaen"/>
                <w:sz w:val="20"/>
                <w:szCs w:val="20"/>
                <w:lang w:val="ka-GE"/>
              </w:rPr>
            </w:pPr>
          </w:p>
          <w:p w14:paraId="33075A21" w14:textId="77777777" w:rsidR="0077215E" w:rsidRDefault="0077215E" w:rsidP="0062120B">
            <w:pPr>
              <w:pStyle w:val="ListParagraph"/>
              <w:spacing w:before="72"/>
              <w:ind w:left="0"/>
              <w:jc w:val="center"/>
              <w:rPr>
                <w:rFonts w:ascii="Sylfaen" w:hAnsi="Sylfaen"/>
                <w:sz w:val="20"/>
                <w:szCs w:val="20"/>
                <w:lang w:val="ka-GE"/>
              </w:rPr>
            </w:pPr>
          </w:p>
          <w:p w14:paraId="3C1961BB" w14:textId="77777777" w:rsidR="0077215E" w:rsidRDefault="0077215E" w:rsidP="0062120B">
            <w:pPr>
              <w:pStyle w:val="ListParagraph"/>
              <w:spacing w:before="72"/>
              <w:ind w:left="0"/>
              <w:jc w:val="center"/>
              <w:rPr>
                <w:rFonts w:ascii="Sylfaen" w:hAnsi="Sylfaen"/>
                <w:sz w:val="20"/>
                <w:szCs w:val="20"/>
                <w:lang w:val="ka-GE"/>
              </w:rPr>
            </w:pPr>
          </w:p>
          <w:p w14:paraId="34C71030" w14:textId="77777777" w:rsidR="0077215E" w:rsidRDefault="0077215E" w:rsidP="0062120B">
            <w:pPr>
              <w:pStyle w:val="ListParagraph"/>
              <w:spacing w:before="72"/>
              <w:ind w:left="0"/>
              <w:jc w:val="center"/>
              <w:rPr>
                <w:rFonts w:ascii="Sylfaen" w:hAnsi="Sylfaen"/>
                <w:sz w:val="20"/>
                <w:szCs w:val="20"/>
                <w:lang w:val="ka-GE"/>
              </w:rPr>
            </w:pPr>
          </w:p>
          <w:p w14:paraId="53C4BF54" w14:textId="77777777" w:rsidR="0077215E" w:rsidRDefault="0077215E" w:rsidP="0062120B">
            <w:pPr>
              <w:pStyle w:val="ListParagraph"/>
              <w:spacing w:before="72"/>
              <w:ind w:left="0"/>
              <w:jc w:val="center"/>
              <w:rPr>
                <w:rFonts w:ascii="Sylfaen" w:hAnsi="Sylfaen"/>
                <w:sz w:val="20"/>
                <w:szCs w:val="20"/>
                <w:lang w:val="ka-GE"/>
              </w:rPr>
            </w:pPr>
          </w:p>
          <w:p w14:paraId="3DECD4B4" w14:textId="77777777" w:rsidR="0077215E" w:rsidRDefault="0077215E" w:rsidP="0062120B">
            <w:pPr>
              <w:pStyle w:val="ListParagraph"/>
              <w:spacing w:before="72"/>
              <w:ind w:left="0"/>
              <w:jc w:val="center"/>
              <w:rPr>
                <w:rFonts w:ascii="Sylfaen" w:hAnsi="Sylfaen"/>
                <w:sz w:val="20"/>
                <w:szCs w:val="20"/>
                <w:lang w:val="ka-GE"/>
              </w:rPr>
            </w:pPr>
          </w:p>
          <w:p w14:paraId="41A8D967" w14:textId="77777777" w:rsidR="0077215E" w:rsidRDefault="0077215E" w:rsidP="0062120B">
            <w:pPr>
              <w:pStyle w:val="ListParagraph"/>
              <w:spacing w:before="72"/>
              <w:ind w:left="0"/>
              <w:jc w:val="center"/>
              <w:rPr>
                <w:rFonts w:ascii="Sylfaen" w:hAnsi="Sylfaen"/>
                <w:sz w:val="20"/>
                <w:szCs w:val="20"/>
                <w:lang w:val="ka-GE"/>
              </w:rPr>
            </w:pPr>
          </w:p>
          <w:p w14:paraId="05A9205C" w14:textId="77777777" w:rsidR="0077215E" w:rsidRDefault="0077215E" w:rsidP="0062120B">
            <w:pPr>
              <w:pStyle w:val="ListParagraph"/>
              <w:spacing w:before="72"/>
              <w:ind w:left="0"/>
              <w:jc w:val="center"/>
              <w:rPr>
                <w:rFonts w:ascii="Sylfaen" w:hAnsi="Sylfaen"/>
                <w:sz w:val="20"/>
                <w:szCs w:val="20"/>
                <w:lang w:val="ka-GE"/>
              </w:rPr>
            </w:pPr>
          </w:p>
          <w:p w14:paraId="444B1807" w14:textId="77777777" w:rsidR="0077215E" w:rsidRDefault="0077215E" w:rsidP="0062120B">
            <w:pPr>
              <w:pStyle w:val="ListParagraph"/>
              <w:spacing w:before="72"/>
              <w:ind w:left="0"/>
              <w:jc w:val="center"/>
              <w:rPr>
                <w:rFonts w:ascii="Sylfaen" w:hAnsi="Sylfaen"/>
                <w:sz w:val="20"/>
                <w:szCs w:val="20"/>
                <w:lang w:val="ka-GE"/>
              </w:rPr>
            </w:pPr>
          </w:p>
          <w:p w14:paraId="0FE59DA3" w14:textId="77777777" w:rsidR="0077215E" w:rsidRDefault="0077215E" w:rsidP="0062120B">
            <w:pPr>
              <w:pStyle w:val="ListParagraph"/>
              <w:spacing w:before="72"/>
              <w:ind w:left="0"/>
              <w:jc w:val="center"/>
              <w:rPr>
                <w:rFonts w:ascii="Sylfaen" w:hAnsi="Sylfaen"/>
                <w:sz w:val="20"/>
                <w:szCs w:val="20"/>
                <w:lang w:val="ka-GE"/>
              </w:rPr>
            </w:pPr>
          </w:p>
          <w:p w14:paraId="76DD2890" w14:textId="1D6A1EEA" w:rsidR="0077215E" w:rsidRPr="008C136C" w:rsidRDefault="0077215E" w:rsidP="0062120B">
            <w:pPr>
              <w:pStyle w:val="ListParagraph"/>
              <w:spacing w:before="72"/>
              <w:ind w:left="0"/>
              <w:jc w:val="center"/>
              <w:rPr>
                <w:rFonts w:ascii="Sylfaen" w:hAnsi="Sylfaen"/>
                <w:sz w:val="20"/>
                <w:szCs w:val="20"/>
                <w:lang w:val="ka-GE"/>
              </w:rPr>
            </w:pPr>
            <w:r>
              <w:rPr>
                <w:rFonts w:ascii="Sylfaen" w:hAnsi="Sylfaen"/>
                <w:sz w:val="20"/>
                <w:szCs w:val="20"/>
                <w:lang w:val="ka-GE"/>
              </w:rPr>
              <w:t>19.2</w:t>
            </w:r>
          </w:p>
          <w:p w14:paraId="4157598A" w14:textId="77777777" w:rsidR="006D40B3" w:rsidRPr="008C136C" w:rsidRDefault="006D40B3" w:rsidP="0062120B">
            <w:pPr>
              <w:spacing w:before="3" w:line="240" w:lineRule="auto"/>
              <w:jc w:val="center"/>
              <w:rPr>
                <w:rFonts w:ascii="Sylfaen" w:hAnsi="Sylfaen"/>
                <w:sz w:val="20"/>
                <w:szCs w:val="20"/>
                <w:lang w:val="ka-GE"/>
              </w:rPr>
            </w:pPr>
          </w:p>
        </w:tc>
        <w:tc>
          <w:tcPr>
            <w:tcW w:w="4100" w:type="dxa"/>
          </w:tcPr>
          <w:p w14:paraId="0B98C5EC" w14:textId="77777777" w:rsidR="006D40B3" w:rsidRPr="008C136C" w:rsidRDefault="006D40B3" w:rsidP="009657DD">
            <w:pPr>
              <w:pStyle w:val="ListParagraph"/>
              <w:spacing w:before="72"/>
              <w:ind w:left="0"/>
              <w:jc w:val="both"/>
              <w:rPr>
                <w:rFonts w:ascii="Sylfaen" w:hAnsi="Sylfaen"/>
                <w:sz w:val="20"/>
                <w:szCs w:val="20"/>
                <w:lang w:val="ka-GE"/>
              </w:rPr>
            </w:pPr>
            <w:r w:rsidRPr="008C136C">
              <w:rPr>
                <w:rFonts w:ascii="Sylfaen" w:hAnsi="Sylfaen"/>
                <w:sz w:val="20"/>
                <w:szCs w:val="20"/>
                <w:lang w:val="ka-GE"/>
              </w:rPr>
              <w:t>წევრი სახელმწიფოები ვალდებულნი არიან მიიღონ ყველა აუცილებელი ზომა რათა უზრუნველყოფილ იქნას 4-ე მუხლის 3-ე პუნქტით გათვალისწინებულ კომპეტენტურ სახელმწიფო ორგანოებს შორის და მათი კომისიასთან თანამშრომლობა და ასევე ამ დირექტივის ერთგვაროვანი დანერგვისთვის, აუცილებელი ინფორმაციის ურთიერთგაცვლა.</w:t>
            </w:r>
          </w:p>
          <w:p w14:paraId="4C475E1D" w14:textId="77777777" w:rsidR="0077215E" w:rsidRDefault="0077215E" w:rsidP="0077215E">
            <w:pPr>
              <w:pStyle w:val="ListParagraph"/>
              <w:spacing w:before="72"/>
              <w:ind w:left="0"/>
              <w:jc w:val="both"/>
              <w:rPr>
                <w:rFonts w:ascii="Sylfaen" w:hAnsi="Sylfaen"/>
                <w:sz w:val="20"/>
                <w:szCs w:val="20"/>
                <w:lang w:val="ka-GE"/>
              </w:rPr>
            </w:pPr>
          </w:p>
          <w:p w14:paraId="7EEDB4DD" w14:textId="77777777" w:rsidR="006D40B3" w:rsidRPr="008C136C" w:rsidRDefault="006D40B3" w:rsidP="0077215E">
            <w:pPr>
              <w:pStyle w:val="ListParagraph"/>
              <w:spacing w:before="72"/>
              <w:ind w:left="0"/>
              <w:jc w:val="both"/>
              <w:rPr>
                <w:rFonts w:ascii="Sylfaen" w:hAnsi="Sylfaen"/>
                <w:sz w:val="20"/>
                <w:szCs w:val="20"/>
                <w:lang w:val="ka-GE"/>
              </w:rPr>
            </w:pPr>
            <w:r w:rsidRPr="008C136C">
              <w:rPr>
                <w:rFonts w:ascii="Sylfaen" w:hAnsi="Sylfaen"/>
                <w:sz w:val="20"/>
                <w:szCs w:val="20"/>
                <w:lang w:val="ka-GE"/>
              </w:rPr>
              <w:t>კომისია ამ დირექტივის ერთგვაროვანი დანერგვის კოორდინაციის მიზნით ვალდებულია უზრუნვეყოს ბაზარის ზედამხედველობაზე პასუხისმგებელ კომპეტენტურ ორგანოებს შორის გამოცდილების გაზიარების ორგანიზება.</w:t>
            </w:r>
          </w:p>
          <w:p w14:paraId="00408317" w14:textId="77777777" w:rsidR="006D40B3" w:rsidRPr="008C136C" w:rsidRDefault="006D40B3" w:rsidP="0062120B">
            <w:pPr>
              <w:pStyle w:val="ListParagraph"/>
              <w:jc w:val="center"/>
              <w:rPr>
                <w:rFonts w:ascii="Sylfaen" w:hAnsi="Sylfaen"/>
                <w:sz w:val="20"/>
                <w:szCs w:val="20"/>
                <w:lang w:val="ka-GE"/>
              </w:rPr>
            </w:pPr>
          </w:p>
        </w:tc>
        <w:tc>
          <w:tcPr>
            <w:tcW w:w="425" w:type="dxa"/>
          </w:tcPr>
          <w:p w14:paraId="45F1C61F" w14:textId="77777777" w:rsidR="006D40B3" w:rsidRPr="008C136C" w:rsidRDefault="006D40B3" w:rsidP="0062120B">
            <w:pPr>
              <w:spacing w:line="240" w:lineRule="auto"/>
              <w:jc w:val="both"/>
              <w:rPr>
                <w:rFonts w:ascii="Sylfaen" w:eastAsia="Sylfaen" w:hAnsi="Sylfaen"/>
                <w:sz w:val="20"/>
                <w:szCs w:val="20"/>
                <w:lang w:val="ka-GE"/>
              </w:rPr>
            </w:pPr>
          </w:p>
        </w:tc>
        <w:tc>
          <w:tcPr>
            <w:tcW w:w="567" w:type="dxa"/>
          </w:tcPr>
          <w:p w14:paraId="674A7904" w14:textId="77777777" w:rsidR="006D40B3" w:rsidRPr="008C136C" w:rsidRDefault="006D40B3" w:rsidP="0062120B">
            <w:pPr>
              <w:spacing w:line="240" w:lineRule="auto"/>
              <w:jc w:val="both"/>
              <w:rPr>
                <w:rFonts w:ascii="Sylfaen" w:eastAsia="Sylfaen" w:hAnsi="Sylfaen"/>
                <w:sz w:val="20"/>
                <w:szCs w:val="20"/>
                <w:lang w:val="ka-GE"/>
              </w:rPr>
            </w:pPr>
          </w:p>
        </w:tc>
        <w:tc>
          <w:tcPr>
            <w:tcW w:w="4961" w:type="dxa"/>
          </w:tcPr>
          <w:p w14:paraId="2F1169F1" w14:textId="77777777" w:rsidR="006D40B3" w:rsidRPr="008C136C" w:rsidRDefault="006D40B3" w:rsidP="0062120B">
            <w:pPr>
              <w:spacing w:line="240" w:lineRule="auto"/>
              <w:jc w:val="both"/>
              <w:rPr>
                <w:rFonts w:ascii="Sylfaen" w:eastAsia="Sylfaen" w:hAnsi="Sylfaen"/>
                <w:sz w:val="20"/>
                <w:szCs w:val="20"/>
                <w:lang w:val="ka-GE"/>
              </w:rPr>
            </w:pPr>
          </w:p>
        </w:tc>
        <w:tc>
          <w:tcPr>
            <w:tcW w:w="709" w:type="dxa"/>
          </w:tcPr>
          <w:p w14:paraId="4A1A1413" w14:textId="77777777" w:rsidR="006D40B3"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6580E85A" w14:textId="77777777" w:rsidR="006D40B3"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წევრი ქვეყნების ვალდებულებებს</w:t>
            </w:r>
          </w:p>
        </w:tc>
      </w:tr>
      <w:tr w:rsidR="006D40B3" w:rsidRPr="008C136C" w14:paraId="72B822DE" w14:textId="77777777" w:rsidTr="00EE6AC6">
        <w:tblPrEx>
          <w:tblBorders>
            <w:insideH w:val="single" w:sz="4" w:space="0" w:color="auto"/>
          </w:tblBorders>
        </w:tblPrEx>
        <w:trPr>
          <w:trHeight w:val="458"/>
        </w:trPr>
        <w:tc>
          <w:tcPr>
            <w:tcW w:w="617" w:type="dxa"/>
          </w:tcPr>
          <w:p w14:paraId="5733230C" w14:textId="687E80E2" w:rsidR="006D40B3" w:rsidRPr="008C136C" w:rsidRDefault="006D40B3" w:rsidP="0062120B">
            <w:pPr>
              <w:pStyle w:val="ListParagraph"/>
              <w:spacing w:before="72"/>
              <w:ind w:left="0"/>
              <w:jc w:val="center"/>
              <w:rPr>
                <w:rFonts w:ascii="Sylfaen" w:hAnsi="Sylfaen"/>
                <w:sz w:val="20"/>
                <w:szCs w:val="20"/>
                <w:lang w:val="ka-GE"/>
              </w:rPr>
            </w:pPr>
            <w:r w:rsidRPr="008C136C">
              <w:rPr>
                <w:rFonts w:ascii="Sylfaen" w:hAnsi="Sylfaen"/>
                <w:sz w:val="20"/>
                <w:szCs w:val="20"/>
                <w:lang w:val="ka-GE"/>
              </w:rPr>
              <w:t>20</w:t>
            </w:r>
          </w:p>
          <w:p w14:paraId="5FD45661" w14:textId="77777777" w:rsidR="006D40B3" w:rsidRPr="008C136C" w:rsidRDefault="006D40B3" w:rsidP="0062120B">
            <w:pPr>
              <w:spacing w:before="3" w:line="240" w:lineRule="auto"/>
              <w:rPr>
                <w:rFonts w:ascii="Sylfaen" w:hAnsi="Sylfaen"/>
                <w:sz w:val="20"/>
                <w:szCs w:val="20"/>
                <w:lang w:val="ka-GE"/>
              </w:rPr>
            </w:pPr>
          </w:p>
        </w:tc>
        <w:tc>
          <w:tcPr>
            <w:tcW w:w="4100" w:type="dxa"/>
          </w:tcPr>
          <w:p w14:paraId="7AED1B7E" w14:textId="77777777" w:rsidR="006D40B3" w:rsidRPr="008C136C" w:rsidRDefault="006D40B3" w:rsidP="0062120B">
            <w:pPr>
              <w:pStyle w:val="ListParagraph"/>
              <w:spacing w:before="72"/>
              <w:ind w:left="0"/>
              <w:jc w:val="both"/>
              <w:rPr>
                <w:rFonts w:ascii="Sylfaen" w:hAnsi="Sylfaen"/>
                <w:sz w:val="20"/>
                <w:szCs w:val="20"/>
                <w:lang w:val="ka-GE"/>
              </w:rPr>
            </w:pPr>
            <w:r w:rsidRPr="008C136C">
              <w:rPr>
                <w:rFonts w:ascii="Sylfaen" w:hAnsi="Sylfaen"/>
                <w:sz w:val="20"/>
                <w:szCs w:val="20"/>
                <w:lang w:val="ka-GE"/>
              </w:rPr>
              <w:t xml:space="preserve">ნებისმიერი გადაწყვეტილება, რომელიც მიღებულია ამ დირექტივის შესაბამისად და ზღუდავს მანქანა-დანადგარის ბაზარზე განთავსებას ან/და მის ექსპლუატაციაში მიღებას უნდა შეიცავდეს მისი მიღების საფუძვლების ზუსტ </w:t>
            </w:r>
            <w:r w:rsidRPr="008C136C">
              <w:rPr>
                <w:rFonts w:ascii="Sylfaen" w:hAnsi="Sylfaen"/>
                <w:sz w:val="20"/>
                <w:szCs w:val="20"/>
                <w:lang w:val="ka-GE"/>
              </w:rPr>
              <w:lastRenderedPageBreak/>
              <w:t>განმარტებას. ამგვარი გადაწყვეტილებების შესახებ რაც შეიძლება მალე უნდა უნდა ეცნობოს ყველა ჩართულ მხარეს, შეუსაბამობების გამოსწორების საკანონმდებლო გზებისა და გამოსწორებისთვის დადგენილ ვადებთან ერთად.</w:t>
            </w:r>
          </w:p>
          <w:p w14:paraId="7544BC83" w14:textId="77777777" w:rsidR="006D40B3" w:rsidRPr="008C136C" w:rsidRDefault="006D40B3" w:rsidP="0062120B">
            <w:pPr>
              <w:pStyle w:val="ListParagraph"/>
              <w:jc w:val="center"/>
              <w:rPr>
                <w:rFonts w:ascii="Sylfaen" w:hAnsi="Sylfaen"/>
                <w:sz w:val="20"/>
                <w:szCs w:val="20"/>
                <w:lang w:val="ka-GE"/>
              </w:rPr>
            </w:pPr>
          </w:p>
        </w:tc>
        <w:tc>
          <w:tcPr>
            <w:tcW w:w="425" w:type="dxa"/>
          </w:tcPr>
          <w:p w14:paraId="6900E4A6" w14:textId="77777777" w:rsidR="006D40B3" w:rsidRPr="008C136C" w:rsidRDefault="006D40B3" w:rsidP="0062120B">
            <w:pPr>
              <w:spacing w:line="240" w:lineRule="auto"/>
              <w:jc w:val="both"/>
              <w:rPr>
                <w:rFonts w:ascii="Sylfaen" w:eastAsia="Sylfaen" w:hAnsi="Sylfaen"/>
                <w:sz w:val="20"/>
                <w:szCs w:val="20"/>
                <w:lang w:val="ka-GE"/>
              </w:rPr>
            </w:pPr>
          </w:p>
        </w:tc>
        <w:tc>
          <w:tcPr>
            <w:tcW w:w="567" w:type="dxa"/>
          </w:tcPr>
          <w:p w14:paraId="6250A645" w14:textId="77777777" w:rsidR="006D40B3" w:rsidRPr="008C136C" w:rsidRDefault="006D40B3" w:rsidP="0062120B">
            <w:pPr>
              <w:spacing w:line="240" w:lineRule="auto"/>
              <w:jc w:val="both"/>
              <w:rPr>
                <w:rFonts w:ascii="Sylfaen" w:eastAsia="Sylfaen" w:hAnsi="Sylfaen"/>
                <w:sz w:val="20"/>
                <w:szCs w:val="20"/>
                <w:lang w:val="ka-GE"/>
              </w:rPr>
            </w:pPr>
          </w:p>
        </w:tc>
        <w:tc>
          <w:tcPr>
            <w:tcW w:w="4961" w:type="dxa"/>
          </w:tcPr>
          <w:p w14:paraId="4B078978" w14:textId="77777777" w:rsidR="006D40B3" w:rsidRPr="008C136C" w:rsidRDefault="006D40B3" w:rsidP="0062120B">
            <w:pPr>
              <w:spacing w:line="240" w:lineRule="auto"/>
              <w:jc w:val="both"/>
              <w:rPr>
                <w:rFonts w:ascii="Sylfaen" w:eastAsia="Sylfaen" w:hAnsi="Sylfaen"/>
                <w:sz w:val="20"/>
                <w:szCs w:val="20"/>
                <w:lang w:val="ka-GE"/>
              </w:rPr>
            </w:pPr>
          </w:p>
        </w:tc>
        <w:tc>
          <w:tcPr>
            <w:tcW w:w="709" w:type="dxa"/>
          </w:tcPr>
          <w:p w14:paraId="7B31A9B7" w14:textId="77777777" w:rsidR="006D40B3"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3B48CB9D" w14:textId="77777777" w:rsidR="006D40B3"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წევრი ქვეყნების ვალდებულებებს</w:t>
            </w:r>
          </w:p>
        </w:tc>
      </w:tr>
      <w:tr w:rsidR="006D40B3" w:rsidRPr="008C136C" w14:paraId="708D5C5D" w14:textId="77777777" w:rsidTr="00EE6AC6">
        <w:tblPrEx>
          <w:tblBorders>
            <w:insideH w:val="single" w:sz="4" w:space="0" w:color="auto"/>
          </w:tblBorders>
        </w:tblPrEx>
        <w:trPr>
          <w:trHeight w:val="458"/>
        </w:trPr>
        <w:tc>
          <w:tcPr>
            <w:tcW w:w="617" w:type="dxa"/>
          </w:tcPr>
          <w:p w14:paraId="1D1EA0E0" w14:textId="7CEEC9CA" w:rsidR="006D40B3" w:rsidRPr="008C136C" w:rsidRDefault="006D40B3" w:rsidP="0062120B">
            <w:pPr>
              <w:spacing w:before="3" w:line="240" w:lineRule="auto"/>
              <w:jc w:val="center"/>
              <w:rPr>
                <w:rFonts w:ascii="Sylfaen" w:hAnsi="Sylfaen"/>
                <w:sz w:val="20"/>
                <w:szCs w:val="20"/>
                <w:lang w:val="ka-GE"/>
              </w:rPr>
            </w:pPr>
            <w:r w:rsidRPr="008C136C">
              <w:rPr>
                <w:rFonts w:ascii="Sylfaen" w:hAnsi="Sylfaen"/>
                <w:sz w:val="20"/>
                <w:szCs w:val="20"/>
                <w:lang w:val="ka-GE"/>
              </w:rPr>
              <w:t>21</w:t>
            </w:r>
          </w:p>
        </w:tc>
        <w:tc>
          <w:tcPr>
            <w:tcW w:w="4100" w:type="dxa"/>
          </w:tcPr>
          <w:p w14:paraId="2A0D0C0B" w14:textId="77777777" w:rsidR="006D40B3" w:rsidRPr="00EC457B" w:rsidRDefault="006D40B3" w:rsidP="00EC457B">
            <w:pPr>
              <w:rPr>
                <w:rFonts w:ascii="Sylfaen" w:hAnsi="Sylfaen"/>
                <w:sz w:val="20"/>
                <w:szCs w:val="20"/>
                <w:lang w:val="ka-GE"/>
              </w:rPr>
            </w:pPr>
            <w:r w:rsidRPr="00EC457B">
              <w:rPr>
                <w:rFonts w:ascii="Sylfaen" w:hAnsi="Sylfaen" w:cs="Sylfaen"/>
                <w:sz w:val="20"/>
                <w:szCs w:val="20"/>
                <w:lang w:val="ka-GE"/>
              </w:rPr>
              <w:t>კომისია</w:t>
            </w:r>
            <w:r w:rsidRPr="00EC457B">
              <w:rPr>
                <w:rFonts w:ascii="Sylfaen" w:hAnsi="Sylfaen"/>
                <w:sz w:val="20"/>
                <w:szCs w:val="20"/>
                <w:lang w:val="ka-GE"/>
              </w:rPr>
              <w:t xml:space="preserve"> ვალდებულია მიიღოს აუცილებელი ზომები ამ დირექტივის დანერგვასთან დაკავშირებული სათანადო ინფორმაციის ხელმისაწვდომობის უზრუნველსაყოფად.</w:t>
            </w:r>
          </w:p>
        </w:tc>
        <w:tc>
          <w:tcPr>
            <w:tcW w:w="425" w:type="dxa"/>
          </w:tcPr>
          <w:p w14:paraId="5193DA09" w14:textId="77777777" w:rsidR="006D40B3" w:rsidRPr="008C136C" w:rsidRDefault="006D40B3" w:rsidP="0062120B">
            <w:pPr>
              <w:spacing w:line="240" w:lineRule="auto"/>
              <w:jc w:val="both"/>
              <w:rPr>
                <w:rFonts w:ascii="Sylfaen" w:eastAsia="Sylfaen" w:hAnsi="Sylfaen"/>
                <w:sz w:val="20"/>
                <w:szCs w:val="20"/>
                <w:lang w:val="ka-GE"/>
              </w:rPr>
            </w:pPr>
          </w:p>
        </w:tc>
        <w:tc>
          <w:tcPr>
            <w:tcW w:w="567" w:type="dxa"/>
          </w:tcPr>
          <w:p w14:paraId="30207585" w14:textId="77777777" w:rsidR="006D40B3" w:rsidRPr="008C136C" w:rsidRDefault="006D40B3" w:rsidP="0062120B">
            <w:pPr>
              <w:spacing w:line="240" w:lineRule="auto"/>
              <w:jc w:val="both"/>
              <w:rPr>
                <w:rFonts w:ascii="Sylfaen" w:eastAsia="Sylfaen" w:hAnsi="Sylfaen"/>
                <w:sz w:val="20"/>
                <w:szCs w:val="20"/>
                <w:lang w:val="ka-GE"/>
              </w:rPr>
            </w:pPr>
          </w:p>
        </w:tc>
        <w:tc>
          <w:tcPr>
            <w:tcW w:w="4961" w:type="dxa"/>
          </w:tcPr>
          <w:p w14:paraId="68493885" w14:textId="77777777" w:rsidR="006D40B3" w:rsidRPr="008C136C" w:rsidRDefault="006D40B3" w:rsidP="0062120B">
            <w:pPr>
              <w:spacing w:line="240" w:lineRule="auto"/>
              <w:jc w:val="both"/>
              <w:rPr>
                <w:rFonts w:ascii="Sylfaen" w:eastAsia="Sylfaen" w:hAnsi="Sylfaen"/>
                <w:sz w:val="20"/>
                <w:szCs w:val="20"/>
                <w:lang w:val="ka-GE"/>
              </w:rPr>
            </w:pPr>
          </w:p>
        </w:tc>
        <w:tc>
          <w:tcPr>
            <w:tcW w:w="709" w:type="dxa"/>
          </w:tcPr>
          <w:p w14:paraId="5C0A31E9" w14:textId="77777777" w:rsidR="006D40B3"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0E29B18E" w14:textId="77777777" w:rsidR="006D40B3"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კომისიის ვალდებულებებს</w:t>
            </w:r>
          </w:p>
        </w:tc>
      </w:tr>
      <w:tr w:rsidR="006D40B3" w:rsidRPr="008C136C" w14:paraId="53BDE416" w14:textId="77777777" w:rsidTr="00EE6AC6">
        <w:tblPrEx>
          <w:tblBorders>
            <w:insideH w:val="single" w:sz="4" w:space="0" w:color="auto"/>
          </w:tblBorders>
        </w:tblPrEx>
        <w:trPr>
          <w:trHeight w:val="458"/>
        </w:trPr>
        <w:tc>
          <w:tcPr>
            <w:tcW w:w="617" w:type="dxa"/>
          </w:tcPr>
          <w:p w14:paraId="7A1D5C6F" w14:textId="22EB58C4" w:rsidR="00F736FA" w:rsidRDefault="00F736FA" w:rsidP="0062120B">
            <w:pPr>
              <w:spacing w:line="240" w:lineRule="auto"/>
              <w:jc w:val="center"/>
              <w:rPr>
                <w:rFonts w:ascii="Sylfaen" w:hAnsi="Sylfaen"/>
                <w:sz w:val="20"/>
                <w:szCs w:val="20"/>
                <w:lang w:val="ka-GE"/>
              </w:rPr>
            </w:pPr>
            <w:r w:rsidRPr="008C136C">
              <w:rPr>
                <w:rFonts w:ascii="Sylfaen" w:hAnsi="Sylfaen"/>
                <w:sz w:val="20"/>
                <w:szCs w:val="20"/>
                <w:lang w:val="ka-GE"/>
              </w:rPr>
              <w:t>22</w:t>
            </w:r>
            <w:r w:rsidR="00BE3A1B">
              <w:rPr>
                <w:rFonts w:ascii="Sylfaen" w:hAnsi="Sylfaen"/>
                <w:sz w:val="20"/>
                <w:szCs w:val="20"/>
                <w:lang w:val="ka-GE"/>
              </w:rPr>
              <w:t>.1</w:t>
            </w:r>
          </w:p>
          <w:p w14:paraId="0BE3FAFD" w14:textId="77777777" w:rsidR="00BE3A1B" w:rsidRDefault="00BE3A1B" w:rsidP="0062120B">
            <w:pPr>
              <w:spacing w:line="240" w:lineRule="auto"/>
              <w:jc w:val="center"/>
              <w:rPr>
                <w:rFonts w:ascii="Sylfaen" w:hAnsi="Sylfaen"/>
                <w:sz w:val="20"/>
                <w:szCs w:val="20"/>
                <w:lang w:val="ka-GE"/>
              </w:rPr>
            </w:pPr>
          </w:p>
          <w:p w14:paraId="4420736F" w14:textId="2BF933A8" w:rsidR="00BE3A1B" w:rsidRDefault="00BE3A1B" w:rsidP="0062120B">
            <w:pPr>
              <w:spacing w:line="240" w:lineRule="auto"/>
              <w:jc w:val="center"/>
              <w:rPr>
                <w:rFonts w:ascii="Sylfaen" w:hAnsi="Sylfaen"/>
                <w:sz w:val="20"/>
                <w:szCs w:val="20"/>
                <w:lang w:val="ka-GE"/>
              </w:rPr>
            </w:pPr>
            <w:r>
              <w:rPr>
                <w:rFonts w:ascii="Sylfaen" w:hAnsi="Sylfaen"/>
                <w:sz w:val="20"/>
                <w:szCs w:val="20"/>
                <w:lang w:val="ka-GE"/>
              </w:rPr>
              <w:t>22.2</w:t>
            </w:r>
          </w:p>
          <w:p w14:paraId="301277BB" w14:textId="77777777" w:rsidR="00BE3A1B" w:rsidRDefault="00BE3A1B" w:rsidP="0062120B">
            <w:pPr>
              <w:spacing w:line="240" w:lineRule="auto"/>
              <w:jc w:val="center"/>
              <w:rPr>
                <w:rFonts w:ascii="Sylfaen" w:hAnsi="Sylfaen"/>
                <w:sz w:val="20"/>
                <w:szCs w:val="20"/>
                <w:lang w:val="ka-GE"/>
              </w:rPr>
            </w:pPr>
          </w:p>
          <w:p w14:paraId="4F88038B" w14:textId="77777777" w:rsidR="00BE3A1B" w:rsidRDefault="00BE3A1B" w:rsidP="0062120B">
            <w:pPr>
              <w:spacing w:line="240" w:lineRule="auto"/>
              <w:jc w:val="center"/>
              <w:rPr>
                <w:rFonts w:ascii="Sylfaen" w:hAnsi="Sylfaen"/>
                <w:sz w:val="20"/>
                <w:szCs w:val="20"/>
                <w:lang w:val="ka-GE"/>
              </w:rPr>
            </w:pPr>
          </w:p>
          <w:p w14:paraId="2FFCD7B2" w14:textId="11EB863B" w:rsidR="00BE3A1B" w:rsidRPr="008C136C" w:rsidRDefault="00BE3A1B" w:rsidP="0062120B">
            <w:pPr>
              <w:spacing w:line="240" w:lineRule="auto"/>
              <w:jc w:val="center"/>
              <w:rPr>
                <w:rFonts w:ascii="Sylfaen" w:hAnsi="Sylfaen"/>
                <w:sz w:val="20"/>
                <w:szCs w:val="20"/>
                <w:lang w:val="ka-GE"/>
              </w:rPr>
            </w:pPr>
            <w:r>
              <w:rPr>
                <w:rFonts w:ascii="Sylfaen" w:hAnsi="Sylfaen"/>
                <w:sz w:val="20"/>
                <w:szCs w:val="20"/>
                <w:lang w:val="ka-GE"/>
              </w:rPr>
              <w:t>22.3</w:t>
            </w:r>
          </w:p>
          <w:p w14:paraId="537009E1" w14:textId="77777777" w:rsidR="006D40B3" w:rsidRPr="008C136C" w:rsidRDefault="006D40B3" w:rsidP="0062120B">
            <w:pPr>
              <w:spacing w:before="3" w:line="240" w:lineRule="auto"/>
              <w:jc w:val="center"/>
              <w:rPr>
                <w:rFonts w:ascii="Sylfaen" w:hAnsi="Sylfaen"/>
                <w:sz w:val="20"/>
                <w:szCs w:val="20"/>
                <w:lang w:val="ka-GE"/>
              </w:rPr>
            </w:pPr>
          </w:p>
        </w:tc>
        <w:tc>
          <w:tcPr>
            <w:tcW w:w="4100" w:type="dxa"/>
          </w:tcPr>
          <w:p w14:paraId="7960A33C" w14:textId="77777777" w:rsidR="00F736FA" w:rsidRPr="008C136C" w:rsidRDefault="00F736FA" w:rsidP="00BE3A1B">
            <w:pPr>
              <w:pStyle w:val="ListParagraph"/>
              <w:ind w:left="0"/>
              <w:jc w:val="both"/>
              <w:rPr>
                <w:rFonts w:ascii="Sylfaen" w:hAnsi="Sylfaen"/>
                <w:sz w:val="20"/>
                <w:szCs w:val="20"/>
                <w:lang w:val="ka-GE"/>
              </w:rPr>
            </w:pPr>
            <w:r w:rsidRPr="008C136C">
              <w:rPr>
                <w:rFonts w:ascii="Sylfaen" w:hAnsi="Sylfaen"/>
                <w:sz w:val="20"/>
                <w:szCs w:val="20"/>
                <w:lang w:val="ka-GE"/>
              </w:rPr>
              <w:t>კომისიას დახმარებას უნდა უწევდეს კომიტეტი, შემდგომში „კომიტეტი“</w:t>
            </w:r>
          </w:p>
          <w:p w14:paraId="39B91193" w14:textId="77777777" w:rsidR="00BE3A1B" w:rsidRDefault="00BE3A1B" w:rsidP="00BE3A1B">
            <w:pPr>
              <w:pStyle w:val="ListParagraph"/>
              <w:ind w:left="0"/>
              <w:jc w:val="both"/>
              <w:rPr>
                <w:rFonts w:ascii="Sylfaen" w:hAnsi="Sylfaen"/>
                <w:sz w:val="20"/>
                <w:szCs w:val="20"/>
                <w:lang w:val="ka-GE"/>
              </w:rPr>
            </w:pPr>
          </w:p>
          <w:p w14:paraId="0B632F4F" w14:textId="3EC52150" w:rsidR="00F736FA" w:rsidRPr="008C136C" w:rsidRDefault="00F736FA" w:rsidP="00BE3A1B">
            <w:pPr>
              <w:pStyle w:val="ListParagraph"/>
              <w:ind w:left="0"/>
              <w:jc w:val="both"/>
              <w:rPr>
                <w:rFonts w:ascii="Sylfaen" w:hAnsi="Sylfaen"/>
                <w:sz w:val="20"/>
                <w:szCs w:val="20"/>
                <w:lang w:val="ka-GE"/>
              </w:rPr>
            </w:pPr>
            <w:r w:rsidRPr="008C136C">
              <w:rPr>
                <w:rFonts w:ascii="Sylfaen" w:hAnsi="Sylfaen"/>
                <w:sz w:val="20"/>
                <w:szCs w:val="20"/>
                <w:lang w:val="ka-GE"/>
              </w:rPr>
              <w:t>ამ მუხლის დებულებებზე მითითებისას გამოიყენება</w:t>
            </w:r>
            <w:r w:rsidR="00BE3A1B">
              <w:rPr>
                <w:rFonts w:ascii="Sylfaen" w:hAnsi="Sylfaen"/>
                <w:sz w:val="20"/>
                <w:szCs w:val="20"/>
                <w:lang w:val="ka-GE"/>
              </w:rPr>
              <w:t xml:space="preserve"> მე-8</w:t>
            </w:r>
            <w:r w:rsidRPr="008C136C">
              <w:rPr>
                <w:rFonts w:ascii="Sylfaen" w:hAnsi="Sylfaen"/>
                <w:sz w:val="20"/>
                <w:szCs w:val="20"/>
                <w:lang w:val="ka-GE"/>
              </w:rPr>
              <w:t xml:space="preserve"> მუხლის მოთხოვნები და </w:t>
            </w:r>
            <w:r w:rsidRPr="008C136C">
              <w:rPr>
                <w:rFonts w:ascii="Times New Roman" w:eastAsia="Times New Roman" w:hAnsi="Times New Roman" w:cs="Times New Roman"/>
                <w:sz w:val="20"/>
                <w:szCs w:val="20"/>
              </w:rPr>
              <w:t>1999/468/EC</w:t>
            </w:r>
            <w:r w:rsidRPr="008C136C">
              <w:rPr>
                <w:rFonts w:ascii="Times New Roman" w:eastAsia="Times New Roman" w:hAnsi="Times New Roman" w:cs="Times New Roman"/>
                <w:spacing w:val="22"/>
                <w:sz w:val="20"/>
                <w:szCs w:val="20"/>
              </w:rPr>
              <w:t xml:space="preserve"> </w:t>
            </w:r>
            <w:r w:rsidRPr="008C136C">
              <w:rPr>
                <w:rFonts w:ascii="Sylfaen" w:hAnsi="Sylfaen"/>
                <w:sz w:val="20"/>
                <w:szCs w:val="20"/>
                <w:lang w:val="ka-GE"/>
              </w:rPr>
              <w:t>გადაწყვეტილების</w:t>
            </w:r>
            <w:r w:rsidR="00BE3A1B">
              <w:rPr>
                <w:rFonts w:ascii="Sylfaen" w:hAnsi="Sylfaen"/>
                <w:sz w:val="20"/>
                <w:szCs w:val="20"/>
                <w:lang w:val="ka-GE"/>
              </w:rPr>
              <w:t xml:space="preserve"> მე-3</w:t>
            </w:r>
            <w:r w:rsidRPr="008C136C">
              <w:rPr>
                <w:rFonts w:ascii="Sylfaen" w:hAnsi="Sylfaen"/>
                <w:sz w:val="20"/>
                <w:szCs w:val="20"/>
                <w:lang w:val="ka-GE"/>
              </w:rPr>
              <w:t xml:space="preserve"> და</w:t>
            </w:r>
            <w:r w:rsidR="00BE3A1B">
              <w:rPr>
                <w:rFonts w:ascii="Sylfaen" w:hAnsi="Sylfaen"/>
                <w:sz w:val="20"/>
                <w:szCs w:val="20"/>
                <w:lang w:val="ka-GE"/>
              </w:rPr>
              <w:t xml:space="preserve"> მე-7</w:t>
            </w:r>
            <w:r w:rsidRPr="008C136C">
              <w:rPr>
                <w:rFonts w:ascii="Sylfaen" w:hAnsi="Sylfaen"/>
                <w:sz w:val="20"/>
                <w:szCs w:val="20"/>
                <w:lang w:val="ka-GE"/>
              </w:rPr>
              <w:t xml:space="preserve"> მუხლის დებულებები.</w:t>
            </w:r>
          </w:p>
          <w:p w14:paraId="0D23C392" w14:textId="77777777" w:rsidR="00BE3A1B" w:rsidRDefault="00BE3A1B" w:rsidP="00BE3A1B">
            <w:pPr>
              <w:pStyle w:val="ListParagraph"/>
              <w:ind w:left="0"/>
              <w:jc w:val="both"/>
              <w:rPr>
                <w:rFonts w:ascii="Sylfaen" w:hAnsi="Sylfaen"/>
                <w:sz w:val="20"/>
                <w:szCs w:val="20"/>
                <w:lang w:val="ka-GE"/>
              </w:rPr>
            </w:pPr>
          </w:p>
          <w:p w14:paraId="52F59A0E" w14:textId="24D014A0" w:rsidR="00F736FA" w:rsidRPr="008C136C" w:rsidRDefault="00F736FA" w:rsidP="0062120B">
            <w:pPr>
              <w:pStyle w:val="ListParagraph"/>
              <w:ind w:left="0"/>
              <w:jc w:val="both"/>
              <w:rPr>
                <w:rFonts w:ascii="Sylfaen" w:eastAsia="Times New Roman" w:hAnsi="Sylfaen" w:cs="Times New Roman"/>
                <w:sz w:val="20"/>
                <w:szCs w:val="20"/>
                <w:lang w:val="ka-GE"/>
              </w:rPr>
            </w:pPr>
            <w:r w:rsidRPr="00BE3A1B">
              <w:rPr>
                <w:rFonts w:ascii="Sylfaen" w:hAnsi="Sylfaen"/>
                <w:sz w:val="20"/>
                <w:szCs w:val="20"/>
                <w:lang w:val="ka-GE"/>
              </w:rPr>
              <w:t>ამ მუხლის დებულებებზე მითითებისას გამოიყენება</w:t>
            </w:r>
            <w:r w:rsidR="00BE3A1B">
              <w:rPr>
                <w:rFonts w:ascii="Sylfaen" w:hAnsi="Sylfaen"/>
                <w:sz w:val="20"/>
                <w:szCs w:val="20"/>
                <w:lang w:val="ka-GE"/>
              </w:rPr>
              <w:t xml:space="preserve"> ევროპარლამენტისა და საბჭოს 182/2011 რეგულაციის </w:t>
            </w:r>
            <w:r w:rsidR="00BE3A1B">
              <w:rPr>
                <w:rFonts w:ascii="Sylfaen" w:eastAsia="Times New Roman" w:hAnsi="Sylfaen" w:cs="Times New Roman"/>
                <w:sz w:val="20"/>
                <w:szCs w:val="20"/>
                <w:lang w:val="ka-GE"/>
              </w:rPr>
              <w:t xml:space="preserve"> მე-</w:t>
            </w:r>
            <w:r w:rsidRPr="008C136C">
              <w:rPr>
                <w:rFonts w:ascii="Sylfaen" w:eastAsia="Times New Roman" w:hAnsi="Sylfaen" w:cs="Times New Roman"/>
                <w:sz w:val="20"/>
                <w:szCs w:val="20"/>
                <w:lang w:val="ka-GE"/>
              </w:rPr>
              <w:t>5</w:t>
            </w:r>
            <w:r w:rsidR="00BE3A1B">
              <w:rPr>
                <w:rFonts w:ascii="Sylfaen" w:eastAsia="Times New Roman" w:hAnsi="Sylfaen" w:cs="Times New Roman"/>
                <w:sz w:val="20"/>
                <w:szCs w:val="20"/>
                <w:lang w:val="ka-GE"/>
              </w:rPr>
              <w:t xml:space="preserve"> მუხლი.</w:t>
            </w:r>
          </w:p>
          <w:p w14:paraId="3323DF3B" w14:textId="5DB400CF" w:rsidR="006D40B3" w:rsidRPr="008C136C" w:rsidRDefault="006D40B3" w:rsidP="0062120B">
            <w:pPr>
              <w:pStyle w:val="ListParagraph"/>
              <w:jc w:val="center"/>
              <w:rPr>
                <w:rFonts w:ascii="Sylfaen" w:hAnsi="Sylfaen"/>
                <w:sz w:val="20"/>
                <w:szCs w:val="20"/>
                <w:lang w:val="ka-GE"/>
              </w:rPr>
            </w:pPr>
          </w:p>
        </w:tc>
        <w:tc>
          <w:tcPr>
            <w:tcW w:w="425" w:type="dxa"/>
          </w:tcPr>
          <w:p w14:paraId="0237B39A" w14:textId="77777777" w:rsidR="006D40B3" w:rsidRPr="008C136C" w:rsidRDefault="006D40B3" w:rsidP="0062120B">
            <w:pPr>
              <w:spacing w:line="240" w:lineRule="auto"/>
              <w:jc w:val="both"/>
              <w:rPr>
                <w:rFonts w:ascii="Sylfaen" w:eastAsia="Sylfaen" w:hAnsi="Sylfaen"/>
                <w:sz w:val="20"/>
                <w:szCs w:val="20"/>
                <w:lang w:val="ka-GE"/>
              </w:rPr>
            </w:pPr>
          </w:p>
        </w:tc>
        <w:tc>
          <w:tcPr>
            <w:tcW w:w="567" w:type="dxa"/>
          </w:tcPr>
          <w:p w14:paraId="2DF1D444" w14:textId="77777777" w:rsidR="006D40B3" w:rsidRPr="008C136C" w:rsidRDefault="006D40B3" w:rsidP="0062120B">
            <w:pPr>
              <w:spacing w:line="240" w:lineRule="auto"/>
              <w:jc w:val="both"/>
              <w:rPr>
                <w:rFonts w:ascii="Sylfaen" w:eastAsia="Sylfaen" w:hAnsi="Sylfaen"/>
                <w:sz w:val="20"/>
                <w:szCs w:val="20"/>
                <w:lang w:val="ka-GE"/>
              </w:rPr>
            </w:pPr>
          </w:p>
        </w:tc>
        <w:tc>
          <w:tcPr>
            <w:tcW w:w="4961" w:type="dxa"/>
          </w:tcPr>
          <w:p w14:paraId="31690CD3" w14:textId="77777777" w:rsidR="006D40B3" w:rsidRPr="008C136C" w:rsidRDefault="006D40B3" w:rsidP="0062120B">
            <w:pPr>
              <w:spacing w:line="240" w:lineRule="auto"/>
              <w:jc w:val="both"/>
              <w:rPr>
                <w:rFonts w:ascii="Sylfaen" w:eastAsia="Sylfaen" w:hAnsi="Sylfaen"/>
                <w:sz w:val="20"/>
                <w:szCs w:val="20"/>
                <w:lang w:val="ka-GE"/>
              </w:rPr>
            </w:pPr>
          </w:p>
        </w:tc>
        <w:tc>
          <w:tcPr>
            <w:tcW w:w="709" w:type="dxa"/>
          </w:tcPr>
          <w:p w14:paraId="261DB626" w14:textId="77777777" w:rsidR="006D40B3"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5CE18BD2" w14:textId="77777777" w:rsidR="006D40B3"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კომიტეტის ვალდებულებებს</w:t>
            </w:r>
          </w:p>
        </w:tc>
      </w:tr>
      <w:tr w:rsidR="006D40B3" w:rsidRPr="008C136C" w14:paraId="29480D64" w14:textId="77777777" w:rsidTr="00EE6AC6">
        <w:tblPrEx>
          <w:tblBorders>
            <w:insideH w:val="single" w:sz="4" w:space="0" w:color="auto"/>
          </w:tblBorders>
        </w:tblPrEx>
        <w:trPr>
          <w:trHeight w:val="458"/>
        </w:trPr>
        <w:tc>
          <w:tcPr>
            <w:tcW w:w="617" w:type="dxa"/>
          </w:tcPr>
          <w:p w14:paraId="36E3EFF1" w14:textId="5D8FF85D" w:rsidR="006D40B3" w:rsidRPr="008C136C" w:rsidRDefault="00F736FA" w:rsidP="0062120B">
            <w:pPr>
              <w:spacing w:before="3" w:line="240" w:lineRule="auto"/>
              <w:jc w:val="center"/>
              <w:rPr>
                <w:rFonts w:ascii="Sylfaen" w:hAnsi="Sylfaen"/>
                <w:sz w:val="20"/>
                <w:szCs w:val="20"/>
                <w:lang w:val="ka-GE"/>
              </w:rPr>
            </w:pPr>
            <w:r w:rsidRPr="008C136C">
              <w:rPr>
                <w:rFonts w:ascii="Sylfaen" w:hAnsi="Sylfaen"/>
                <w:sz w:val="20"/>
                <w:szCs w:val="20"/>
                <w:lang w:val="ka-GE"/>
              </w:rPr>
              <w:t>23</w:t>
            </w:r>
          </w:p>
        </w:tc>
        <w:tc>
          <w:tcPr>
            <w:tcW w:w="4100" w:type="dxa"/>
          </w:tcPr>
          <w:p w14:paraId="5C28EBE2" w14:textId="77777777" w:rsidR="006D40B3" w:rsidRPr="00BE3A1B" w:rsidRDefault="00F736FA" w:rsidP="00BE3A1B">
            <w:pPr>
              <w:rPr>
                <w:rFonts w:ascii="Sylfaen" w:hAnsi="Sylfaen"/>
                <w:sz w:val="20"/>
                <w:szCs w:val="20"/>
                <w:lang w:val="ka-GE"/>
              </w:rPr>
            </w:pPr>
            <w:r w:rsidRPr="00BE3A1B">
              <w:rPr>
                <w:rFonts w:ascii="Sylfaen" w:hAnsi="Sylfaen" w:cs="Sylfaen"/>
                <w:sz w:val="20"/>
                <w:szCs w:val="20"/>
                <w:lang w:val="ka-GE"/>
              </w:rPr>
              <w:t>წევრი</w:t>
            </w:r>
            <w:r w:rsidRPr="00BE3A1B">
              <w:rPr>
                <w:rFonts w:ascii="Sylfaen" w:hAnsi="Sylfaen"/>
                <w:sz w:val="20"/>
                <w:szCs w:val="20"/>
                <w:lang w:val="ka-GE"/>
              </w:rPr>
              <w:t xml:space="preserve"> სახელმწიფოები ვალდებულნი არიან დააწესონ ამ დირექტივის დანერგვისთვის მიღებული კანონმდებლობით გათვალისწინებული ვალდებულებების დარღვევისთვის შესაბამისი ჯარიმები და უზრუნველყონ მათი აღსრულება. წევრი სახელმწიფოები ვალდებულნი არიან შეატყობინონ </w:t>
            </w:r>
            <w:r w:rsidRPr="00BE3A1B">
              <w:rPr>
                <w:rFonts w:ascii="Sylfaen" w:hAnsi="Sylfaen"/>
                <w:sz w:val="20"/>
                <w:szCs w:val="20"/>
                <w:lang w:val="ka-GE"/>
              </w:rPr>
              <w:lastRenderedPageBreak/>
              <w:t>კომისიას აღნიშნული ზომების შესახებ 2008 წლის 29 ივნისამდე, ხოლო შესაბამის დებულებებში ნებისმიერი ცვლილების შესახებ დაუყოვნებლივ.</w:t>
            </w:r>
          </w:p>
        </w:tc>
        <w:tc>
          <w:tcPr>
            <w:tcW w:w="425" w:type="dxa"/>
          </w:tcPr>
          <w:p w14:paraId="28EE2B8C" w14:textId="77777777" w:rsidR="006D40B3" w:rsidRPr="008C136C" w:rsidRDefault="006D40B3" w:rsidP="0062120B">
            <w:pPr>
              <w:spacing w:line="240" w:lineRule="auto"/>
              <w:jc w:val="both"/>
              <w:rPr>
                <w:rFonts w:ascii="Sylfaen" w:eastAsia="Sylfaen" w:hAnsi="Sylfaen"/>
                <w:sz w:val="20"/>
                <w:szCs w:val="20"/>
                <w:lang w:val="ka-GE"/>
              </w:rPr>
            </w:pPr>
          </w:p>
        </w:tc>
        <w:tc>
          <w:tcPr>
            <w:tcW w:w="567" w:type="dxa"/>
          </w:tcPr>
          <w:p w14:paraId="540969A8" w14:textId="77777777" w:rsidR="006D40B3" w:rsidRPr="008C136C" w:rsidRDefault="006D40B3" w:rsidP="0062120B">
            <w:pPr>
              <w:spacing w:line="240" w:lineRule="auto"/>
              <w:jc w:val="both"/>
              <w:rPr>
                <w:rFonts w:ascii="Sylfaen" w:eastAsia="Sylfaen" w:hAnsi="Sylfaen"/>
                <w:sz w:val="20"/>
                <w:szCs w:val="20"/>
                <w:lang w:val="ka-GE"/>
              </w:rPr>
            </w:pPr>
          </w:p>
        </w:tc>
        <w:tc>
          <w:tcPr>
            <w:tcW w:w="4961" w:type="dxa"/>
          </w:tcPr>
          <w:p w14:paraId="08273D08" w14:textId="77777777" w:rsidR="006D40B3" w:rsidRPr="008C136C" w:rsidRDefault="006D40B3" w:rsidP="0062120B">
            <w:pPr>
              <w:spacing w:line="240" w:lineRule="auto"/>
              <w:jc w:val="both"/>
              <w:rPr>
                <w:rFonts w:ascii="Sylfaen" w:eastAsia="Sylfaen" w:hAnsi="Sylfaen"/>
                <w:sz w:val="20"/>
                <w:szCs w:val="20"/>
                <w:lang w:val="ka-GE"/>
              </w:rPr>
            </w:pPr>
          </w:p>
        </w:tc>
        <w:tc>
          <w:tcPr>
            <w:tcW w:w="709" w:type="dxa"/>
          </w:tcPr>
          <w:p w14:paraId="645D1E11" w14:textId="77777777" w:rsidR="006D40B3"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63575AEC" w14:textId="77777777" w:rsidR="006D40B3"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წევრი ქვეყნების ვალდებულებებს</w:t>
            </w:r>
          </w:p>
        </w:tc>
      </w:tr>
      <w:tr w:rsidR="007F514B" w:rsidRPr="008C136C" w14:paraId="25072C5D" w14:textId="77777777" w:rsidTr="00EE6AC6">
        <w:tblPrEx>
          <w:tblBorders>
            <w:insideH w:val="single" w:sz="4" w:space="0" w:color="auto"/>
          </w:tblBorders>
        </w:tblPrEx>
        <w:trPr>
          <w:trHeight w:val="5210"/>
        </w:trPr>
        <w:tc>
          <w:tcPr>
            <w:tcW w:w="617" w:type="dxa"/>
          </w:tcPr>
          <w:p w14:paraId="7AC0C4D7" w14:textId="4BC0D72E" w:rsidR="007F514B" w:rsidRPr="008C136C" w:rsidRDefault="007F514B" w:rsidP="0062120B">
            <w:pPr>
              <w:spacing w:before="71" w:line="240" w:lineRule="auto"/>
              <w:ind w:left="111"/>
              <w:jc w:val="center"/>
              <w:rPr>
                <w:rFonts w:ascii="Sylfaen" w:hAnsi="Sylfaen" w:cs="Sylfaen"/>
                <w:sz w:val="20"/>
                <w:szCs w:val="20"/>
                <w:lang w:val="ka-GE"/>
              </w:rPr>
            </w:pPr>
            <w:r w:rsidRPr="008C136C">
              <w:rPr>
                <w:rFonts w:ascii="Sylfaen" w:hAnsi="Sylfaen" w:cs="Sylfaen"/>
                <w:sz w:val="20"/>
                <w:szCs w:val="20"/>
                <w:lang w:val="ka-GE"/>
              </w:rPr>
              <w:t>25</w:t>
            </w:r>
          </w:p>
          <w:p w14:paraId="504C5D19" w14:textId="77777777" w:rsidR="007F514B" w:rsidRPr="008C136C" w:rsidRDefault="007F514B" w:rsidP="0062120B">
            <w:pPr>
              <w:spacing w:before="3" w:line="240" w:lineRule="auto"/>
              <w:jc w:val="center"/>
              <w:rPr>
                <w:rFonts w:ascii="Sylfaen" w:hAnsi="Sylfaen"/>
                <w:sz w:val="20"/>
                <w:szCs w:val="20"/>
                <w:lang w:val="ka-GE"/>
              </w:rPr>
            </w:pPr>
          </w:p>
        </w:tc>
        <w:tc>
          <w:tcPr>
            <w:tcW w:w="4100" w:type="dxa"/>
          </w:tcPr>
          <w:p w14:paraId="4621BC4A" w14:textId="77777777" w:rsidR="007F514B" w:rsidRPr="008C136C" w:rsidRDefault="007F514B" w:rsidP="00BE3A1B">
            <w:pPr>
              <w:spacing w:before="71" w:line="240" w:lineRule="auto"/>
              <w:jc w:val="both"/>
              <w:rPr>
                <w:rFonts w:ascii="Sylfaen" w:hAnsi="Sylfaen" w:cs="Sylfaen"/>
                <w:sz w:val="20"/>
                <w:szCs w:val="20"/>
                <w:lang w:val="ka-GE"/>
              </w:rPr>
            </w:pPr>
            <w:r w:rsidRPr="008C136C">
              <w:rPr>
                <w:rFonts w:ascii="Sylfaen" w:hAnsi="Sylfaen" w:cs="Sylfaen"/>
                <w:sz w:val="20"/>
                <w:szCs w:val="20"/>
                <w:lang w:val="ka-GE"/>
              </w:rPr>
              <w:t>98/37/EC დირექტივა გაუქმებულ იქნას.</w:t>
            </w:r>
          </w:p>
          <w:p w14:paraId="17413023" w14:textId="77777777" w:rsidR="007F514B" w:rsidRPr="008C136C" w:rsidRDefault="007F514B" w:rsidP="008977F8">
            <w:pPr>
              <w:spacing w:before="71" w:line="240" w:lineRule="auto"/>
              <w:jc w:val="both"/>
              <w:rPr>
                <w:rFonts w:ascii="Sylfaen" w:hAnsi="Sylfaen"/>
                <w:sz w:val="20"/>
                <w:szCs w:val="20"/>
                <w:lang w:val="ka-GE"/>
              </w:rPr>
            </w:pPr>
            <w:r w:rsidRPr="008C136C">
              <w:rPr>
                <w:rFonts w:ascii="Sylfaen" w:hAnsi="Sylfaen" w:cs="Sylfaen"/>
                <w:sz w:val="20"/>
                <w:szCs w:val="20"/>
                <w:lang w:val="ka-GE"/>
              </w:rPr>
              <w:t xml:space="preserve">გაუქმებულ დირექტივაზე მითითებები უნდა გაკეთდეს იმგვარად, რომ მიუთითებდეს წინამდებარე დირექტივაზე და იკითხებოდეს დანართ </w:t>
            </w:r>
            <w:r w:rsidRPr="008C136C">
              <w:rPr>
                <w:rFonts w:ascii="Sylfaen" w:hAnsi="Sylfaen" w:cs="Sylfaen"/>
                <w:sz w:val="20"/>
                <w:szCs w:val="20"/>
              </w:rPr>
              <w:t>XII-</w:t>
            </w:r>
            <w:r w:rsidRPr="008C136C">
              <w:rPr>
                <w:rFonts w:ascii="Sylfaen" w:hAnsi="Sylfaen" w:cs="Sylfaen"/>
                <w:sz w:val="20"/>
                <w:szCs w:val="20"/>
                <w:lang w:val="ka-GE"/>
              </w:rPr>
              <w:t>ში მოცემული კორელაციის ცხრილთან ერთად.</w:t>
            </w:r>
          </w:p>
        </w:tc>
        <w:tc>
          <w:tcPr>
            <w:tcW w:w="425" w:type="dxa"/>
          </w:tcPr>
          <w:p w14:paraId="3AE06C9B" w14:textId="77777777" w:rsidR="007F514B" w:rsidRPr="008C136C" w:rsidRDefault="007F514B" w:rsidP="0062120B">
            <w:pPr>
              <w:spacing w:line="240" w:lineRule="auto"/>
              <w:jc w:val="both"/>
              <w:rPr>
                <w:rFonts w:ascii="Sylfaen" w:eastAsia="Sylfaen" w:hAnsi="Sylfaen"/>
                <w:sz w:val="20"/>
                <w:szCs w:val="20"/>
                <w:lang w:val="ka-GE"/>
              </w:rPr>
            </w:pPr>
          </w:p>
        </w:tc>
        <w:tc>
          <w:tcPr>
            <w:tcW w:w="567" w:type="dxa"/>
          </w:tcPr>
          <w:p w14:paraId="4EB3517F" w14:textId="77777777" w:rsidR="007F514B" w:rsidRPr="008C136C" w:rsidRDefault="007F514B" w:rsidP="0062120B">
            <w:pPr>
              <w:spacing w:line="240" w:lineRule="auto"/>
              <w:jc w:val="both"/>
              <w:rPr>
                <w:rFonts w:ascii="Sylfaen" w:eastAsia="Sylfaen" w:hAnsi="Sylfaen"/>
                <w:sz w:val="20"/>
                <w:szCs w:val="20"/>
                <w:lang w:val="ka-GE"/>
              </w:rPr>
            </w:pPr>
          </w:p>
        </w:tc>
        <w:tc>
          <w:tcPr>
            <w:tcW w:w="4961" w:type="dxa"/>
          </w:tcPr>
          <w:p w14:paraId="504A5126" w14:textId="77777777" w:rsidR="007F514B" w:rsidRPr="008C136C" w:rsidRDefault="007F514B" w:rsidP="0062120B">
            <w:pPr>
              <w:spacing w:line="240" w:lineRule="auto"/>
              <w:jc w:val="both"/>
              <w:rPr>
                <w:rFonts w:ascii="Sylfaen" w:eastAsia="Sylfaen" w:hAnsi="Sylfaen"/>
                <w:sz w:val="20"/>
                <w:szCs w:val="20"/>
                <w:lang w:val="ka-GE"/>
              </w:rPr>
            </w:pPr>
          </w:p>
        </w:tc>
        <w:tc>
          <w:tcPr>
            <w:tcW w:w="709" w:type="dxa"/>
          </w:tcPr>
          <w:p w14:paraId="4E17FABE" w14:textId="77777777" w:rsidR="007F514B"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08FB1FFF" w14:textId="77777777" w:rsidR="007F514B"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დირექტივით გაუქმებულ აქტებს</w:t>
            </w:r>
          </w:p>
        </w:tc>
      </w:tr>
      <w:tr w:rsidR="007F514B" w:rsidRPr="008C136C" w14:paraId="7FE91057" w14:textId="77777777" w:rsidTr="00EE6AC6">
        <w:tblPrEx>
          <w:tblBorders>
            <w:insideH w:val="single" w:sz="4" w:space="0" w:color="auto"/>
          </w:tblBorders>
        </w:tblPrEx>
        <w:trPr>
          <w:trHeight w:val="458"/>
        </w:trPr>
        <w:tc>
          <w:tcPr>
            <w:tcW w:w="617" w:type="dxa"/>
          </w:tcPr>
          <w:p w14:paraId="1477235E" w14:textId="77777777" w:rsidR="007F514B" w:rsidRDefault="007F514B" w:rsidP="0062120B">
            <w:pPr>
              <w:spacing w:before="3" w:line="240" w:lineRule="auto"/>
              <w:jc w:val="center"/>
              <w:rPr>
                <w:rFonts w:ascii="Sylfaen" w:hAnsi="Sylfaen" w:cs="Sylfaen"/>
                <w:sz w:val="20"/>
                <w:szCs w:val="20"/>
                <w:lang w:val="ka-GE"/>
              </w:rPr>
            </w:pPr>
            <w:r w:rsidRPr="008C136C">
              <w:rPr>
                <w:rFonts w:ascii="Sylfaen" w:hAnsi="Sylfaen" w:cs="Sylfaen"/>
                <w:sz w:val="20"/>
                <w:szCs w:val="20"/>
                <w:lang w:val="ka-GE"/>
              </w:rPr>
              <w:t>26</w:t>
            </w:r>
            <w:r w:rsidR="00431A50">
              <w:rPr>
                <w:rFonts w:ascii="Sylfaen" w:hAnsi="Sylfaen" w:cs="Sylfaen"/>
                <w:sz w:val="20"/>
                <w:szCs w:val="20"/>
                <w:lang w:val="ka-GE"/>
              </w:rPr>
              <w:t>.1</w:t>
            </w:r>
          </w:p>
          <w:p w14:paraId="39949C80" w14:textId="77777777" w:rsidR="00431A50" w:rsidRDefault="00431A50" w:rsidP="0062120B">
            <w:pPr>
              <w:spacing w:before="3" w:line="240" w:lineRule="auto"/>
              <w:jc w:val="center"/>
              <w:rPr>
                <w:rFonts w:ascii="Sylfaen" w:hAnsi="Sylfaen" w:cs="Sylfaen"/>
                <w:sz w:val="20"/>
                <w:szCs w:val="20"/>
                <w:lang w:val="ka-GE"/>
              </w:rPr>
            </w:pPr>
          </w:p>
          <w:p w14:paraId="15449BB1" w14:textId="77777777" w:rsidR="00431A50" w:rsidRDefault="00431A50" w:rsidP="0062120B">
            <w:pPr>
              <w:spacing w:before="3" w:line="240" w:lineRule="auto"/>
              <w:jc w:val="center"/>
              <w:rPr>
                <w:rFonts w:ascii="Sylfaen" w:hAnsi="Sylfaen" w:cs="Sylfaen"/>
                <w:sz w:val="20"/>
                <w:szCs w:val="20"/>
                <w:lang w:val="ka-GE"/>
              </w:rPr>
            </w:pPr>
          </w:p>
          <w:p w14:paraId="041589D4" w14:textId="77777777" w:rsidR="00431A50" w:rsidRDefault="00431A50" w:rsidP="0062120B">
            <w:pPr>
              <w:spacing w:before="3" w:line="240" w:lineRule="auto"/>
              <w:jc w:val="center"/>
              <w:rPr>
                <w:rFonts w:ascii="Sylfaen" w:hAnsi="Sylfaen" w:cs="Sylfaen"/>
                <w:sz w:val="20"/>
                <w:szCs w:val="20"/>
                <w:lang w:val="ka-GE"/>
              </w:rPr>
            </w:pPr>
          </w:p>
          <w:p w14:paraId="49554A27" w14:textId="77777777" w:rsidR="00431A50" w:rsidRDefault="00431A50" w:rsidP="0062120B">
            <w:pPr>
              <w:spacing w:before="3" w:line="240" w:lineRule="auto"/>
              <w:jc w:val="center"/>
              <w:rPr>
                <w:rFonts w:ascii="Sylfaen" w:hAnsi="Sylfaen" w:cs="Sylfaen"/>
                <w:sz w:val="20"/>
                <w:szCs w:val="20"/>
                <w:lang w:val="ka-GE"/>
              </w:rPr>
            </w:pPr>
          </w:p>
          <w:p w14:paraId="680AA696" w14:textId="77777777" w:rsidR="00431A50" w:rsidRDefault="00431A50" w:rsidP="0062120B">
            <w:pPr>
              <w:spacing w:before="3" w:line="240" w:lineRule="auto"/>
              <w:jc w:val="center"/>
              <w:rPr>
                <w:rFonts w:ascii="Sylfaen" w:hAnsi="Sylfaen" w:cs="Sylfaen"/>
                <w:sz w:val="20"/>
                <w:szCs w:val="20"/>
                <w:lang w:val="ka-GE"/>
              </w:rPr>
            </w:pPr>
          </w:p>
          <w:p w14:paraId="7BA5C253" w14:textId="77777777" w:rsidR="00431A50" w:rsidRDefault="00431A50" w:rsidP="0062120B">
            <w:pPr>
              <w:spacing w:before="3" w:line="240" w:lineRule="auto"/>
              <w:jc w:val="center"/>
              <w:rPr>
                <w:rFonts w:ascii="Sylfaen" w:hAnsi="Sylfaen" w:cs="Sylfaen"/>
                <w:sz w:val="20"/>
                <w:szCs w:val="20"/>
                <w:lang w:val="ka-GE"/>
              </w:rPr>
            </w:pPr>
          </w:p>
          <w:p w14:paraId="211CD155" w14:textId="77777777" w:rsidR="00431A50" w:rsidRDefault="00431A50" w:rsidP="0062120B">
            <w:pPr>
              <w:spacing w:before="3" w:line="240" w:lineRule="auto"/>
              <w:jc w:val="center"/>
              <w:rPr>
                <w:rFonts w:ascii="Sylfaen" w:hAnsi="Sylfaen" w:cs="Sylfaen"/>
                <w:sz w:val="20"/>
                <w:szCs w:val="20"/>
                <w:lang w:val="ka-GE"/>
              </w:rPr>
            </w:pPr>
          </w:p>
          <w:p w14:paraId="699761FF" w14:textId="77777777" w:rsidR="00431A50" w:rsidRDefault="00431A50" w:rsidP="0062120B">
            <w:pPr>
              <w:spacing w:before="3" w:line="240" w:lineRule="auto"/>
              <w:jc w:val="center"/>
              <w:rPr>
                <w:rFonts w:ascii="Sylfaen" w:hAnsi="Sylfaen" w:cs="Sylfaen"/>
                <w:sz w:val="20"/>
                <w:szCs w:val="20"/>
                <w:lang w:val="ka-GE"/>
              </w:rPr>
            </w:pPr>
          </w:p>
          <w:p w14:paraId="6F9775B6" w14:textId="77777777" w:rsidR="00431A50" w:rsidRDefault="00431A50" w:rsidP="0062120B">
            <w:pPr>
              <w:spacing w:before="3" w:line="240" w:lineRule="auto"/>
              <w:jc w:val="center"/>
              <w:rPr>
                <w:rFonts w:ascii="Sylfaen" w:hAnsi="Sylfaen" w:cs="Sylfaen"/>
                <w:sz w:val="20"/>
                <w:szCs w:val="20"/>
                <w:lang w:val="ka-GE"/>
              </w:rPr>
            </w:pPr>
          </w:p>
          <w:p w14:paraId="208BAD8C" w14:textId="77777777" w:rsidR="00431A50" w:rsidRDefault="00431A50" w:rsidP="0062120B">
            <w:pPr>
              <w:spacing w:before="3" w:line="240" w:lineRule="auto"/>
              <w:jc w:val="center"/>
              <w:rPr>
                <w:rFonts w:ascii="Sylfaen" w:hAnsi="Sylfaen" w:cs="Sylfaen"/>
                <w:sz w:val="20"/>
                <w:szCs w:val="20"/>
                <w:lang w:val="ka-GE"/>
              </w:rPr>
            </w:pPr>
          </w:p>
          <w:p w14:paraId="298D9307" w14:textId="77777777" w:rsidR="00431A50" w:rsidRDefault="00431A50" w:rsidP="0062120B">
            <w:pPr>
              <w:spacing w:before="3" w:line="240" w:lineRule="auto"/>
              <w:jc w:val="center"/>
              <w:rPr>
                <w:rFonts w:ascii="Sylfaen" w:hAnsi="Sylfaen" w:cs="Sylfaen"/>
                <w:sz w:val="20"/>
                <w:szCs w:val="20"/>
                <w:lang w:val="ka-GE"/>
              </w:rPr>
            </w:pPr>
          </w:p>
          <w:p w14:paraId="374E2BBD" w14:textId="77777777" w:rsidR="00431A50" w:rsidRDefault="00431A50" w:rsidP="0062120B">
            <w:pPr>
              <w:spacing w:before="3" w:line="240" w:lineRule="auto"/>
              <w:jc w:val="center"/>
              <w:rPr>
                <w:rFonts w:ascii="Sylfaen" w:hAnsi="Sylfaen" w:cs="Sylfaen"/>
                <w:sz w:val="20"/>
                <w:szCs w:val="20"/>
                <w:lang w:val="ka-GE"/>
              </w:rPr>
            </w:pPr>
          </w:p>
          <w:p w14:paraId="4CF0D457" w14:textId="77777777" w:rsidR="00431A50" w:rsidRDefault="00431A50" w:rsidP="0062120B">
            <w:pPr>
              <w:spacing w:before="3" w:line="240" w:lineRule="auto"/>
              <w:jc w:val="center"/>
              <w:rPr>
                <w:rFonts w:ascii="Sylfaen" w:hAnsi="Sylfaen" w:cs="Sylfaen"/>
                <w:sz w:val="20"/>
                <w:szCs w:val="20"/>
                <w:lang w:val="ka-GE"/>
              </w:rPr>
            </w:pPr>
          </w:p>
          <w:p w14:paraId="4E0EEFE9" w14:textId="77777777" w:rsidR="00431A50" w:rsidRDefault="00431A50" w:rsidP="0062120B">
            <w:pPr>
              <w:spacing w:before="3" w:line="240" w:lineRule="auto"/>
              <w:jc w:val="center"/>
              <w:rPr>
                <w:rFonts w:ascii="Sylfaen" w:hAnsi="Sylfaen" w:cs="Sylfaen"/>
                <w:sz w:val="20"/>
                <w:szCs w:val="20"/>
                <w:lang w:val="ka-GE"/>
              </w:rPr>
            </w:pPr>
          </w:p>
          <w:p w14:paraId="1F3DC481" w14:textId="2E16A379" w:rsidR="00431A50" w:rsidRPr="008C136C" w:rsidRDefault="00431A50" w:rsidP="0062120B">
            <w:pPr>
              <w:spacing w:before="3" w:line="240" w:lineRule="auto"/>
              <w:jc w:val="center"/>
              <w:rPr>
                <w:rFonts w:ascii="Sylfaen" w:hAnsi="Sylfaen"/>
                <w:sz w:val="20"/>
                <w:szCs w:val="20"/>
                <w:lang w:val="ka-GE"/>
              </w:rPr>
            </w:pPr>
            <w:r>
              <w:rPr>
                <w:rFonts w:ascii="Sylfaen" w:hAnsi="Sylfaen" w:cs="Sylfaen"/>
                <w:sz w:val="20"/>
                <w:szCs w:val="20"/>
                <w:lang w:val="ka-GE"/>
              </w:rPr>
              <w:t>26.2</w:t>
            </w:r>
          </w:p>
        </w:tc>
        <w:tc>
          <w:tcPr>
            <w:tcW w:w="4100" w:type="dxa"/>
          </w:tcPr>
          <w:p w14:paraId="1CD967CA" w14:textId="5E1CB184" w:rsidR="007F514B" w:rsidRPr="00431A50" w:rsidRDefault="007F514B" w:rsidP="00431A50">
            <w:pPr>
              <w:rPr>
                <w:rFonts w:ascii="Sylfaen" w:hAnsi="Sylfaen"/>
                <w:sz w:val="20"/>
                <w:szCs w:val="20"/>
                <w:lang w:val="ka-GE"/>
              </w:rPr>
            </w:pPr>
            <w:r w:rsidRPr="00431A50">
              <w:rPr>
                <w:rFonts w:ascii="Sylfaen" w:hAnsi="Sylfaen" w:cs="Sylfaen"/>
                <w:sz w:val="20"/>
                <w:szCs w:val="20"/>
                <w:lang w:val="ka-GE"/>
              </w:rPr>
              <w:lastRenderedPageBreak/>
              <w:t>წევრი</w:t>
            </w:r>
            <w:r w:rsidRPr="00431A50">
              <w:rPr>
                <w:rFonts w:ascii="Sylfaen" w:hAnsi="Sylfaen"/>
                <w:sz w:val="20"/>
                <w:szCs w:val="20"/>
                <w:lang w:val="ka-GE"/>
              </w:rPr>
              <w:t xml:space="preserve"> სახელმწიფოები ვალდებულნი არიან 2008 წლის 29 ივნისამდე დაამტკიცონ და გამოაქვეყნონ ამ დირექტივის დაკმაყოფილებისთვის აუცილებელი ნორმატიული აქტები. წევრმა სახელმწიფოებმა დაუყოვნებლივ უნდა შეატყობინონ კომისიას ზემოთაღნიშნული ნორმატიული აქტების  შესახებ.</w:t>
            </w:r>
          </w:p>
          <w:p w14:paraId="5B6F7E88" w14:textId="32305731" w:rsidR="007F514B" w:rsidRDefault="007F514B" w:rsidP="0062120B">
            <w:pPr>
              <w:pStyle w:val="ListParagraph"/>
              <w:ind w:left="76"/>
              <w:rPr>
                <w:rFonts w:ascii="Sylfaen" w:hAnsi="Sylfaen"/>
                <w:sz w:val="20"/>
                <w:szCs w:val="20"/>
                <w:lang w:val="ka-GE"/>
              </w:rPr>
            </w:pPr>
            <w:r w:rsidRPr="008C136C">
              <w:rPr>
                <w:rFonts w:ascii="Sylfaen" w:hAnsi="Sylfaen"/>
                <w:sz w:val="20"/>
                <w:szCs w:val="20"/>
                <w:lang w:val="ka-GE"/>
              </w:rPr>
              <w:lastRenderedPageBreak/>
              <w:t>ზემოთ აღნიშნული აქტები ძალაში უნდა შევიდეს 2009 წლის</w:t>
            </w:r>
            <w:r w:rsidR="00431A50">
              <w:rPr>
                <w:rFonts w:ascii="Sylfaen" w:hAnsi="Sylfaen"/>
                <w:sz w:val="20"/>
                <w:szCs w:val="20"/>
                <w:lang w:val="ka-GE"/>
              </w:rPr>
              <w:t xml:space="preserve"> 29 </w:t>
            </w:r>
            <w:r w:rsidRPr="008C136C">
              <w:rPr>
                <w:rFonts w:ascii="Sylfaen" w:hAnsi="Sylfaen"/>
                <w:sz w:val="20"/>
                <w:szCs w:val="20"/>
                <w:lang w:val="ka-GE"/>
              </w:rPr>
              <w:t>დეკემბიდან.</w:t>
            </w:r>
          </w:p>
          <w:p w14:paraId="0DD30606" w14:textId="77777777" w:rsidR="00431A50" w:rsidRPr="008C136C" w:rsidRDefault="00431A50" w:rsidP="0062120B">
            <w:pPr>
              <w:pStyle w:val="ListParagraph"/>
              <w:ind w:left="76"/>
              <w:rPr>
                <w:rFonts w:ascii="Sylfaen" w:hAnsi="Sylfaen"/>
                <w:sz w:val="20"/>
                <w:szCs w:val="20"/>
                <w:lang w:val="ka-GE"/>
              </w:rPr>
            </w:pPr>
          </w:p>
          <w:p w14:paraId="5F56128D" w14:textId="739ACB53" w:rsidR="007F514B" w:rsidRPr="008C136C" w:rsidRDefault="007F514B" w:rsidP="0062120B">
            <w:pPr>
              <w:pStyle w:val="ListParagraph"/>
              <w:ind w:left="76"/>
              <w:rPr>
                <w:rFonts w:ascii="Sylfaen" w:hAnsi="Sylfaen"/>
                <w:sz w:val="20"/>
                <w:szCs w:val="20"/>
                <w:lang w:val="ka-GE"/>
              </w:rPr>
            </w:pPr>
            <w:r w:rsidRPr="008C136C">
              <w:rPr>
                <w:rFonts w:ascii="Sylfaen" w:hAnsi="Sylfaen"/>
                <w:sz w:val="20"/>
                <w:szCs w:val="20"/>
                <w:lang w:val="ka-GE"/>
              </w:rPr>
              <w:t>წევრი სახელმწიფოების მიერ დამტკიცებული დებულებები უნდა შეიცავდნენ ამ დირექტივაზე მითითებებს ან ოფიციალური გამოქვეყნების შემთხვევაში თანდართული უნდა ჰქონდეთ შესაბამისი მითითებები.</w:t>
            </w:r>
            <w:r w:rsidR="00431A50">
              <w:rPr>
                <w:rFonts w:ascii="Sylfaen" w:hAnsi="Sylfaen"/>
                <w:sz w:val="20"/>
                <w:szCs w:val="20"/>
                <w:lang w:val="ka-GE"/>
              </w:rPr>
              <w:t xml:space="preserve"> წევრმა სახელმწიფოებმა უნდა განსაზღვრონ თუ როგორ უნდა გაკეთდეს ასეთი მითითებები.</w:t>
            </w:r>
          </w:p>
          <w:p w14:paraId="0412A1B0" w14:textId="77777777" w:rsidR="007F514B" w:rsidRPr="008C136C" w:rsidRDefault="007F514B" w:rsidP="0062120B">
            <w:pPr>
              <w:pStyle w:val="ListParagraph"/>
              <w:ind w:left="76"/>
              <w:rPr>
                <w:rFonts w:ascii="Sylfaen" w:hAnsi="Sylfaen"/>
                <w:sz w:val="20"/>
                <w:szCs w:val="20"/>
                <w:lang w:val="ka-GE"/>
              </w:rPr>
            </w:pPr>
          </w:p>
          <w:p w14:paraId="59D19715" w14:textId="77777777" w:rsidR="007F514B" w:rsidRPr="008C136C" w:rsidRDefault="007F514B" w:rsidP="0062120B">
            <w:pPr>
              <w:pStyle w:val="ListParagraph"/>
              <w:ind w:left="76"/>
              <w:rPr>
                <w:rFonts w:ascii="Sylfaen" w:hAnsi="Sylfaen"/>
                <w:sz w:val="20"/>
                <w:szCs w:val="20"/>
                <w:lang w:val="ka-GE"/>
              </w:rPr>
            </w:pPr>
            <w:r w:rsidRPr="008C136C">
              <w:rPr>
                <w:rFonts w:ascii="Sylfaen" w:hAnsi="Sylfaen"/>
                <w:sz w:val="20"/>
                <w:szCs w:val="20"/>
                <w:lang w:val="ka-GE"/>
              </w:rPr>
              <w:t>წევრი სახელმწიფოები ვალდებულნი არიან კომისიას გადასცენ ამ დირექტივით დაფარული სფეროს შესაბამისი დამტკიცებული ეროვნული კანონმდებლობის ტექსტი, ეროვნული კანონმდებლობის დებულებების ამ დირექტივის სათანადო მოთხოვნებთან შესაბამისობის ცხრილთან ერთად.</w:t>
            </w:r>
          </w:p>
        </w:tc>
        <w:tc>
          <w:tcPr>
            <w:tcW w:w="425" w:type="dxa"/>
          </w:tcPr>
          <w:p w14:paraId="589DD8AB" w14:textId="77777777" w:rsidR="007F514B" w:rsidRPr="008C136C" w:rsidRDefault="007F514B" w:rsidP="0062120B">
            <w:pPr>
              <w:spacing w:line="240" w:lineRule="auto"/>
              <w:jc w:val="both"/>
              <w:rPr>
                <w:rFonts w:ascii="Sylfaen" w:eastAsia="Sylfaen" w:hAnsi="Sylfaen"/>
                <w:sz w:val="20"/>
                <w:szCs w:val="20"/>
                <w:lang w:val="ka-GE"/>
              </w:rPr>
            </w:pPr>
          </w:p>
        </w:tc>
        <w:tc>
          <w:tcPr>
            <w:tcW w:w="567" w:type="dxa"/>
          </w:tcPr>
          <w:p w14:paraId="3A8E025F" w14:textId="77777777" w:rsidR="007F514B" w:rsidRPr="008C136C" w:rsidRDefault="007F514B" w:rsidP="0062120B">
            <w:pPr>
              <w:spacing w:line="240" w:lineRule="auto"/>
              <w:jc w:val="both"/>
              <w:rPr>
                <w:rFonts w:ascii="Sylfaen" w:eastAsia="Sylfaen" w:hAnsi="Sylfaen"/>
                <w:sz w:val="20"/>
                <w:szCs w:val="20"/>
                <w:lang w:val="ka-GE"/>
              </w:rPr>
            </w:pPr>
          </w:p>
        </w:tc>
        <w:tc>
          <w:tcPr>
            <w:tcW w:w="4961" w:type="dxa"/>
          </w:tcPr>
          <w:p w14:paraId="74FDBFB7" w14:textId="77777777" w:rsidR="007F514B" w:rsidRPr="008C136C" w:rsidRDefault="007F514B" w:rsidP="0062120B">
            <w:pPr>
              <w:spacing w:line="240" w:lineRule="auto"/>
              <w:jc w:val="both"/>
              <w:rPr>
                <w:rFonts w:ascii="Sylfaen" w:eastAsia="Sylfaen" w:hAnsi="Sylfaen"/>
                <w:sz w:val="20"/>
                <w:szCs w:val="20"/>
                <w:lang w:val="ka-GE"/>
              </w:rPr>
            </w:pPr>
          </w:p>
        </w:tc>
        <w:tc>
          <w:tcPr>
            <w:tcW w:w="709" w:type="dxa"/>
          </w:tcPr>
          <w:p w14:paraId="45B0BB14" w14:textId="77777777" w:rsidR="007F514B"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2805C1D0" w14:textId="77777777" w:rsidR="007F514B"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წევრი ქვეყნების ვალდებულებებს</w:t>
            </w:r>
          </w:p>
        </w:tc>
      </w:tr>
      <w:tr w:rsidR="007F514B" w:rsidRPr="008C136C" w14:paraId="64780040" w14:textId="77777777" w:rsidTr="00EE6AC6">
        <w:tblPrEx>
          <w:tblBorders>
            <w:insideH w:val="single" w:sz="4" w:space="0" w:color="auto"/>
          </w:tblBorders>
        </w:tblPrEx>
        <w:trPr>
          <w:trHeight w:val="458"/>
        </w:trPr>
        <w:tc>
          <w:tcPr>
            <w:tcW w:w="617" w:type="dxa"/>
          </w:tcPr>
          <w:p w14:paraId="2B24DA42" w14:textId="4A5AF559" w:rsidR="0067054D" w:rsidRPr="008C136C" w:rsidRDefault="0067054D" w:rsidP="0062120B">
            <w:pPr>
              <w:pStyle w:val="ListParagraph"/>
              <w:ind w:left="0"/>
              <w:jc w:val="center"/>
              <w:rPr>
                <w:rFonts w:ascii="Sylfaen" w:hAnsi="Sylfaen" w:cs="Sylfaen"/>
                <w:sz w:val="20"/>
                <w:szCs w:val="20"/>
                <w:lang w:val="ka-GE"/>
              </w:rPr>
            </w:pPr>
            <w:r w:rsidRPr="008C136C">
              <w:rPr>
                <w:rFonts w:ascii="Sylfaen" w:hAnsi="Sylfaen" w:cs="Sylfaen"/>
                <w:sz w:val="20"/>
                <w:szCs w:val="20"/>
                <w:lang w:val="ka-GE"/>
              </w:rPr>
              <w:t>27</w:t>
            </w:r>
          </w:p>
          <w:p w14:paraId="3FD5EB2C" w14:textId="77777777" w:rsidR="007F514B" w:rsidRPr="008C136C" w:rsidRDefault="007F514B" w:rsidP="0062120B">
            <w:pPr>
              <w:spacing w:before="3" w:line="240" w:lineRule="auto"/>
              <w:jc w:val="center"/>
              <w:rPr>
                <w:rFonts w:ascii="Sylfaen" w:hAnsi="Sylfaen"/>
                <w:sz w:val="20"/>
                <w:szCs w:val="20"/>
                <w:lang w:val="ka-GE"/>
              </w:rPr>
            </w:pPr>
          </w:p>
        </w:tc>
        <w:tc>
          <w:tcPr>
            <w:tcW w:w="4100" w:type="dxa"/>
          </w:tcPr>
          <w:p w14:paraId="617DC61C" w14:textId="77777777" w:rsidR="007F514B" w:rsidRPr="008910EE" w:rsidRDefault="0067054D" w:rsidP="008910EE">
            <w:pPr>
              <w:rPr>
                <w:rFonts w:ascii="Sylfaen" w:hAnsi="Sylfaen"/>
                <w:sz w:val="20"/>
                <w:szCs w:val="20"/>
                <w:lang w:val="ka-GE"/>
              </w:rPr>
            </w:pPr>
            <w:r w:rsidRPr="008910EE">
              <w:rPr>
                <w:rFonts w:ascii="Sylfaen" w:hAnsi="Sylfaen" w:cs="Sylfaen"/>
                <w:sz w:val="20"/>
                <w:szCs w:val="20"/>
                <w:lang w:val="ka-GE"/>
              </w:rPr>
              <w:t>2011 წლის 29 ივნისამდე წევრ სახელმწიფოებს შეუძლიათ ნება დართონ პორტატული კარტრიჯით ფუნქციონირებადი მაფიქსირებელი და სხვა სარტყმელი მანქანა-დანადგარის  ბაზარზე განთავსებას ან ექსპლუატაციაში მიღებას, რომლებიც შესაბამისობაში იქნებიან ამ დირექტივის ამოქმედებისას ძალაში მყოფ სათანადო ეროვნულ კანონმდებლობასთან.</w:t>
            </w:r>
          </w:p>
        </w:tc>
        <w:tc>
          <w:tcPr>
            <w:tcW w:w="425" w:type="dxa"/>
          </w:tcPr>
          <w:p w14:paraId="31260673" w14:textId="77777777" w:rsidR="007F514B" w:rsidRPr="008C136C" w:rsidRDefault="007F514B" w:rsidP="0062120B">
            <w:pPr>
              <w:spacing w:line="240" w:lineRule="auto"/>
              <w:jc w:val="both"/>
              <w:rPr>
                <w:rFonts w:ascii="Sylfaen" w:eastAsia="Sylfaen" w:hAnsi="Sylfaen"/>
                <w:sz w:val="20"/>
                <w:szCs w:val="20"/>
                <w:lang w:val="ka-GE"/>
              </w:rPr>
            </w:pPr>
          </w:p>
        </w:tc>
        <w:tc>
          <w:tcPr>
            <w:tcW w:w="567" w:type="dxa"/>
          </w:tcPr>
          <w:p w14:paraId="1AD2414C" w14:textId="77777777" w:rsidR="007F514B" w:rsidRPr="008C136C" w:rsidRDefault="007F514B" w:rsidP="0062120B">
            <w:pPr>
              <w:spacing w:line="240" w:lineRule="auto"/>
              <w:jc w:val="both"/>
              <w:rPr>
                <w:rFonts w:ascii="Sylfaen" w:eastAsia="Sylfaen" w:hAnsi="Sylfaen"/>
                <w:sz w:val="20"/>
                <w:szCs w:val="20"/>
                <w:lang w:val="ka-GE"/>
              </w:rPr>
            </w:pPr>
          </w:p>
        </w:tc>
        <w:tc>
          <w:tcPr>
            <w:tcW w:w="4961" w:type="dxa"/>
          </w:tcPr>
          <w:p w14:paraId="0F1FBA15" w14:textId="77777777" w:rsidR="007F514B" w:rsidRPr="008C136C" w:rsidRDefault="007F514B" w:rsidP="0062120B">
            <w:pPr>
              <w:spacing w:line="240" w:lineRule="auto"/>
              <w:jc w:val="both"/>
              <w:rPr>
                <w:rFonts w:ascii="Sylfaen" w:eastAsia="Sylfaen" w:hAnsi="Sylfaen"/>
                <w:sz w:val="20"/>
                <w:szCs w:val="20"/>
                <w:lang w:val="ka-GE"/>
              </w:rPr>
            </w:pPr>
          </w:p>
        </w:tc>
        <w:tc>
          <w:tcPr>
            <w:tcW w:w="709" w:type="dxa"/>
          </w:tcPr>
          <w:p w14:paraId="4F327751" w14:textId="77777777" w:rsidR="007F514B"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5E184766" w14:textId="77777777" w:rsidR="007F514B"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წევრი ქვეყნების ვალდებულებებს</w:t>
            </w:r>
          </w:p>
        </w:tc>
      </w:tr>
      <w:tr w:rsidR="007F514B" w:rsidRPr="008C136C" w14:paraId="5FC06B44" w14:textId="77777777" w:rsidTr="00EE6AC6">
        <w:tblPrEx>
          <w:tblBorders>
            <w:insideH w:val="single" w:sz="4" w:space="0" w:color="auto"/>
          </w:tblBorders>
        </w:tblPrEx>
        <w:trPr>
          <w:trHeight w:val="458"/>
        </w:trPr>
        <w:tc>
          <w:tcPr>
            <w:tcW w:w="617" w:type="dxa"/>
          </w:tcPr>
          <w:p w14:paraId="6AAE7C2D" w14:textId="29196122" w:rsidR="0067054D" w:rsidRPr="008C136C" w:rsidRDefault="0067054D" w:rsidP="0062120B">
            <w:pPr>
              <w:pStyle w:val="ListParagraph"/>
              <w:ind w:left="0"/>
              <w:jc w:val="center"/>
              <w:rPr>
                <w:rFonts w:ascii="Sylfaen" w:hAnsi="Sylfaen" w:cs="Sylfaen"/>
                <w:sz w:val="20"/>
                <w:szCs w:val="20"/>
                <w:lang w:val="ka-GE"/>
              </w:rPr>
            </w:pPr>
            <w:r w:rsidRPr="008C136C">
              <w:rPr>
                <w:rFonts w:ascii="Sylfaen" w:hAnsi="Sylfaen" w:cs="Sylfaen"/>
                <w:sz w:val="20"/>
                <w:szCs w:val="20"/>
                <w:lang w:val="ka-GE"/>
              </w:rPr>
              <w:lastRenderedPageBreak/>
              <w:t>28</w:t>
            </w:r>
          </w:p>
          <w:p w14:paraId="42DEBDE3" w14:textId="77777777" w:rsidR="007F514B" w:rsidRPr="008C136C" w:rsidRDefault="007F514B" w:rsidP="0062120B">
            <w:pPr>
              <w:spacing w:before="3" w:line="240" w:lineRule="auto"/>
              <w:jc w:val="center"/>
              <w:rPr>
                <w:rFonts w:ascii="Sylfaen" w:hAnsi="Sylfaen"/>
                <w:sz w:val="20"/>
                <w:szCs w:val="20"/>
                <w:lang w:val="ka-GE"/>
              </w:rPr>
            </w:pPr>
          </w:p>
        </w:tc>
        <w:tc>
          <w:tcPr>
            <w:tcW w:w="4100" w:type="dxa"/>
          </w:tcPr>
          <w:p w14:paraId="76278ABF" w14:textId="79463108" w:rsidR="0067054D" w:rsidRPr="008C136C" w:rsidRDefault="0067054D" w:rsidP="0062120B">
            <w:pPr>
              <w:pStyle w:val="ListParagraph"/>
              <w:ind w:left="0"/>
              <w:jc w:val="both"/>
              <w:rPr>
                <w:rFonts w:ascii="Sylfaen" w:hAnsi="Sylfaen" w:cs="Sylfaen"/>
                <w:sz w:val="20"/>
                <w:szCs w:val="20"/>
                <w:lang w:val="ka-GE"/>
              </w:rPr>
            </w:pPr>
            <w:r w:rsidRPr="008C136C">
              <w:rPr>
                <w:rFonts w:ascii="Sylfaen" w:hAnsi="Sylfaen" w:cs="Sylfaen"/>
                <w:sz w:val="20"/>
                <w:szCs w:val="20"/>
                <w:lang w:val="ka-GE"/>
              </w:rPr>
              <w:t xml:space="preserve">ეს დირექტივის ძალაში შედის </w:t>
            </w:r>
            <w:r w:rsidR="008910EE">
              <w:rPr>
                <w:rFonts w:ascii="Sylfaen" w:hAnsi="Sylfaen" w:cs="Sylfaen"/>
                <w:sz w:val="20"/>
                <w:szCs w:val="20"/>
                <w:lang w:val="ka-GE"/>
              </w:rPr>
              <w:t xml:space="preserve">ევროკავშირის </w:t>
            </w:r>
            <w:r w:rsidRPr="008C136C">
              <w:rPr>
                <w:rFonts w:ascii="Sylfaen" w:hAnsi="Sylfaen" w:cs="Sylfaen"/>
                <w:sz w:val="20"/>
                <w:szCs w:val="20"/>
                <w:lang w:val="ka-GE"/>
              </w:rPr>
              <w:t>ოფიციალურ ჟურნალში მისი გამოქვეყნებიდან 20-ე დღეს.</w:t>
            </w:r>
          </w:p>
          <w:p w14:paraId="6602C70F" w14:textId="77777777" w:rsidR="007F514B" w:rsidRPr="008C136C" w:rsidRDefault="007F514B" w:rsidP="0062120B">
            <w:pPr>
              <w:pStyle w:val="ListParagraph"/>
              <w:jc w:val="center"/>
              <w:rPr>
                <w:rFonts w:ascii="Sylfaen" w:hAnsi="Sylfaen"/>
                <w:sz w:val="20"/>
                <w:szCs w:val="20"/>
                <w:lang w:val="ka-GE"/>
              </w:rPr>
            </w:pPr>
          </w:p>
        </w:tc>
        <w:tc>
          <w:tcPr>
            <w:tcW w:w="425" w:type="dxa"/>
          </w:tcPr>
          <w:p w14:paraId="139B6617" w14:textId="77777777" w:rsidR="007F514B" w:rsidRPr="008C136C" w:rsidRDefault="007F514B" w:rsidP="0062120B">
            <w:pPr>
              <w:spacing w:line="240" w:lineRule="auto"/>
              <w:jc w:val="both"/>
              <w:rPr>
                <w:rFonts w:ascii="Sylfaen" w:eastAsia="Sylfaen" w:hAnsi="Sylfaen"/>
                <w:sz w:val="20"/>
                <w:szCs w:val="20"/>
                <w:lang w:val="ka-GE"/>
              </w:rPr>
            </w:pPr>
          </w:p>
        </w:tc>
        <w:tc>
          <w:tcPr>
            <w:tcW w:w="567" w:type="dxa"/>
          </w:tcPr>
          <w:p w14:paraId="4BA83973" w14:textId="77777777" w:rsidR="007F514B" w:rsidRPr="008C136C" w:rsidRDefault="007F514B" w:rsidP="0062120B">
            <w:pPr>
              <w:spacing w:line="240" w:lineRule="auto"/>
              <w:jc w:val="both"/>
              <w:rPr>
                <w:rFonts w:ascii="Sylfaen" w:eastAsia="Sylfaen" w:hAnsi="Sylfaen"/>
                <w:sz w:val="20"/>
                <w:szCs w:val="20"/>
                <w:lang w:val="ka-GE"/>
              </w:rPr>
            </w:pPr>
          </w:p>
        </w:tc>
        <w:tc>
          <w:tcPr>
            <w:tcW w:w="4961" w:type="dxa"/>
          </w:tcPr>
          <w:p w14:paraId="0FB0DA5B" w14:textId="77777777" w:rsidR="007F514B" w:rsidRPr="008C136C" w:rsidRDefault="007F514B" w:rsidP="0062120B">
            <w:pPr>
              <w:spacing w:line="240" w:lineRule="auto"/>
              <w:jc w:val="both"/>
              <w:rPr>
                <w:rFonts w:ascii="Sylfaen" w:eastAsia="Sylfaen" w:hAnsi="Sylfaen"/>
                <w:sz w:val="20"/>
                <w:szCs w:val="20"/>
                <w:lang w:val="ka-GE"/>
              </w:rPr>
            </w:pPr>
          </w:p>
        </w:tc>
        <w:tc>
          <w:tcPr>
            <w:tcW w:w="709" w:type="dxa"/>
          </w:tcPr>
          <w:p w14:paraId="0EB585EA" w14:textId="77777777" w:rsidR="007F514B"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64DF25F7" w14:textId="77777777" w:rsidR="007F514B"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დირექტივის ძალაში შესვლას</w:t>
            </w:r>
          </w:p>
        </w:tc>
      </w:tr>
      <w:tr w:rsidR="0067054D" w:rsidRPr="008C136C" w14:paraId="1CCFF338" w14:textId="77777777" w:rsidTr="00EE6AC6">
        <w:tblPrEx>
          <w:tblBorders>
            <w:insideH w:val="single" w:sz="4" w:space="0" w:color="auto"/>
          </w:tblBorders>
        </w:tblPrEx>
        <w:trPr>
          <w:trHeight w:val="458"/>
        </w:trPr>
        <w:tc>
          <w:tcPr>
            <w:tcW w:w="617" w:type="dxa"/>
          </w:tcPr>
          <w:p w14:paraId="73DFF72D" w14:textId="14D402BC" w:rsidR="0067054D" w:rsidRPr="008C136C" w:rsidRDefault="0067054D" w:rsidP="0062120B">
            <w:pPr>
              <w:pStyle w:val="ListParagraph"/>
              <w:ind w:left="0"/>
              <w:jc w:val="center"/>
              <w:rPr>
                <w:rFonts w:ascii="Sylfaen" w:hAnsi="Sylfaen" w:cs="Sylfaen"/>
                <w:sz w:val="20"/>
                <w:szCs w:val="20"/>
                <w:lang w:val="ka-GE"/>
              </w:rPr>
            </w:pPr>
            <w:r w:rsidRPr="008C136C">
              <w:rPr>
                <w:rFonts w:ascii="Sylfaen" w:hAnsi="Sylfaen" w:cs="Sylfaen"/>
                <w:sz w:val="20"/>
                <w:szCs w:val="20"/>
                <w:lang w:val="ka-GE"/>
              </w:rPr>
              <w:t>29</w:t>
            </w:r>
          </w:p>
          <w:p w14:paraId="721A73A1" w14:textId="77777777" w:rsidR="0067054D" w:rsidRPr="008C136C" w:rsidRDefault="0067054D" w:rsidP="0062120B">
            <w:pPr>
              <w:pStyle w:val="ListParagraph"/>
              <w:ind w:left="0"/>
              <w:jc w:val="center"/>
              <w:rPr>
                <w:rFonts w:ascii="Sylfaen" w:hAnsi="Sylfaen" w:cs="Sylfaen"/>
                <w:sz w:val="20"/>
                <w:szCs w:val="20"/>
                <w:lang w:val="ka-GE"/>
              </w:rPr>
            </w:pPr>
          </w:p>
        </w:tc>
        <w:tc>
          <w:tcPr>
            <w:tcW w:w="4100" w:type="dxa"/>
          </w:tcPr>
          <w:p w14:paraId="7BD2D21C" w14:textId="77777777" w:rsidR="0067054D" w:rsidRPr="008C136C" w:rsidRDefault="0067054D" w:rsidP="0062120B">
            <w:pPr>
              <w:pStyle w:val="ListParagraph"/>
              <w:ind w:left="0"/>
              <w:jc w:val="center"/>
              <w:rPr>
                <w:rFonts w:ascii="Sylfaen" w:hAnsi="Sylfaen" w:cs="Sylfaen"/>
                <w:sz w:val="20"/>
                <w:szCs w:val="20"/>
                <w:lang w:val="ka-GE"/>
              </w:rPr>
            </w:pPr>
            <w:r w:rsidRPr="008C136C">
              <w:rPr>
                <w:rFonts w:ascii="Sylfaen" w:hAnsi="Sylfaen" w:cs="Sylfaen"/>
                <w:sz w:val="20"/>
                <w:szCs w:val="20"/>
                <w:lang w:val="ka-GE"/>
              </w:rPr>
              <w:t>ეს დირექტივა ვრცელდება წევრ სახელმწიფოებზე</w:t>
            </w:r>
          </w:p>
          <w:p w14:paraId="61D3684B" w14:textId="77777777" w:rsidR="0067054D" w:rsidRPr="008C136C" w:rsidRDefault="0067054D" w:rsidP="0062120B">
            <w:pPr>
              <w:pStyle w:val="ListParagraph"/>
              <w:ind w:left="0"/>
              <w:jc w:val="both"/>
              <w:rPr>
                <w:rFonts w:ascii="Sylfaen" w:hAnsi="Sylfaen" w:cs="Sylfaen"/>
                <w:sz w:val="20"/>
                <w:szCs w:val="20"/>
                <w:lang w:val="ka-GE"/>
              </w:rPr>
            </w:pPr>
          </w:p>
        </w:tc>
        <w:tc>
          <w:tcPr>
            <w:tcW w:w="425" w:type="dxa"/>
          </w:tcPr>
          <w:p w14:paraId="0654E349" w14:textId="77777777" w:rsidR="0067054D" w:rsidRPr="008C136C" w:rsidRDefault="0067054D" w:rsidP="0062120B">
            <w:pPr>
              <w:spacing w:line="240" w:lineRule="auto"/>
              <w:jc w:val="both"/>
              <w:rPr>
                <w:rFonts w:ascii="Sylfaen" w:eastAsia="Sylfaen" w:hAnsi="Sylfaen"/>
                <w:sz w:val="20"/>
                <w:szCs w:val="20"/>
                <w:lang w:val="ka-GE"/>
              </w:rPr>
            </w:pPr>
          </w:p>
        </w:tc>
        <w:tc>
          <w:tcPr>
            <w:tcW w:w="567" w:type="dxa"/>
          </w:tcPr>
          <w:p w14:paraId="01A0196D" w14:textId="77777777" w:rsidR="0067054D" w:rsidRPr="008C136C" w:rsidRDefault="0067054D" w:rsidP="0062120B">
            <w:pPr>
              <w:spacing w:line="240" w:lineRule="auto"/>
              <w:jc w:val="both"/>
              <w:rPr>
                <w:rFonts w:ascii="Sylfaen" w:eastAsia="Sylfaen" w:hAnsi="Sylfaen"/>
                <w:sz w:val="20"/>
                <w:szCs w:val="20"/>
                <w:lang w:val="ka-GE"/>
              </w:rPr>
            </w:pPr>
          </w:p>
        </w:tc>
        <w:tc>
          <w:tcPr>
            <w:tcW w:w="4961" w:type="dxa"/>
          </w:tcPr>
          <w:p w14:paraId="75FC1D05" w14:textId="77777777" w:rsidR="0067054D" w:rsidRPr="008C136C" w:rsidRDefault="0067054D" w:rsidP="0062120B">
            <w:pPr>
              <w:spacing w:line="240" w:lineRule="auto"/>
              <w:jc w:val="both"/>
              <w:rPr>
                <w:rFonts w:ascii="Sylfaen" w:eastAsia="Sylfaen" w:hAnsi="Sylfaen"/>
                <w:sz w:val="20"/>
                <w:szCs w:val="20"/>
                <w:lang w:val="ka-GE"/>
              </w:rPr>
            </w:pPr>
          </w:p>
        </w:tc>
        <w:tc>
          <w:tcPr>
            <w:tcW w:w="709" w:type="dxa"/>
          </w:tcPr>
          <w:p w14:paraId="63F25262" w14:textId="77777777" w:rsidR="0067054D"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624F71DC" w14:textId="77777777" w:rsidR="0067054D"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დირექტივის მოქმედებას წევრ ქვეყნებზე</w:t>
            </w:r>
          </w:p>
        </w:tc>
      </w:tr>
      <w:tr w:rsidR="0067054D" w:rsidRPr="008C136C" w14:paraId="547F70A0" w14:textId="77777777" w:rsidTr="00EE6AC6">
        <w:tblPrEx>
          <w:tblBorders>
            <w:insideH w:val="single" w:sz="4" w:space="0" w:color="auto"/>
          </w:tblBorders>
        </w:tblPrEx>
        <w:trPr>
          <w:trHeight w:val="458"/>
        </w:trPr>
        <w:tc>
          <w:tcPr>
            <w:tcW w:w="617" w:type="dxa"/>
          </w:tcPr>
          <w:p w14:paraId="70B26D34" w14:textId="77777777" w:rsidR="0067054D" w:rsidRPr="008C136C" w:rsidRDefault="0067054D" w:rsidP="0062120B">
            <w:pPr>
              <w:pStyle w:val="ListParagraph"/>
              <w:ind w:left="0"/>
              <w:jc w:val="center"/>
              <w:rPr>
                <w:rFonts w:ascii="Sylfaen" w:hAnsi="Sylfaen" w:cs="Sylfaen"/>
                <w:sz w:val="20"/>
                <w:szCs w:val="20"/>
                <w:lang w:val="ka-GE"/>
              </w:rPr>
            </w:pPr>
            <w:r w:rsidRPr="008C136C">
              <w:rPr>
                <w:rFonts w:ascii="Sylfaen" w:hAnsi="Sylfaen" w:cs="Sylfaen"/>
                <w:sz w:val="20"/>
                <w:szCs w:val="20"/>
                <w:lang w:val="ka-GE"/>
              </w:rPr>
              <w:t>დანართი I</w:t>
            </w:r>
          </w:p>
          <w:p w14:paraId="08145722" w14:textId="77777777" w:rsidR="0067054D" w:rsidRPr="008C136C" w:rsidRDefault="0067054D" w:rsidP="0062120B">
            <w:pPr>
              <w:pStyle w:val="ListParagraph"/>
              <w:ind w:left="0"/>
              <w:jc w:val="center"/>
              <w:rPr>
                <w:rFonts w:ascii="Sylfaen" w:hAnsi="Sylfaen" w:cs="Sylfaen"/>
                <w:sz w:val="20"/>
                <w:szCs w:val="20"/>
                <w:lang w:val="ka-GE"/>
              </w:rPr>
            </w:pPr>
          </w:p>
        </w:tc>
        <w:tc>
          <w:tcPr>
            <w:tcW w:w="4100" w:type="dxa"/>
          </w:tcPr>
          <w:p w14:paraId="0F5F74EB" w14:textId="77777777" w:rsidR="0067054D" w:rsidRPr="008C136C" w:rsidRDefault="0067054D" w:rsidP="0062120B">
            <w:pPr>
              <w:pStyle w:val="ListParagraph"/>
              <w:ind w:left="0"/>
              <w:jc w:val="center"/>
              <w:rPr>
                <w:rFonts w:ascii="Sylfaen" w:hAnsi="Sylfaen" w:cs="Sylfaen"/>
                <w:sz w:val="20"/>
                <w:szCs w:val="20"/>
              </w:rPr>
            </w:pPr>
            <w:r w:rsidRPr="008C136C">
              <w:rPr>
                <w:rFonts w:ascii="Sylfaen" w:hAnsi="Sylfaen" w:cs="Sylfaen"/>
                <w:sz w:val="20"/>
                <w:szCs w:val="20"/>
                <w:lang w:val="ka-GE"/>
              </w:rPr>
              <w:t xml:space="preserve">მანქანა-დანადგარებთან დაკავშირებული ჯანმრთელობისა </w:t>
            </w:r>
          </w:p>
          <w:p w14:paraId="5C150C5F" w14:textId="77777777" w:rsidR="0067054D" w:rsidRPr="008C136C" w:rsidRDefault="0067054D" w:rsidP="0062120B">
            <w:pPr>
              <w:pStyle w:val="ListParagraph"/>
              <w:ind w:left="0"/>
              <w:jc w:val="center"/>
              <w:rPr>
                <w:rFonts w:ascii="Sylfaen" w:hAnsi="Sylfaen" w:cs="Sylfaen"/>
                <w:sz w:val="20"/>
                <w:szCs w:val="20"/>
                <w:lang w:val="ka-GE"/>
              </w:rPr>
            </w:pPr>
            <w:r w:rsidRPr="008C136C">
              <w:rPr>
                <w:rFonts w:ascii="Sylfaen" w:hAnsi="Sylfaen" w:cs="Sylfaen"/>
                <w:sz w:val="20"/>
                <w:szCs w:val="20"/>
                <w:lang w:val="ka-GE"/>
              </w:rPr>
              <w:t>და უსაფრთხოების ძირითადი მოთხოვნები</w:t>
            </w:r>
          </w:p>
          <w:p w14:paraId="0B62F9AF" w14:textId="37CC9633" w:rsidR="0067054D" w:rsidRPr="008C136C" w:rsidRDefault="0067054D" w:rsidP="008977F8">
            <w:pPr>
              <w:pStyle w:val="ListParagraph"/>
              <w:ind w:left="0"/>
              <w:jc w:val="center"/>
              <w:rPr>
                <w:rFonts w:ascii="Sylfaen" w:hAnsi="Sylfaen" w:cs="Sylfaen"/>
                <w:sz w:val="20"/>
                <w:szCs w:val="20"/>
              </w:rPr>
            </w:pPr>
            <w:r w:rsidRPr="008C136C">
              <w:rPr>
                <w:rFonts w:ascii="Sylfaen" w:hAnsi="Sylfaen" w:cs="Sylfaen"/>
                <w:sz w:val="20"/>
                <w:szCs w:val="20"/>
                <w:lang w:val="ka-GE"/>
              </w:rPr>
              <w:t>ძირითადი პრინციპები</w:t>
            </w:r>
          </w:p>
          <w:p w14:paraId="6F116FFC" w14:textId="77777777" w:rsidR="0067054D" w:rsidRPr="008C136C" w:rsidRDefault="0067054D" w:rsidP="0062120B">
            <w:pPr>
              <w:pStyle w:val="ListParagraph"/>
              <w:ind w:left="0"/>
              <w:jc w:val="both"/>
              <w:rPr>
                <w:rFonts w:ascii="Sylfaen" w:hAnsi="Sylfaen" w:cs="Sylfaen"/>
                <w:sz w:val="20"/>
                <w:szCs w:val="20"/>
                <w:lang w:val="ka-GE"/>
              </w:rPr>
            </w:pPr>
          </w:p>
          <w:p w14:paraId="0B020658" w14:textId="3EAAF878" w:rsidR="0067054D" w:rsidRPr="008C136C" w:rsidRDefault="008977F8" w:rsidP="0062120B">
            <w:pPr>
              <w:pStyle w:val="ListParagraph"/>
              <w:ind w:left="0"/>
              <w:jc w:val="both"/>
              <w:rPr>
                <w:rFonts w:ascii="Sylfaen" w:hAnsi="Sylfaen" w:cs="Sylfaen"/>
                <w:sz w:val="20"/>
                <w:szCs w:val="20"/>
                <w:lang w:val="ka-GE"/>
              </w:rPr>
            </w:pPr>
            <w:r>
              <w:rPr>
                <w:rFonts w:ascii="Sylfaen" w:hAnsi="Sylfaen" w:cs="Sylfaen"/>
                <w:sz w:val="20"/>
                <w:szCs w:val="20"/>
                <w:lang w:val="ka-GE"/>
              </w:rPr>
              <w:t xml:space="preserve">1. </w:t>
            </w:r>
            <w:r w:rsidR="0067054D" w:rsidRPr="008C136C">
              <w:rPr>
                <w:rFonts w:ascii="Sylfaen" w:hAnsi="Sylfaen" w:cs="Sylfaen"/>
                <w:sz w:val="20"/>
                <w:szCs w:val="20"/>
                <w:lang w:val="ka-GE"/>
              </w:rPr>
              <w:t>მანქანა-დანადგარის მწარმოებელი ან მისი ავტორიზებული წარმომადგენელი ვალდებულია უზრუნველყოს რისკის ანალიზის განხროციელება მის მიერ წარმოებული მანქანა-დანადგარისთვის ჯანმრთელობასა და უსაფრთხოებასთან დაკავშირებული მოთხოვნების განსაზღვრის მიზნით. მანქანა-დანადგარის წარმოება უნდა მოხდეს აღნიშნული რისკის ანალიზის შედეგების გათვალისწინებით.</w:t>
            </w:r>
          </w:p>
          <w:p w14:paraId="67BA11BE" w14:textId="77777777" w:rsidR="0067054D" w:rsidRPr="008C136C" w:rsidRDefault="0067054D" w:rsidP="0062120B">
            <w:pPr>
              <w:pStyle w:val="ListParagraph"/>
              <w:tabs>
                <w:tab w:val="left" w:pos="1890"/>
              </w:tabs>
              <w:spacing w:before="74"/>
              <w:ind w:left="0" w:right="6"/>
              <w:jc w:val="both"/>
              <w:rPr>
                <w:rFonts w:ascii="Sylfaen" w:eastAsia="Times New Roman" w:hAnsi="Sylfaen" w:cs="Times New Roman"/>
                <w:w w:val="95"/>
                <w:sz w:val="20"/>
                <w:szCs w:val="20"/>
                <w:lang w:val="ka-GE"/>
              </w:rPr>
            </w:pPr>
          </w:p>
          <w:p w14:paraId="68479391" w14:textId="77777777" w:rsidR="0067054D" w:rsidRPr="008C136C" w:rsidRDefault="0067054D" w:rsidP="0062120B">
            <w:pPr>
              <w:pStyle w:val="ListParagraph"/>
              <w:tabs>
                <w:tab w:val="left" w:pos="1890"/>
              </w:tabs>
              <w:spacing w:before="74"/>
              <w:ind w:left="0" w:right="6"/>
              <w:jc w:val="both"/>
              <w:rPr>
                <w:rFonts w:ascii="Sylfaen" w:hAnsi="Sylfaen" w:cs="Sylfaen"/>
                <w:sz w:val="20"/>
                <w:szCs w:val="20"/>
                <w:lang w:val="ka-GE"/>
              </w:rPr>
            </w:pPr>
            <w:r w:rsidRPr="008C136C">
              <w:rPr>
                <w:rFonts w:ascii="Sylfaen" w:hAnsi="Sylfaen" w:cs="Sylfaen"/>
                <w:sz w:val="20"/>
                <w:szCs w:val="20"/>
                <w:lang w:val="ka-GE"/>
              </w:rPr>
              <w:t>რისკის ანალიზისა და რისკის შემცირების განმეორებად პროცესებზე დაყრდნობით მწარმოებელი ან მისი ავტორიზებული წარმომადგენელი ვალდებულია:</w:t>
            </w:r>
          </w:p>
          <w:p w14:paraId="1CF510F2" w14:textId="77777777" w:rsidR="0067054D" w:rsidRPr="008C136C" w:rsidRDefault="0067054D" w:rsidP="001C7409">
            <w:pPr>
              <w:pStyle w:val="ListParagraph"/>
              <w:numPr>
                <w:ilvl w:val="0"/>
                <w:numId w:val="10"/>
              </w:numPr>
              <w:tabs>
                <w:tab w:val="left" w:pos="1890"/>
              </w:tabs>
              <w:spacing w:before="74"/>
              <w:ind w:left="270" w:right="6" w:hanging="270"/>
              <w:jc w:val="both"/>
              <w:rPr>
                <w:rFonts w:ascii="Sylfaen" w:hAnsi="Sylfaen" w:cs="Sylfaen"/>
                <w:sz w:val="20"/>
                <w:szCs w:val="20"/>
                <w:lang w:val="ka-GE"/>
              </w:rPr>
            </w:pPr>
            <w:r w:rsidRPr="008C136C">
              <w:rPr>
                <w:rFonts w:ascii="Sylfaen" w:hAnsi="Sylfaen" w:cs="Sylfaen"/>
                <w:sz w:val="20"/>
                <w:szCs w:val="20"/>
                <w:lang w:val="ka-GE"/>
              </w:rPr>
              <w:t xml:space="preserve">განსაზღვროს მანქანა დანადგარის გამოყენების ლიმიტები, მათ შორის დანიშნულებისამებრ გამოყენებისა და გონივრულად განჭვრეტადი არადანიშნულებით გამოყენების </w:t>
            </w:r>
            <w:r w:rsidRPr="008C136C">
              <w:rPr>
                <w:rFonts w:ascii="Sylfaen" w:hAnsi="Sylfaen" w:cs="Sylfaen"/>
                <w:sz w:val="20"/>
                <w:szCs w:val="20"/>
                <w:lang w:val="ka-GE"/>
              </w:rPr>
              <w:lastRenderedPageBreak/>
              <w:t>ჩათვლით;</w:t>
            </w:r>
          </w:p>
          <w:p w14:paraId="0097E3A4" w14:textId="742F2C72" w:rsidR="0067054D" w:rsidRPr="008C136C" w:rsidRDefault="0067054D" w:rsidP="001C7409">
            <w:pPr>
              <w:pStyle w:val="ListParagraph"/>
              <w:numPr>
                <w:ilvl w:val="0"/>
                <w:numId w:val="10"/>
              </w:numPr>
              <w:tabs>
                <w:tab w:val="left" w:pos="1890"/>
              </w:tabs>
              <w:spacing w:before="74"/>
              <w:ind w:left="270" w:right="6" w:hanging="270"/>
              <w:jc w:val="both"/>
              <w:rPr>
                <w:rFonts w:ascii="Sylfaen" w:hAnsi="Sylfaen" w:cs="Sylfaen"/>
                <w:sz w:val="20"/>
                <w:szCs w:val="20"/>
                <w:lang w:val="ka-GE"/>
              </w:rPr>
            </w:pPr>
            <w:r w:rsidRPr="008C136C">
              <w:rPr>
                <w:rFonts w:ascii="Sylfaen" w:hAnsi="Sylfaen" w:cs="Sylfaen"/>
                <w:sz w:val="20"/>
                <w:szCs w:val="20"/>
                <w:lang w:val="ka-GE"/>
              </w:rPr>
              <w:t>განსაზღ</w:t>
            </w:r>
            <w:r w:rsidR="00A7339B">
              <w:rPr>
                <w:rFonts w:ascii="Sylfaen" w:hAnsi="Sylfaen" w:cs="Sylfaen"/>
                <w:sz w:val="20"/>
                <w:szCs w:val="20"/>
                <w:lang w:val="ka-GE"/>
              </w:rPr>
              <w:t>ვ</w:t>
            </w:r>
            <w:r w:rsidRPr="008C136C">
              <w:rPr>
                <w:rFonts w:ascii="Sylfaen" w:hAnsi="Sylfaen" w:cs="Sylfaen"/>
                <w:sz w:val="20"/>
                <w:szCs w:val="20"/>
                <w:lang w:val="ka-GE"/>
              </w:rPr>
              <w:t>როს მანქანა-დანადგართან დაკავშირებული საფრთხეები და მის გამოყენებასთან დაკავშირებული სახიფათო სიტუაციები;</w:t>
            </w:r>
          </w:p>
          <w:p w14:paraId="5E04C83E" w14:textId="77777777" w:rsidR="0067054D" w:rsidRPr="008C136C" w:rsidRDefault="0067054D" w:rsidP="001C7409">
            <w:pPr>
              <w:pStyle w:val="ListParagraph"/>
              <w:numPr>
                <w:ilvl w:val="0"/>
                <w:numId w:val="10"/>
              </w:numPr>
              <w:tabs>
                <w:tab w:val="left" w:pos="1890"/>
              </w:tabs>
              <w:spacing w:before="74"/>
              <w:ind w:left="270" w:right="6" w:hanging="270"/>
              <w:jc w:val="both"/>
              <w:rPr>
                <w:rFonts w:ascii="Sylfaen" w:hAnsi="Sylfaen" w:cs="Sylfaen"/>
                <w:sz w:val="20"/>
                <w:szCs w:val="20"/>
                <w:lang w:val="ka-GE"/>
              </w:rPr>
            </w:pPr>
            <w:r w:rsidRPr="008C136C">
              <w:rPr>
                <w:rFonts w:ascii="Sylfaen" w:hAnsi="Sylfaen" w:cs="Sylfaen"/>
                <w:sz w:val="20"/>
                <w:szCs w:val="20"/>
                <w:lang w:val="ka-GE"/>
              </w:rPr>
              <w:t>მოახდინოს რისკების გათვლა, მათ შორის ჯანმრთელობის სავარაუდო დაზიანების სიმძიმე და მისი მოხდენის ალბათობა;</w:t>
            </w:r>
          </w:p>
          <w:p w14:paraId="7882DF2B" w14:textId="77777777" w:rsidR="0067054D" w:rsidRPr="008C136C" w:rsidRDefault="0067054D" w:rsidP="001C7409">
            <w:pPr>
              <w:pStyle w:val="ListParagraph"/>
              <w:numPr>
                <w:ilvl w:val="0"/>
                <w:numId w:val="10"/>
              </w:numPr>
              <w:tabs>
                <w:tab w:val="left" w:pos="1890"/>
              </w:tabs>
              <w:spacing w:before="74"/>
              <w:ind w:left="270" w:right="6" w:hanging="270"/>
              <w:jc w:val="both"/>
              <w:rPr>
                <w:rFonts w:ascii="Sylfaen" w:hAnsi="Sylfaen" w:cs="Sylfaen"/>
                <w:sz w:val="20"/>
                <w:szCs w:val="20"/>
                <w:lang w:val="ka-GE"/>
              </w:rPr>
            </w:pPr>
            <w:r w:rsidRPr="008C136C">
              <w:rPr>
                <w:rFonts w:ascii="Sylfaen" w:hAnsi="Sylfaen" w:cs="Sylfaen"/>
                <w:sz w:val="20"/>
                <w:szCs w:val="20"/>
                <w:lang w:val="ka-GE"/>
              </w:rPr>
              <w:t>გათვალოს რისკები ამ დირექტივის მიზნების შესაბამისად მისი შემცირების საჭიროების განსასაზღვრად;</w:t>
            </w:r>
          </w:p>
          <w:p w14:paraId="4FB86876" w14:textId="77777777" w:rsidR="0067054D" w:rsidRPr="008C136C" w:rsidRDefault="0067054D" w:rsidP="001C7409">
            <w:pPr>
              <w:pStyle w:val="ListParagraph"/>
              <w:numPr>
                <w:ilvl w:val="0"/>
                <w:numId w:val="10"/>
              </w:numPr>
              <w:tabs>
                <w:tab w:val="left" w:pos="1890"/>
              </w:tabs>
              <w:spacing w:before="74"/>
              <w:ind w:left="270" w:right="6" w:hanging="270"/>
              <w:jc w:val="both"/>
              <w:rPr>
                <w:rFonts w:ascii="Sylfaen" w:hAnsi="Sylfaen" w:cs="Sylfaen"/>
                <w:sz w:val="20"/>
                <w:szCs w:val="20"/>
                <w:lang w:val="ka-GE"/>
              </w:rPr>
            </w:pPr>
            <w:r w:rsidRPr="008C136C">
              <w:rPr>
                <w:rFonts w:ascii="Sylfaen" w:hAnsi="Sylfaen" w:cs="Sylfaen"/>
                <w:sz w:val="20"/>
                <w:szCs w:val="20"/>
                <w:lang w:val="ka-GE"/>
              </w:rPr>
              <w:t>გამორიცხოს საფრთხეები ან შეამციროს ამ საფრთხეების წარმოქმნის რისკები შესაბამისი დაცვითი ღონისძიებების დანერგვის გზით 1.1.2 (ბ) ნაწილის შესაბამისად განსაზღვრული პრიოროტეტულობის მიხედვით.</w:t>
            </w:r>
          </w:p>
          <w:p w14:paraId="708C49CF" w14:textId="50C8F7C4" w:rsidR="0067054D" w:rsidRPr="008C136C" w:rsidRDefault="00A7339B" w:rsidP="00A7339B">
            <w:pPr>
              <w:pStyle w:val="ListParagraph"/>
              <w:tabs>
                <w:tab w:val="left" w:pos="360"/>
              </w:tabs>
              <w:spacing w:before="74"/>
              <w:ind w:left="0" w:right="6"/>
              <w:jc w:val="both"/>
              <w:rPr>
                <w:rFonts w:ascii="Sylfaen" w:eastAsia="Times New Roman" w:hAnsi="Sylfaen" w:cs="Times New Roman"/>
                <w:w w:val="95"/>
                <w:sz w:val="20"/>
                <w:szCs w:val="20"/>
                <w:lang w:val="ka-GE"/>
              </w:rPr>
            </w:pPr>
            <w:r>
              <w:rPr>
                <w:rFonts w:ascii="Sylfaen" w:hAnsi="Sylfaen" w:cs="Sylfaen"/>
                <w:sz w:val="20"/>
                <w:szCs w:val="20"/>
                <w:lang w:val="ka-GE"/>
              </w:rPr>
              <w:t xml:space="preserve">2. </w:t>
            </w:r>
            <w:r w:rsidR="0067054D" w:rsidRPr="008C136C">
              <w:rPr>
                <w:rFonts w:ascii="Sylfaen" w:hAnsi="Sylfaen" w:cs="Sylfaen"/>
                <w:sz w:val="20"/>
                <w:szCs w:val="20"/>
                <w:lang w:val="ka-GE"/>
              </w:rPr>
              <w:t xml:space="preserve">ჯანმრთელობის და უსაფრთხოების ძირითად მოთხოვნებთან დაკავშირებული ვალდებულებები ვრცელდება მხოლოდ მაშინ, როდესაც საფრთხე წარმოიქმნება მწარმოებლის ან მისი ავტორიზებული წარმომადგენლის მიერ მანქანა-დანადგარის წინასწარ განსაზღვრული გამოყენების ან წინასწარ განჭვრეტად არამართებული გამოყენების პირობებში. ნებისმიერ შემთხვევაში გამოიყენება 1.1.2. ნაწილით გათვალისწინებული უსაფრთხო ინტეგრაციის პრინციპები და 1.7.3.-ე  და 1.7.4.-ე პუნქტებით  განსაზღვრული მანქანა-დანადგარის ნიშანდებასა და მანქანა-დანადგარის ინსტრუქციებთან დაკავშირებული </w:t>
            </w:r>
            <w:r w:rsidR="0067054D" w:rsidRPr="008C136C">
              <w:rPr>
                <w:rFonts w:ascii="Sylfaen" w:eastAsia="Times New Roman" w:hAnsi="Sylfaen" w:cs="Times New Roman"/>
                <w:w w:val="95"/>
                <w:sz w:val="20"/>
                <w:szCs w:val="20"/>
                <w:lang w:val="ka-GE"/>
              </w:rPr>
              <w:t xml:space="preserve">ვალდებულებები. </w:t>
            </w:r>
          </w:p>
          <w:p w14:paraId="50F88D53" w14:textId="2756DCD5" w:rsidR="0067054D" w:rsidRPr="008C136C" w:rsidRDefault="0068514C" w:rsidP="0068514C">
            <w:pPr>
              <w:pStyle w:val="ListParagraph"/>
              <w:tabs>
                <w:tab w:val="left" w:pos="360"/>
              </w:tabs>
              <w:spacing w:before="74"/>
              <w:ind w:left="0" w:right="6"/>
              <w:jc w:val="both"/>
              <w:rPr>
                <w:rFonts w:ascii="Sylfaen" w:hAnsi="Sylfaen" w:cs="Sylfaen"/>
                <w:sz w:val="20"/>
                <w:szCs w:val="20"/>
                <w:lang w:val="ka-GE"/>
              </w:rPr>
            </w:pPr>
            <w:r>
              <w:rPr>
                <w:rFonts w:ascii="Sylfaen" w:hAnsi="Sylfaen" w:cs="Sylfaen"/>
                <w:sz w:val="20"/>
                <w:szCs w:val="20"/>
                <w:lang w:val="ka-GE"/>
              </w:rPr>
              <w:t xml:space="preserve">3. </w:t>
            </w:r>
            <w:r w:rsidR="0067054D" w:rsidRPr="008C136C">
              <w:rPr>
                <w:rFonts w:ascii="Sylfaen" w:hAnsi="Sylfaen" w:cs="Sylfaen"/>
                <w:sz w:val="20"/>
                <w:szCs w:val="20"/>
                <w:lang w:val="ka-GE"/>
              </w:rPr>
              <w:t xml:space="preserve">ამ დანართით გათვალისწინებული </w:t>
            </w:r>
            <w:r w:rsidR="0067054D" w:rsidRPr="008C136C">
              <w:rPr>
                <w:rFonts w:ascii="Sylfaen" w:hAnsi="Sylfaen" w:cs="Sylfaen"/>
                <w:sz w:val="20"/>
                <w:szCs w:val="20"/>
                <w:lang w:val="ka-GE"/>
              </w:rPr>
              <w:lastRenderedPageBreak/>
              <w:t>უსაფრთხოების მოთხოვნები სავალდებულოა, თუმცა პროგრესის არსებული დონის გათვალისწინებით აღნიშნული მოთხოვნების მიზნების მიღწევა შესაძლოა შეუძლებელი იყოს. ასეთ შემთხვევებში მანქანა-დანადგარი შესაძლებლობის ფარგლებში უნდა დაპროექტდეს და აიწყოს ზემოთ აღნიშნულ მიზნების დაკმაყოფილებასთან დაახლოების მიზნით.</w:t>
            </w:r>
          </w:p>
          <w:p w14:paraId="6A527E32" w14:textId="73606C23" w:rsidR="0067054D" w:rsidRPr="008C136C" w:rsidRDefault="0068514C" w:rsidP="0068514C">
            <w:pPr>
              <w:pStyle w:val="ListParagraph"/>
              <w:tabs>
                <w:tab w:val="left" w:pos="360"/>
              </w:tabs>
              <w:spacing w:before="74"/>
              <w:ind w:left="0" w:right="6"/>
              <w:jc w:val="both"/>
              <w:rPr>
                <w:rFonts w:ascii="Sylfaen" w:hAnsi="Sylfaen" w:cs="Sylfaen"/>
                <w:sz w:val="20"/>
                <w:szCs w:val="20"/>
                <w:lang w:val="ka-GE"/>
              </w:rPr>
            </w:pPr>
            <w:r>
              <w:rPr>
                <w:rFonts w:ascii="Sylfaen" w:hAnsi="Sylfaen" w:cs="Sylfaen"/>
                <w:sz w:val="20"/>
                <w:szCs w:val="20"/>
                <w:lang w:val="ka-GE"/>
              </w:rPr>
              <w:t xml:space="preserve">4. </w:t>
            </w:r>
            <w:r w:rsidR="0067054D" w:rsidRPr="008C136C">
              <w:rPr>
                <w:rFonts w:ascii="Sylfaen" w:hAnsi="Sylfaen" w:cs="Sylfaen"/>
                <w:sz w:val="20"/>
                <w:szCs w:val="20"/>
                <w:lang w:val="ka-GE"/>
              </w:rPr>
              <w:t>ეს დანართი ჩამოყალიბებულია რამოდენიმე ნაწილის სახით. პირველი ნაწილი მოიცავს ზოგად მოთხოვნებს და გამიზნულია ყველა ტიპის მანქანა-დანადგარისთვის. სხვა ნაწილები მოიცავენ უფრო სპეციფიური საფრთხეების ზოგიერთ სახეს, თუმცა, მნიშვნელოვანია ამ დანართის სრულად განხილვა ყველა შესაბამისი ძირითადი მოთხოვნის დაკმაყოფილების ანალიზისთვის. მანქანა-დანადგარის პროექტირებისას მხედველობაში უნდა იქნას მიღებული ამ დანართის როგორც ზოგადი მოთხოვნების ნაწილი ასევე ერთი ან რამოდენიმე სხვა სპეციფიური მოთხოვნის ნაწილიც, მათი შერჩევა უნდა განხორციელდეს „ზოგადი პრინციპების“ 1 ნაწილით გათვალისწინებული რისკის შეფასების შედეგებზე დაყრდნობით.</w:t>
            </w:r>
            <w:r>
              <w:rPr>
                <w:rFonts w:ascii="Sylfaen" w:hAnsi="Sylfaen" w:cs="Sylfaen"/>
                <w:sz w:val="20"/>
                <w:szCs w:val="20"/>
                <w:lang w:val="ka-GE"/>
              </w:rPr>
              <w:t xml:space="preserve"> არსებითი ჯანმრთელობისა და გარემოს უსაფრთხოების მოთხოვნების დაცვა გამოიყენება მხოლოდ 2.2 ნაწილში მითითებულ მანქანა-დანადგარებზე</w:t>
            </w:r>
          </w:p>
          <w:p w14:paraId="79C02438" w14:textId="77777777" w:rsidR="0067054D" w:rsidRPr="008C136C" w:rsidRDefault="0067054D" w:rsidP="0062120B">
            <w:pPr>
              <w:tabs>
                <w:tab w:val="left" w:pos="1890"/>
              </w:tabs>
              <w:spacing w:before="1" w:line="240" w:lineRule="auto"/>
              <w:rPr>
                <w:rFonts w:ascii="Sylfaen" w:hAnsi="Sylfaen" w:cs="Sylfaen"/>
                <w:sz w:val="20"/>
                <w:szCs w:val="20"/>
                <w:lang w:val="ka-GE"/>
              </w:rPr>
            </w:pPr>
          </w:p>
          <w:p w14:paraId="5B3A734D" w14:textId="77777777" w:rsidR="0067054D" w:rsidRPr="0068514C" w:rsidRDefault="0067054D" w:rsidP="001C7409">
            <w:pPr>
              <w:pStyle w:val="ListParagraph"/>
              <w:numPr>
                <w:ilvl w:val="0"/>
                <w:numId w:val="9"/>
              </w:numPr>
              <w:tabs>
                <w:tab w:val="left" w:pos="1890"/>
              </w:tabs>
              <w:spacing w:before="16"/>
              <w:rPr>
                <w:rFonts w:ascii="Sylfaen" w:hAnsi="Sylfaen" w:cs="Sylfaen"/>
                <w:b/>
                <w:sz w:val="20"/>
                <w:szCs w:val="20"/>
                <w:lang w:val="ka-GE"/>
              </w:rPr>
            </w:pPr>
            <w:r w:rsidRPr="0068514C">
              <w:rPr>
                <w:rFonts w:ascii="Sylfaen" w:hAnsi="Sylfaen" w:cs="Sylfaen"/>
                <w:b/>
                <w:sz w:val="20"/>
                <w:szCs w:val="20"/>
                <w:lang w:val="ka-GE"/>
              </w:rPr>
              <w:lastRenderedPageBreak/>
              <w:t>ჯანმრთელობის და უსაფრთხოების ძირითადი მოთხოვნები</w:t>
            </w:r>
          </w:p>
          <w:p w14:paraId="6C662DA8" w14:textId="77777777" w:rsidR="0067054D" w:rsidRPr="0068514C" w:rsidRDefault="0067054D" w:rsidP="001C7409">
            <w:pPr>
              <w:pStyle w:val="ListParagraph"/>
              <w:numPr>
                <w:ilvl w:val="1"/>
                <w:numId w:val="9"/>
              </w:numPr>
              <w:tabs>
                <w:tab w:val="left" w:pos="1890"/>
              </w:tabs>
              <w:spacing w:before="16"/>
              <w:rPr>
                <w:rFonts w:ascii="Sylfaen" w:hAnsi="Sylfaen" w:cs="Sylfaen"/>
                <w:b/>
                <w:sz w:val="20"/>
                <w:szCs w:val="20"/>
                <w:lang w:val="ka-GE"/>
              </w:rPr>
            </w:pPr>
            <w:r w:rsidRPr="0068514C">
              <w:rPr>
                <w:rFonts w:ascii="Sylfaen" w:hAnsi="Sylfaen" w:cs="Sylfaen"/>
                <w:b/>
                <w:sz w:val="20"/>
                <w:szCs w:val="20"/>
                <w:lang w:val="ka-GE"/>
              </w:rPr>
              <w:t>ზოგადი შენიშვნები</w:t>
            </w:r>
          </w:p>
          <w:p w14:paraId="26F27A52" w14:textId="77777777" w:rsidR="0067054D" w:rsidRPr="0068514C" w:rsidRDefault="0067054D" w:rsidP="001C7409">
            <w:pPr>
              <w:pStyle w:val="ListParagraph"/>
              <w:numPr>
                <w:ilvl w:val="2"/>
                <w:numId w:val="9"/>
              </w:numPr>
              <w:tabs>
                <w:tab w:val="left" w:pos="1890"/>
              </w:tabs>
              <w:spacing w:before="16"/>
              <w:rPr>
                <w:rFonts w:ascii="Sylfaen" w:hAnsi="Sylfaen" w:cs="Sylfaen"/>
                <w:b/>
                <w:sz w:val="20"/>
                <w:szCs w:val="20"/>
                <w:lang w:val="ka-GE"/>
              </w:rPr>
            </w:pPr>
            <w:r w:rsidRPr="0068514C">
              <w:rPr>
                <w:rFonts w:ascii="Sylfaen" w:hAnsi="Sylfaen" w:cs="Sylfaen"/>
                <w:b/>
                <w:sz w:val="20"/>
                <w:szCs w:val="20"/>
                <w:lang w:val="ka-GE"/>
              </w:rPr>
              <w:t>ტერმინები</w:t>
            </w:r>
          </w:p>
          <w:p w14:paraId="3F4B7208" w14:textId="77777777" w:rsidR="0067054D" w:rsidRPr="008C136C" w:rsidRDefault="0067054D" w:rsidP="0062120B">
            <w:pPr>
              <w:pStyle w:val="ListParagraph"/>
              <w:tabs>
                <w:tab w:val="left" w:pos="1890"/>
              </w:tabs>
              <w:spacing w:before="16"/>
              <w:rPr>
                <w:rFonts w:ascii="Sylfaen" w:hAnsi="Sylfaen" w:cs="Sylfaen"/>
                <w:sz w:val="20"/>
                <w:szCs w:val="20"/>
                <w:lang w:val="ka-GE"/>
              </w:rPr>
            </w:pPr>
          </w:p>
          <w:p w14:paraId="4C62795E" w14:textId="77777777"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ამ დანართის მიზნებისთვის:</w:t>
            </w:r>
          </w:p>
          <w:p w14:paraId="78D6EA87" w14:textId="77777777"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ა) „საფრთხე“ ნიშნავს დაზიანების ან ჯანმრთელობის დარღვევის პოტენციურ წყაროს;</w:t>
            </w:r>
          </w:p>
          <w:p w14:paraId="67F04603" w14:textId="26AB0978"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ბ) „სახიფათო ზონა“ ნიშნავს ნებისმიერ ტერიტორიას მანქანა-დანარგარის შიგნით ან</w:t>
            </w:r>
            <w:r w:rsidR="00BB42B4">
              <w:rPr>
                <w:rFonts w:ascii="Sylfaen" w:hAnsi="Sylfaen" w:cs="Sylfaen"/>
                <w:sz w:val="20"/>
                <w:szCs w:val="20"/>
                <w:lang w:val="ka-GE"/>
              </w:rPr>
              <w:t>/და</w:t>
            </w:r>
            <w:r w:rsidRPr="008C136C">
              <w:rPr>
                <w:rFonts w:ascii="Sylfaen" w:hAnsi="Sylfaen" w:cs="Sylfaen"/>
                <w:sz w:val="20"/>
                <w:szCs w:val="20"/>
                <w:lang w:val="ka-GE"/>
              </w:rPr>
              <w:t xml:space="preserve"> მის გარშემო სადაც ადამიანის ჯანმრთელობა ან უსაფრთხოება რისკის ქვეშაა;</w:t>
            </w:r>
          </w:p>
          <w:p w14:paraId="07BABC6E" w14:textId="0A970D19"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გ) „დაუცველი პირი“ ნიშნავს ნებისმიერ ად</w:t>
            </w:r>
            <w:r w:rsidR="00BB42B4">
              <w:rPr>
                <w:rFonts w:ascii="Sylfaen" w:hAnsi="Sylfaen" w:cs="Sylfaen"/>
                <w:sz w:val="20"/>
                <w:szCs w:val="20"/>
                <w:lang w:val="ka-GE"/>
              </w:rPr>
              <w:t>ა</w:t>
            </w:r>
            <w:r w:rsidRPr="008C136C">
              <w:rPr>
                <w:rFonts w:ascii="Sylfaen" w:hAnsi="Sylfaen" w:cs="Sylfaen"/>
                <w:sz w:val="20"/>
                <w:szCs w:val="20"/>
                <w:lang w:val="ka-GE"/>
              </w:rPr>
              <w:t>მიანს, რომელიც მთლიანად ან ნაწილობრივ იმყოფება სახიფათო ზონაში;</w:t>
            </w:r>
          </w:p>
          <w:p w14:paraId="21DB8B8C" w14:textId="77777777"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დ) „ოპერატორი“ ნიშნავს ნებისმიერ ადამიანს, რომელიც ახორციელებს მანქანა-დანადგარის მონტაჟს, მართვას, შესწორებას, რემონტს, წმენდას, შეკეთებას ან გადაადგილებას;</w:t>
            </w:r>
          </w:p>
          <w:p w14:paraId="7E854D8D" w14:textId="77777777"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ე) „რისკი“ ნიშნავს სახიფათო სიტუაციიდან გამოწვეული ჯანმრთელობის დაზიანების ალბათობისა და დაზიანების სიმძიმის კომბინაციას;</w:t>
            </w:r>
          </w:p>
          <w:p w14:paraId="5AFD164D" w14:textId="77777777"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ვ) „მცველი“ ნიშნავს მანქანა-დანადგარის ნაწილს, რომელიც განკუთვნილია საფრთხისგან დასაცავად ფიზიკური ბარიერის მეშვეობით;</w:t>
            </w:r>
          </w:p>
          <w:p w14:paraId="3A4D8062" w14:textId="77777777"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 xml:space="preserve">ზ) „მცველი აღჭურვილობა“ ნიშნავს მოწყობილობას (მცველის გარდა), რომელიც უზრუნვლეყოფს რისკების შემცირებას დამოუკიდებლად ან </w:t>
            </w:r>
            <w:r w:rsidRPr="008C136C">
              <w:rPr>
                <w:rFonts w:ascii="Sylfaen" w:hAnsi="Sylfaen" w:cs="Sylfaen"/>
                <w:sz w:val="20"/>
                <w:szCs w:val="20"/>
                <w:lang w:val="ka-GE"/>
              </w:rPr>
              <w:lastRenderedPageBreak/>
              <w:t>დამცავთან ერთად ფუნქციონირებისას;</w:t>
            </w:r>
          </w:p>
          <w:p w14:paraId="4A430578" w14:textId="77777777"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თ) „დანიშნულებისამებრ გამოყენება“ ნიშნავს მანქანა-დანადგარის ინსტრუქციაში მოცემული ინფორმაციის შესაბამისად გამოყენებას;</w:t>
            </w:r>
          </w:p>
          <w:p w14:paraId="0835AC95" w14:textId="77777777"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ი) „გონივრულად განჭვრეტადი არასათანადო გამოყენება“ ნიშნავს მანქანა-დანადგარის ისეთ გამოყენებას, როგორიც არ არის გათვალისწინებული ინსტრუქციით, თუმცა შესაძლოა განპირობებულ იქნას ადამიანის ადვილად პროგნოზირებადი ქცევის შედეგად.</w:t>
            </w:r>
          </w:p>
          <w:p w14:paraId="0E2A7765" w14:textId="77777777"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p>
          <w:p w14:paraId="0E331810" w14:textId="77777777" w:rsidR="0067054D" w:rsidRPr="00BB42B4" w:rsidRDefault="0067054D" w:rsidP="0062120B">
            <w:pPr>
              <w:pStyle w:val="ListParagraph"/>
              <w:tabs>
                <w:tab w:val="left" w:pos="1890"/>
              </w:tabs>
              <w:spacing w:before="16"/>
              <w:ind w:left="0"/>
              <w:jc w:val="both"/>
              <w:rPr>
                <w:rFonts w:ascii="Sylfaen" w:hAnsi="Sylfaen" w:cs="Sylfaen"/>
                <w:b/>
                <w:sz w:val="20"/>
                <w:szCs w:val="20"/>
                <w:lang w:val="ka-GE"/>
              </w:rPr>
            </w:pPr>
            <w:r w:rsidRPr="00BB42B4">
              <w:rPr>
                <w:rFonts w:ascii="Sylfaen" w:hAnsi="Sylfaen" w:cs="Sylfaen"/>
                <w:b/>
                <w:sz w:val="20"/>
                <w:szCs w:val="20"/>
                <w:lang w:val="ka-GE"/>
              </w:rPr>
              <w:t>1.1.2.  უსაფრთხო აწყობის პრინციპები</w:t>
            </w:r>
          </w:p>
          <w:p w14:paraId="592EE465" w14:textId="71D9055F"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ა) მანქანა-დანადგარი</w:t>
            </w:r>
            <w:r w:rsidR="00DD7205">
              <w:rPr>
                <w:rFonts w:ascii="Sylfaen" w:hAnsi="Sylfaen" w:cs="Sylfaen"/>
                <w:sz w:val="20"/>
                <w:szCs w:val="20"/>
                <w:lang w:val="ka-GE"/>
              </w:rPr>
              <w:t>ს</w:t>
            </w:r>
            <w:r w:rsidRPr="008C136C">
              <w:rPr>
                <w:rFonts w:ascii="Sylfaen" w:hAnsi="Sylfaen" w:cs="Sylfaen"/>
                <w:sz w:val="20"/>
                <w:szCs w:val="20"/>
                <w:lang w:val="ka-GE"/>
              </w:rPr>
              <w:t xml:space="preserve"> პროექტირება და დამზადება უნდა შეესატყვისებოდეს მის ფუნქციებს და მისი გამოყენება, რეგულირება და რემონტი არ უნდა იწვევდეს ადამიანებისთვის რისკებს წინასწარ განსაზღვრულ პირობებში გამოყენებისას. ასევე გათვალისწინებული უნდა იქნას გონივრულად წინასწარ განჭვრეტადი არასათანადო გამოყენება. </w:t>
            </w:r>
          </w:p>
          <w:p w14:paraId="76FCD493" w14:textId="77777777"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p>
          <w:p w14:paraId="5C73FC18" w14:textId="77777777"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ყველა გატარებული ზომის მიზანი უნდა იყოს მანქანა-დანადგარისთვის განსაზღვრული გამოყენების ვადის განმავლობაში რისკების გამორიცხვა, მათ შორის ტრანსპორტირების, აწყობის, დემონტაჟის, გათიშვის და დაშლის პროცესში.</w:t>
            </w:r>
          </w:p>
          <w:p w14:paraId="689B05C0" w14:textId="77777777" w:rsidR="0067054D" w:rsidRPr="008C136C" w:rsidRDefault="0067054D" w:rsidP="0062120B">
            <w:pPr>
              <w:pStyle w:val="ListParagraph"/>
              <w:tabs>
                <w:tab w:val="left" w:pos="1890"/>
              </w:tabs>
              <w:spacing w:before="16"/>
              <w:ind w:left="0"/>
              <w:jc w:val="both"/>
              <w:rPr>
                <w:rFonts w:ascii="Sylfaen" w:hAnsi="Sylfaen" w:cs="Sylfaen"/>
                <w:sz w:val="20"/>
                <w:szCs w:val="20"/>
                <w:lang w:val="ka-GE"/>
              </w:rPr>
            </w:pPr>
            <w:r w:rsidRPr="008C136C">
              <w:rPr>
                <w:rFonts w:ascii="Sylfaen" w:hAnsi="Sylfaen" w:cs="Sylfaen"/>
                <w:sz w:val="20"/>
                <w:szCs w:val="20"/>
                <w:lang w:val="ka-GE"/>
              </w:rPr>
              <w:t xml:space="preserve">ბ) ყველაზე შესაფერისი მეთოდების შერჩევისთვის, მწარმოებელი ან მისი ავტორიზებული წარმომადგენელი ვალდებულია გამოიყენოს ქვემოთ </w:t>
            </w:r>
            <w:r w:rsidRPr="008C136C">
              <w:rPr>
                <w:rFonts w:ascii="Sylfaen" w:hAnsi="Sylfaen" w:cs="Sylfaen"/>
                <w:sz w:val="20"/>
                <w:szCs w:val="20"/>
                <w:lang w:val="ka-GE"/>
              </w:rPr>
              <w:lastRenderedPageBreak/>
              <w:t>მოცემული პრინციპები, მოცემული  თანმიმდევრობის დაცვით:</w:t>
            </w:r>
          </w:p>
          <w:p w14:paraId="1E387935" w14:textId="77777777" w:rsidR="0067054D" w:rsidRPr="008C136C" w:rsidRDefault="0067054D" w:rsidP="001C7409">
            <w:pPr>
              <w:pStyle w:val="ListParagraph"/>
              <w:numPr>
                <w:ilvl w:val="0"/>
                <w:numId w:val="10"/>
              </w:numPr>
              <w:tabs>
                <w:tab w:val="left" w:pos="270"/>
              </w:tabs>
              <w:spacing w:before="16"/>
              <w:ind w:left="0" w:firstLine="0"/>
              <w:jc w:val="both"/>
              <w:rPr>
                <w:rFonts w:ascii="Sylfaen" w:hAnsi="Sylfaen" w:cs="Sylfaen"/>
                <w:sz w:val="20"/>
                <w:szCs w:val="20"/>
                <w:lang w:val="ka-GE"/>
              </w:rPr>
            </w:pPr>
            <w:r w:rsidRPr="008C136C">
              <w:rPr>
                <w:rFonts w:ascii="Sylfaen" w:hAnsi="Sylfaen" w:cs="Sylfaen"/>
                <w:sz w:val="20"/>
                <w:szCs w:val="20"/>
                <w:lang w:val="ka-GE"/>
              </w:rPr>
              <w:t>შესაძლებლობის ფარგლებში გამორიცხოს ან შეამციროს რისკები (არსებითად უსაფრთხო მანქანა-დანადგარის პროექტირება და დამზადება)</w:t>
            </w:r>
          </w:p>
          <w:p w14:paraId="778EB3A7" w14:textId="77777777" w:rsidR="0067054D" w:rsidRPr="008C136C" w:rsidRDefault="0067054D" w:rsidP="001C7409">
            <w:pPr>
              <w:pStyle w:val="ListParagraph"/>
              <w:numPr>
                <w:ilvl w:val="0"/>
                <w:numId w:val="10"/>
              </w:numPr>
              <w:tabs>
                <w:tab w:val="left" w:pos="270"/>
              </w:tabs>
              <w:spacing w:before="16"/>
              <w:ind w:left="0" w:firstLine="0"/>
              <w:jc w:val="both"/>
              <w:rPr>
                <w:rFonts w:ascii="Sylfaen" w:hAnsi="Sylfaen" w:cs="Sylfaen"/>
                <w:sz w:val="20"/>
                <w:szCs w:val="20"/>
                <w:lang w:val="ka-GE"/>
              </w:rPr>
            </w:pPr>
            <w:r w:rsidRPr="008C136C">
              <w:rPr>
                <w:rFonts w:ascii="Sylfaen" w:hAnsi="Sylfaen" w:cs="Sylfaen"/>
                <w:sz w:val="20"/>
                <w:szCs w:val="20"/>
                <w:lang w:val="ka-GE"/>
              </w:rPr>
              <w:t>გაატაროს აუცილებელი დაცვითი ზომები იმ რისკებთან დაკავშირებით, რომელთა გამორიცხვა ვერ ხერხდება;</w:t>
            </w:r>
          </w:p>
          <w:p w14:paraId="388EFFDC" w14:textId="77777777" w:rsidR="0067054D" w:rsidRPr="008C136C" w:rsidRDefault="0067054D" w:rsidP="001C7409">
            <w:pPr>
              <w:pStyle w:val="ListParagraph"/>
              <w:numPr>
                <w:ilvl w:val="0"/>
                <w:numId w:val="10"/>
              </w:numPr>
              <w:tabs>
                <w:tab w:val="left" w:pos="270"/>
              </w:tabs>
              <w:spacing w:before="16"/>
              <w:ind w:left="0" w:firstLine="0"/>
              <w:jc w:val="both"/>
              <w:rPr>
                <w:rFonts w:ascii="Sylfaen" w:hAnsi="Sylfaen" w:cs="Sylfaen"/>
                <w:sz w:val="20"/>
                <w:szCs w:val="20"/>
                <w:lang w:val="ka-GE"/>
              </w:rPr>
            </w:pPr>
            <w:r w:rsidRPr="008C136C">
              <w:rPr>
                <w:rFonts w:ascii="Sylfaen" w:hAnsi="Sylfaen" w:cs="Sylfaen"/>
                <w:sz w:val="20"/>
                <w:szCs w:val="20"/>
                <w:lang w:val="ka-GE"/>
              </w:rPr>
              <w:t>შეატყობინოს მომხმარებლებს დაცვითი ღონისძიენების არასრულფასოვნების გამო დარჩნილი რისკების შესახებ. მიუთითოს საჭიროა თუ არა სპეციფიური ტრენინგი მანქანა-დანადგარის გამოყენებისთვის და პერსონალური დაცვის აღჭურვილობის გამოყენების საჭიროების შესახებ.</w:t>
            </w:r>
          </w:p>
          <w:p w14:paraId="60FA6DDE" w14:textId="77777777" w:rsidR="0067054D" w:rsidRPr="008C136C" w:rsidRDefault="0067054D" w:rsidP="0062120B">
            <w:pPr>
              <w:tabs>
                <w:tab w:val="left" w:pos="1890"/>
              </w:tabs>
              <w:spacing w:before="16" w:line="240" w:lineRule="auto"/>
              <w:jc w:val="both"/>
              <w:rPr>
                <w:rFonts w:ascii="Sylfaen" w:hAnsi="Sylfaen" w:cs="Sylfaen"/>
                <w:sz w:val="20"/>
                <w:szCs w:val="20"/>
                <w:lang w:val="ka-GE"/>
              </w:rPr>
            </w:pPr>
            <w:r w:rsidRPr="008C136C">
              <w:rPr>
                <w:rFonts w:ascii="Sylfaen" w:hAnsi="Sylfaen" w:cs="Sylfaen"/>
                <w:sz w:val="20"/>
                <w:szCs w:val="20"/>
                <w:lang w:val="ka-GE"/>
              </w:rPr>
              <w:t xml:space="preserve">გ) მანქანა-დანადგარის დაპროექტებისა და დამზადებისას, ასევე ინსტრუქციის მომზადებისას მწარმოებელი ან მისი უფლებამოსილი წარმომადგენელია ვალდებულია გაითვალისწინოს არა მხოლოდ დანიშნულებისამებრ გამოყენება, არამედ ნებისმიერი გონივრულად წინასწარ განჭვრეტადი არასათანადო გამოყენებაც. </w:t>
            </w:r>
          </w:p>
          <w:p w14:paraId="0255BA6A" w14:textId="77777777" w:rsidR="0067054D" w:rsidRPr="008C136C" w:rsidRDefault="0067054D" w:rsidP="0062120B">
            <w:pPr>
              <w:tabs>
                <w:tab w:val="left" w:pos="1890"/>
              </w:tabs>
              <w:spacing w:before="16" w:line="240" w:lineRule="auto"/>
              <w:jc w:val="both"/>
              <w:rPr>
                <w:rFonts w:ascii="Sylfaen" w:hAnsi="Sylfaen" w:cs="Sylfaen"/>
                <w:sz w:val="20"/>
                <w:szCs w:val="20"/>
                <w:lang w:val="ka-GE"/>
              </w:rPr>
            </w:pPr>
            <w:r w:rsidRPr="008C136C">
              <w:rPr>
                <w:rFonts w:ascii="Sylfaen" w:hAnsi="Sylfaen" w:cs="Sylfaen"/>
                <w:sz w:val="20"/>
                <w:szCs w:val="20"/>
                <w:lang w:val="ka-GE"/>
              </w:rPr>
              <w:t xml:space="preserve">მანქანა-დანადგარი იმგავრად უნდა იყოს დაპროექტებული და დამზადებული, რომ გამორიცხოს არამართებული გამოყენება თუ იგი გამოიწვევს რისკებს. შესაბამის შემთხვევებში ინსტრუქცია მომხმარებელის ყუდაღებას უნდა ამახვილებდეს სახიაფათო გამოყენების გზების თაობაზე, რომელიც გამოცდილების საფუძველზე დაგროვდა, </w:t>
            </w:r>
            <w:r w:rsidRPr="008C136C">
              <w:rPr>
                <w:rFonts w:ascii="Sylfaen" w:hAnsi="Sylfaen" w:cs="Sylfaen"/>
                <w:sz w:val="20"/>
                <w:szCs w:val="20"/>
                <w:lang w:val="ka-GE"/>
              </w:rPr>
              <w:lastRenderedPageBreak/>
              <w:t>და იმ სიტუაციების შესახებ, რა დროსაც მანქანა-დანადგარი არ უნდა იქნას გამოყენებული.</w:t>
            </w:r>
          </w:p>
          <w:p w14:paraId="2DDD230A" w14:textId="77777777" w:rsidR="0067054D" w:rsidRPr="008C136C" w:rsidRDefault="0067054D" w:rsidP="0062120B">
            <w:pPr>
              <w:tabs>
                <w:tab w:val="left" w:pos="1890"/>
              </w:tabs>
              <w:spacing w:before="16" w:line="240" w:lineRule="auto"/>
              <w:jc w:val="both"/>
              <w:rPr>
                <w:rFonts w:ascii="Sylfaen" w:hAnsi="Sylfaen" w:cs="Sylfaen"/>
                <w:sz w:val="20"/>
                <w:szCs w:val="20"/>
                <w:lang w:val="ka-GE"/>
              </w:rPr>
            </w:pPr>
            <w:r w:rsidRPr="008C136C">
              <w:rPr>
                <w:rFonts w:ascii="Sylfaen" w:hAnsi="Sylfaen" w:cs="Sylfaen"/>
                <w:sz w:val="20"/>
                <w:szCs w:val="20"/>
                <w:lang w:val="ka-GE"/>
              </w:rPr>
              <w:t>დ) მანქანა-დანადგარის დაპროექტებისა და დამზადებისას გათვალისწინებულ უნდა იქნეს პერსონალური დაცვის საშუალებების აუცილებელი ან წინასწარ განსაზღვრული მოხმარებისგან ოპერატორისთვის გამოწვეული შეზღუდვები.</w:t>
            </w:r>
          </w:p>
          <w:p w14:paraId="179608C2" w14:textId="77777777" w:rsidR="0067054D" w:rsidRPr="008C136C" w:rsidRDefault="0067054D" w:rsidP="0062120B">
            <w:pPr>
              <w:tabs>
                <w:tab w:val="left" w:pos="1890"/>
              </w:tabs>
              <w:spacing w:before="16" w:line="240" w:lineRule="auto"/>
              <w:jc w:val="both"/>
              <w:rPr>
                <w:rFonts w:ascii="Sylfaen" w:hAnsi="Sylfaen" w:cs="Sylfaen"/>
                <w:sz w:val="20"/>
                <w:szCs w:val="20"/>
                <w:lang w:val="ka-GE"/>
              </w:rPr>
            </w:pPr>
            <w:r w:rsidRPr="008C136C">
              <w:rPr>
                <w:rFonts w:ascii="Sylfaen" w:hAnsi="Sylfaen" w:cs="Sylfaen"/>
                <w:sz w:val="20"/>
                <w:szCs w:val="20"/>
                <w:lang w:val="ka-GE"/>
              </w:rPr>
              <w:t>ე) მანქანა-დანადგარს თან უნდა ახლდეს ყველა სპეციალური აღჭურვილობა და აუცილებელი აქსესუარები, რომელიც ხელს შეუწყობს მის რემონტს, შესწორება-მორგებას და უსაფრთხო გამოყენებას.</w:t>
            </w:r>
          </w:p>
          <w:p w14:paraId="71DAC7F3" w14:textId="77777777" w:rsidR="0067054D" w:rsidRPr="008C136C" w:rsidRDefault="0067054D" w:rsidP="0062120B">
            <w:pPr>
              <w:tabs>
                <w:tab w:val="left" w:pos="1890"/>
              </w:tabs>
              <w:spacing w:before="16" w:line="240" w:lineRule="auto"/>
              <w:ind w:left="720"/>
              <w:rPr>
                <w:rFonts w:ascii="Sylfaen" w:hAnsi="Sylfaen" w:cs="Sylfaen"/>
                <w:sz w:val="20"/>
                <w:szCs w:val="20"/>
                <w:lang w:val="ka-GE"/>
              </w:rPr>
            </w:pPr>
          </w:p>
          <w:p w14:paraId="7135AE6F" w14:textId="77777777" w:rsidR="0067054D" w:rsidRPr="00F10649" w:rsidRDefault="0067054D" w:rsidP="0062120B">
            <w:pPr>
              <w:tabs>
                <w:tab w:val="left" w:pos="1890"/>
              </w:tabs>
              <w:spacing w:before="16" w:line="240" w:lineRule="auto"/>
              <w:rPr>
                <w:rFonts w:ascii="Sylfaen" w:hAnsi="Sylfaen" w:cs="Sylfaen"/>
                <w:b/>
                <w:sz w:val="20"/>
                <w:szCs w:val="20"/>
                <w:lang w:val="ka-GE"/>
              </w:rPr>
            </w:pPr>
            <w:r w:rsidRPr="00F10649">
              <w:rPr>
                <w:rFonts w:ascii="Sylfaen" w:hAnsi="Sylfaen" w:cs="Sylfaen"/>
                <w:b/>
                <w:sz w:val="20"/>
                <w:szCs w:val="20"/>
                <w:lang w:val="ka-GE"/>
              </w:rPr>
              <w:t>1.1.3.  მასალა და პროდუქტები</w:t>
            </w:r>
          </w:p>
          <w:p w14:paraId="3371CD97" w14:textId="77777777" w:rsidR="0067054D" w:rsidRPr="008C136C" w:rsidRDefault="0067054D" w:rsidP="0062120B">
            <w:pPr>
              <w:tabs>
                <w:tab w:val="left" w:pos="1890"/>
              </w:tabs>
              <w:spacing w:before="16" w:line="240" w:lineRule="auto"/>
              <w:jc w:val="both"/>
              <w:rPr>
                <w:rFonts w:ascii="Sylfaen" w:hAnsi="Sylfaen" w:cs="Sylfaen"/>
                <w:sz w:val="20"/>
                <w:szCs w:val="20"/>
                <w:lang w:val="ka-GE"/>
              </w:rPr>
            </w:pPr>
            <w:r w:rsidRPr="008C136C">
              <w:rPr>
                <w:rFonts w:ascii="Sylfaen" w:hAnsi="Sylfaen" w:cs="Sylfaen"/>
                <w:sz w:val="20"/>
                <w:szCs w:val="20"/>
                <w:lang w:val="ka-GE"/>
              </w:rPr>
              <w:t xml:space="preserve"> </w:t>
            </w:r>
          </w:p>
          <w:p w14:paraId="2FE8D7AC" w14:textId="77777777" w:rsidR="0067054D" w:rsidRPr="008C136C" w:rsidRDefault="0067054D" w:rsidP="0062120B">
            <w:pPr>
              <w:tabs>
                <w:tab w:val="left" w:pos="1890"/>
              </w:tabs>
              <w:spacing w:before="16" w:line="240" w:lineRule="auto"/>
              <w:jc w:val="both"/>
              <w:rPr>
                <w:rFonts w:ascii="Sylfaen" w:hAnsi="Sylfaen" w:cs="Sylfaen"/>
                <w:sz w:val="20"/>
                <w:szCs w:val="20"/>
                <w:lang w:val="ka-GE"/>
              </w:rPr>
            </w:pPr>
            <w:r w:rsidRPr="008C136C">
              <w:rPr>
                <w:rFonts w:ascii="Sylfaen" w:hAnsi="Sylfaen" w:cs="Sylfaen"/>
                <w:sz w:val="20"/>
                <w:szCs w:val="20"/>
                <w:lang w:val="ka-GE"/>
              </w:rPr>
              <w:t>მანქანა-დანადგარის დამზადებისას გამოყენებული მასალები ან მისი გამოყენებისას მოხმარებული ან წარმოშობილი პროდუქტები არ უნდა უქმნიდნენ საფრთხეს ადამიანის უსაფრთხოებას და ჯანმრთელობას. იმ შემთხვაში, როდესაც მანქანა-დანადგარის ექსპლუატაცია უკავშირდება სითხეების  გამოყენებას, მანქანა-დანადგარი იმგვარად უნდა დაპროექტდეს და დამზადდეს, რომ გამოირიცხოს  სითხეების შევსების, გამოყენების, ამოღების ან გადმოღვრისგან გამოწვეული რისკები.</w:t>
            </w:r>
          </w:p>
          <w:p w14:paraId="12A6B5B5" w14:textId="77777777" w:rsidR="0067054D" w:rsidRPr="008C136C" w:rsidRDefault="0067054D" w:rsidP="0062120B">
            <w:pPr>
              <w:tabs>
                <w:tab w:val="left" w:pos="1890"/>
              </w:tabs>
              <w:spacing w:before="16" w:line="240" w:lineRule="auto"/>
              <w:jc w:val="both"/>
              <w:rPr>
                <w:rFonts w:ascii="Sylfaen" w:hAnsi="Sylfaen" w:cs="Sylfaen"/>
                <w:sz w:val="20"/>
                <w:szCs w:val="20"/>
                <w:lang w:val="ka-GE"/>
              </w:rPr>
            </w:pPr>
          </w:p>
          <w:p w14:paraId="20959A87" w14:textId="77777777" w:rsidR="0067054D" w:rsidRPr="00156BBA" w:rsidRDefault="0067054D" w:rsidP="001C7409">
            <w:pPr>
              <w:pStyle w:val="ListParagraph"/>
              <w:numPr>
                <w:ilvl w:val="2"/>
                <w:numId w:val="24"/>
              </w:numPr>
              <w:tabs>
                <w:tab w:val="left" w:pos="360"/>
              </w:tabs>
              <w:spacing w:before="16"/>
              <w:ind w:left="0" w:firstLine="0"/>
              <w:jc w:val="both"/>
              <w:rPr>
                <w:rFonts w:ascii="Sylfaen" w:hAnsi="Sylfaen" w:cs="Sylfaen"/>
                <w:b/>
                <w:sz w:val="20"/>
                <w:szCs w:val="20"/>
                <w:lang w:val="ka-GE"/>
              </w:rPr>
            </w:pPr>
            <w:r w:rsidRPr="00156BBA">
              <w:rPr>
                <w:rFonts w:ascii="Sylfaen" w:hAnsi="Sylfaen" w:cs="Sylfaen"/>
                <w:b/>
                <w:sz w:val="20"/>
                <w:szCs w:val="20"/>
                <w:lang w:val="ka-GE"/>
              </w:rPr>
              <w:t>განათება</w:t>
            </w:r>
          </w:p>
          <w:p w14:paraId="2655E23E" w14:textId="77777777" w:rsidR="0067054D" w:rsidRPr="008C136C" w:rsidRDefault="0067054D" w:rsidP="0062120B">
            <w:pPr>
              <w:pStyle w:val="ListParagraph"/>
              <w:tabs>
                <w:tab w:val="left" w:pos="1890"/>
              </w:tabs>
              <w:spacing w:before="16"/>
              <w:ind w:left="1080"/>
              <w:jc w:val="both"/>
              <w:rPr>
                <w:rFonts w:ascii="Sylfaen" w:hAnsi="Sylfaen" w:cs="Sylfaen"/>
                <w:sz w:val="20"/>
                <w:szCs w:val="20"/>
                <w:lang w:val="ka-GE"/>
              </w:rPr>
            </w:pPr>
          </w:p>
          <w:p w14:paraId="47D53D03" w14:textId="77777777" w:rsidR="0067054D" w:rsidRPr="008C136C" w:rsidRDefault="0067054D" w:rsidP="0062120B">
            <w:pPr>
              <w:tabs>
                <w:tab w:val="left" w:pos="1890"/>
              </w:tabs>
              <w:spacing w:before="16" w:line="240" w:lineRule="auto"/>
              <w:jc w:val="both"/>
              <w:rPr>
                <w:rFonts w:ascii="Sylfaen" w:hAnsi="Sylfaen" w:cs="Sylfaen"/>
                <w:sz w:val="20"/>
                <w:szCs w:val="20"/>
                <w:lang w:val="ka-GE"/>
              </w:rPr>
            </w:pPr>
            <w:r w:rsidRPr="008C136C">
              <w:rPr>
                <w:rFonts w:ascii="Sylfaen" w:hAnsi="Sylfaen" w:cs="Sylfaen"/>
                <w:sz w:val="20"/>
                <w:szCs w:val="20"/>
                <w:lang w:val="ka-GE"/>
              </w:rPr>
              <w:t>მანქანა-დანადგარი აღჭურვილი უნდა იყოს განათებით თუ ნორმალური ინტენსიობის გარე განათების პირობებში მისმა ფუნქციონირებამ შესაძლოა გამოიწვიოს რისკები.</w:t>
            </w:r>
          </w:p>
          <w:p w14:paraId="5A9289C9" w14:textId="77777777" w:rsidR="0067054D" w:rsidRPr="008C136C" w:rsidRDefault="0067054D" w:rsidP="0062120B">
            <w:pPr>
              <w:tabs>
                <w:tab w:val="left" w:pos="1890"/>
              </w:tabs>
              <w:spacing w:before="16" w:line="240" w:lineRule="auto"/>
              <w:jc w:val="both"/>
              <w:rPr>
                <w:rFonts w:ascii="Sylfaen" w:hAnsi="Sylfaen" w:cs="Sylfaen"/>
                <w:sz w:val="20"/>
                <w:szCs w:val="20"/>
                <w:lang w:val="ka-GE"/>
              </w:rPr>
            </w:pPr>
          </w:p>
          <w:p w14:paraId="42BCBADD" w14:textId="77777777" w:rsidR="0067054D" w:rsidRPr="008C136C" w:rsidRDefault="0067054D" w:rsidP="0062120B">
            <w:pPr>
              <w:tabs>
                <w:tab w:val="left" w:pos="1890"/>
              </w:tabs>
              <w:spacing w:before="16" w:line="240" w:lineRule="auto"/>
              <w:jc w:val="both"/>
              <w:rPr>
                <w:rFonts w:ascii="Sylfaen" w:hAnsi="Sylfaen" w:cs="Sylfaen"/>
                <w:sz w:val="20"/>
                <w:szCs w:val="20"/>
                <w:lang w:val="ka-GE"/>
              </w:rPr>
            </w:pPr>
            <w:r w:rsidRPr="008C136C">
              <w:rPr>
                <w:rFonts w:ascii="Sylfaen" w:hAnsi="Sylfaen" w:cs="Sylfaen"/>
                <w:sz w:val="20"/>
                <w:szCs w:val="20"/>
                <w:lang w:val="ka-GE"/>
              </w:rPr>
              <w:t>მანქანა-დანადგარი იმგვარად უნდა დაპროექტდეს და დამზადდეს, რომ გამოირიცხოს დისკომფორტის გამომწვევი ჩრდილში მყოფი არეები, თვალის მომჭრელი გამაღიზიანებელი სინათლე და მოძრავ ნაწილებზე მოციმციმე სინათლის ეფექტი.</w:t>
            </w:r>
          </w:p>
          <w:p w14:paraId="5D5977C4" w14:textId="77777777" w:rsidR="0067054D" w:rsidRPr="008C136C" w:rsidRDefault="0067054D" w:rsidP="0062120B">
            <w:pPr>
              <w:tabs>
                <w:tab w:val="left" w:pos="1890"/>
              </w:tabs>
              <w:spacing w:before="16" w:line="240" w:lineRule="auto"/>
              <w:jc w:val="both"/>
              <w:rPr>
                <w:rFonts w:ascii="Sylfaen" w:hAnsi="Sylfaen" w:cs="Sylfaen"/>
                <w:sz w:val="20"/>
                <w:szCs w:val="20"/>
                <w:lang w:val="ka-GE"/>
              </w:rPr>
            </w:pPr>
          </w:p>
          <w:p w14:paraId="4C547EFB" w14:textId="77777777" w:rsidR="0067054D" w:rsidRPr="008C136C" w:rsidRDefault="0067054D" w:rsidP="0062120B">
            <w:pPr>
              <w:tabs>
                <w:tab w:val="left" w:pos="1890"/>
              </w:tabs>
              <w:spacing w:before="16" w:line="240" w:lineRule="auto"/>
              <w:jc w:val="both"/>
              <w:rPr>
                <w:rFonts w:ascii="Sylfaen" w:hAnsi="Sylfaen" w:cs="Sylfaen"/>
                <w:sz w:val="20"/>
                <w:szCs w:val="20"/>
                <w:lang w:val="ka-GE"/>
              </w:rPr>
            </w:pPr>
            <w:r w:rsidRPr="008C136C">
              <w:rPr>
                <w:rFonts w:ascii="Sylfaen" w:hAnsi="Sylfaen" w:cs="Sylfaen"/>
                <w:sz w:val="20"/>
                <w:szCs w:val="20"/>
                <w:lang w:val="ka-GE"/>
              </w:rPr>
              <w:t xml:space="preserve">მანქანა-დანადგარის შიდა ნაწილები, რომლებიც საჭიროებენ ხშირ შემოწმებას, შესწორებას ან შეკეთებას უზრუნველყოფილი უნდა იყოს სათანადო განათებით. </w:t>
            </w:r>
          </w:p>
          <w:p w14:paraId="609848C9" w14:textId="77777777" w:rsidR="0067054D" w:rsidRPr="008C136C" w:rsidRDefault="0067054D" w:rsidP="0062120B">
            <w:pPr>
              <w:spacing w:before="7" w:line="240" w:lineRule="auto"/>
              <w:jc w:val="both"/>
              <w:rPr>
                <w:rFonts w:ascii="Sylfaen" w:hAnsi="Sylfaen" w:cs="Sylfaen"/>
                <w:sz w:val="20"/>
                <w:szCs w:val="20"/>
                <w:lang w:val="ka-GE"/>
              </w:rPr>
            </w:pPr>
          </w:p>
          <w:p w14:paraId="4D2D2C8C" w14:textId="77777777" w:rsidR="0067054D" w:rsidRPr="00FE2AB9" w:rsidRDefault="0067054D" w:rsidP="0062120B">
            <w:pPr>
              <w:spacing w:line="240" w:lineRule="auto"/>
              <w:jc w:val="both"/>
              <w:rPr>
                <w:rFonts w:ascii="Sylfaen" w:hAnsi="Sylfaen" w:cs="Sylfaen"/>
                <w:b/>
                <w:sz w:val="20"/>
                <w:szCs w:val="20"/>
                <w:lang w:val="ka-GE"/>
              </w:rPr>
            </w:pPr>
            <w:r w:rsidRPr="00FE2AB9">
              <w:rPr>
                <w:rFonts w:ascii="Sylfaen" w:hAnsi="Sylfaen" w:cs="Sylfaen"/>
                <w:b/>
                <w:sz w:val="20"/>
                <w:szCs w:val="20"/>
                <w:lang w:val="ka-GE"/>
              </w:rPr>
              <w:t xml:space="preserve"> 1.1.5. მანქანა-დანადგარი მოხმარების ხელშემწყობი დიზაინი</w:t>
            </w:r>
          </w:p>
          <w:p w14:paraId="5912D56B" w14:textId="77777777" w:rsidR="0067054D" w:rsidRPr="008C136C" w:rsidRDefault="0067054D" w:rsidP="0062120B">
            <w:pPr>
              <w:spacing w:line="240" w:lineRule="auto"/>
              <w:jc w:val="both"/>
              <w:rPr>
                <w:rFonts w:ascii="Sylfaen" w:hAnsi="Sylfaen" w:cs="Sylfaen"/>
                <w:sz w:val="20"/>
                <w:szCs w:val="20"/>
                <w:lang w:val="ka-GE"/>
              </w:rPr>
            </w:pPr>
          </w:p>
          <w:p w14:paraId="42924C8D" w14:textId="77777777" w:rsidR="0067054D" w:rsidRPr="008C136C" w:rsidRDefault="0067054D" w:rsidP="0062120B">
            <w:pPr>
              <w:spacing w:line="240" w:lineRule="auto"/>
              <w:jc w:val="both"/>
              <w:rPr>
                <w:rFonts w:ascii="Sylfaen" w:hAnsi="Sylfaen" w:cs="Sylfaen"/>
                <w:sz w:val="20"/>
                <w:szCs w:val="20"/>
                <w:lang w:val="ka-GE"/>
              </w:rPr>
            </w:pPr>
            <w:r w:rsidRPr="008C136C">
              <w:rPr>
                <w:rFonts w:ascii="Sylfaen" w:hAnsi="Sylfaen" w:cs="Sylfaen"/>
                <w:sz w:val="20"/>
                <w:szCs w:val="20"/>
                <w:lang w:val="ka-GE"/>
              </w:rPr>
              <w:tab/>
              <w:t>მანქანა-დანადგარი ან მისი თითოეული კომპონენტი უნდა აკმაყოფილებდეს შემდეგ მოთხოვნებს:</w:t>
            </w:r>
          </w:p>
          <w:p w14:paraId="018F9F88" w14:textId="77777777" w:rsidR="0067054D" w:rsidRPr="008C136C" w:rsidRDefault="0067054D" w:rsidP="0062120B">
            <w:pPr>
              <w:pStyle w:val="ListParagraph"/>
              <w:ind w:left="0"/>
              <w:jc w:val="both"/>
              <w:rPr>
                <w:rFonts w:ascii="Sylfaen" w:hAnsi="Sylfaen" w:cs="Sylfaen"/>
                <w:sz w:val="20"/>
                <w:szCs w:val="20"/>
                <w:lang w:val="ka-GE"/>
              </w:rPr>
            </w:pPr>
          </w:p>
          <w:p w14:paraId="7DE7E3DE" w14:textId="77777777" w:rsidR="0067054D" w:rsidRPr="008C136C" w:rsidRDefault="0067054D" w:rsidP="001C7409">
            <w:pPr>
              <w:pStyle w:val="ListParagraph"/>
              <w:numPr>
                <w:ilvl w:val="0"/>
                <w:numId w:val="10"/>
              </w:numPr>
              <w:ind w:left="0" w:firstLine="0"/>
              <w:jc w:val="both"/>
              <w:rPr>
                <w:rFonts w:ascii="Sylfaen" w:hAnsi="Sylfaen" w:cs="Sylfaen"/>
                <w:sz w:val="20"/>
                <w:szCs w:val="20"/>
                <w:lang w:val="ka-GE"/>
              </w:rPr>
            </w:pPr>
            <w:r w:rsidRPr="008C136C">
              <w:rPr>
                <w:rFonts w:ascii="Sylfaen" w:hAnsi="Sylfaen" w:cs="Sylfaen"/>
                <w:sz w:val="20"/>
                <w:szCs w:val="20"/>
                <w:lang w:val="ka-GE"/>
              </w:rPr>
              <w:t>შესაძლებელი უნდა იყოს მისი მოხმარება და ტრანსპორტირება უსაფრთხოდ;</w:t>
            </w:r>
          </w:p>
          <w:p w14:paraId="441DB615" w14:textId="77777777" w:rsidR="0067054D" w:rsidRDefault="0067054D" w:rsidP="001C7409">
            <w:pPr>
              <w:pStyle w:val="ListParagraph"/>
              <w:numPr>
                <w:ilvl w:val="0"/>
                <w:numId w:val="10"/>
              </w:numPr>
              <w:ind w:left="0" w:firstLine="0"/>
              <w:jc w:val="both"/>
              <w:rPr>
                <w:rFonts w:ascii="Sylfaen" w:hAnsi="Sylfaen" w:cs="Sylfaen"/>
                <w:sz w:val="20"/>
                <w:szCs w:val="20"/>
                <w:lang w:val="ka-GE"/>
              </w:rPr>
            </w:pPr>
            <w:r w:rsidRPr="008C136C">
              <w:rPr>
                <w:rFonts w:ascii="Sylfaen" w:hAnsi="Sylfaen" w:cs="Sylfaen"/>
                <w:sz w:val="20"/>
                <w:szCs w:val="20"/>
                <w:lang w:val="ka-GE"/>
              </w:rPr>
              <w:t>იმგვარად უნდა იყოს დამზადებული ან შეფუთული, რომ დაზიანების გარეშე და უსაფრთხოდ იქნას შენახული.</w:t>
            </w:r>
          </w:p>
          <w:p w14:paraId="35C29BD1" w14:textId="77777777" w:rsidR="00FE2AB9" w:rsidRPr="008C136C" w:rsidRDefault="00FE2AB9" w:rsidP="00FE2AB9">
            <w:pPr>
              <w:pStyle w:val="ListParagraph"/>
              <w:ind w:left="0"/>
              <w:jc w:val="both"/>
              <w:rPr>
                <w:rFonts w:ascii="Sylfaen" w:hAnsi="Sylfaen" w:cs="Sylfaen"/>
                <w:sz w:val="20"/>
                <w:szCs w:val="20"/>
                <w:lang w:val="ka-GE"/>
              </w:rPr>
            </w:pPr>
          </w:p>
          <w:p w14:paraId="42DF215D" w14:textId="77777777" w:rsidR="0067054D" w:rsidRPr="008C136C" w:rsidRDefault="0067054D" w:rsidP="0062120B">
            <w:pPr>
              <w:spacing w:line="240" w:lineRule="auto"/>
              <w:jc w:val="both"/>
              <w:rPr>
                <w:rFonts w:ascii="Sylfaen" w:hAnsi="Sylfaen" w:cs="Sylfaen"/>
                <w:sz w:val="20"/>
                <w:szCs w:val="20"/>
                <w:lang w:val="ka-GE"/>
              </w:rPr>
            </w:pPr>
            <w:r w:rsidRPr="008C136C">
              <w:rPr>
                <w:rFonts w:ascii="Sylfaen" w:hAnsi="Sylfaen" w:cs="Sylfaen"/>
                <w:sz w:val="20"/>
                <w:szCs w:val="20"/>
                <w:lang w:val="ka-GE"/>
              </w:rPr>
              <w:t xml:space="preserve">მანქანა-დანადგარის ან/და მისი კომპონენტების ინსტრუქციის შესაბამისად მოხმარების პირობებში, მათი ტრანსპორტირებისას გამორიცხული უნდა იყოს მოულოდნელი მოძრაობა ან არასტაბილურობით გამოწვეული საფრთხეები. </w:t>
            </w:r>
          </w:p>
          <w:p w14:paraId="050FCF8B" w14:textId="77777777" w:rsidR="0067054D" w:rsidRPr="008C136C" w:rsidRDefault="0067054D" w:rsidP="0062120B">
            <w:pPr>
              <w:tabs>
                <w:tab w:val="left" w:pos="270"/>
                <w:tab w:val="left" w:pos="360"/>
                <w:tab w:val="left" w:pos="540"/>
              </w:tabs>
              <w:spacing w:line="240" w:lineRule="auto"/>
              <w:jc w:val="both"/>
              <w:rPr>
                <w:rFonts w:ascii="Sylfaen" w:hAnsi="Sylfaen" w:cs="Sylfaen"/>
                <w:sz w:val="20"/>
                <w:szCs w:val="20"/>
                <w:lang w:val="ka-GE"/>
              </w:rPr>
            </w:pPr>
            <w:r w:rsidRPr="008C136C">
              <w:rPr>
                <w:rFonts w:ascii="Sylfaen" w:hAnsi="Sylfaen" w:cs="Sylfaen"/>
                <w:sz w:val="20"/>
                <w:szCs w:val="20"/>
                <w:lang w:val="ka-GE"/>
              </w:rPr>
              <w:t xml:space="preserve">იმ შემთხვევაში, როდესაც მანქანა-დანადგარის ან მისი სხვადასხვა კომპონენტების ხელით გადატანა შეუძლებელია მათი წონის, ფორმის ან  ზომის გამო მანქანა-დანადგარი ან მისი ცალკეული კომპონენტი: </w:t>
            </w:r>
          </w:p>
          <w:p w14:paraId="4A99CA68" w14:textId="77777777" w:rsidR="0067054D" w:rsidRPr="008C136C" w:rsidRDefault="0067054D" w:rsidP="001C7409">
            <w:pPr>
              <w:pStyle w:val="ListParagraph"/>
              <w:numPr>
                <w:ilvl w:val="0"/>
                <w:numId w:val="10"/>
              </w:numPr>
              <w:tabs>
                <w:tab w:val="left" w:pos="270"/>
                <w:tab w:val="left" w:pos="360"/>
                <w:tab w:val="left" w:pos="540"/>
              </w:tabs>
              <w:ind w:left="0" w:firstLine="0"/>
              <w:jc w:val="both"/>
              <w:rPr>
                <w:rFonts w:ascii="Sylfaen" w:hAnsi="Sylfaen" w:cs="Sylfaen"/>
                <w:sz w:val="20"/>
                <w:szCs w:val="20"/>
                <w:lang w:val="ka-GE"/>
              </w:rPr>
            </w:pPr>
            <w:r w:rsidRPr="008C136C">
              <w:rPr>
                <w:rFonts w:ascii="Sylfaen" w:hAnsi="Sylfaen" w:cs="Sylfaen"/>
                <w:sz w:val="20"/>
                <w:szCs w:val="20"/>
                <w:lang w:val="ka-GE"/>
              </w:rPr>
              <w:t>აღჭურვილი უნდა იყოს ამწევი მექანიზმის სამაგრით ან,</w:t>
            </w:r>
          </w:p>
          <w:p w14:paraId="08F6D97E" w14:textId="77777777" w:rsidR="0067054D" w:rsidRPr="008C136C" w:rsidRDefault="0067054D" w:rsidP="001C7409">
            <w:pPr>
              <w:pStyle w:val="ListParagraph"/>
              <w:numPr>
                <w:ilvl w:val="0"/>
                <w:numId w:val="10"/>
              </w:numPr>
              <w:tabs>
                <w:tab w:val="left" w:pos="270"/>
                <w:tab w:val="left" w:pos="360"/>
                <w:tab w:val="left" w:pos="540"/>
              </w:tabs>
              <w:ind w:left="0" w:firstLine="0"/>
              <w:jc w:val="both"/>
              <w:rPr>
                <w:rFonts w:ascii="Sylfaen" w:hAnsi="Sylfaen" w:cs="Sylfaen"/>
                <w:sz w:val="20"/>
                <w:szCs w:val="20"/>
                <w:lang w:val="ka-GE"/>
              </w:rPr>
            </w:pPr>
            <w:r w:rsidRPr="008C136C">
              <w:rPr>
                <w:rFonts w:ascii="Sylfaen" w:hAnsi="Sylfaen" w:cs="Sylfaen"/>
                <w:sz w:val="20"/>
                <w:szCs w:val="20"/>
                <w:lang w:val="ka-GE"/>
              </w:rPr>
              <w:t>დამზადებულ უნდა იქნას იმგვარად, რომ შესაძლებელი იყოს სამაგრის მასზე მიბმა ან,</w:t>
            </w:r>
          </w:p>
          <w:p w14:paraId="010264DC" w14:textId="77777777" w:rsidR="0067054D" w:rsidRPr="008C136C" w:rsidRDefault="0067054D" w:rsidP="001C7409">
            <w:pPr>
              <w:pStyle w:val="ListParagraph"/>
              <w:numPr>
                <w:ilvl w:val="0"/>
                <w:numId w:val="10"/>
              </w:numPr>
              <w:tabs>
                <w:tab w:val="left" w:pos="270"/>
                <w:tab w:val="left" w:pos="360"/>
                <w:tab w:val="left" w:pos="540"/>
              </w:tabs>
              <w:ind w:left="0" w:firstLine="0"/>
              <w:jc w:val="both"/>
              <w:rPr>
                <w:rFonts w:ascii="Sylfaen" w:hAnsi="Sylfaen" w:cs="Sylfaen"/>
                <w:sz w:val="20"/>
                <w:szCs w:val="20"/>
                <w:lang w:val="ka-GE"/>
              </w:rPr>
            </w:pPr>
            <w:r w:rsidRPr="008C136C">
              <w:rPr>
                <w:rFonts w:ascii="Sylfaen" w:hAnsi="Sylfaen" w:cs="Sylfaen"/>
                <w:sz w:val="20"/>
                <w:szCs w:val="20"/>
                <w:lang w:val="ka-GE"/>
              </w:rPr>
              <w:t xml:space="preserve"> ჰქონდეს იმგვარი ფორმა, რომ შესაძლებელი იყოს მასზე სტანდარტული ამწევი მოწყობილობის ადვილი მიმაგრება. </w:t>
            </w:r>
          </w:p>
          <w:p w14:paraId="53E3F43B" w14:textId="77777777" w:rsidR="0067054D" w:rsidRPr="008C136C" w:rsidRDefault="0067054D" w:rsidP="0062120B">
            <w:pPr>
              <w:tabs>
                <w:tab w:val="left" w:pos="270"/>
                <w:tab w:val="left" w:pos="360"/>
                <w:tab w:val="left" w:pos="540"/>
              </w:tabs>
              <w:spacing w:line="240" w:lineRule="auto"/>
              <w:jc w:val="both"/>
              <w:rPr>
                <w:rFonts w:ascii="Sylfaen" w:hAnsi="Sylfaen" w:cs="Sylfaen"/>
                <w:sz w:val="20"/>
                <w:szCs w:val="20"/>
                <w:lang w:val="ka-GE"/>
              </w:rPr>
            </w:pPr>
            <w:r w:rsidRPr="008C136C">
              <w:rPr>
                <w:rFonts w:ascii="Sylfaen" w:hAnsi="Sylfaen" w:cs="Sylfaen"/>
                <w:sz w:val="20"/>
                <w:szCs w:val="20"/>
                <w:lang w:val="ka-GE"/>
              </w:rPr>
              <w:t xml:space="preserve">ხელით გადასატანი მანქანა-დანადგარის ან მისი კომპონენტის შემთხვევაში ისინი </w:t>
            </w:r>
            <w:r w:rsidRPr="008C136C">
              <w:rPr>
                <w:rFonts w:ascii="Sylfaen" w:hAnsi="Sylfaen" w:cs="Sylfaen"/>
                <w:sz w:val="20"/>
                <w:szCs w:val="20"/>
                <w:lang w:val="ka-GE"/>
              </w:rPr>
              <w:lastRenderedPageBreak/>
              <w:t>უნდა კმაყოფილებდნენ შემდეგ მოთხოვნებს:</w:t>
            </w:r>
          </w:p>
          <w:p w14:paraId="6B1D70FF" w14:textId="77777777" w:rsidR="0067054D" w:rsidRPr="008C136C" w:rsidRDefault="0067054D" w:rsidP="001C7409">
            <w:pPr>
              <w:pStyle w:val="ListParagraph"/>
              <w:numPr>
                <w:ilvl w:val="0"/>
                <w:numId w:val="10"/>
              </w:numPr>
              <w:tabs>
                <w:tab w:val="left" w:pos="270"/>
                <w:tab w:val="left" w:pos="360"/>
                <w:tab w:val="left" w:pos="540"/>
              </w:tabs>
              <w:ind w:left="0" w:firstLine="0"/>
              <w:jc w:val="both"/>
              <w:rPr>
                <w:rFonts w:ascii="Sylfaen" w:hAnsi="Sylfaen" w:cs="Sylfaen"/>
                <w:sz w:val="20"/>
                <w:szCs w:val="20"/>
                <w:lang w:val="ka-GE"/>
              </w:rPr>
            </w:pPr>
            <w:r w:rsidRPr="008C136C">
              <w:rPr>
                <w:rFonts w:ascii="Sylfaen" w:hAnsi="Sylfaen" w:cs="Sylfaen"/>
                <w:sz w:val="20"/>
                <w:szCs w:val="20"/>
                <w:lang w:val="ka-GE"/>
              </w:rPr>
              <w:t>ადვილად გადასატანი იყვნენ ან,</w:t>
            </w:r>
          </w:p>
          <w:p w14:paraId="6384CBB7" w14:textId="77777777" w:rsidR="0067054D" w:rsidRPr="008C136C" w:rsidRDefault="0067054D" w:rsidP="001C7409">
            <w:pPr>
              <w:pStyle w:val="ListParagraph"/>
              <w:numPr>
                <w:ilvl w:val="0"/>
                <w:numId w:val="10"/>
              </w:numPr>
              <w:tabs>
                <w:tab w:val="left" w:pos="270"/>
                <w:tab w:val="left" w:pos="360"/>
                <w:tab w:val="left" w:pos="540"/>
              </w:tabs>
              <w:ind w:left="0" w:firstLine="0"/>
              <w:jc w:val="both"/>
              <w:rPr>
                <w:rFonts w:ascii="Sylfaen" w:hAnsi="Sylfaen" w:cs="Sylfaen"/>
                <w:sz w:val="20"/>
                <w:szCs w:val="20"/>
                <w:lang w:val="ka-GE"/>
              </w:rPr>
            </w:pPr>
            <w:r w:rsidRPr="008C136C">
              <w:rPr>
                <w:rFonts w:ascii="Sylfaen" w:hAnsi="Sylfaen" w:cs="Sylfaen"/>
                <w:sz w:val="20"/>
                <w:szCs w:val="20"/>
                <w:lang w:val="ka-GE"/>
              </w:rPr>
              <w:t xml:space="preserve">სათანადოდ იყვნენ აღჭურვილნი უსაფრთხოდ აღებისა და გადატანისთვის. </w:t>
            </w:r>
          </w:p>
          <w:p w14:paraId="788806AA" w14:textId="77777777" w:rsidR="0067054D" w:rsidRPr="008C136C" w:rsidRDefault="0067054D" w:rsidP="0062120B">
            <w:pPr>
              <w:tabs>
                <w:tab w:val="left" w:pos="270"/>
                <w:tab w:val="left" w:pos="360"/>
                <w:tab w:val="left" w:pos="540"/>
              </w:tabs>
              <w:spacing w:line="240" w:lineRule="auto"/>
              <w:jc w:val="both"/>
              <w:rPr>
                <w:rFonts w:ascii="Sylfaen" w:hAnsi="Sylfaen" w:cs="Sylfaen"/>
                <w:sz w:val="20"/>
                <w:szCs w:val="20"/>
                <w:lang w:val="ka-GE"/>
              </w:rPr>
            </w:pPr>
            <w:r w:rsidRPr="008C136C">
              <w:rPr>
                <w:rFonts w:ascii="Sylfaen" w:hAnsi="Sylfaen" w:cs="Sylfaen"/>
                <w:sz w:val="20"/>
                <w:szCs w:val="20"/>
                <w:lang w:val="ka-GE"/>
              </w:rPr>
              <w:t>სპეციალური ზომები უნდა იქნას მიღებული იმ მანქანა-დანადგარის ნაწილებისა და/ან ხელსაწყოების გამოყენებისთვის, რომლებიც მიუხედავად მცირე წონისა შესაძლოა იწვევდნენ საფრთხეს.</w:t>
            </w:r>
          </w:p>
          <w:p w14:paraId="1574AA23" w14:textId="77777777" w:rsidR="0067054D" w:rsidRPr="008C136C" w:rsidRDefault="0067054D" w:rsidP="0062120B">
            <w:pPr>
              <w:spacing w:line="240" w:lineRule="auto"/>
              <w:ind w:left="720"/>
              <w:jc w:val="both"/>
              <w:rPr>
                <w:rFonts w:ascii="Sylfaen" w:hAnsi="Sylfaen" w:cs="Sylfaen"/>
                <w:sz w:val="20"/>
                <w:szCs w:val="20"/>
                <w:lang w:val="ka-GE"/>
              </w:rPr>
            </w:pPr>
          </w:p>
          <w:p w14:paraId="37AFB64A" w14:textId="77777777" w:rsidR="0067054D" w:rsidRPr="00EC1610" w:rsidRDefault="0067054D" w:rsidP="0062120B">
            <w:pPr>
              <w:spacing w:line="240" w:lineRule="auto"/>
              <w:ind w:left="720"/>
              <w:jc w:val="both"/>
              <w:rPr>
                <w:rFonts w:ascii="Sylfaen" w:hAnsi="Sylfaen" w:cs="Sylfaen"/>
                <w:b/>
                <w:sz w:val="20"/>
                <w:szCs w:val="20"/>
                <w:lang w:val="ka-GE"/>
              </w:rPr>
            </w:pPr>
            <w:r w:rsidRPr="00EC1610">
              <w:rPr>
                <w:rFonts w:ascii="Sylfaen" w:hAnsi="Sylfaen" w:cs="Sylfaen"/>
                <w:b/>
                <w:sz w:val="20"/>
                <w:szCs w:val="20"/>
                <w:lang w:val="ka-GE"/>
              </w:rPr>
              <w:t>1.1.6. ერგონომიულობა</w:t>
            </w:r>
          </w:p>
          <w:p w14:paraId="6AF109D9" w14:textId="77777777" w:rsidR="0067054D" w:rsidRPr="008C136C" w:rsidRDefault="0067054D" w:rsidP="0062120B">
            <w:pPr>
              <w:spacing w:line="240" w:lineRule="auto"/>
              <w:ind w:left="720"/>
              <w:jc w:val="both"/>
              <w:rPr>
                <w:rFonts w:ascii="Sylfaen" w:hAnsi="Sylfaen" w:cs="Sylfaen"/>
                <w:sz w:val="20"/>
                <w:szCs w:val="20"/>
                <w:lang w:val="ka-GE"/>
              </w:rPr>
            </w:pPr>
          </w:p>
          <w:p w14:paraId="3C13C949" w14:textId="77777777" w:rsidR="0067054D" w:rsidRPr="008C136C" w:rsidRDefault="0067054D" w:rsidP="0062120B">
            <w:pPr>
              <w:spacing w:line="240" w:lineRule="auto"/>
              <w:contextualSpacing/>
              <w:jc w:val="both"/>
              <w:rPr>
                <w:rFonts w:ascii="Sylfaen" w:hAnsi="Sylfaen" w:cs="Sylfaen"/>
                <w:sz w:val="20"/>
                <w:szCs w:val="20"/>
                <w:lang w:val="ka-GE"/>
              </w:rPr>
            </w:pPr>
            <w:r w:rsidRPr="008C136C">
              <w:rPr>
                <w:rFonts w:ascii="Sylfaen" w:hAnsi="Sylfaen" w:cs="Sylfaen"/>
                <w:sz w:val="20"/>
                <w:szCs w:val="20"/>
                <w:lang w:val="ka-GE"/>
              </w:rPr>
              <w:t>დანიშნულებისამებრ გამოყენების პირობებში მინიმუმამდე უნდა იქნას დაყვანილი ოპერატორის დაღლა, დისკომფორტი და ფიზიკურ-ფსიქიკური სტრესი, ერგონომიულობის შემდეგი პრინციპების გათვალისწინებით:</w:t>
            </w:r>
          </w:p>
          <w:p w14:paraId="5E1DCE4F" w14:textId="77777777" w:rsidR="0067054D" w:rsidRPr="008C136C" w:rsidRDefault="0067054D" w:rsidP="001C7409">
            <w:pPr>
              <w:pStyle w:val="ListParagraph"/>
              <w:numPr>
                <w:ilvl w:val="0"/>
                <w:numId w:val="10"/>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გათვალისწინებულ უნდა იქნას ოპერატორების სხვადასხვა ფიზიკური მახასიათებლები, სიძლიერე და გამძლეობა;</w:t>
            </w:r>
          </w:p>
          <w:p w14:paraId="38808FE8" w14:textId="77777777" w:rsidR="0067054D" w:rsidRPr="008C136C" w:rsidRDefault="0067054D" w:rsidP="001C7409">
            <w:pPr>
              <w:pStyle w:val="ListParagraph"/>
              <w:numPr>
                <w:ilvl w:val="0"/>
                <w:numId w:val="10"/>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უზრუნველყოფილ უნდა იქნას ოპერატორის სხეულის ნაწილების თავისუფალი მოძრაობისთვის საჭირო სივრცე;</w:t>
            </w:r>
          </w:p>
          <w:p w14:paraId="371D7DA4" w14:textId="5219E898" w:rsidR="0067054D" w:rsidRPr="008C136C" w:rsidRDefault="0067054D" w:rsidP="001C7409">
            <w:pPr>
              <w:pStyle w:val="ListParagraph"/>
              <w:numPr>
                <w:ilvl w:val="0"/>
                <w:numId w:val="10"/>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აცილებულ უნდა იქნას მანქანა-დანადგარის მიერ განპირობებილი სამუშაო ტემპი</w:t>
            </w:r>
            <w:r w:rsidR="00A1368C">
              <w:rPr>
                <w:rFonts w:ascii="Sylfaen" w:hAnsi="Sylfaen" w:cs="Sylfaen"/>
                <w:sz w:val="20"/>
                <w:szCs w:val="20"/>
                <w:lang w:val="ka-GE"/>
              </w:rPr>
              <w:t>;</w:t>
            </w:r>
          </w:p>
          <w:p w14:paraId="0169C590" w14:textId="71E9FA92" w:rsidR="0067054D" w:rsidRPr="008C136C" w:rsidRDefault="0067054D" w:rsidP="001C7409">
            <w:pPr>
              <w:pStyle w:val="ListParagraph"/>
              <w:numPr>
                <w:ilvl w:val="0"/>
                <w:numId w:val="10"/>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lastRenderedPageBreak/>
              <w:t>აცილებულ უნდა იქნას მომინიტორინგი, რომელიც ხანგრძლივ კონცენტრაციას საჭიროებს</w:t>
            </w:r>
            <w:r w:rsidR="00A1368C">
              <w:rPr>
                <w:rFonts w:ascii="Sylfaen" w:hAnsi="Sylfaen" w:cs="Sylfaen"/>
                <w:sz w:val="20"/>
                <w:szCs w:val="20"/>
                <w:lang w:val="ka-GE"/>
              </w:rPr>
              <w:t>;</w:t>
            </w:r>
          </w:p>
          <w:p w14:paraId="51CCD5A4" w14:textId="77777777" w:rsidR="0067054D" w:rsidRPr="008C136C" w:rsidRDefault="0067054D" w:rsidP="001C7409">
            <w:pPr>
              <w:pStyle w:val="ListParagraph"/>
              <w:numPr>
                <w:ilvl w:val="0"/>
                <w:numId w:val="10"/>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ექპლუატაცია მორგებული უნდა იყოს ოპერატორის წინასწარ გათვლად მახასიათებლებზე.</w:t>
            </w:r>
          </w:p>
          <w:p w14:paraId="3A2CD47D" w14:textId="77777777" w:rsidR="0067054D" w:rsidRPr="00A1368C" w:rsidRDefault="0067054D" w:rsidP="0062120B">
            <w:pPr>
              <w:tabs>
                <w:tab w:val="left" w:pos="360"/>
              </w:tabs>
              <w:spacing w:line="240" w:lineRule="auto"/>
              <w:jc w:val="both"/>
              <w:rPr>
                <w:rFonts w:ascii="Sylfaen" w:hAnsi="Sylfaen" w:cs="Sylfaen"/>
                <w:b/>
                <w:sz w:val="20"/>
                <w:szCs w:val="20"/>
                <w:lang w:val="ka-GE"/>
              </w:rPr>
            </w:pPr>
          </w:p>
          <w:p w14:paraId="64E09188" w14:textId="77777777" w:rsidR="0067054D" w:rsidRPr="00A1368C" w:rsidRDefault="0067054D" w:rsidP="0062120B">
            <w:pPr>
              <w:spacing w:line="240" w:lineRule="auto"/>
              <w:jc w:val="both"/>
              <w:rPr>
                <w:rFonts w:ascii="Sylfaen" w:hAnsi="Sylfaen" w:cs="Sylfaen"/>
                <w:b/>
                <w:sz w:val="20"/>
                <w:szCs w:val="20"/>
                <w:lang w:val="ka-GE"/>
              </w:rPr>
            </w:pPr>
            <w:r w:rsidRPr="00A1368C">
              <w:rPr>
                <w:rFonts w:ascii="Sylfaen" w:hAnsi="Sylfaen" w:cs="Sylfaen"/>
                <w:b/>
                <w:sz w:val="20"/>
                <w:szCs w:val="20"/>
                <w:lang w:val="ka-GE"/>
              </w:rPr>
              <w:t>1.1.7. მანქანა-დანადგარის სამართავი პოზიცია</w:t>
            </w:r>
          </w:p>
          <w:p w14:paraId="163BEB3F" w14:textId="77777777" w:rsidR="0067054D" w:rsidRPr="008C136C" w:rsidRDefault="0067054D" w:rsidP="0062120B">
            <w:pPr>
              <w:spacing w:line="240" w:lineRule="auto"/>
              <w:jc w:val="both"/>
              <w:rPr>
                <w:rFonts w:ascii="Sylfaen" w:hAnsi="Sylfaen" w:cs="Sylfaen"/>
                <w:sz w:val="20"/>
                <w:szCs w:val="20"/>
                <w:lang w:val="ka-GE"/>
              </w:rPr>
            </w:pPr>
          </w:p>
          <w:p w14:paraId="13BC8563" w14:textId="77777777" w:rsidR="0067054D" w:rsidRPr="008C136C" w:rsidRDefault="0067054D" w:rsidP="0062120B">
            <w:pPr>
              <w:spacing w:line="240" w:lineRule="auto"/>
              <w:jc w:val="both"/>
              <w:rPr>
                <w:rFonts w:ascii="Sylfaen" w:hAnsi="Sylfaen" w:cs="Sylfaen"/>
                <w:sz w:val="20"/>
                <w:szCs w:val="20"/>
                <w:lang w:val="ka-GE"/>
              </w:rPr>
            </w:pPr>
            <w:r w:rsidRPr="008C136C">
              <w:rPr>
                <w:rFonts w:ascii="Sylfaen" w:hAnsi="Sylfaen" w:cs="Sylfaen"/>
                <w:sz w:val="20"/>
                <w:szCs w:val="20"/>
                <w:lang w:val="ka-GE"/>
              </w:rPr>
              <w:t>სამართავი პოზიცია იმგვარად უნდა იქნას დაპროექტებული და დამზადებული, რომ იძლეოდეს გამონაბოლქვი აირებისა და ჟანგრბადის ნაკლებობისგან წარმოშობილ რისკების არიდების საშუალებას.</w:t>
            </w:r>
          </w:p>
          <w:p w14:paraId="4255F4F7" w14:textId="77777777" w:rsidR="0067054D" w:rsidRPr="008C136C" w:rsidRDefault="0067054D" w:rsidP="0062120B">
            <w:pPr>
              <w:spacing w:line="240" w:lineRule="auto"/>
              <w:jc w:val="both"/>
              <w:rPr>
                <w:rFonts w:ascii="Sylfaen" w:hAnsi="Sylfaen" w:cs="Sylfaen"/>
                <w:sz w:val="20"/>
                <w:szCs w:val="20"/>
                <w:lang w:val="ka-GE"/>
              </w:rPr>
            </w:pPr>
          </w:p>
          <w:p w14:paraId="76A384F0" w14:textId="77777777" w:rsidR="0067054D" w:rsidRPr="008C136C" w:rsidRDefault="0067054D" w:rsidP="0062120B">
            <w:pPr>
              <w:spacing w:line="240" w:lineRule="auto"/>
              <w:jc w:val="both"/>
              <w:rPr>
                <w:rFonts w:ascii="Sylfaen" w:hAnsi="Sylfaen" w:cs="Sylfaen"/>
                <w:sz w:val="20"/>
                <w:szCs w:val="20"/>
                <w:lang w:val="ka-GE"/>
              </w:rPr>
            </w:pPr>
            <w:r w:rsidRPr="008C136C">
              <w:rPr>
                <w:rFonts w:ascii="Sylfaen" w:hAnsi="Sylfaen" w:cs="Sylfaen"/>
                <w:sz w:val="20"/>
                <w:szCs w:val="20"/>
                <w:lang w:val="ka-GE"/>
              </w:rPr>
              <w:t>იმ შემთხვევაში, თუ მანქანა-დანადგარი განკუთვნილია ოპერატორის ჯანმრთელობის და უსაფრთხოებისთვის საფრთხის შემცველ გარემოში გამოსაყენებლად ან, თუ მანქანა-დანადგარი ექსპლუატაციისას თვითონ განაპიროებებს საფრთის შემცველი გარემოს წარმოქმნას, ოპერატორისთვის მიზანშეწონილი სამუშაო პირობების უზრუნველყოფისთვის აუცილებელია სათანადო საშალებების უზრუნველყოფა, რომელიც დაიცავს მას ნებისმიერი წინასწარ განჭვრეტადი საფრთხეებისგან.</w:t>
            </w:r>
          </w:p>
          <w:p w14:paraId="7A2FE9E3" w14:textId="77777777" w:rsidR="0067054D" w:rsidRPr="008C136C" w:rsidRDefault="0067054D" w:rsidP="0062120B">
            <w:pPr>
              <w:spacing w:line="240" w:lineRule="auto"/>
              <w:jc w:val="both"/>
              <w:rPr>
                <w:rFonts w:ascii="Sylfaen" w:hAnsi="Sylfaen" w:cs="Sylfaen"/>
                <w:sz w:val="20"/>
                <w:szCs w:val="20"/>
                <w:lang w:val="ka-GE"/>
              </w:rPr>
            </w:pPr>
          </w:p>
          <w:p w14:paraId="1B2CAFAA" w14:textId="77777777" w:rsidR="0067054D" w:rsidRPr="008C136C" w:rsidRDefault="0067054D" w:rsidP="0062120B">
            <w:pPr>
              <w:spacing w:line="240" w:lineRule="auto"/>
              <w:jc w:val="both"/>
              <w:rPr>
                <w:rFonts w:ascii="Sylfaen" w:hAnsi="Sylfaen" w:cs="Sylfaen"/>
                <w:sz w:val="20"/>
                <w:szCs w:val="20"/>
                <w:lang w:val="ka-GE"/>
              </w:rPr>
            </w:pPr>
            <w:r w:rsidRPr="008C136C">
              <w:rPr>
                <w:rFonts w:ascii="Sylfaen" w:hAnsi="Sylfaen" w:cs="Sylfaen"/>
                <w:sz w:val="20"/>
                <w:szCs w:val="20"/>
                <w:lang w:val="ka-GE"/>
              </w:rPr>
              <w:lastRenderedPageBreak/>
              <w:t xml:space="preserve">ზემოთხსენებული მოთხოვნების დაკმაყოფილების მიზნით, შესაბამის შემთხვევებში მანქანა-დანადგარის სამართავი პოზიცია უნდა მოეწყოს ან აღიჭურვოს სამართავი კაბინით. სამართავი პოზიციის გასასვლელი უნდა იძლეოდეს მყისიერი ევაკუაციის საშუალებას. შესაბამის შემთხვევებში სამართავი პოზიცია უნდა აღიჭურვოს ჩვეულებრივი გასასვლელის საპირისპირო მხარეს არსებული ავარიული გასასვლელით.  </w:t>
            </w:r>
          </w:p>
          <w:p w14:paraId="1C5BCC86" w14:textId="77777777" w:rsidR="0067054D" w:rsidRPr="008C136C" w:rsidRDefault="0067054D" w:rsidP="0062120B">
            <w:pPr>
              <w:spacing w:line="240" w:lineRule="auto"/>
              <w:jc w:val="both"/>
              <w:rPr>
                <w:rFonts w:ascii="Sylfaen" w:hAnsi="Sylfaen" w:cs="Sylfaen"/>
                <w:sz w:val="20"/>
                <w:szCs w:val="20"/>
                <w:lang w:val="ka-GE"/>
              </w:rPr>
            </w:pPr>
          </w:p>
          <w:p w14:paraId="08C1FA43" w14:textId="77777777" w:rsidR="0067054D" w:rsidRPr="007A0F89" w:rsidRDefault="0067054D" w:rsidP="0062120B">
            <w:pPr>
              <w:spacing w:before="2" w:line="240" w:lineRule="auto"/>
              <w:jc w:val="both"/>
              <w:rPr>
                <w:rFonts w:ascii="Sylfaen" w:hAnsi="Sylfaen" w:cs="Sylfaen"/>
                <w:b/>
                <w:sz w:val="20"/>
                <w:szCs w:val="20"/>
                <w:lang w:val="ka-GE"/>
              </w:rPr>
            </w:pPr>
            <w:r w:rsidRPr="007A0F89">
              <w:rPr>
                <w:rFonts w:ascii="Sylfaen" w:hAnsi="Sylfaen" w:cs="Sylfaen"/>
                <w:b/>
                <w:sz w:val="20"/>
                <w:szCs w:val="20"/>
                <w:lang w:val="ka-GE"/>
              </w:rPr>
              <w:t>1.1.8. სავარძლები</w:t>
            </w:r>
          </w:p>
          <w:p w14:paraId="14AA9E0E" w14:textId="77777777" w:rsidR="0067054D" w:rsidRPr="008C136C" w:rsidRDefault="0067054D" w:rsidP="0062120B">
            <w:pPr>
              <w:spacing w:before="2" w:line="240" w:lineRule="auto"/>
              <w:jc w:val="both"/>
              <w:rPr>
                <w:rFonts w:ascii="Sylfaen" w:hAnsi="Sylfaen" w:cs="Sylfaen"/>
                <w:sz w:val="20"/>
                <w:szCs w:val="20"/>
                <w:lang w:val="ka-GE"/>
              </w:rPr>
            </w:pPr>
          </w:p>
          <w:p w14:paraId="707E3E06" w14:textId="77777777" w:rsidR="0067054D" w:rsidRPr="008C136C" w:rsidRDefault="0067054D" w:rsidP="0062120B">
            <w:pPr>
              <w:spacing w:before="2" w:line="240" w:lineRule="auto"/>
              <w:jc w:val="both"/>
              <w:rPr>
                <w:rFonts w:ascii="Sylfaen" w:hAnsi="Sylfaen" w:cs="Sylfaen"/>
                <w:sz w:val="20"/>
                <w:szCs w:val="20"/>
                <w:lang w:val="ka-GE"/>
              </w:rPr>
            </w:pPr>
            <w:r w:rsidRPr="008C136C">
              <w:rPr>
                <w:rFonts w:ascii="Sylfaen" w:hAnsi="Sylfaen" w:cs="Sylfaen"/>
                <w:sz w:val="20"/>
                <w:szCs w:val="20"/>
                <w:lang w:val="ka-GE"/>
              </w:rPr>
              <w:t>შესაბამის შემთხვევებში და მაშინ როდესაც სამუშაო პირობები ამის საშუალებას იძლევა მაქანა-დანადგარის სამუშაო ბაქნების დიზაინი უნდა ითვალისწინებდეს სავარძლების მონტაჟის საშუალებას.</w:t>
            </w:r>
          </w:p>
          <w:p w14:paraId="60260194" w14:textId="77777777" w:rsidR="00F87CAA" w:rsidRDefault="0067054D" w:rsidP="0062120B">
            <w:pPr>
              <w:spacing w:before="2" w:line="240" w:lineRule="auto"/>
              <w:jc w:val="both"/>
              <w:rPr>
                <w:rFonts w:ascii="Sylfaen" w:hAnsi="Sylfaen" w:cs="Sylfaen"/>
                <w:sz w:val="20"/>
                <w:szCs w:val="20"/>
                <w:lang w:val="ka-GE"/>
              </w:rPr>
            </w:pPr>
            <w:r w:rsidRPr="008C136C">
              <w:rPr>
                <w:rFonts w:ascii="Sylfaen" w:hAnsi="Sylfaen" w:cs="Sylfaen"/>
                <w:sz w:val="20"/>
                <w:szCs w:val="20"/>
                <w:lang w:val="ka-GE"/>
              </w:rPr>
              <w:t xml:space="preserve">იმ შემთხვევაში, თუ მანქანა-დანადგარის ექსპლუატაცია ითვალისწინებს ოპერატორის მჯდომარე პოზიციაში მუშაობას და საოპერაციო ადგილი მანქანა-დანადგარის განუყოფელ ნაწილს წარმოადგენს, მანქანა დანადგართან ერთდ მიწოდებულ უნდა იქნას სავარძელი. </w:t>
            </w:r>
          </w:p>
          <w:p w14:paraId="361E5C33" w14:textId="2D177697" w:rsidR="0067054D" w:rsidRPr="008C136C" w:rsidRDefault="0067054D" w:rsidP="0062120B">
            <w:pPr>
              <w:spacing w:before="2" w:line="240" w:lineRule="auto"/>
              <w:jc w:val="both"/>
              <w:rPr>
                <w:rFonts w:ascii="Sylfaen" w:hAnsi="Sylfaen" w:cs="Sylfaen"/>
                <w:sz w:val="20"/>
                <w:szCs w:val="20"/>
                <w:lang w:val="ka-GE"/>
              </w:rPr>
            </w:pPr>
            <w:r w:rsidRPr="008C136C">
              <w:rPr>
                <w:rFonts w:ascii="Sylfaen" w:hAnsi="Sylfaen" w:cs="Sylfaen"/>
                <w:sz w:val="20"/>
                <w:szCs w:val="20"/>
                <w:lang w:val="ka-GE"/>
              </w:rPr>
              <w:t xml:space="preserve">სავარძელი ოპერატორს უნდა აძლევდეს სტაბილური პოზიციის შენარჩუნების საშუალებას. ასევე, შესაძლებელი უნდა </w:t>
            </w:r>
            <w:r w:rsidRPr="008C136C">
              <w:rPr>
                <w:rFonts w:ascii="Sylfaen" w:hAnsi="Sylfaen" w:cs="Sylfaen"/>
                <w:sz w:val="20"/>
                <w:szCs w:val="20"/>
                <w:lang w:val="ka-GE"/>
              </w:rPr>
              <w:lastRenderedPageBreak/>
              <w:t>იყოს სავარძელის და საკონტროლო ხელსაწყოებამდე დისტანციის ოპერატორზე მორგება.</w:t>
            </w:r>
          </w:p>
          <w:p w14:paraId="45C3D948" w14:textId="77777777" w:rsidR="0067054D" w:rsidRPr="008C136C" w:rsidRDefault="0067054D" w:rsidP="0062120B">
            <w:pPr>
              <w:spacing w:before="2" w:line="240" w:lineRule="auto"/>
              <w:jc w:val="both"/>
              <w:rPr>
                <w:rFonts w:ascii="Sylfaen" w:hAnsi="Sylfaen" w:cs="Sylfaen"/>
                <w:sz w:val="20"/>
                <w:szCs w:val="20"/>
                <w:lang w:val="ka-GE"/>
              </w:rPr>
            </w:pPr>
            <w:r w:rsidRPr="008C136C">
              <w:rPr>
                <w:rFonts w:ascii="Sylfaen" w:hAnsi="Sylfaen" w:cs="Sylfaen"/>
                <w:sz w:val="20"/>
                <w:szCs w:val="20"/>
                <w:lang w:val="ka-GE"/>
              </w:rPr>
              <w:t xml:space="preserve">იმ შემთხვევაში, თუ მანქანა-დანადგარის ექპლუატაცია ითვალისწინებს ვიბრაციას, მისი სავარძელი იმგვარად უნდა დაპროექტდეს და დამზადდეს, რომ შესაძლებლობის ფარგლებში ყველაზე დაბალ დონემდე იქნას შემცირებული ვიბრაციის გადატანა ოპერატორზე. სავარძლის საყრდენები უნდა უძლებდეს მათზე ნებისმიერი სავარაუდო დატვირთვის ზეგავლენას. იმ შემთხვევაში, თუ ოპერატორის ფეხებ ქვეშ არ არსებობს იატაკი ფეხების საყრდენები უზრუნველყოფილ უნდა იქნეს დაცურების საწინააღმდეგო დაფარვით. </w:t>
            </w:r>
          </w:p>
          <w:p w14:paraId="0573874F" w14:textId="77777777" w:rsidR="0067054D" w:rsidRPr="008C136C" w:rsidRDefault="0067054D" w:rsidP="0062120B">
            <w:pPr>
              <w:pStyle w:val="BodyText"/>
              <w:ind w:right="1141"/>
              <w:jc w:val="both"/>
              <w:rPr>
                <w:rFonts w:ascii="Sylfaen" w:hAnsi="Sylfaen"/>
                <w:sz w:val="20"/>
                <w:szCs w:val="20"/>
                <w:lang w:val="ka-GE"/>
              </w:rPr>
            </w:pPr>
          </w:p>
          <w:p w14:paraId="3C1AA79C" w14:textId="77777777" w:rsidR="0067054D" w:rsidRPr="008C136C" w:rsidRDefault="0067054D" w:rsidP="0062120B">
            <w:pPr>
              <w:spacing w:before="12" w:line="240" w:lineRule="auto"/>
              <w:jc w:val="both"/>
              <w:rPr>
                <w:sz w:val="20"/>
                <w:szCs w:val="20"/>
              </w:rPr>
            </w:pPr>
          </w:p>
          <w:p w14:paraId="659CD134" w14:textId="77777777" w:rsidR="0067054D" w:rsidRPr="008C136C" w:rsidRDefault="0067054D" w:rsidP="0062120B">
            <w:pPr>
              <w:spacing w:before="12" w:line="240" w:lineRule="auto"/>
              <w:jc w:val="both"/>
              <w:rPr>
                <w:sz w:val="20"/>
                <w:szCs w:val="20"/>
              </w:rPr>
            </w:pPr>
          </w:p>
          <w:p w14:paraId="4C12A74F" w14:textId="77777777" w:rsidR="0067054D" w:rsidRPr="00935467" w:rsidRDefault="0067054D" w:rsidP="0062120B">
            <w:pPr>
              <w:spacing w:line="240" w:lineRule="auto"/>
              <w:jc w:val="both"/>
              <w:rPr>
                <w:rFonts w:ascii="Sylfaen" w:hAnsi="Sylfaen"/>
                <w:b/>
                <w:sz w:val="20"/>
                <w:szCs w:val="20"/>
                <w:lang w:val="ka-GE"/>
              </w:rPr>
            </w:pPr>
            <w:r w:rsidRPr="00935467">
              <w:rPr>
                <w:rFonts w:ascii="Sylfaen" w:hAnsi="Sylfaen"/>
                <w:b/>
                <w:sz w:val="20"/>
                <w:szCs w:val="20"/>
                <w:lang w:val="ka-GE"/>
              </w:rPr>
              <w:t>1.2. კონტროლის სისტემები</w:t>
            </w:r>
          </w:p>
          <w:p w14:paraId="02A95F5D" w14:textId="77777777" w:rsidR="0067054D" w:rsidRPr="00935467" w:rsidRDefault="0067054D" w:rsidP="0062120B">
            <w:pPr>
              <w:spacing w:line="240" w:lineRule="auto"/>
              <w:jc w:val="both"/>
              <w:rPr>
                <w:rFonts w:ascii="Sylfaen" w:hAnsi="Sylfaen"/>
                <w:b/>
                <w:sz w:val="20"/>
                <w:szCs w:val="20"/>
                <w:lang w:val="ka-GE"/>
              </w:rPr>
            </w:pPr>
            <w:r w:rsidRPr="00935467">
              <w:rPr>
                <w:rFonts w:ascii="Sylfaen" w:hAnsi="Sylfaen"/>
                <w:b/>
                <w:sz w:val="20"/>
                <w:szCs w:val="20"/>
                <w:lang w:val="ka-GE"/>
              </w:rPr>
              <w:t>1.2.1. კონტროლის სისტემების უსაფრთხოება და სანდოობა</w:t>
            </w:r>
          </w:p>
          <w:p w14:paraId="36BC2836" w14:textId="77777777" w:rsidR="0067054D" w:rsidRPr="008C136C" w:rsidRDefault="0067054D" w:rsidP="0062120B">
            <w:pPr>
              <w:spacing w:line="240" w:lineRule="auto"/>
              <w:jc w:val="both"/>
              <w:rPr>
                <w:rFonts w:ascii="Sylfaen" w:hAnsi="Sylfaen"/>
                <w:sz w:val="20"/>
                <w:szCs w:val="20"/>
                <w:lang w:val="ka-GE"/>
              </w:rPr>
            </w:pPr>
          </w:p>
          <w:p w14:paraId="6B5F66A6"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კონტროლის სისტემები ისე უნდა იყოს დაპროექტებული და წარმოებული, რომ გამორიცხოს საფრთხის შემცველი სიტუაციების წარმოშობა. კონტროლის სისტემები ისე უნდა იყოს დაპროექტებული და წარმოებული, რომ:</w:t>
            </w:r>
          </w:p>
          <w:p w14:paraId="45F1E6A4"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lastRenderedPageBreak/>
              <w:t>შეეძლოთ დანიშნულებისამებრ განსაზღვრული სტრესისა და გარემო ფაქტორების გაძლება;</w:t>
            </w:r>
          </w:p>
          <w:p w14:paraId="6C29F0A0"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ფიზიკური და პროგრამული ხარვეზებისას არ წარმოქმნან საფრთხის მატარებელი სიტუაცია;</w:t>
            </w:r>
          </w:p>
          <w:p w14:paraId="20011C2B"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 xml:space="preserve">სისტემური მართვის ლოგიკური სისტემი ხარვეზებმა არ გამოიწვიონ საფრთხის მატარებელი სიტუაციის </w:t>
            </w:r>
            <w:r w:rsidRPr="008C136C">
              <w:rPr>
                <w:rFonts w:ascii="Sylfaen" w:hAnsi="Sylfaen"/>
                <w:sz w:val="20"/>
                <w:szCs w:val="20"/>
              </w:rPr>
              <w:tab/>
            </w:r>
            <w:r w:rsidRPr="008C136C">
              <w:rPr>
                <w:rFonts w:ascii="Sylfaen" w:hAnsi="Sylfaen"/>
                <w:sz w:val="20"/>
                <w:szCs w:val="20"/>
                <w:lang w:val="ka-GE"/>
              </w:rPr>
              <w:t>წარმოქმნა;</w:t>
            </w:r>
          </w:p>
          <w:p w14:paraId="65A262C7"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გონივრულად გათვლადმა ადამიანურმა შეცდომამ არ გამოიწვიოს საფრთხის მატერებელი სიტუაციის წარმოქმნა.</w:t>
            </w:r>
          </w:p>
          <w:p w14:paraId="21B45F3C" w14:textId="77777777" w:rsidR="0067054D" w:rsidRPr="008C136C" w:rsidRDefault="0067054D" w:rsidP="0062120B">
            <w:pPr>
              <w:spacing w:before="12" w:line="240" w:lineRule="auto"/>
              <w:jc w:val="both"/>
              <w:rPr>
                <w:rFonts w:ascii="Sylfaen" w:hAnsi="Sylfaen"/>
                <w:sz w:val="20"/>
                <w:szCs w:val="20"/>
                <w:lang w:val="ka-GE"/>
              </w:rPr>
            </w:pPr>
          </w:p>
          <w:p w14:paraId="1FB64CB4"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cs="Sylfaen"/>
                <w:sz w:val="20"/>
                <w:szCs w:val="20"/>
                <w:lang w:val="ka-GE"/>
              </w:rPr>
              <w:t>განსაკუთრებული</w:t>
            </w:r>
            <w:r w:rsidRPr="008C136C">
              <w:rPr>
                <w:rFonts w:ascii="Sylfaen" w:hAnsi="Sylfaen"/>
                <w:sz w:val="20"/>
                <w:szCs w:val="20"/>
                <w:lang w:val="ka-GE"/>
              </w:rPr>
              <w:t xml:space="preserve"> მნიშვნელობა უნდა მიენიჭოს შემდეგ საკითხებს:</w:t>
            </w:r>
          </w:p>
          <w:p w14:paraId="2FA948F1" w14:textId="77777777" w:rsidR="0067054D" w:rsidRPr="008C136C" w:rsidRDefault="0067054D" w:rsidP="0062120B">
            <w:pPr>
              <w:pStyle w:val="ListParagraph"/>
              <w:ind w:left="1080"/>
              <w:jc w:val="both"/>
              <w:rPr>
                <w:rFonts w:ascii="Sylfaen" w:hAnsi="Sylfaen"/>
                <w:sz w:val="20"/>
                <w:szCs w:val="20"/>
                <w:lang w:val="ka-GE"/>
              </w:rPr>
            </w:pPr>
          </w:p>
          <w:p w14:paraId="0C601E32" w14:textId="77777777" w:rsidR="0067054D" w:rsidRPr="008C136C" w:rsidRDefault="0067054D" w:rsidP="001C7409">
            <w:pPr>
              <w:pStyle w:val="ListParagraph"/>
              <w:numPr>
                <w:ilvl w:val="0"/>
                <w:numId w:val="10"/>
              </w:numPr>
              <w:tabs>
                <w:tab w:val="left" w:pos="270"/>
              </w:tabs>
              <w:ind w:left="0" w:firstLine="0"/>
              <w:jc w:val="both"/>
              <w:rPr>
                <w:rFonts w:ascii="Sylfaen" w:hAnsi="Sylfaen"/>
                <w:sz w:val="20"/>
                <w:szCs w:val="20"/>
                <w:lang w:val="ka-GE"/>
              </w:rPr>
            </w:pPr>
            <w:r w:rsidRPr="008C136C">
              <w:rPr>
                <w:rFonts w:ascii="Sylfaen" w:hAnsi="Sylfaen"/>
                <w:sz w:val="20"/>
                <w:szCs w:val="20"/>
                <w:lang w:val="ka-GE"/>
              </w:rPr>
              <w:t>მანქანა-დანადგარი არ უნდა ჩაირთოს დაუგეგმავად;</w:t>
            </w:r>
          </w:p>
          <w:p w14:paraId="5E731311" w14:textId="77777777" w:rsidR="0067054D" w:rsidRPr="008C136C" w:rsidRDefault="0067054D" w:rsidP="001C7409">
            <w:pPr>
              <w:pStyle w:val="ListParagraph"/>
              <w:numPr>
                <w:ilvl w:val="0"/>
                <w:numId w:val="10"/>
              </w:numPr>
              <w:tabs>
                <w:tab w:val="left" w:pos="270"/>
              </w:tabs>
              <w:ind w:left="0" w:firstLine="0"/>
              <w:jc w:val="both"/>
              <w:rPr>
                <w:rFonts w:ascii="Sylfaen" w:hAnsi="Sylfaen"/>
                <w:sz w:val="20"/>
                <w:szCs w:val="20"/>
                <w:lang w:val="ka-GE"/>
              </w:rPr>
            </w:pPr>
            <w:r w:rsidRPr="008C136C">
              <w:rPr>
                <w:rFonts w:ascii="Sylfaen" w:hAnsi="Sylfaen"/>
                <w:sz w:val="20"/>
                <w:szCs w:val="20"/>
                <w:lang w:val="ka-GE"/>
              </w:rPr>
              <w:t>მანქანა-დანადგარის პარამეტრები არ უნდა შეიცვალოს მოულოდნელად, ისე, რომ გამოიწვიოს საფრთხის მატარებელი სიტუაციის წარმოშობა;</w:t>
            </w:r>
          </w:p>
          <w:p w14:paraId="7FAF6823" w14:textId="77777777" w:rsidR="0067054D" w:rsidRPr="008C136C" w:rsidRDefault="0067054D" w:rsidP="001C7409">
            <w:pPr>
              <w:pStyle w:val="ListParagraph"/>
              <w:numPr>
                <w:ilvl w:val="0"/>
                <w:numId w:val="10"/>
              </w:numPr>
              <w:tabs>
                <w:tab w:val="left" w:pos="270"/>
              </w:tabs>
              <w:ind w:left="0" w:firstLine="0"/>
              <w:jc w:val="both"/>
              <w:rPr>
                <w:rFonts w:ascii="Sylfaen" w:hAnsi="Sylfaen"/>
                <w:sz w:val="20"/>
                <w:szCs w:val="20"/>
                <w:lang w:val="ka-GE"/>
              </w:rPr>
            </w:pPr>
            <w:r w:rsidRPr="008C136C">
              <w:rPr>
                <w:rFonts w:ascii="Sylfaen" w:hAnsi="Sylfaen"/>
                <w:sz w:val="20"/>
                <w:szCs w:val="20"/>
                <w:lang w:val="ka-GE"/>
              </w:rPr>
              <w:t>მანქანა-დანადგარი უნდა ემორჩილებოდეს გაჩერების სიგნალის მიცემას;</w:t>
            </w:r>
          </w:p>
          <w:p w14:paraId="073AF550" w14:textId="77777777" w:rsidR="0067054D" w:rsidRPr="008C136C" w:rsidRDefault="0067054D" w:rsidP="001C7409">
            <w:pPr>
              <w:pStyle w:val="ListParagraph"/>
              <w:numPr>
                <w:ilvl w:val="0"/>
                <w:numId w:val="10"/>
              </w:numPr>
              <w:tabs>
                <w:tab w:val="left" w:pos="270"/>
              </w:tabs>
              <w:ind w:left="0" w:firstLine="0"/>
              <w:jc w:val="both"/>
              <w:rPr>
                <w:rFonts w:ascii="Sylfaen" w:hAnsi="Sylfaen"/>
                <w:sz w:val="20"/>
                <w:szCs w:val="20"/>
                <w:lang w:val="ka-GE"/>
              </w:rPr>
            </w:pPr>
            <w:r w:rsidRPr="008C136C">
              <w:rPr>
                <w:rFonts w:ascii="Sylfaen" w:hAnsi="Sylfaen"/>
                <w:sz w:val="20"/>
                <w:szCs w:val="20"/>
                <w:lang w:val="ka-GE"/>
              </w:rPr>
              <w:t>მანქანა-დანადგარის მოძრავი ან მიმაგრებული ნაწილები არ უნდა ცვიოდეს ან იტყორცნებოდეს;</w:t>
            </w:r>
          </w:p>
          <w:p w14:paraId="7BE1B56E" w14:textId="77777777" w:rsidR="0067054D" w:rsidRPr="008C136C" w:rsidRDefault="0067054D" w:rsidP="001C7409">
            <w:pPr>
              <w:pStyle w:val="ListParagraph"/>
              <w:numPr>
                <w:ilvl w:val="0"/>
                <w:numId w:val="10"/>
              </w:numPr>
              <w:tabs>
                <w:tab w:val="left" w:pos="270"/>
              </w:tabs>
              <w:ind w:left="0" w:firstLine="0"/>
              <w:jc w:val="both"/>
              <w:rPr>
                <w:rFonts w:ascii="Sylfaen" w:hAnsi="Sylfaen"/>
                <w:sz w:val="20"/>
                <w:szCs w:val="20"/>
                <w:lang w:val="ka-GE"/>
              </w:rPr>
            </w:pPr>
            <w:r w:rsidRPr="008C136C">
              <w:rPr>
                <w:rFonts w:ascii="Sylfaen" w:hAnsi="Sylfaen"/>
                <w:sz w:val="20"/>
                <w:szCs w:val="20"/>
                <w:lang w:val="ka-GE"/>
              </w:rPr>
              <w:t>ნებისმიერი მოძრავი ნაწილების ავტომატური ან მექანიკური შეჩერება დაუბრკოლებლად უნდა ხორციელდებოდეს;</w:t>
            </w:r>
          </w:p>
          <w:p w14:paraId="1CFA4615" w14:textId="77777777" w:rsidR="0067054D" w:rsidRPr="008C136C" w:rsidRDefault="0067054D" w:rsidP="001C7409">
            <w:pPr>
              <w:pStyle w:val="ListParagraph"/>
              <w:numPr>
                <w:ilvl w:val="0"/>
                <w:numId w:val="10"/>
              </w:numPr>
              <w:tabs>
                <w:tab w:val="left" w:pos="270"/>
              </w:tabs>
              <w:ind w:left="0" w:firstLine="0"/>
              <w:jc w:val="both"/>
              <w:rPr>
                <w:rFonts w:ascii="Sylfaen" w:hAnsi="Sylfaen"/>
                <w:sz w:val="20"/>
                <w:szCs w:val="20"/>
                <w:lang w:val="ka-GE"/>
              </w:rPr>
            </w:pPr>
            <w:r w:rsidRPr="008C136C">
              <w:rPr>
                <w:rFonts w:ascii="Sylfaen" w:hAnsi="Sylfaen"/>
                <w:sz w:val="20"/>
                <w:szCs w:val="20"/>
                <w:lang w:val="ka-GE"/>
              </w:rPr>
              <w:lastRenderedPageBreak/>
              <w:t>დამცავი აღჭურვილობა უნდა ინარჩუნებდნენ სრულ ფუნქციონირებას ან გასცემდნენ გაჩერების სიგნალს;</w:t>
            </w:r>
          </w:p>
          <w:p w14:paraId="485F56B1" w14:textId="77777777" w:rsidR="0067054D" w:rsidRPr="008C136C" w:rsidRDefault="0067054D" w:rsidP="001C7409">
            <w:pPr>
              <w:pStyle w:val="ListParagraph"/>
              <w:numPr>
                <w:ilvl w:val="0"/>
                <w:numId w:val="10"/>
              </w:numPr>
              <w:tabs>
                <w:tab w:val="left" w:pos="270"/>
              </w:tabs>
              <w:ind w:left="0" w:firstLine="0"/>
              <w:jc w:val="both"/>
              <w:rPr>
                <w:rFonts w:ascii="Sylfaen" w:hAnsi="Sylfaen"/>
                <w:sz w:val="20"/>
                <w:szCs w:val="20"/>
                <w:lang w:val="ka-GE"/>
              </w:rPr>
            </w:pPr>
            <w:r w:rsidRPr="008C136C">
              <w:rPr>
                <w:rFonts w:ascii="Sylfaen" w:hAnsi="Sylfaen"/>
                <w:sz w:val="20"/>
                <w:szCs w:val="20"/>
                <w:lang w:val="ka-GE"/>
              </w:rPr>
              <w:t xml:space="preserve">მანქანა-დანადგარის სრულ მოწყობილობას ან ნაწილობრივ დასრულებულ მანქანა-დაგადგარს უნდა გააჩნდეს სათანადო განლაგებული კონტროლის სისტემის უსაფრთხოების უზრუნველმყოფი ნაწილები. </w:t>
            </w:r>
          </w:p>
          <w:p w14:paraId="0C8D8D96" w14:textId="77777777" w:rsidR="0067054D" w:rsidRPr="008C136C" w:rsidRDefault="0067054D" w:rsidP="0062120B">
            <w:pPr>
              <w:spacing w:before="5" w:line="240" w:lineRule="auto"/>
              <w:rPr>
                <w:sz w:val="20"/>
                <w:szCs w:val="20"/>
              </w:rPr>
            </w:pPr>
          </w:p>
          <w:p w14:paraId="2D7D5955" w14:textId="3BB27BC7" w:rsidR="0067054D" w:rsidRPr="008C136C" w:rsidRDefault="0067054D" w:rsidP="0062120B">
            <w:pPr>
              <w:spacing w:before="9"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უკაბელო მართვის სისტემას არ მიეწოდა სწორი საკონტროლო სიგნალები და დაკარგა კომუნიკაცია უნდა გააქტიურდეს </w:t>
            </w:r>
            <w:r w:rsidR="00B91F0A">
              <w:rPr>
                <w:rFonts w:ascii="Sylfaen" w:hAnsi="Sylfaen"/>
                <w:sz w:val="20"/>
                <w:szCs w:val="20"/>
                <w:lang w:val="ka-GE"/>
              </w:rPr>
              <w:t>ა</w:t>
            </w:r>
            <w:r w:rsidRPr="008C136C">
              <w:rPr>
                <w:rFonts w:ascii="Sylfaen" w:hAnsi="Sylfaen"/>
                <w:sz w:val="20"/>
                <w:szCs w:val="20"/>
                <w:lang w:val="ka-GE"/>
              </w:rPr>
              <w:t>ვტომატური გაჩერება.</w:t>
            </w:r>
          </w:p>
          <w:p w14:paraId="3CD8E14E" w14:textId="77777777" w:rsidR="0067054D" w:rsidRPr="008C136C" w:rsidRDefault="0067054D" w:rsidP="0062120B">
            <w:pPr>
              <w:spacing w:before="9" w:line="240" w:lineRule="auto"/>
              <w:jc w:val="both"/>
              <w:rPr>
                <w:rFonts w:ascii="Sylfaen" w:hAnsi="Sylfaen"/>
                <w:sz w:val="20"/>
                <w:szCs w:val="20"/>
                <w:lang w:val="ka-GE"/>
              </w:rPr>
            </w:pPr>
          </w:p>
          <w:p w14:paraId="6748357D" w14:textId="77777777" w:rsidR="0067054D" w:rsidRPr="008C136C" w:rsidRDefault="0067054D" w:rsidP="0062120B">
            <w:pPr>
              <w:pStyle w:val="ListParagraph"/>
              <w:ind w:left="630"/>
              <w:jc w:val="both"/>
              <w:rPr>
                <w:rFonts w:ascii="Sylfaen" w:hAnsi="Sylfaen"/>
                <w:sz w:val="20"/>
                <w:szCs w:val="20"/>
                <w:lang w:val="ka-GE"/>
              </w:rPr>
            </w:pPr>
          </w:p>
          <w:p w14:paraId="5838F98A" w14:textId="77777777" w:rsidR="0067054D" w:rsidRPr="008C136C" w:rsidRDefault="0067054D" w:rsidP="0062120B">
            <w:pPr>
              <w:pStyle w:val="ListParagraph"/>
              <w:ind w:left="630"/>
              <w:jc w:val="both"/>
              <w:rPr>
                <w:rFonts w:ascii="Sylfaen" w:hAnsi="Sylfaen"/>
                <w:sz w:val="20"/>
                <w:szCs w:val="20"/>
                <w:lang w:val="ka-GE"/>
              </w:rPr>
            </w:pPr>
          </w:p>
          <w:p w14:paraId="1CCA0A03" w14:textId="77777777" w:rsidR="0067054D" w:rsidRPr="00580695" w:rsidRDefault="0067054D" w:rsidP="0062120B">
            <w:pPr>
              <w:pStyle w:val="ListParagraph"/>
              <w:ind w:left="0"/>
              <w:jc w:val="both"/>
              <w:rPr>
                <w:rFonts w:ascii="Sylfaen" w:hAnsi="Sylfaen"/>
                <w:b/>
                <w:sz w:val="20"/>
                <w:szCs w:val="20"/>
                <w:lang w:val="ka-GE"/>
              </w:rPr>
            </w:pPr>
            <w:r w:rsidRPr="00580695">
              <w:rPr>
                <w:rFonts w:ascii="Sylfaen" w:hAnsi="Sylfaen"/>
                <w:b/>
                <w:sz w:val="20"/>
                <w:szCs w:val="20"/>
                <w:lang w:val="ka-GE"/>
              </w:rPr>
              <w:t>1.2.2. საკონტროლო ხელსაწყოები</w:t>
            </w:r>
          </w:p>
          <w:p w14:paraId="0DEED7A1" w14:textId="77777777" w:rsidR="0067054D" w:rsidRPr="008C136C" w:rsidRDefault="0067054D" w:rsidP="0062120B">
            <w:pPr>
              <w:pStyle w:val="ListParagraph"/>
              <w:ind w:left="0"/>
              <w:jc w:val="both"/>
              <w:rPr>
                <w:rFonts w:ascii="Sylfaen" w:hAnsi="Sylfaen"/>
                <w:sz w:val="20"/>
                <w:szCs w:val="20"/>
                <w:lang w:val="ka-GE"/>
              </w:rPr>
            </w:pPr>
          </w:p>
          <w:p w14:paraId="1ED2FA5B" w14:textId="77777777" w:rsidR="0067054D" w:rsidRPr="008C136C" w:rsidRDefault="0067054D" w:rsidP="0062120B">
            <w:pPr>
              <w:pStyle w:val="ListParagraph"/>
              <w:ind w:left="0"/>
              <w:jc w:val="both"/>
              <w:rPr>
                <w:rFonts w:ascii="Sylfaen" w:hAnsi="Sylfaen"/>
                <w:sz w:val="20"/>
                <w:szCs w:val="20"/>
                <w:lang w:val="ka-GE"/>
              </w:rPr>
            </w:pPr>
            <w:r w:rsidRPr="008C136C">
              <w:rPr>
                <w:rFonts w:ascii="Sylfaen" w:hAnsi="Sylfaen"/>
                <w:sz w:val="20"/>
                <w:szCs w:val="20"/>
                <w:lang w:val="ka-GE"/>
              </w:rPr>
              <w:t>საკონტროლო ხელსაწყოები:</w:t>
            </w:r>
          </w:p>
          <w:p w14:paraId="1EDB37BF" w14:textId="77777777" w:rsidR="0067054D" w:rsidRPr="008C136C" w:rsidRDefault="0067054D" w:rsidP="0062120B">
            <w:pPr>
              <w:pStyle w:val="ListParagraph"/>
              <w:ind w:left="0"/>
              <w:jc w:val="both"/>
              <w:rPr>
                <w:rFonts w:ascii="Sylfaen" w:hAnsi="Sylfaen"/>
                <w:sz w:val="20"/>
                <w:szCs w:val="20"/>
                <w:lang w:val="ka-GE"/>
              </w:rPr>
            </w:pPr>
          </w:p>
          <w:p w14:paraId="5AF66730"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უნდა იყოს მკაფიოდ დასანახი, შესაბამის შემთხვევებში მათზე დატანილი პიქტოგრამებით;</w:t>
            </w:r>
          </w:p>
          <w:p w14:paraId="39E17D3F"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უნდა იყოს განლაგებული იმგვარად, რომ მათი მართვა განხორციელდეს უსაფრთხოდ, არ იწვევდეს დაბნეულობას, დროის დაკარგვას და არ იყოს ბუნდოვანი;</w:t>
            </w:r>
          </w:p>
          <w:p w14:paraId="1A8EA771"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იმგვარად უნდა იყოს დაპროექტებული, რომ მათი მოძრაობა შეესაბემებოდეს მიღებულ ეფექტს;</w:t>
            </w:r>
          </w:p>
          <w:p w14:paraId="6DBA4D73"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 xml:space="preserve">განთავსებულ უნდა იქნას საფრთხის შემცველი ზონის გარეთ, გარდა იმ </w:t>
            </w:r>
            <w:r w:rsidRPr="008C136C">
              <w:rPr>
                <w:rFonts w:ascii="Sylfaen" w:hAnsi="Sylfaen"/>
                <w:sz w:val="20"/>
                <w:szCs w:val="20"/>
                <w:lang w:val="ka-GE"/>
              </w:rPr>
              <w:lastRenderedPageBreak/>
              <w:t>შემთხვევებისა, როდესაც სახიფათო ზონაში მათი განლაგება აუცილებელია, მაგ: ავარიული გამთიშველი ან საკონტროლო პულტი;</w:t>
            </w:r>
          </w:p>
          <w:p w14:paraId="1F3A25D9"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განლაგებული იყოს იმგვარად, რომ არ ქმნიდეს დამატებით რისკებს;</w:t>
            </w:r>
          </w:p>
          <w:p w14:paraId="14CAAD0F"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ისე უნდა იყოს დაპროექტებული და დაცული, რომ საფრთხის მატარებელ სიტუაციაში სასურველი მიზნის მიღწევა მხოლოდ მათზე მიზანმიმართული ზემოქმედებით შედეგად იყოს შესაძლებელი;</w:t>
            </w:r>
          </w:p>
          <w:p w14:paraId="3E5DC6E8"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ისე უნდა იყოს დამზადებული, რომ უძლებდეს პროგნოზირებადი ძალების ზემოქმედებას, განსაკუთრებული ყურადღება უნდა ეთმობოდეს ავარიულ შეჩერების მოწყობილობებს, რომლებიც მნიშვნელოვანი ძალების ზემოქმედების ქვეშ არიან.</w:t>
            </w:r>
          </w:p>
          <w:p w14:paraId="2EA47D70" w14:textId="77777777" w:rsidR="0067054D" w:rsidRPr="008C136C" w:rsidRDefault="0067054D" w:rsidP="0062120B">
            <w:pPr>
              <w:pStyle w:val="ListParagraph"/>
              <w:tabs>
                <w:tab w:val="left" w:pos="360"/>
              </w:tabs>
              <w:ind w:left="0"/>
              <w:jc w:val="both"/>
              <w:rPr>
                <w:rFonts w:ascii="Sylfaen" w:hAnsi="Sylfaen"/>
                <w:sz w:val="20"/>
                <w:szCs w:val="20"/>
                <w:lang w:val="ka-GE"/>
              </w:rPr>
            </w:pPr>
          </w:p>
          <w:p w14:paraId="776CEC47"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კონტროლის ხელსაწყოები იმგვარად არის დაპროექტებული და დამზადებული, რომ განახორციელონ რამოდენიმე განსხვავებული ფუნქცია, ანუ როდესაც არ არის ერთი-ერთზე კავშირი, განსახორციელებელი ქმედება ცდადად უნდა გამოისახოს და აუცილებლობის შემთხვევაში დაექვემდებაროს თანხმობას;</w:t>
            </w:r>
          </w:p>
          <w:p w14:paraId="28B161A5" w14:textId="77777777" w:rsidR="0067054D" w:rsidRPr="008C136C" w:rsidRDefault="0067054D" w:rsidP="0062120B">
            <w:pPr>
              <w:spacing w:line="240" w:lineRule="auto"/>
              <w:jc w:val="both"/>
              <w:rPr>
                <w:rFonts w:ascii="Sylfaen" w:hAnsi="Sylfaen"/>
                <w:sz w:val="20"/>
                <w:szCs w:val="20"/>
                <w:lang w:val="ka-GE"/>
              </w:rPr>
            </w:pPr>
          </w:p>
          <w:p w14:paraId="37FBC88A"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კონტროლის ხელსაწყოები ისე უნდა იყოს მოწყობილი, რომ მათი განლაგება, მოძრაობა და მოქმედებისადმი წინაღობა შეესაბამებოდეს განსახორციელებელ </w:t>
            </w:r>
            <w:r w:rsidRPr="008C136C">
              <w:rPr>
                <w:rFonts w:ascii="Sylfaen" w:hAnsi="Sylfaen"/>
                <w:sz w:val="20"/>
                <w:szCs w:val="20"/>
                <w:lang w:val="ka-GE"/>
              </w:rPr>
              <w:lastRenderedPageBreak/>
              <w:t>ქმედებას და ითვალისწინებდეს ერგონომიულობის პრონციპებს.</w:t>
            </w:r>
          </w:p>
          <w:p w14:paraId="5149288E" w14:textId="77777777" w:rsidR="0067054D" w:rsidRPr="008C136C" w:rsidRDefault="0067054D" w:rsidP="0062120B">
            <w:pPr>
              <w:spacing w:line="240" w:lineRule="auto"/>
              <w:jc w:val="both"/>
              <w:rPr>
                <w:rFonts w:ascii="Sylfaen" w:hAnsi="Sylfaen"/>
                <w:sz w:val="20"/>
                <w:szCs w:val="20"/>
                <w:lang w:val="ka-GE"/>
              </w:rPr>
            </w:pPr>
          </w:p>
          <w:p w14:paraId="7EA5A1EE"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აღჭურვილი უნდა იყოს უსაფრთხო ფუნქციონირებისთვის აუცილებელი ინდიკატორებით. ოპერატორს კონტროლის განხირციელების პოზიციიდან უნდა შეეძლოს მათი ამოცნობა.</w:t>
            </w:r>
          </w:p>
          <w:p w14:paraId="33421934" w14:textId="77777777" w:rsidR="0067054D" w:rsidRPr="008C136C" w:rsidRDefault="0067054D" w:rsidP="0062120B">
            <w:pPr>
              <w:spacing w:line="240" w:lineRule="auto"/>
              <w:jc w:val="both"/>
              <w:rPr>
                <w:rFonts w:ascii="Sylfaen" w:hAnsi="Sylfaen"/>
                <w:sz w:val="20"/>
                <w:szCs w:val="20"/>
                <w:lang w:val="ka-GE"/>
              </w:rPr>
            </w:pPr>
          </w:p>
          <w:p w14:paraId="09CDAF8B"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ოპერატორს კონტროლის თითოეული პოზიციიდან უნდა შეეძლოს იმის კონტროლი, რომ საფრთხის შემცველ ზონაში არავინ იმყოფება, ან კონტროლის სისტემა იმგვარად უნდა იქნას დაპროექტებული და დამზადებული, რომ შეზღუდოს მანქანა-დანადგარის მოქმედება, როდესაც საფრთხის შემცველ ზონაში ადამიანი იმყოფება.</w:t>
            </w:r>
          </w:p>
          <w:p w14:paraId="32D41E32" w14:textId="77777777" w:rsidR="0067054D" w:rsidRPr="008C136C" w:rsidRDefault="0067054D" w:rsidP="0062120B">
            <w:pPr>
              <w:spacing w:line="240" w:lineRule="auto"/>
              <w:jc w:val="both"/>
              <w:rPr>
                <w:rFonts w:ascii="Sylfaen" w:hAnsi="Sylfaen"/>
                <w:sz w:val="20"/>
                <w:szCs w:val="20"/>
                <w:lang w:val="ka-GE"/>
              </w:rPr>
            </w:pPr>
          </w:p>
          <w:p w14:paraId="0E972E92"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ზემოთხსენებული კონტროლის ფუნქციების ქონა შეუძლებელია მანქანა-დანადგარის თავისებურებების გამო, მანქანა-დანადგარის ფუნქციონირების დაწყებამდე გაცემულ უნდა იქნას ხმოვანი ან/და ვიზუალური სიგნალი. დაუცველი პირს უნდა ჰქონდეს სახიფათო ზონის დატოვებისთვის საკმარისი დრო ან მანქანა-დანადგარის ფუნქციონირების დაწყების შეჩერების შესაძლებლობა.</w:t>
            </w:r>
          </w:p>
          <w:p w14:paraId="58E258AD" w14:textId="77777777" w:rsidR="0067054D" w:rsidRPr="008C136C" w:rsidRDefault="0067054D" w:rsidP="0062120B">
            <w:pPr>
              <w:spacing w:line="240" w:lineRule="auto"/>
              <w:ind w:left="720"/>
              <w:jc w:val="both"/>
              <w:rPr>
                <w:rFonts w:ascii="Sylfaen" w:hAnsi="Sylfaen"/>
                <w:sz w:val="20"/>
                <w:szCs w:val="20"/>
                <w:lang w:val="ka-GE"/>
              </w:rPr>
            </w:pPr>
          </w:p>
          <w:p w14:paraId="7E70C32E"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საჭიროების შემთხვევაში მანქანა-დანადგარი უზრუნველყოფილ უნდა იქნას შესბამისი საშუალებებით, რომლებიც უზურუნველყოფს კონტროლის განხორციელებას ერთ ან რამოდენიმე წინასწარ განსაზღვრული განლაგების ზონიდან.</w:t>
            </w:r>
          </w:p>
          <w:p w14:paraId="46FCAFDA" w14:textId="77777777" w:rsidR="0067054D" w:rsidRPr="008C136C" w:rsidRDefault="0067054D" w:rsidP="0062120B">
            <w:pPr>
              <w:spacing w:line="240" w:lineRule="auto"/>
              <w:ind w:left="720"/>
              <w:jc w:val="both"/>
              <w:rPr>
                <w:rFonts w:ascii="Sylfaen" w:hAnsi="Sylfaen"/>
                <w:sz w:val="20"/>
                <w:szCs w:val="20"/>
                <w:lang w:val="ka-GE"/>
              </w:rPr>
            </w:pPr>
          </w:p>
          <w:p w14:paraId="66F306A6"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მანქანა-დანადგარის კონტროლი ხორციელდება ერთზე მეტი კონტროლის პოზიციიდან, კონტროლის სისტემები ისე უნდა იქნას დაპროექტებული, რომ რომელიმე მათგანის ფუნციონირება გამორიცხავდეს მეორეს ფუნქციონირებას, გარდა გაჩერებისა და ავარიული გათიშვის ფუნქციებისა.</w:t>
            </w:r>
          </w:p>
          <w:p w14:paraId="145300F3" w14:textId="77777777" w:rsidR="0067054D" w:rsidRPr="008C136C" w:rsidRDefault="0067054D" w:rsidP="0062120B">
            <w:pPr>
              <w:spacing w:line="240" w:lineRule="auto"/>
              <w:jc w:val="both"/>
              <w:rPr>
                <w:rFonts w:ascii="Sylfaen" w:eastAsia="Times New Roman" w:hAnsi="Sylfaen"/>
                <w:sz w:val="20"/>
                <w:szCs w:val="20"/>
                <w:lang w:val="ka-GE"/>
              </w:rPr>
            </w:pPr>
            <w:r w:rsidRPr="008C136C">
              <w:rPr>
                <w:rFonts w:ascii="Sylfaen" w:hAnsi="Sylfaen"/>
                <w:sz w:val="20"/>
                <w:szCs w:val="20"/>
                <w:lang w:val="ka-GE"/>
              </w:rPr>
              <w:t>როდესაც მანქანა-დანადგარის კონტროლი ხორციელდება ერთზე მეტი კონტროლის პოზიციიდან, თითოეული კონტროლის პოზიცია აღჭურვილი უნდა იყოს ყველა აუცილებელი მაკონტროლებელი ხელსაწყოთი. აღნიშნული მაკონტროლებელი ხელსაწყოები არ უნდა უშლიდნენ ხელს ერთმანეთის ფუნქციონირებას და არ წარმოქმნიდნენ ერთმანეთისთვის საფრთხის მატარებელ სიტუაციას.</w:t>
            </w:r>
          </w:p>
          <w:p w14:paraId="4F581A4E" w14:textId="77777777" w:rsidR="0067054D" w:rsidRPr="008C136C" w:rsidRDefault="0067054D" w:rsidP="0062120B">
            <w:pPr>
              <w:spacing w:before="17" w:line="240" w:lineRule="auto"/>
              <w:rPr>
                <w:sz w:val="20"/>
                <w:szCs w:val="20"/>
              </w:rPr>
            </w:pPr>
          </w:p>
          <w:p w14:paraId="01F60CBD"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        </w:t>
            </w:r>
          </w:p>
          <w:p w14:paraId="57535F70" w14:textId="77777777" w:rsidR="0067054D" w:rsidRPr="00674EB5" w:rsidRDefault="0067054D" w:rsidP="0062120B">
            <w:pPr>
              <w:spacing w:line="240" w:lineRule="auto"/>
              <w:jc w:val="both"/>
              <w:rPr>
                <w:rFonts w:ascii="Sylfaen" w:hAnsi="Sylfaen"/>
                <w:b/>
                <w:sz w:val="20"/>
                <w:szCs w:val="20"/>
                <w:lang w:val="ka-GE"/>
              </w:rPr>
            </w:pPr>
            <w:r w:rsidRPr="00674EB5">
              <w:rPr>
                <w:rFonts w:ascii="Sylfaen" w:hAnsi="Sylfaen"/>
                <w:b/>
                <w:sz w:val="20"/>
                <w:szCs w:val="20"/>
                <w:lang w:val="ka-GE"/>
              </w:rPr>
              <w:lastRenderedPageBreak/>
              <w:t xml:space="preserve">1.2.3. ფუნქციონირების დაწყება </w:t>
            </w:r>
          </w:p>
          <w:p w14:paraId="34812F0C" w14:textId="77777777" w:rsidR="0067054D" w:rsidRPr="008C136C" w:rsidRDefault="0067054D" w:rsidP="0062120B">
            <w:pPr>
              <w:spacing w:line="240" w:lineRule="auto"/>
              <w:jc w:val="both"/>
              <w:rPr>
                <w:rFonts w:ascii="Sylfaen" w:hAnsi="Sylfaen"/>
                <w:sz w:val="20"/>
                <w:szCs w:val="20"/>
                <w:lang w:val="ka-GE"/>
              </w:rPr>
            </w:pPr>
          </w:p>
          <w:p w14:paraId="5AF6A44B"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მანქანა-დანადგარის ფუნქციონირების დაწყება შესაძლებელი უნდა იყოს მხოლოდ საკონტროლო ხელსაწყოების მიზანმიმართული ამოქმედებით. </w:t>
            </w:r>
          </w:p>
          <w:p w14:paraId="4309AF48"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აღნიშნული მოთხოვნა ვრცელდება:</w:t>
            </w:r>
          </w:p>
          <w:p w14:paraId="6596356B" w14:textId="77777777" w:rsidR="0067054D" w:rsidRPr="008C136C" w:rsidRDefault="0067054D" w:rsidP="001C7409">
            <w:pPr>
              <w:pStyle w:val="ListParagraph"/>
              <w:numPr>
                <w:ilvl w:val="0"/>
                <w:numId w:val="10"/>
              </w:numPr>
              <w:tabs>
                <w:tab w:val="left" w:pos="270"/>
              </w:tabs>
              <w:ind w:left="0" w:firstLine="0"/>
              <w:jc w:val="both"/>
              <w:rPr>
                <w:rFonts w:ascii="Sylfaen" w:hAnsi="Sylfaen"/>
                <w:sz w:val="20"/>
                <w:szCs w:val="20"/>
                <w:lang w:val="ka-GE"/>
              </w:rPr>
            </w:pPr>
            <w:r w:rsidRPr="008C136C">
              <w:rPr>
                <w:rFonts w:ascii="Sylfaen" w:hAnsi="Sylfaen"/>
                <w:sz w:val="20"/>
                <w:szCs w:val="20"/>
                <w:lang w:val="ka-GE"/>
              </w:rPr>
              <w:t>გამორთვის შემდგომ მანქანა-დანადგარის ხელახალი ჩართვისას, მიზეზების მიუხედავად;</w:t>
            </w:r>
          </w:p>
          <w:p w14:paraId="4E8C4906" w14:textId="77777777" w:rsidR="0067054D" w:rsidRPr="008C136C" w:rsidRDefault="0067054D" w:rsidP="001C7409">
            <w:pPr>
              <w:pStyle w:val="ListParagraph"/>
              <w:numPr>
                <w:ilvl w:val="0"/>
                <w:numId w:val="10"/>
              </w:numPr>
              <w:tabs>
                <w:tab w:val="left" w:pos="270"/>
              </w:tabs>
              <w:ind w:left="0" w:firstLine="0"/>
              <w:jc w:val="both"/>
              <w:rPr>
                <w:rFonts w:ascii="Sylfaen" w:hAnsi="Sylfaen"/>
                <w:sz w:val="20"/>
                <w:szCs w:val="20"/>
                <w:lang w:val="ka-GE"/>
              </w:rPr>
            </w:pPr>
            <w:r w:rsidRPr="008C136C">
              <w:rPr>
                <w:rFonts w:ascii="Sylfaen" w:hAnsi="Sylfaen"/>
                <w:sz w:val="20"/>
                <w:szCs w:val="20"/>
                <w:lang w:val="ka-GE"/>
              </w:rPr>
              <w:t>საოპერაციო პირობების მნიშვნელოვანი ცვლილებისას;</w:t>
            </w:r>
          </w:p>
          <w:p w14:paraId="76DA4E62"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თუმცა მანქანა-დანადგარის ხელახალი ჩართვა ან საოპერაციო პირობების შეცვლა დასაშვებია საკონტროლო ხელსაწყოსგან განსხვავებული შესაბამისი სპეციალური დანიშნულების ხელსაწყოთი თუ აღნიშნული არ იწვევს სახიფათო სიტუაციის წარმოქმნას.</w:t>
            </w:r>
          </w:p>
          <w:p w14:paraId="2FFDF253"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ავტომატურ რეჟიმში მომუშავე მანქანა-დანადგარისთვის დასაშვებია მისი ფუნქციონირების დაწყება, გამორთვის შემდგომი ხელახალი ჩართვა ან საოპერაციო პირობების შეცვლა ინტერვენციის გარეშეც, იმ შემთხვევაში, თუ აღნიშნული არ გამოიწვევს სახიფათო სიტუაციის წარმოქმნას.</w:t>
            </w:r>
          </w:p>
          <w:p w14:paraId="3C462335"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მანქანა-დანადგარს გააჩნია რამოდენიმე ჩართვის ხელსაწყო და შესაბამისად ოპერატორებს შეუძლიათ ერთმანეთის სახიფათო სიტუაციაში </w:t>
            </w:r>
            <w:r w:rsidRPr="008C136C">
              <w:rPr>
                <w:rFonts w:ascii="Sylfaen" w:hAnsi="Sylfaen"/>
                <w:sz w:val="20"/>
                <w:szCs w:val="20"/>
                <w:lang w:val="ka-GE"/>
              </w:rPr>
              <w:lastRenderedPageBreak/>
              <w:t xml:space="preserve">ჩაყენება აუცილებელია მანქანა-დანადგარს გააჩნდეს დამატებითი მოწყობილობა, რომელიც გააკონტროლებს აღნიშნულ რისკებს. იმ შემთხვევაში, თუ უსაფრთხოება მოითოვს, რომ  ფუნქციონირების დაწყება და შეჩერება განხორციელდეს განსაზღვრული თანმიმდევრობით მანქანა-დანადგარს უნდა გააჩნდეს სპეციალური აღჭურვილობა რომელიც უზრუნველყოფს აღნიშნული ოპერაციების სწორად განხორციელებას. </w:t>
            </w:r>
          </w:p>
          <w:p w14:paraId="69C185E9" w14:textId="77777777" w:rsidR="0067054D" w:rsidRPr="008C136C" w:rsidRDefault="0067054D" w:rsidP="0062120B">
            <w:pPr>
              <w:spacing w:line="240" w:lineRule="auto"/>
              <w:jc w:val="both"/>
              <w:rPr>
                <w:rFonts w:ascii="Sylfaen" w:hAnsi="Sylfaen"/>
                <w:sz w:val="20"/>
                <w:szCs w:val="20"/>
                <w:lang w:val="ka-GE"/>
              </w:rPr>
            </w:pPr>
          </w:p>
          <w:p w14:paraId="403B3DCC" w14:textId="77777777" w:rsidR="0067054D" w:rsidRPr="008C136C" w:rsidRDefault="0067054D" w:rsidP="0062120B">
            <w:pPr>
              <w:spacing w:line="240" w:lineRule="auto"/>
              <w:jc w:val="both"/>
              <w:rPr>
                <w:rFonts w:ascii="Sylfaen" w:hAnsi="Sylfaen"/>
                <w:sz w:val="20"/>
                <w:szCs w:val="20"/>
                <w:lang w:val="ka-GE"/>
              </w:rPr>
            </w:pPr>
          </w:p>
          <w:p w14:paraId="3BBE8224" w14:textId="77777777" w:rsidR="0067054D" w:rsidRPr="00846536" w:rsidRDefault="0067054D" w:rsidP="0062120B">
            <w:pPr>
              <w:spacing w:line="240" w:lineRule="auto"/>
              <w:jc w:val="both"/>
              <w:rPr>
                <w:rFonts w:ascii="Sylfaen" w:hAnsi="Sylfaen"/>
                <w:b/>
                <w:sz w:val="20"/>
                <w:szCs w:val="20"/>
                <w:lang w:val="ka-GE"/>
              </w:rPr>
            </w:pPr>
            <w:r w:rsidRPr="00846536">
              <w:rPr>
                <w:rFonts w:ascii="Sylfaen" w:hAnsi="Sylfaen"/>
                <w:b/>
                <w:sz w:val="20"/>
                <w:szCs w:val="20"/>
                <w:lang w:val="ka-GE"/>
              </w:rPr>
              <w:t xml:space="preserve">1.2.4. გაჩერება </w:t>
            </w:r>
          </w:p>
          <w:p w14:paraId="1693806A" w14:textId="77777777" w:rsidR="0067054D" w:rsidRPr="00846536" w:rsidRDefault="0067054D" w:rsidP="0062120B">
            <w:pPr>
              <w:spacing w:line="240" w:lineRule="auto"/>
              <w:jc w:val="both"/>
              <w:rPr>
                <w:rFonts w:ascii="Sylfaen" w:hAnsi="Sylfaen"/>
                <w:b/>
                <w:sz w:val="20"/>
                <w:szCs w:val="20"/>
                <w:lang w:val="ka-GE"/>
              </w:rPr>
            </w:pPr>
          </w:p>
          <w:p w14:paraId="33B2141D" w14:textId="77777777" w:rsidR="0067054D" w:rsidRPr="00846536" w:rsidRDefault="0067054D" w:rsidP="0062120B">
            <w:pPr>
              <w:spacing w:line="240" w:lineRule="auto"/>
              <w:jc w:val="both"/>
              <w:rPr>
                <w:rFonts w:ascii="Sylfaen" w:hAnsi="Sylfaen"/>
                <w:b/>
                <w:sz w:val="20"/>
                <w:szCs w:val="20"/>
                <w:lang w:val="ka-GE"/>
              </w:rPr>
            </w:pPr>
            <w:r w:rsidRPr="00846536">
              <w:rPr>
                <w:rFonts w:ascii="Sylfaen" w:hAnsi="Sylfaen"/>
                <w:b/>
                <w:sz w:val="20"/>
                <w:szCs w:val="20"/>
                <w:lang w:val="ka-GE"/>
              </w:rPr>
              <w:t>1.2.4.1. ნორმალური გაჩერება</w:t>
            </w:r>
          </w:p>
          <w:p w14:paraId="51BA5973" w14:textId="77777777" w:rsidR="0067054D" w:rsidRPr="008C136C" w:rsidRDefault="0067054D" w:rsidP="0062120B">
            <w:pPr>
              <w:spacing w:line="240" w:lineRule="auto"/>
              <w:jc w:val="both"/>
              <w:rPr>
                <w:rFonts w:ascii="Sylfaen" w:hAnsi="Sylfaen"/>
                <w:sz w:val="20"/>
                <w:szCs w:val="20"/>
                <w:lang w:val="ka-GE"/>
              </w:rPr>
            </w:pPr>
          </w:p>
          <w:p w14:paraId="75068477"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მანქანა-დანადგარს უნდა გააჩნდეს მაკონტროლებელი მოწყობილობა, რომელიც უზრუნველყოფს მის სრულ გაჩრებას.</w:t>
            </w:r>
          </w:p>
          <w:p w14:paraId="1614B475" w14:textId="77777777" w:rsidR="0067054D" w:rsidRPr="008C136C" w:rsidRDefault="0067054D" w:rsidP="0062120B">
            <w:pPr>
              <w:spacing w:line="240" w:lineRule="auto"/>
              <w:jc w:val="both"/>
              <w:rPr>
                <w:rFonts w:ascii="Sylfaen" w:hAnsi="Sylfaen"/>
                <w:sz w:val="20"/>
                <w:szCs w:val="20"/>
                <w:lang w:val="ka-GE"/>
              </w:rPr>
            </w:pPr>
          </w:p>
          <w:p w14:paraId="335B9D49"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თითოეულ სამუშაო სადგურს უნდა გააჩნდეს მაკონტროლებელი მოწყობილობა მანქანა-დანადგარის რომელიმე ერთი ან ყველა ფუნქციის გასაჩერებლად, არსებული საფრთეების </w:t>
            </w:r>
            <w:r w:rsidRPr="008C136C">
              <w:rPr>
                <w:rFonts w:ascii="Sylfaen" w:hAnsi="Sylfaen"/>
                <w:sz w:val="20"/>
                <w:szCs w:val="20"/>
                <w:lang w:val="ka-GE"/>
              </w:rPr>
              <w:lastRenderedPageBreak/>
              <w:t>გათვალისწინებით, მანქანა-დანადგარის უსაფრთოების უზრუნველსაყოფად.</w:t>
            </w:r>
          </w:p>
          <w:p w14:paraId="5CADB682" w14:textId="77777777" w:rsidR="0067054D" w:rsidRPr="008C136C" w:rsidRDefault="0067054D" w:rsidP="0062120B">
            <w:pPr>
              <w:spacing w:line="240" w:lineRule="auto"/>
              <w:ind w:left="720"/>
              <w:jc w:val="both"/>
              <w:rPr>
                <w:rFonts w:ascii="Sylfaen" w:hAnsi="Sylfaen"/>
                <w:sz w:val="20"/>
                <w:szCs w:val="20"/>
                <w:lang w:val="ka-GE"/>
              </w:rPr>
            </w:pPr>
          </w:p>
          <w:p w14:paraId="0F3F93E3"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მანქანა-დანადგარის გაჩრების მაკონტროლებელ მოწყობილობას უნდა გააჩნდეს პრიორიტეტულობა მისი ფუნქციონირების დაწყების მაკონტროლებელ მოწყობილობასთან  მიმართებით.</w:t>
            </w:r>
          </w:p>
          <w:p w14:paraId="15192C35" w14:textId="77777777" w:rsidR="0067054D" w:rsidRPr="008C136C" w:rsidRDefault="0067054D" w:rsidP="0062120B">
            <w:pPr>
              <w:spacing w:line="240" w:lineRule="auto"/>
              <w:jc w:val="both"/>
              <w:rPr>
                <w:rFonts w:ascii="Sylfaen" w:hAnsi="Sylfaen"/>
                <w:sz w:val="20"/>
                <w:szCs w:val="20"/>
                <w:lang w:val="ka-GE"/>
              </w:rPr>
            </w:pPr>
          </w:p>
          <w:p w14:paraId="01C19E56"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მანქანა-დანადგარის ან მისი სახიფათო ფუნქციონირების გაჩერების შემდგომ შესაბამის ამძრავებს უნდა შეუწყდეთ ენერგიის მიწოდება.</w:t>
            </w:r>
          </w:p>
          <w:p w14:paraId="7BE3FBBE" w14:textId="77777777" w:rsidR="0067054D" w:rsidRPr="00DB4394" w:rsidRDefault="0067054D" w:rsidP="0062120B">
            <w:pPr>
              <w:spacing w:line="240" w:lineRule="auto"/>
              <w:jc w:val="both"/>
              <w:rPr>
                <w:rFonts w:ascii="Sylfaen" w:hAnsi="Sylfaen"/>
                <w:b/>
                <w:sz w:val="20"/>
                <w:szCs w:val="20"/>
                <w:lang w:val="ka-GE"/>
              </w:rPr>
            </w:pPr>
          </w:p>
          <w:p w14:paraId="743D9232" w14:textId="77777777" w:rsidR="0067054D" w:rsidRPr="00DB4394" w:rsidRDefault="0067054D" w:rsidP="0062120B">
            <w:pPr>
              <w:spacing w:line="240" w:lineRule="auto"/>
              <w:jc w:val="both"/>
              <w:rPr>
                <w:rFonts w:ascii="Sylfaen" w:hAnsi="Sylfaen"/>
                <w:b/>
                <w:sz w:val="20"/>
                <w:szCs w:val="20"/>
                <w:lang w:val="ka-GE"/>
              </w:rPr>
            </w:pPr>
            <w:r w:rsidRPr="00DB4394">
              <w:rPr>
                <w:rFonts w:ascii="Sylfaen" w:hAnsi="Sylfaen"/>
                <w:b/>
                <w:sz w:val="20"/>
                <w:szCs w:val="20"/>
                <w:lang w:val="ka-GE"/>
              </w:rPr>
              <w:t>1.2.4.2.  ოპერაციული გაჩერება</w:t>
            </w:r>
          </w:p>
          <w:p w14:paraId="791E87C4" w14:textId="77777777" w:rsidR="0067054D" w:rsidRPr="008C136C" w:rsidRDefault="0067054D" w:rsidP="0062120B">
            <w:pPr>
              <w:spacing w:line="240" w:lineRule="auto"/>
              <w:jc w:val="both"/>
              <w:rPr>
                <w:rFonts w:ascii="Sylfaen" w:hAnsi="Sylfaen"/>
                <w:sz w:val="20"/>
                <w:szCs w:val="20"/>
                <w:lang w:val="ka-GE"/>
              </w:rPr>
            </w:pPr>
          </w:p>
          <w:p w14:paraId="234B50EF"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საექპლუატაციო მიზნების გამო საჭიროა, რომ შეჩერების მაკონტროლებლის მიერ შესაბამის ამძრავებს არ შეუწყდეთ ენერგიის მიწოდება, უსაფრთხოების მიზნებისთვის  სავალდებულოა მანქანა-დანადგარის შესაბამისი ფუნქციის შეჩერების შენარჩუნება და მისი  მონიტორინგი.</w:t>
            </w:r>
          </w:p>
          <w:p w14:paraId="1B6C9580" w14:textId="77777777" w:rsidR="0067054D" w:rsidRPr="008C136C" w:rsidRDefault="0067054D" w:rsidP="0062120B">
            <w:pPr>
              <w:spacing w:line="240" w:lineRule="auto"/>
              <w:jc w:val="both"/>
              <w:rPr>
                <w:rFonts w:ascii="Sylfaen" w:hAnsi="Sylfaen"/>
                <w:sz w:val="20"/>
                <w:szCs w:val="20"/>
                <w:lang w:val="ka-GE"/>
              </w:rPr>
            </w:pPr>
          </w:p>
          <w:p w14:paraId="2FB01D94" w14:textId="77777777" w:rsidR="0067054D" w:rsidRPr="008C136C" w:rsidRDefault="0067054D" w:rsidP="0062120B">
            <w:pPr>
              <w:spacing w:line="240" w:lineRule="auto"/>
              <w:jc w:val="both"/>
              <w:rPr>
                <w:rFonts w:ascii="Sylfaen" w:hAnsi="Sylfaen"/>
                <w:sz w:val="20"/>
                <w:szCs w:val="20"/>
                <w:lang w:val="ka-GE"/>
              </w:rPr>
            </w:pPr>
          </w:p>
          <w:p w14:paraId="126B7496" w14:textId="77777777" w:rsidR="0067054D" w:rsidRPr="00DB4394" w:rsidRDefault="0067054D" w:rsidP="0062120B">
            <w:pPr>
              <w:tabs>
                <w:tab w:val="left" w:pos="360"/>
              </w:tabs>
              <w:spacing w:line="240" w:lineRule="auto"/>
              <w:jc w:val="both"/>
              <w:rPr>
                <w:rFonts w:ascii="Sylfaen" w:hAnsi="Sylfaen"/>
                <w:b/>
                <w:sz w:val="20"/>
                <w:szCs w:val="20"/>
                <w:lang w:val="ka-GE"/>
              </w:rPr>
            </w:pPr>
            <w:r w:rsidRPr="00DB4394">
              <w:rPr>
                <w:rFonts w:ascii="Sylfaen" w:hAnsi="Sylfaen"/>
                <w:b/>
                <w:sz w:val="20"/>
                <w:szCs w:val="20"/>
                <w:lang w:val="ka-GE"/>
              </w:rPr>
              <w:t>1.2.4.3.  ავარიული გაჩერება</w:t>
            </w:r>
          </w:p>
          <w:p w14:paraId="3F644C59" w14:textId="77777777" w:rsidR="0067054D" w:rsidRPr="008C136C" w:rsidRDefault="0067054D" w:rsidP="0062120B">
            <w:pPr>
              <w:tabs>
                <w:tab w:val="left" w:pos="360"/>
              </w:tabs>
              <w:spacing w:line="240" w:lineRule="auto"/>
              <w:jc w:val="both"/>
              <w:rPr>
                <w:rFonts w:ascii="Sylfaen" w:hAnsi="Sylfaen"/>
                <w:sz w:val="20"/>
                <w:szCs w:val="20"/>
                <w:lang w:val="ka-GE"/>
              </w:rPr>
            </w:pPr>
          </w:p>
          <w:p w14:paraId="05D1D278" w14:textId="77777777" w:rsidR="0067054D" w:rsidRPr="008C136C" w:rsidRDefault="0067054D"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აღჭურვილი უნდა იყოს ერთი ან რამოდენიმე ავარიული გამთიშველით, არსებული ან მოსალოდნელი საფრთხეების ასაცილებლად.</w:t>
            </w:r>
          </w:p>
          <w:p w14:paraId="5D83FACB" w14:textId="77777777" w:rsidR="0067054D" w:rsidRPr="008C136C" w:rsidRDefault="0067054D"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აღნიშნული მოთხოვნიდან დაიშვება შემდეგი გამონაკლისები:</w:t>
            </w:r>
          </w:p>
          <w:p w14:paraId="2B39163D"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თუ ავარიული გამთიშველი არ შეამცირებს რისკებს, მათ შორის არ შეამცირებს შეჩერების დროს ან რისკის შესამცირებელი სპეციალური ზომების გატარებას უშლის ხელს;</w:t>
            </w:r>
          </w:p>
          <w:p w14:paraId="4816E97E"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პორტატული ხელსაჭერი ან/და ხელით მართვადი მანქანა-დანადგარებისთვის.</w:t>
            </w:r>
          </w:p>
          <w:p w14:paraId="32085D9E" w14:textId="77777777" w:rsidR="0067054D" w:rsidRPr="008C136C" w:rsidRDefault="0067054D"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ავარიული გათიშვის მოწყობილობას:</w:t>
            </w:r>
          </w:p>
          <w:p w14:paraId="05FC3DE2"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უნდა გააჩნდეს მკაფიოდ იდენტიფიცირებადი, ადვილად აღსაქმელი და სწრაფად მიწვდომადი კონტროლის ხელსაწყოები;</w:t>
            </w:r>
          </w:p>
          <w:p w14:paraId="38DEC585"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უნდა შეეძლოს საფრთხის მატარებელი პროცესის შეჩერება რაც შეიძლება სრაფად, დამატებითი რისკების გამოწვევის გარეშე;</w:t>
            </w:r>
          </w:p>
          <w:p w14:paraId="554C3E8E"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აუცილებლობის შემთხვევაში იწვევდეს განსაზღვრული დაცვითი ქმედებების ინიცირებას ან ხელს უწყობდეს მათ დაწყებას.</w:t>
            </w:r>
          </w:p>
          <w:p w14:paraId="6908B31D" w14:textId="77777777" w:rsidR="0067054D" w:rsidRPr="008C136C" w:rsidRDefault="0067054D" w:rsidP="0062120B">
            <w:pPr>
              <w:spacing w:line="240" w:lineRule="auto"/>
              <w:ind w:left="720"/>
              <w:jc w:val="both"/>
              <w:rPr>
                <w:rFonts w:ascii="Sylfaen" w:hAnsi="Sylfaen"/>
                <w:sz w:val="20"/>
                <w:szCs w:val="20"/>
                <w:lang w:val="ka-GE"/>
              </w:rPr>
            </w:pPr>
          </w:p>
          <w:p w14:paraId="0DCC3E19"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აქტიური ავარიული გამთიშველი არ დაემორჩილება გაჩერების ბრძანებას ბრძანება და ავარიული გამთიშველი გააქტიურებულ რეჟიმში </w:t>
            </w:r>
            <w:r w:rsidRPr="008C136C">
              <w:rPr>
                <w:rFonts w:ascii="Sylfaen" w:hAnsi="Sylfaen"/>
                <w:sz w:val="20"/>
                <w:szCs w:val="20"/>
                <w:lang w:val="ka-GE"/>
              </w:rPr>
              <w:lastRenderedPageBreak/>
              <w:t>უნდა იქნას შენარჩუნებული მანამ სანამ აღნიშნული ბრძანება სპეციალურად არ იქნება გაუქმებული. შეუძლებელი უნდა იყოს ავარიული გამთიშველის ჩართვა გაჩერების ბრძანების მიცემის გარეშე; ავარიული გამთიშველის გამორთვა შესაძლებელი უნდა იყოს მხოლოდ შესაბამისი ოპერაციის საშუალებით და მისი გამორთვა არ უნდა იწვევდეს მანქანა-დანადგარის ხელახალ ჩართვას არამედ იძლეოდეს მხოლოდ ჩართვის შესაძლებლობას.</w:t>
            </w:r>
          </w:p>
          <w:p w14:paraId="6F770166" w14:textId="77777777" w:rsidR="0067054D" w:rsidRPr="008C136C" w:rsidRDefault="0067054D" w:rsidP="0062120B">
            <w:pPr>
              <w:pStyle w:val="BodyText"/>
              <w:ind w:left="0" w:right="1142"/>
              <w:jc w:val="both"/>
              <w:rPr>
                <w:rFonts w:ascii="Sylfaen" w:hAnsi="Sylfaen"/>
                <w:sz w:val="20"/>
                <w:szCs w:val="20"/>
                <w:lang w:val="ka-GE"/>
              </w:rPr>
            </w:pPr>
            <w:r w:rsidRPr="008C136C">
              <w:rPr>
                <w:rFonts w:ascii="Sylfaen" w:hAnsi="Sylfaen"/>
                <w:sz w:val="20"/>
                <w:szCs w:val="20"/>
                <w:lang w:val="ka-GE"/>
              </w:rPr>
              <w:tab/>
            </w:r>
          </w:p>
          <w:p w14:paraId="437D885C" w14:textId="77777777" w:rsidR="0067054D" w:rsidRPr="008C136C" w:rsidRDefault="0067054D" w:rsidP="00DB4394">
            <w:pPr>
              <w:pStyle w:val="BodyText"/>
              <w:ind w:left="0" w:right="44"/>
              <w:jc w:val="both"/>
              <w:rPr>
                <w:rFonts w:ascii="Sylfaen" w:eastAsiaTheme="minorHAnsi" w:hAnsi="Sylfaen"/>
                <w:sz w:val="20"/>
                <w:szCs w:val="20"/>
                <w:lang w:val="ka-GE"/>
              </w:rPr>
            </w:pPr>
            <w:r w:rsidRPr="008C136C">
              <w:rPr>
                <w:rFonts w:ascii="Sylfaen" w:eastAsiaTheme="minorHAnsi" w:hAnsi="Sylfaen"/>
                <w:sz w:val="20"/>
                <w:szCs w:val="20"/>
                <w:lang w:val="ka-GE"/>
              </w:rPr>
              <w:t>ავარიული გამთიშველის ფუნქციონირება მუდამ ხელმისაწვდომ და  გააქტიურებულ რეჟიმში უნდა იყოს მიუხედავად ფუნქციონირების რეჟიმისა.</w:t>
            </w:r>
          </w:p>
          <w:p w14:paraId="41E51740" w14:textId="77777777" w:rsidR="0067054D" w:rsidRPr="008C136C" w:rsidRDefault="0067054D" w:rsidP="00DB4394">
            <w:pPr>
              <w:pStyle w:val="BodyText"/>
              <w:ind w:left="0" w:right="44"/>
              <w:jc w:val="both"/>
              <w:rPr>
                <w:rFonts w:ascii="Sylfaen" w:eastAsiaTheme="minorHAnsi" w:hAnsi="Sylfaen"/>
                <w:sz w:val="20"/>
                <w:szCs w:val="20"/>
                <w:lang w:val="ka-GE"/>
              </w:rPr>
            </w:pPr>
          </w:p>
          <w:p w14:paraId="0CB9C653" w14:textId="77777777" w:rsidR="0067054D" w:rsidRPr="008C136C" w:rsidRDefault="0067054D" w:rsidP="00DB4394">
            <w:pPr>
              <w:pStyle w:val="BodyText"/>
              <w:ind w:left="0" w:right="44"/>
              <w:jc w:val="both"/>
              <w:rPr>
                <w:rFonts w:ascii="Sylfaen" w:eastAsiaTheme="minorHAnsi" w:hAnsi="Sylfaen"/>
                <w:sz w:val="20"/>
                <w:szCs w:val="20"/>
                <w:lang w:val="ka-GE"/>
              </w:rPr>
            </w:pPr>
            <w:r w:rsidRPr="008C136C">
              <w:rPr>
                <w:rFonts w:ascii="Sylfaen" w:eastAsiaTheme="minorHAnsi" w:hAnsi="Sylfaen"/>
                <w:sz w:val="20"/>
                <w:szCs w:val="20"/>
                <w:lang w:val="ka-GE"/>
              </w:rPr>
              <w:t>ავარიული გამთიშველი უნდა იყოს სათადარიგო მიზნებისთვის და არ ანაცვლებდეს სხვა დაცვით ზომებს.</w:t>
            </w:r>
          </w:p>
          <w:p w14:paraId="4DFA09FC" w14:textId="77777777" w:rsidR="0067054D" w:rsidRPr="008C136C" w:rsidRDefault="0067054D" w:rsidP="0062120B">
            <w:pPr>
              <w:spacing w:before="3" w:line="240" w:lineRule="auto"/>
              <w:jc w:val="both"/>
              <w:rPr>
                <w:rFonts w:ascii="Sylfaen" w:hAnsi="Sylfaen"/>
                <w:sz w:val="20"/>
                <w:szCs w:val="20"/>
                <w:lang w:val="ka-GE"/>
              </w:rPr>
            </w:pPr>
          </w:p>
          <w:p w14:paraId="0C5DEC5B" w14:textId="77777777" w:rsidR="0067054D" w:rsidRPr="00DB4394" w:rsidRDefault="0067054D" w:rsidP="0062120B">
            <w:pPr>
              <w:spacing w:before="9" w:line="240" w:lineRule="auto"/>
              <w:jc w:val="both"/>
              <w:rPr>
                <w:rFonts w:ascii="Sylfaen" w:hAnsi="Sylfaen"/>
                <w:b/>
                <w:sz w:val="20"/>
                <w:szCs w:val="20"/>
                <w:lang w:val="ka-GE"/>
              </w:rPr>
            </w:pPr>
            <w:r w:rsidRPr="00DB4394">
              <w:rPr>
                <w:rFonts w:ascii="Sylfaen" w:hAnsi="Sylfaen"/>
                <w:b/>
                <w:sz w:val="20"/>
                <w:szCs w:val="20"/>
                <w:lang w:val="ka-GE"/>
              </w:rPr>
              <w:t>1.2.4.4. მანქანა-დანადგარის აწყობა</w:t>
            </w:r>
          </w:p>
          <w:p w14:paraId="0A411071" w14:textId="77777777" w:rsidR="0067054D" w:rsidRPr="008C136C" w:rsidRDefault="0067054D" w:rsidP="0062120B">
            <w:pPr>
              <w:spacing w:before="9" w:line="240" w:lineRule="auto"/>
              <w:jc w:val="both"/>
              <w:rPr>
                <w:rFonts w:ascii="Sylfaen" w:hAnsi="Sylfaen"/>
                <w:sz w:val="20"/>
                <w:szCs w:val="20"/>
                <w:lang w:val="ka-GE"/>
              </w:rPr>
            </w:pPr>
          </w:p>
          <w:p w14:paraId="7D20670F" w14:textId="77777777" w:rsidR="0067054D" w:rsidRPr="008C136C" w:rsidRDefault="0067054D" w:rsidP="0062120B">
            <w:pPr>
              <w:spacing w:before="9"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მანქანა-დანადგარი ან მისი ნაწილები დაპროექტებულია ერთობლივად მუშაობისთვის, მანქანა-დანადგარი იმგვარად უნდა იყოს დაპროექტებული და დამზადებული, რომ შეჩერების მაკონტროლებელ მოწყობილობას, მათ შორის ავარიულ გამთიშველს უნდა შეეძლოს არამხოლოდ თვით მანქანა-დანადგარის, არამედ  ყველა </w:t>
            </w:r>
            <w:r w:rsidRPr="008C136C">
              <w:rPr>
                <w:rFonts w:ascii="Sylfaen" w:hAnsi="Sylfaen"/>
                <w:sz w:val="20"/>
                <w:szCs w:val="20"/>
                <w:lang w:val="ka-GE"/>
              </w:rPr>
              <w:lastRenderedPageBreak/>
              <w:t>მასთან დაკავშირებული აღჭურვილობის გათიშვა, თუ მისმა ფუნქციონირებამ შესაძლოა გამოიწვიოს საფრთხე.</w:t>
            </w:r>
          </w:p>
          <w:p w14:paraId="5F1EAA80" w14:textId="77777777" w:rsidR="0067054D" w:rsidRPr="008C136C" w:rsidRDefault="0067054D" w:rsidP="0062120B">
            <w:pPr>
              <w:spacing w:line="240" w:lineRule="auto"/>
              <w:rPr>
                <w:sz w:val="20"/>
                <w:szCs w:val="20"/>
              </w:rPr>
            </w:pPr>
          </w:p>
          <w:p w14:paraId="367FDAAD" w14:textId="77777777" w:rsidR="0067054D" w:rsidRPr="00DB4394" w:rsidRDefault="0067054D" w:rsidP="0062120B">
            <w:pPr>
              <w:spacing w:before="7" w:line="240" w:lineRule="auto"/>
              <w:rPr>
                <w:rFonts w:ascii="Sylfaen" w:hAnsi="Sylfaen"/>
                <w:b/>
                <w:sz w:val="20"/>
                <w:szCs w:val="20"/>
                <w:lang w:val="ka-GE"/>
              </w:rPr>
            </w:pPr>
            <w:r w:rsidRPr="00DB4394">
              <w:rPr>
                <w:rFonts w:ascii="Sylfaen" w:hAnsi="Sylfaen"/>
                <w:b/>
                <w:sz w:val="20"/>
                <w:szCs w:val="20"/>
                <w:lang w:val="ka-GE"/>
              </w:rPr>
              <w:t>1.2.5. კონტროლისა და ფუნქციონირების რეჟიმები</w:t>
            </w:r>
          </w:p>
          <w:p w14:paraId="61F4E115" w14:textId="77777777" w:rsidR="0067054D" w:rsidRPr="008C136C" w:rsidRDefault="0067054D" w:rsidP="0062120B">
            <w:pPr>
              <w:spacing w:before="7" w:line="240" w:lineRule="auto"/>
              <w:rPr>
                <w:rFonts w:ascii="Sylfaen" w:hAnsi="Sylfaen"/>
                <w:sz w:val="20"/>
                <w:szCs w:val="20"/>
                <w:lang w:val="ka-GE"/>
              </w:rPr>
            </w:pPr>
          </w:p>
          <w:p w14:paraId="0A6BD25A" w14:textId="77777777" w:rsidR="0067054D" w:rsidRPr="008C136C" w:rsidRDefault="0067054D" w:rsidP="0062120B">
            <w:pPr>
              <w:tabs>
                <w:tab w:val="left" w:pos="360"/>
              </w:tabs>
              <w:spacing w:before="7" w:line="240" w:lineRule="auto"/>
              <w:jc w:val="both"/>
              <w:rPr>
                <w:rFonts w:ascii="Sylfaen" w:hAnsi="Sylfaen"/>
                <w:sz w:val="20"/>
                <w:szCs w:val="20"/>
                <w:lang w:val="ka-GE"/>
              </w:rPr>
            </w:pPr>
            <w:r w:rsidRPr="008C136C">
              <w:rPr>
                <w:rFonts w:ascii="Sylfaen" w:hAnsi="Sylfaen"/>
                <w:sz w:val="20"/>
                <w:szCs w:val="20"/>
                <w:lang w:val="ka-GE"/>
              </w:rPr>
              <w:t>გააქტიურებული კონტროლისა და ფუნქციონირების რეჟიმები უნდა აუქმებდეს ყველა სხვა ფუნქციონირების რეჟიმს, გარდა ავარიული გათიშვის რეჟიმისა.</w:t>
            </w:r>
          </w:p>
          <w:p w14:paraId="65717380" w14:textId="77777777" w:rsidR="0067054D" w:rsidRPr="008C136C" w:rsidRDefault="0067054D" w:rsidP="0062120B">
            <w:pPr>
              <w:tabs>
                <w:tab w:val="left" w:pos="360"/>
              </w:tabs>
              <w:spacing w:before="7" w:line="240" w:lineRule="auto"/>
              <w:jc w:val="both"/>
              <w:rPr>
                <w:rFonts w:ascii="Sylfaen" w:hAnsi="Sylfaen"/>
                <w:sz w:val="20"/>
                <w:szCs w:val="20"/>
                <w:lang w:val="ka-GE"/>
              </w:rPr>
            </w:pPr>
          </w:p>
          <w:p w14:paraId="4C68E72A" w14:textId="77777777" w:rsidR="0067054D" w:rsidRPr="008C136C" w:rsidRDefault="0067054D" w:rsidP="0062120B">
            <w:pPr>
              <w:tabs>
                <w:tab w:val="left" w:pos="360"/>
              </w:tabs>
              <w:spacing w:before="7"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მანქანა-დანადგარი ისეა დაპროქტებული და დამზადებული, რომ შეუძლია რამოდენიმე განსხვავებული კონტროლისა და ექსპლუატაციის პირობებში იმუშაოს, რომლებიც განსხვავებული დაცვის ზომების ან/და სამუშაო პროცედურის გამოყენებას მოითხოვს, იგი უნდა აღიჭურვოს რეჟიმების გადამრთველით, რომელსაც უნდა შეეძლოს თითოეულ არჩეულ პოზიციაზე ბლოკირება. გადამრთველის თითოეული პოზიცია უნდა იყოს მკაფიოდ იდენტიფიცირებადი და პასუხს აგებდეს მხოლოდ ერთ ოპერაციულ ან საკონტროლო რეჟიმზე. </w:t>
            </w:r>
          </w:p>
          <w:p w14:paraId="6F792526" w14:textId="77777777" w:rsidR="0067054D" w:rsidRPr="008C136C" w:rsidRDefault="0067054D" w:rsidP="0062120B">
            <w:pPr>
              <w:tabs>
                <w:tab w:val="left" w:pos="360"/>
              </w:tabs>
              <w:spacing w:before="7" w:line="240" w:lineRule="auto"/>
              <w:jc w:val="both"/>
              <w:rPr>
                <w:rFonts w:ascii="Sylfaen" w:hAnsi="Sylfaen"/>
                <w:sz w:val="20"/>
                <w:szCs w:val="20"/>
                <w:lang w:val="ka-GE"/>
              </w:rPr>
            </w:pPr>
          </w:p>
          <w:p w14:paraId="15931C6B" w14:textId="77777777" w:rsidR="0067054D" w:rsidRPr="008C136C" w:rsidRDefault="0067054D" w:rsidP="0062120B">
            <w:pPr>
              <w:tabs>
                <w:tab w:val="left" w:pos="360"/>
              </w:tabs>
              <w:spacing w:before="7" w:line="240" w:lineRule="auto"/>
              <w:jc w:val="both"/>
              <w:rPr>
                <w:rFonts w:ascii="Sylfaen" w:hAnsi="Sylfaen"/>
                <w:sz w:val="20"/>
                <w:szCs w:val="20"/>
                <w:lang w:val="ka-GE"/>
              </w:rPr>
            </w:pPr>
            <w:r w:rsidRPr="008C136C">
              <w:rPr>
                <w:rFonts w:ascii="Sylfaen" w:hAnsi="Sylfaen"/>
                <w:sz w:val="20"/>
                <w:szCs w:val="20"/>
                <w:lang w:val="ka-GE"/>
              </w:rPr>
              <w:lastRenderedPageBreak/>
              <w:t>რეჟიმების გადამრთველი შესაძლოა ჩანაცვლდეს რეჟიმის გადართვის სხვა მეთოდით, რომელიც კარკვეული კატეგორიის ოპერატორებისთვის შეზღუდავს განსაზღვრულ ფუნქციებს.</w:t>
            </w:r>
          </w:p>
          <w:p w14:paraId="47B5E0DB" w14:textId="77777777" w:rsidR="0067054D" w:rsidRPr="008C136C" w:rsidRDefault="0067054D" w:rsidP="0062120B">
            <w:pPr>
              <w:tabs>
                <w:tab w:val="left" w:pos="360"/>
              </w:tabs>
              <w:spacing w:before="7" w:line="240" w:lineRule="auto"/>
              <w:jc w:val="both"/>
              <w:rPr>
                <w:rFonts w:ascii="Sylfaen" w:hAnsi="Sylfaen"/>
                <w:sz w:val="20"/>
                <w:szCs w:val="20"/>
                <w:lang w:val="ka-GE"/>
              </w:rPr>
            </w:pPr>
          </w:p>
          <w:p w14:paraId="277FFCF0" w14:textId="386E29A2" w:rsidR="0067054D" w:rsidRPr="008C136C" w:rsidRDefault="0067054D" w:rsidP="0062120B">
            <w:pPr>
              <w:tabs>
                <w:tab w:val="left" w:pos="360"/>
              </w:tabs>
              <w:spacing w:before="7"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გარკვეული ფუნქციების შესრულებისთვის საჭიროა, რომ მანქანა-დანადგარმა განაგრძოს </w:t>
            </w:r>
            <w:r w:rsidR="00DB4394">
              <w:rPr>
                <w:rFonts w:ascii="Sylfaen" w:hAnsi="Sylfaen"/>
                <w:sz w:val="20"/>
                <w:szCs w:val="20"/>
                <w:lang w:val="ka-GE"/>
              </w:rPr>
              <w:t>ექს</w:t>
            </w:r>
            <w:r w:rsidRPr="008C136C">
              <w:rPr>
                <w:rFonts w:ascii="Sylfaen" w:hAnsi="Sylfaen"/>
                <w:sz w:val="20"/>
                <w:szCs w:val="20"/>
                <w:lang w:val="ka-GE"/>
              </w:rPr>
              <w:t>პლუატაცია გადაადგილებული ან მოხსნილი მცველის პირობებში ან გამორთული დამცავი აღჭურვილობით, კონტროლის ან ფუნქციონირების გადამრთველი უნდა ასრულებდეს შემდეგ ფუნქციებს:</w:t>
            </w:r>
          </w:p>
          <w:p w14:paraId="741752AF"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rPr>
            </w:pPr>
            <w:r w:rsidRPr="008C136C">
              <w:rPr>
                <w:rFonts w:ascii="Sylfaen" w:hAnsi="Sylfaen"/>
                <w:sz w:val="20"/>
                <w:szCs w:val="20"/>
                <w:lang w:val="ka-GE"/>
              </w:rPr>
              <w:t>გამორთოს ყველა სხვა კონტროლისა და ოპერაციული რეჟიმები;</w:t>
            </w:r>
          </w:p>
          <w:p w14:paraId="3DCBF910"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rPr>
            </w:pPr>
            <w:r w:rsidRPr="008C136C">
              <w:rPr>
                <w:rFonts w:ascii="Sylfaen" w:hAnsi="Sylfaen"/>
                <w:sz w:val="20"/>
                <w:szCs w:val="20"/>
                <w:lang w:val="ka-GE"/>
              </w:rPr>
              <w:t xml:space="preserve">დაუშვას საფრთხის მატარებელი ფუნქციების განხორციელება მხოლოდ ისეთი მოწყობილობების საშუალებით რომლებიც მოითხოვენ უწყვეტ ზემოქმედებას; </w:t>
            </w:r>
          </w:p>
          <w:p w14:paraId="551EAD75"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lang w:val="ka-GE"/>
              </w:rPr>
            </w:pPr>
            <w:r w:rsidRPr="008C136C">
              <w:rPr>
                <w:rFonts w:ascii="Sylfaen" w:hAnsi="Sylfaen"/>
                <w:sz w:val="20"/>
                <w:szCs w:val="20"/>
                <w:lang w:val="ka-GE"/>
              </w:rPr>
              <w:t>საფრთხის მატარებელი ფუნქციების განხორციელება დაუშვას მხოლოდ შემცირებული რისკის პირობებში და შეზღუდოს სხვა დაკავშირებული პროცესებით გამოწვეული საფრთხეები;</w:t>
            </w:r>
          </w:p>
          <w:p w14:paraId="14F148C2"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rPr>
            </w:pPr>
            <w:r w:rsidRPr="008C136C">
              <w:rPr>
                <w:rFonts w:ascii="Sylfaen" w:hAnsi="Sylfaen"/>
                <w:sz w:val="20"/>
                <w:szCs w:val="20"/>
                <w:lang w:val="ka-GE"/>
              </w:rPr>
              <w:t>არ დაუშვას საფრთხის მატარებელი ფუნქციების განხორციელება მანქანა-დანადგარის სენსორებზე მიზანმიმართული ან შემთხვევითი ზემოქმედებით.</w:t>
            </w:r>
          </w:p>
          <w:p w14:paraId="0780F97F" w14:textId="77777777" w:rsidR="0067054D" w:rsidRPr="008C136C" w:rsidRDefault="0067054D" w:rsidP="0062120B">
            <w:pPr>
              <w:tabs>
                <w:tab w:val="left" w:pos="360"/>
              </w:tabs>
              <w:spacing w:before="7" w:line="240" w:lineRule="auto"/>
              <w:jc w:val="both"/>
              <w:rPr>
                <w:rFonts w:ascii="Sylfaen" w:hAnsi="Sylfaen"/>
                <w:sz w:val="20"/>
                <w:szCs w:val="20"/>
                <w:lang w:val="ka-GE"/>
              </w:rPr>
            </w:pPr>
          </w:p>
          <w:p w14:paraId="79F02765" w14:textId="77777777" w:rsidR="0067054D" w:rsidRPr="008C136C" w:rsidRDefault="0067054D" w:rsidP="0062120B">
            <w:pPr>
              <w:tabs>
                <w:tab w:val="left" w:pos="360"/>
              </w:tabs>
              <w:spacing w:before="7" w:line="240" w:lineRule="auto"/>
              <w:jc w:val="both"/>
              <w:rPr>
                <w:rFonts w:ascii="Sylfaen" w:hAnsi="Sylfaen"/>
                <w:sz w:val="20"/>
                <w:szCs w:val="20"/>
                <w:lang w:val="ka-GE"/>
              </w:rPr>
            </w:pPr>
            <w:r w:rsidRPr="008C136C">
              <w:rPr>
                <w:rFonts w:ascii="Sylfaen" w:hAnsi="Sylfaen"/>
                <w:sz w:val="20"/>
                <w:szCs w:val="20"/>
                <w:lang w:val="ka-GE"/>
              </w:rPr>
              <w:lastRenderedPageBreak/>
              <w:t xml:space="preserve">იმ შემთხვევაში, თუ ზემოთ ჩამოთვლილი ოთხი ფუნქციის განხორციელება შეუძლებელია ერთდროულად, კონტროლისა და ოპერირების რეჟიმების გადამრთველმა უნდა გაააქტიუროს სხვა დაცვითი ზომები, რომლებიც ისეა დაპროექტებული და დამზადებული, რომ უზრუნველყოფს უსაფრთხო ინტერვენციის ზონის არსებობას.  </w:t>
            </w:r>
          </w:p>
          <w:p w14:paraId="0D24389E" w14:textId="77777777" w:rsidR="0067054D" w:rsidRPr="008C136C" w:rsidRDefault="0067054D" w:rsidP="0062120B">
            <w:pPr>
              <w:tabs>
                <w:tab w:val="left" w:pos="360"/>
              </w:tabs>
              <w:spacing w:before="7" w:line="240" w:lineRule="auto"/>
              <w:jc w:val="both"/>
              <w:rPr>
                <w:rFonts w:ascii="Sylfaen" w:hAnsi="Sylfaen"/>
                <w:sz w:val="20"/>
                <w:szCs w:val="20"/>
                <w:lang w:val="ka-GE"/>
              </w:rPr>
            </w:pPr>
            <w:r w:rsidRPr="008C136C">
              <w:rPr>
                <w:rFonts w:ascii="Sylfaen" w:hAnsi="Sylfaen"/>
                <w:sz w:val="20"/>
                <w:szCs w:val="20"/>
                <w:lang w:val="ka-GE"/>
              </w:rPr>
              <w:t>ამასთან ოპერატორს უნდა შეეძლოს იმ ნაწილების ოპერირების გაკონტროლება რომელზეც მუშაობს მარეგულირებელი წერტილიდან.</w:t>
            </w:r>
          </w:p>
          <w:p w14:paraId="419CC0AB" w14:textId="77777777" w:rsidR="0067054D" w:rsidRPr="008C136C" w:rsidRDefault="0067054D" w:rsidP="0062120B">
            <w:pPr>
              <w:tabs>
                <w:tab w:val="left" w:pos="360"/>
              </w:tabs>
              <w:spacing w:before="7" w:line="240" w:lineRule="auto"/>
              <w:jc w:val="both"/>
              <w:rPr>
                <w:rFonts w:ascii="Sylfaen" w:hAnsi="Sylfaen"/>
                <w:sz w:val="20"/>
                <w:szCs w:val="20"/>
                <w:lang w:val="ka-GE"/>
              </w:rPr>
            </w:pPr>
          </w:p>
          <w:p w14:paraId="35982D99" w14:textId="77777777" w:rsidR="0067054D" w:rsidRPr="00DB4394" w:rsidRDefault="0067054D" w:rsidP="0062120B">
            <w:pPr>
              <w:tabs>
                <w:tab w:val="left" w:pos="360"/>
              </w:tabs>
              <w:spacing w:before="7" w:line="240" w:lineRule="auto"/>
              <w:jc w:val="both"/>
              <w:rPr>
                <w:rFonts w:ascii="Sylfaen" w:hAnsi="Sylfaen"/>
                <w:b/>
                <w:sz w:val="20"/>
                <w:szCs w:val="20"/>
                <w:lang w:val="ka-GE"/>
              </w:rPr>
            </w:pPr>
            <w:r w:rsidRPr="00DB4394">
              <w:rPr>
                <w:rFonts w:ascii="Sylfaen" w:hAnsi="Sylfaen"/>
                <w:b/>
                <w:sz w:val="20"/>
                <w:szCs w:val="20"/>
                <w:lang w:val="ka-GE"/>
              </w:rPr>
              <w:t>1.2.6. დენის მიწოდების შეწყვეტა</w:t>
            </w:r>
          </w:p>
          <w:p w14:paraId="2A1A1961" w14:textId="77777777" w:rsidR="0067054D" w:rsidRPr="008C136C" w:rsidRDefault="0067054D" w:rsidP="0062120B">
            <w:pPr>
              <w:tabs>
                <w:tab w:val="left" w:pos="360"/>
              </w:tabs>
              <w:spacing w:before="7" w:line="240" w:lineRule="auto"/>
              <w:jc w:val="both"/>
              <w:rPr>
                <w:rFonts w:ascii="Sylfaen" w:hAnsi="Sylfaen"/>
                <w:sz w:val="20"/>
                <w:szCs w:val="20"/>
                <w:lang w:val="ka-GE"/>
              </w:rPr>
            </w:pPr>
            <w:r w:rsidRPr="008C136C">
              <w:rPr>
                <w:rFonts w:ascii="Sylfaen" w:hAnsi="Sylfaen"/>
                <w:sz w:val="20"/>
                <w:szCs w:val="20"/>
                <w:lang w:val="ka-GE"/>
              </w:rPr>
              <w:t>დენის მიწოდების წყვეტამ, წყვეტის შემდგომმა ხელახალმა მიწოდებამ, ან რაიმე სახის დენის მიწოდების მერყეობამ არ უნდა გამოიწვიოს საშიში სიტუაციების წარმოქმნა. განსაკუთრებული ყურადღება უნდა ექცეოდეს შემდეგს:</w:t>
            </w:r>
          </w:p>
          <w:p w14:paraId="464C6D10"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lang w:val="ka-GE"/>
              </w:rPr>
            </w:pPr>
            <w:r w:rsidRPr="008C136C">
              <w:rPr>
                <w:rFonts w:ascii="Sylfaen" w:hAnsi="Sylfaen"/>
                <w:sz w:val="20"/>
                <w:szCs w:val="20"/>
                <w:lang w:val="ka-GE"/>
              </w:rPr>
              <w:t>მანქანა-დანადგარი არ უნდა ჩაირთოს მოულოდნელად;</w:t>
            </w:r>
          </w:p>
          <w:p w14:paraId="7D00DBF2"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lang w:val="ka-GE"/>
              </w:rPr>
            </w:pPr>
            <w:r w:rsidRPr="008C136C">
              <w:rPr>
                <w:rFonts w:ascii="Sylfaen" w:hAnsi="Sylfaen"/>
                <w:sz w:val="20"/>
                <w:szCs w:val="20"/>
                <w:lang w:val="ka-GE"/>
              </w:rPr>
              <w:t>მანქანა-დანადგარის პარამეტრები არ უნდა შეიცვალოს გაუკონტროლებლად, თუ აღნიშნულს შეუძლია გამოიწვიოს საფრთხის მატარებელი სიტუაციის შექმნა;</w:t>
            </w:r>
          </w:p>
          <w:p w14:paraId="2502CAA7"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lang w:val="ka-GE"/>
              </w:rPr>
            </w:pPr>
            <w:r w:rsidRPr="008C136C">
              <w:rPr>
                <w:rFonts w:ascii="Sylfaen" w:hAnsi="Sylfaen"/>
                <w:sz w:val="20"/>
                <w:szCs w:val="20"/>
                <w:lang w:val="ka-GE"/>
              </w:rPr>
              <w:t>მანქანა-დანადგარის შეჩრება არ უნდა ბრკოლდებოდეს გაჩერების სიგნალის გაცემის შემდგომ;</w:t>
            </w:r>
          </w:p>
          <w:p w14:paraId="77252655"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lang w:val="ka-GE"/>
              </w:rPr>
            </w:pPr>
            <w:r w:rsidRPr="008C136C">
              <w:rPr>
                <w:rFonts w:ascii="Sylfaen" w:hAnsi="Sylfaen"/>
                <w:sz w:val="20"/>
                <w:szCs w:val="20"/>
                <w:lang w:val="ka-GE"/>
              </w:rPr>
              <w:t xml:space="preserve">მანქანა-დანადგარს არ უნდა მოძვრეს ან მისგან არ უნდა მოხდეს რომელიმე </w:t>
            </w:r>
            <w:r w:rsidRPr="008C136C">
              <w:rPr>
                <w:rFonts w:ascii="Sylfaen" w:hAnsi="Sylfaen"/>
                <w:sz w:val="20"/>
                <w:szCs w:val="20"/>
                <w:lang w:val="ka-GE"/>
              </w:rPr>
              <w:lastRenderedPageBreak/>
              <w:t>მოძრავი ან მიმაგრებული ნაწილის გატყორცნა;</w:t>
            </w:r>
          </w:p>
          <w:p w14:paraId="673C7786"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lang w:val="ka-GE"/>
              </w:rPr>
            </w:pPr>
            <w:r w:rsidRPr="008C136C">
              <w:rPr>
                <w:rFonts w:ascii="Sylfaen" w:hAnsi="Sylfaen"/>
                <w:sz w:val="20"/>
                <w:szCs w:val="20"/>
                <w:lang w:val="ka-GE"/>
              </w:rPr>
              <w:t>მოძრავი ნაწილების, მიუხედავად მათ დანიშნულებისა, ავტომატური ან მექანიკური გაჩერება შეუფერხებლად უნდა ხორციელდებოდეს;</w:t>
            </w:r>
          </w:p>
          <w:p w14:paraId="15C23835"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lang w:val="ka-GE"/>
              </w:rPr>
            </w:pPr>
            <w:r w:rsidRPr="008C136C">
              <w:rPr>
                <w:rFonts w:ascii="Sylfaen" w:hAnsi="Sylfaen"/>
                <w:sz w:val="20"/>
                <w:szCs w:val="20"/>
                <w:lang w:val="ka-GE"/>
              </w:rPr>
              <w:t>დამცველი მოწყობილობები სრული ეფექტურობით უნდა ფუნქციონირებდნენ, წინააღმდეგ შემთხვევაში კი გასცემდნენ გაჩერების სიგნალს.</w:t>
            </w:r>
          </w:p>
          <w:p w14:paraId="56F30BA4" w14:textId="77777777" w:rsidR="0067054D" w:rsidRPr="008C136C" w:rsidRDefault="0067054D" w:rsidP="0062120B">
            <w:pPr>
              <w:spacing w:before="5" w:line="240" w:lineRule="auto"/>
              <w:rPr>
                <w:sz w:val="20"/>
                <w:szCs w:val="20"/>
              </w:rPr>
            </w:pPr>
          </w:p>
          <w:p w14:paraId="451269DF" w14:textId="77777777" w:rsidR="0067054D" w:rsidRPr="008C136C" w:rsidRDefault="0067054D" w:rsidP="0062120B">
            <w:pPr>
              <w:spacing w:before="2" w:line="240" w:lineRule="auto"/>
              <w:ind w:left="720"/>
              <w:rPr>
                <w:rFonts w:ascii="Sylfaen" w:hAnsi="Sylfaen"/>
                <w:sz w:val="20"/>
                <w:szCs w:val="20"/>
                <w:lang w:val="ka-GE"/>
              </w:rPr>
            </w:pPr>
          </w:p>
          <w:p w14:paraId="6E745AF0" w14:textId="77777777" w:rsidR="0067054D" w:rsidRPr="00DB4394" w:rsidRDefault="0067054D" w:rsidP="001C7409">
            <w:pPr>
              <w:pStyle w:val="ListParagraph"/>
              <w:numPr>
                <w:ilvl w:val="1"/>
                <w:numId w:val="11"/>
              </w:numPr>
              <w:spacing w:before="2"/>
              <w:ind w:left="0" w:firstLine="0"/>
              <w:jc w:val="both"/>
              <w:rPr>
                <w:rFonts w:ascii="Sylfaen" w:hAnsi="Sylfaen"/>
                <w:b/>
                <w:sz w:val="20"/>
                <w:szCs w:val="20"/>
                <w:lang w:val="ka-GE"/>
              </w:rPr>
            </w:pPr>
            <w:r w:rsidRPr="00DB4394">
              <w:rPr>
                <w:rFonts w:ascii="Sylfaen" w:hAnsi="Sylfaen"/>
                <w:b/>
                <w:sz w:val="20"/>
                <w:szCs w:val="20"/>
                <w:lang w:val="ka-GE"/>
              </w:rPr>
              <w:t xml:space="preserve"> მექანიკური საფრთხეებისგან დაცვა</w:t>
            </w:r>
          </w:p>
          <w:p w14:paraId="00D19B9B" w14:textId="77777777" w:rsidR="0067054D" w:rsidRPr="00DB4394" w:rsidRDefault="0067054D" w:rsidP="0062120B">
            <w:pPr>
              <w:spacing w:before="2" w:line="240" w:lineRule="auto"/>
              <w:jc w:val="both"/>
              <w:rPr>
                <w:rFonts w:ascii="Sylfaen" w:hAnsi="Sylfaen"/>
                <w:b/>
                <w:sz w:val="20"/>
                <w:szCs w:val="20"/>
                <w:lang w:val="ka-GE"/>
              </w:rPr>
            </w:pPr>
          </w:p>
          <w:p w14:paraId="044B4AE0" w14:textId="77777777" w:rsidR="0067054D" w:rsidRPr="00DB4394" w:rsidRDefault="0067054D" w:rsidP="0062120B">
            <w:pPr>
              <w:spacing w:before="2" w:line="240" w:lineRule="auto"/>
              <w:jc w:val="both"/>
              <w:rPr>
                <w:rFonts w:ascii="Sylfaen" w:hAnsi="Sylfaen"/>
                <w:b/>
                <w:sz w:val="20"/>
                <w:szCs w:val="20"/>
                <w:lang w:val="ka-GE"/>
              </w:rPr>
            </w:pPr>
            <w:r w:rsidRPr="00DB4394">
              <w:rPr>
                <w:rFonts w:ascii="Sylfaen" w:hAnsi="Sylfaen" w:cs="Sylfaen"/>
                <w:b/>
                <w:sz w:val="20"/>
                <w:szCs w:val="20"/>
                <w:lang w:val="ka-GE"/>
              </w:rPr>
              <w:t>1.3.1. სტაბილურობის</w:t>
            </w:r>
            <w:r w:rsidRPr="00DB4394">
              <w:rPr>
                <w:rFonts w:ascii="Sylfaen" w:hAnsi="Sylfaen"/>
                <w:b/>
                <w:sz w:val="20"/>
                <w:szCs w:val="20"/>
                <w:lang w:val="ka-GE"/>
              </w:rPr>
              <w:t xml:space="preserve"> დაკარგვის რისკი</w:t>
            </w:r>
          </w:p>
          <w:p w14:paraId="57842461" w14:textId="77777777" w:rsidR="0067054D" w:rsidRPr="008C136C" w:rsidRDefault="0067054D" w:rsidP="0062120B">
            <w:pPr>
              <w:spacing w:line="240" w:lineRule="auto"/>
              <w:jc w:val="both"/>
              <w:rPr>
                <w:rFonts w:ascii="Sylfaen" w:hAnsi="Sylfaen"/>
                <w:sz w:val="20"/>
                <w:szCs w:val="20"/>
                <w:lang w:val="ka-GE"/>
              </w:rPr>
            </w:pPr>
          </w:p>
          <w:p w14:paraId="03747AA3" w14:textId="77777777" w:rsidR="0067054D" w:rsidRPr="008C136C" w:rsidRDefault="0067054D" w:rsidP="0062120B">
            <w:pPr>
              <w:spacing w:before="12"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მისი კომპონენტები და ნაწილები უნდა იყვნენ საკმარისად სტაბილურნი, რომ ტრანსპორტირების, აწყობის, დემონტაჟის ან მანქანა-დანადგარზე სხვა ნებისმიერი ზემოქმედებისას არ ამოტრიალდნენ, წაიქცნენ ან დაექვემდებარონ არაკონტროლილებად მოძრაობას.</w:t>
            </w:r>
          </w:p>
          <w:p w14:paraId="269167D4" w14:textId="77777777" w:rsidR="0067054D" w:rsidRPr="008C136C" w:rsidRDefault="0067054D" w:rsidP="0062120B">
            <w:pPr>
              <w:spacing w:before="12"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საკუთრივ მანქანა დანადგარი ან მისი ინსტალაცია არ არის საკმარისად მდგრადი, მდგრადობა უზრუნველყოფილ უნდა იქნას სათანადო საყრდენებით და აღნიშნული მიეთითოს თანდართულ ინსტრუქციაში.</w:t>
            </w:r>
          </w:p>
          <w:p w14:paraId="3348F4BA" w14:textId="77777777" w:rsidR="0067054D" w:rsidRPr="008C136C" w:rsidRDefault="0067054D" w:rsidP="0062120B">
            <w:pPr>
              <w:spacing w:before="12" w:line="240" w:lineRule="auto"/>
              <w:jc w:val="both"/>
              <w:rPr>
                <w:rFonts w:ascii="Sylfaen" w:hAnsi="Sylfaen"/>
                <w:sz w:val="20"/>
                <w:szCs w:val="20"/>
                <w:lang w:val="ka-GE"/>
              </w:rPr>
            </w:pPr>
          </w:p>
          <w:p w14:paraId="10E14CB4" w14:textId="77777777" w:rsidR="0067054D" w:rsidRPr="00DB4394" w:rsidRDefault="0067054D" w:rsidP="0062120B">
            <w:pPr>
              <w:spacing w:before="12" w:line="240" w:lineRule="auto"/>
              <w:jc w:val="both"/>
              <w:rPr>
                <w:rFonts w:ascii="Sylfaen" w:hAnsi="Sylfaen"/>
                <w:b/>
                <w:sz w:val="20"/>
                <w:szCs w:val="20"/>
                <w:lang w:val="ka-GE"/>
              </w:rPr>
            </w:pPr>
            <w:r w:rsidRPr="00DB4394">
              <w:rPr>
                <w:rFonts w:ascii="Sylfaen" w:hAnsi="Sylfaen"/>
                <w:b/>
                <w:sz w:val="20"/>
                <w:szCs w:val="20"/>
                <w:lang w:val="ka-GE"/>
              </w:rPr>
              <w:t xml:space="preserve">1.3.2. ფუნქციონირებისას გატეხვის რისკი </w:t>
            </w:r>
          </w:p>
          <w:p w14:paraId="2E4853A8" w14:textId="77777777" w:rsidR="0067054D" w:rsidRPr="008C136C" w:rsidRDefault="0067054D" w:rsidP="0062120B">
            <w:pPr>
              <w:spacing w:before="12" w:line="240" w:lineRule="auto"/>
              <w:jc w:val="both"/>
              <w:rPr>
                <w:rFonts w:ascii="Sylfaen" w:hAnsi="Sylfaen"/>
                <w:sz w:val="20"/>
                <w:szCs w:val="20"/>
                <w:lang w:val="ka-GE"/>
              </w:rPr>
            </w:pPr>
          </w:p>
          <w:p w14:paraId="27BE2BB3" w14:textId="77777777" w:rsidR="0067054D" w:rsidRPr="008C136C" w:rsidRDefault="0067054D" w:rsidP="0062120B">
            <w:pPr>
              <w:spacing w:before="12"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მანქანა-დანადგარის სხვადასხვა ნაწილები და შემაერთებელი კომპონენტები უნდა უძლებდნენ მათ ფუნქციონირებასთან დაკავშირებულ სტრესებს.</w:t>
            </w:r>
          </w:p>
          <w:p w14:paraId="459F396F" w14:textId="77777777" w:rsidR="0067054D" w:rsidRPr="008C136C" w:rsidRDefault="0067054D" w:rsidP="0062120B">
            <w:pPr>
              <w:spacing w:before="12" w:line="240" w:lineRule="auto"/>
              <w:jc w:val="both"/>
              <w:rPr>
                <w:rFonts w:ascii="Sylfaen" w:hAnsi="Sylfaen"/>
                <w:sz w:val="20"/>
                <w:szCs w:val="20"/>
                <w:lang w:val="ka-GE"/>
              </w:rPr>
            </w:pPr>
          </w:p>
          <w:p w14:paraId="086B3523" w14:textId="77777777" w:rsidR="0067054D" w:rsidRPr="008C136C" w:rsidRDefault="0067054D" w:rsidP="0062120B">
            <w:pPr>
              <w:spacing w:before="12" w:line="240" w:lineRule="auto"/>
              <w:jc w:val="both"/>
              <w:rPr>
                <w:rFonts w:ascii="Sylfaen" w:hAnsi="Sylfaen"/>
                <w:sz w:val="20"/>
                <w:szCs w:val="20"/>
                <w:lang w:val="ka-GE"/>
              </w:rPr>
            </w:pPr>
            <w:r w:rsidRPr="008C136C">
              <w:rPr>
                <w:rFonts w:ascii="Sylfaen" w:hAnsi="Sylfaen"/>
                <w:sz w:val="20"/>
                <w:szCs w:val="20"/>
                <w:lang w:val="ka-GE"/>
              </w:rPr>
              <w:t>გამოყენებული მასალების გამძლეობა უნდა შეესატყვისებოდეს მწარმოებლის ან მისი ავტორიზებული წარმომადგენლის მიერ მათთვის გამიზნულ სამუშაო გარემოს, მათ შორის ისეთ მოვლენებს როგორიცაა დაღლა, დაბერება და ცვეთა.</w:t>
            </w:r>
          </w:p>
          <w:p w14:paraId="13E24314" w14:textId="77777777" w:rsidR="0067054D" w:rsidRPr="008C136C" w:rsidRDefault="0067054D" w:rsidP="0062120B">
            <w:pPr>
              <w:spacing w:before="12" w:line="240" w:lineRule="auto"/>
              <w:jc w:val="both"/>
              <w:rPr>
                <w:rFonts w:ascii="Sylfaen" w:hAnsi="Sylfaen"/>
                <w:sz w:val="20"/>
                <w:szCs w:val="20"/>
                <w:lang w:val="ka-GE"/>
              </w:rPr>
            </w:pPr>
          </w:p>
          <w:p w14:paraId="6A34150E" w14:textId="77777777" w:rsidR="0067054D" w:rsidRPr="008C136C" w:rsidRDefault="0067054D" w:rsidP="0062120B">
            <w:pPr>
              <w:spacing w:before="12" w:line="240" w:lineRule="auto"/>
              <w:jc w:val="both"/>
              <w:rPr>
                <w:rFonts w:ascii="Sylfaen" w:hAnsi="Sylfaen"/>
                <w:sz w:val="20"/>
                <w:szCs w:val="20"/>
                <w:lang w:val="ka-GE"/>
              </w:rPr>
            </w:pPr>
            <w:r w:rsidRPr="008C136C">
              <w:rPr>
                <w:rFonts w:ascii="Sylfaen" w:hAnsi="Sylfaen"/>
                <w:sz w:val="20"/>
                <w:szCs w:val="20"/>
                <w:lang w:val="ka-GE"/>
              </w:rPr>
              <w:t xml:space="preserve">ინსტრუქცია უნდა შეიცავდეს უსაფრთხოების მიზნებისთვის განსახორციელებელი შემოწმებების ტიპებისა და სიხშირის შესახებ ინფორმაციას, ასევე შესაბამის შემთხვევებში იმ ნაწილების შესახებ მითითებებს, რომლებიც ექვემდებარებიან ცვეთას მათი შეცვლის კრიტერიუმების ჩათვლით. </w:t>
            </w:r>
          </w:p>
          <w:p w14:paraId="6B189C2A" w14:textId="77777777" w:rsidR="0067054D" w:rsidRPr="008C136C" w:rsidRDefault="0067054D" w:rsidP="0062120B">
            <w:pPr>
              <w:spacing w:before="12" w:line="240" w:lineRule="auto"/>
              <w:jc w:val="both"/>
              <w:rPr>
                <w:rFonts w:ascii="Sylfaen" w:hAnsi="Sylfaen"/>
                <w:sz w:val="20"/>
                <w:szCs w:val="20"/>
                <w:lang w:val="ka-GE"/>
              </w:rPr>
            </w:pPr>
          </w:p>
          <w:p w14:paraId="2A2BEE8C" w14:textId="77777777" w:rsidR="0067054D" w:rsidRPr="008C136C" w:rsidRDefault="0067054D" w:rsidP="0062120B">
            <w:pPr>
              <w:spacing w:before="12"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გარკვეული ნაწილებისთვის, მიუხედავად მიღებული ზომებისა არსებობს დახეთქვის ან დაშლის რისკები, ისინი უნდა დამონტაჟდნენ, </w:t>
            </w:r>
            <w:r w:rsidRPr="008C136C">
              <w:rPr>
                <w:rFonts w:ascii="Sylfaen" w:hAnsi="Sylfaen"/>
                <w:sz w:val="20"/>
                <w:szCs w:val="20"/>
                <w:lang w:val="ka-GE"/>
              </w:rPr>
              <w:lastRenderedPageBreak/>
              <w:t>განთავსდნენ ან/და დაცულ იქნან იმგვარად, რომ შეინარჩუნონ მომძვრალი ფრაგმენტები და აცილებულ იქნას საფრთხის შემცველი სიტუაციის წარმოქმნა.</w:t>
            </w:r>
          </w:p>
          <w:p w14:paraId="726B2AED" w14:textId="77777777" w:rsidR="0067054D" w:rsidRPr="008C136C" w:rsidRDefault="0067054D" w:rsidP="0062120B">
            <w:pPr>
              <w:spacing w:before="12" w:line="240" w:lineRule="auto"/>
              <w:jc w:val="both"/>
              <w:rPr>
                <w:sz w:val="20"/>
                <w:szCs w:val="20"/>
              </w:rPr>
            </w:pPr>
            <w:r w:rsidRPr="008C136C">
              <w:rPr>
                <w:rFonts w:ascii="Sylfaen" w:hAnsi="Sylfaen"/>
                <w:sz w:val="20"/>
                <w:szCs w:val="20"/>
                <w:lang w:val="ka-GE"/>
              </w:rPr>
              <w:tab/>
            </w:r>
          </w:p>
          <w:p w14:paraId="145ABD89" w14:textId="77777777" w:rsidR="0067054D" w:rsidRPr="008C136C" w:rsidRDefault="0067054D" w:rsidP="0062120B">
            <w:pPr>
              <w:spacing w:before="8" w:line="240" w:lineRule="auto"/>
              <w:jc w:val="both"/>
              <w:rPr>
                <w:rFonts w:ascii="Sylfaen" w:hAnsi="Sylfaen"/>
                <w:sz w:val="20"/>
                <w:szCs w:val="20"/>
                <w:lang w:val="ka-GE"/>
              </w:rPr>
            </w:pPr>
            <w:r w:rsidRPr="008C136C">
              <w:rPr>
                <w:rFonts w:ascii="Sylfaen" w:hAnsi="Sylfaen"/>
                <w:sz w:val="20"/>
                <w:szCs w:val="20"/>
                <w:lang w:val="ka-GE"/>
              </w:rPr>
              <w:t>სითხეების გამტარი მყარი და ელასტიური მილგაყვანილობა, მათ შორის ისინი რომლებიც მაღალი წნევის ქვეშ იმყოფებიან უნდა უძლებდნენ მათთვის გამიზნულ შიდა და გარე სტრესებს და უნდა იყვნენ მყარად დამაგრებული ან/და დაცული გახეთქვისგან გამოწვეული რისკების თავიდან ასაცილებლად.</w:t>
            </w:r>
          </w:p>
          <w:p w14:paraId="7825F8EC" w14:textId="77777777" w:rsidR="0067054D" w:rsidRPr="008C136C" w:rsidRDefault="0067054D" w:rsidP="0062120B">
            <w:pPr>
              <w:spacing w:before="8" w:line="240" w:lineRule="auto"/>
              <w:jc w:val="both"/>
              <w:rPr>
                <w:rFonts w:ascii="Sylfaen" w:hAnsi="Sylfaen"/>
                <w:sz w:val="20"/>
                <w:szCs w:val="20"/>
                <w:lang w:val="ka-GE"/>
              </w:rPr>
            </w:pPr>
          </w:p>
          <w:p w14:paraId="63CB72DD" w14:textId="77777777" w:rsidR="0067054D" w:rsidRPr="008C136C" w:rsidRDefault="0067054D" w:rsidP="0062120B">
            <w:pPr>
              <w:spacing w:before="8" w:line="240" w:lineRule="auto"/>
              <w:jc w:val="both"/>
              <w:rPr>
                <w:rFonts w:ascii="Sylfaen" w:hAnsi="Sylfaen"/>
                <w:sz w:val="20"/>
                <w:szCs w:val="20"/>
                <w:lang w:val="ka-GE"/>
              </w:rPr>
            </w:pPr>
            <w:r w:rsidRPr="008C136C">
              <w:rPr>
                <w:rFonts w:ascii="Sylfaen" w:hAnsi="Sylfaen"/>
                <w:sz w:val="20"/>
                <w:szCs w:val="20"/>
                <w:lang w:val="ka-GE"/>
              </w:rPr>
              <w:t>იმ შემთხვევაში, როცა გადასამუშავებელი მასალა ავტომატურად მიეწოდება დანადგარს დამუშავების ან ფორმირებისთვის, სავალდებულოა შემდეგი პირობების დაკმაყოფილება:</w:t>
            </w:r>
          </w:p>
          <w:p w14:paraId="0F026F51" w14:textId="77777777" w:rsidR="0067054D" w:rsidRPr="008C136C" w:rsidRDefault="0067054D" w:rsidP="001C7409">
            <w:pPr>
              <w:pStyle w:val="ListParagraph"/>
              <w:numPr>
                <w:ilvl w:val="0"/>
                <w:numId w:val="10"/>
              </w:numPr>
              <w:tabs>
                <w:tab w:val="left" w:pos="360"/>
              </w:tabs>
              <w:spacing w:before="8"/>
              <w:ind w:left="0" w:firstLine="0"/>
              <w:jc w:val="both"/>
              <w:rPr>
                <w:rFonts w:ascii="Sylfaen" w:hAnsi="Sylfaen"/>
                <w:sz w:val="20"/>
                <w:szCs w:val="20"/>
                <w:lang w:val="ka-GE"/>
              </w:rPr>
            </w:pPr>
            <w:r w:rsidRPr="008C136C">
              <w:rPr>
                <w:rFonts w:ascii="Sylfaen" w:hAnsi="Sylfaen"/>
                <w:sz w:val="20"/>
                <w:szCs w:val="20"/>
                <w:lang w:val="ka-GE"/>
              </w:rPr>
              <w:t>როდესაც გადასამუშავებელი/საფორმირებელი ნამზადი მოხვდება კონტაქტში დანადგართან, ამ უკანასკნელმა უნდა შეინარჩუნოს ნორმალური სამუშაო პირობები;</w:t>
            </w:r>
          </w:p>
          <w:p w14:paraId="6B752088" w14:textId="77777777" w:rsidR="0067054D" w:rsidRPr="008C136C" w:rsidRDefault="0067054D" w:rsidP="001C7409">
            <w:pPr>
              <w:pStyle w:val="ListParagraph"/>
              <w:numPr>
                <w:ilvl w:val="0"/>
                <w:numId w:val="10"/>
              </w:numPr>
              <w:tabs>
                <w:tab w:val="left" w:pos="360"/>
              </w:tabs>
              <w:spacing w:before="8"/>
              <w:ind w:left="0" w:firstLine="0"/>
              <w:jc w:val="both"/>
              <w:rPr>
                <w:rFonts w:ascii="Sylfaen" w:hAnsi="Sylfaen"/>
                <w:sz w:val="20"/>
                <w:szCs w:val="20"/>
                <w:lang w:val="ka-GE"/>
              </w:rPr>
            </w:pPr>
            <w:r w:rsidRPr="008C136C">
              <w:rPr>
                <w:rFonts w:ascii="Sylfaen" w:hAnsi="Sylfaen"/>
                <w:sz w:val="20"/>
                <w:szCs w:val="20"/>
                <w:lang w:val="ka-GE"/>
              </w:rPr>
              <w:t xml:space="preserve">დანადგარის მუშაობის ჩართვის ან შეწყვეტისას (მიზანმიმართული ან შემთხვევითი ბრძანების საფუძველზე) მასალის მიწოდება და დანადგარის მუშაობა კოორდინირებული უნდა იყოს.  </w:t>
            </w:r>
          </w:p>
          <w:p w14:paraId="076E04C2" w14:textId="77777777" w:rsidR="0067054D" w:rsidRPr="008C136C" w:rsidRDefault="0067054D" w:rsidP="0062120B">
            <w:pPr>
              <w:spacing w:before="8" w:line="240" w:lineRule="auto"/>
              <w:jc w:val="both"/>
              <w:rPr>
                <w:rFonts w:ascii="Sylfaen" w:hAnsi="Sylfaen"/>
                <w:sz w:val="20"/>
                <w:szCs w:val="20"/>
                <w:lang w:val="ka-GE"/>
              </w:rPr>
            </w:pPr>
          </w:p>
          <w:p w14:paraId="22B949FD" w14:textId="77777777" w:rsidR="0067054D" w:rsidRPr="00DB4394" w:rsidRDefault="0067054D" w:rsidP="0062120B">
            <w:pPr>
              <w:spacing w:before="8" w:line="240" w:lineRule="auto"/>
              <w:jc w:val="both"/>
              <w:rPr>
                <w:rFonts w:ascii="Sylfaen" w:hAnsi="Sylfaen"/>
                <w:b/>
                <w:sz w:val="20"/>
                <w:szCs w:val="20"/>
                <w:lang w:val="ka-GE"/>
              </w:rPr>
            </w:pPr>
            <w:r w:rsidRPr="00DB4394">
              <w:rPr>
                <w:rFonts w:ascii="Sylfaen" w:hAnsi="Sylfaen"/>
                <w:b/>
                <w:sz w:val="20"/>
                <w:szCs w:val="20"/>
                <w:lang w:val="ka-GE"/>
              </w:rPr>
              <w:t>1.3.3. საგნების ჩამოავრდნისა და გაწყორცნისგან გამოწვეული რისკები</w:t>
            </w:r>
          </w:p>
          <w:p w14:paraId="39583BA3" w14:textId="77777777" w:rsidR="0067054D" w:rsidRPr="008C136C" w:rsidRDefault="0067054D" w:rsidP="0062120B">
            <w:pPr>
              <w:spacing w:before="8" w:line="240" w:lineRule="auto"/>
              <w:ind w:firstLine="720"/>
              <w:rPr>
                <w:rFonts w:ascii="Sylfaen" w:hAnsi="Sylfaen"/>
                <w:sz w:val="20"/>
                <w:szCs w:val="20"/>
                <w:lang w:val="ka-GE"/>
              </w:rPr>
            </w:pPr>
          </w:p>
          <w:p w14:paraId="08F4B60F" w14:textId="77777777" w:rsidR="0067054D" w:rsidRPr="008C136C" w:rsidRDefault="0067054D" w:rsidP="0062120B">
            <w:pPr>
              <w:spacing w:before="8" w:line="240" w:lineRule="auto"/>
              <w:rPr>
                <w:rFonts w:ascii="Sylfaen" w:hAnsi="Sylfaen"/>
                <w:sz w:val="20"/>
                <w:szCs w:val="20"/>
                <w:lang w:val="ka-GE"/>
              </w:rPr>
            </w:pPr>
            <w:r w:rsidRPr="008C136C">
              <w:rPr>
                <w:rFonts w:ascii="Sylfaen" w:hAnsi="Sylfaen"/>
                <w:sz w:val="20"/>
                <w:szCs w:val="20"/>
                <w:lang w:val="ka-GE"/>
              </w:rPr>
              <w:t>აუცილებელია საგნების ჩამოავრდნისა და გაწყორცნისგან გამოწვეული რისკების თავიდან ასაცილებელი წინასწარი უსაფრთხოების ზომების მიღება.</w:t>
            </w:r>
          </w:p>
          <w:p w14:paraId="2EF908C2" w14:textId="77777777" w:rsidR="0067054D" w:rsidRPr="008C136C" w:rsidRDefault="0067054D" w:rsidP="0062120B">
            <w:pPr>
              <w:spacing w:before="8" w:line="240" w:lineRule="auto"/>
              <w:rPr>
                <w:rFonts w:ascii="Sylfaen" w:hAnsi="Sylfaen"/>
                <w:sz w:val="20"/>
                <w:szCs w:val="20"/>
                <w:lang w:val="ka-GE"/>
              </w:rPr>
            </w:pPr>
          </w:p>
          <w:p w14:paraId="22D1D3DE" w14:textId="77777777" w:rsidR="0067054D" w:rsidRPr="008C136C" w:rsidRDefault="0067054D" w:rsidP="0062120B">
            <w:pPr>
              <w:spacing w:before="8" w:line="240" w:lineRule="auto"/>
              <w:ind w:firstLine="720"/>
              <w:rPr>
                <w:rFonts w:ascii="Sylfaen" w:hAnsi="Sylfaen"/>
                <w:sz w:val="20"/>
                <w:szCs w:val="20"/>
                <w:lang w:val="ka-GE"/>
              </w:rPr>
            </w:pPr>
          </w:p>
          <w:p w14:paraId="66B9B9DF" w14:textId="77777777" w:rsidR="0067054D" w:rsidRPr="00DB4394" w:rsidRDefault="0067054D" w:rsidP="0062120B">
            <w:pPr>
              <w:spacing w:before="8" w:line="240" w:lineRule="auto"/>
              <w:jc w:val="both"/>
              <w:rPr>
                <w:rFonts w:ascii="Sylfaen" w:hAnsi="Sylfaen"/>
                <w:b/>
                <w:sz w:val="20"/>
                <w:szCs w:val="20"/>
                <w:lang w:val="ka-GE"/>
              </w:rPr>
            </w:pPr>
            <w:r w:rsidRPr="00DB4394">
              <w:rPr>
                <w:rFonts w:ascii="Sylfaen" w:hAnsi="Sylfaen"/>
                <w:b/>
                <w:sz w:val="20"/>
                <w:szCs w:val="20"/>
                <w:lang w:val="ka-GE"/>
              </w:rPr>
              <w:t>1.3.4. ზედაპირებისგან, კუთხეებისა და კიდეებისგან გამოწვეული რისკები</w:t>
            </w:r>
          </w:p>
          <w:p w14:paraId="7E1C9220" w14:textId="77777777" w:rsidR="0067054D" w:rsidRPr="008C136C" w:rsidRDefault="0067054D" w:rsidP="0062120B">
            <w:pPr>
              <w:spacing w:before="8" w:line="240" w:lineRule="auto"/>
              <w:ind w:firstLine="720"/>
              <w:jc w:val="both"/>
              <w:rPr>
                <w:rFonts w:ascii="Sylfaen" w:hAnsi="Sylfaen"/>
                <w:sz w:val="20"/>
                <w:szCs w:val="20"/>
                <w:lang w:val="ka-GE"/>
              </w:rPr>
            </w:pPr>
          </w:p>
          <w:p w14:paraId="291EC7F8" w14:textId="0E7814E6" w:rsidR="0067054D" w:rsidRPr="008C136C" w:rsidRDefault="0067054D" w:rsidP="0062120B">
            <w:pPr>
              <w:spacing w:before="8"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მანქანა-დანადგარის ხელმისაწვდომ ნაწილებს, იმდენად რამდენადა</w:t>
            </w:r>
            <w:r w:rsidR="007878D0">
              <w:rPr>
                <w:rFonts w:ascii="Sylfaen" w:hAnsi="Sylfaen"/>
                <w:sz w:val="20"/>
                <w:szCs w:val="20"/>
                <w:lang w:val="ka-GE"/>
              </w:rPr>
              <w:t>ც</w:t>
            </w:r>
            <w:r w:rsidRPr="008C136C">
              <w:rPr>
                <w:rFonts w:ascii="Sylfaen" w:hAnsi="Sylfaen"/>
                <w:sz w:val="20"/>
                <w:szCs w:val="20"/>
                <w:lang w:val="ka-GE"/>
              </w:rPr>
              <w:t xml:space="preserve"> მათი ფუნქციური დანიშნულება ამის საშუალებას იძლევა, არ უნდა ჰქონდეთ ბასრი კიდეები, კუთხეები და დაზიანების გამომწვევი უხეში ზედაპირები</w:t>
            </w:r>
          </w:p>
          <w:p w14:paraId="1CEA2FC4" w14:textId="77777777" w:rsidR="0067054D" w:rsidRPr="008C136C" w:rsidRDefault="0067054D" w:rsidP="0062120B">
            <w:pPr>
              <w:spacing w:before="8" w:line="240" w:lineRule="auto"/>
              <w:ind w:firstLine="720"/>
              <w:jc w:val="both"/>
              <w:rPr>
                <w:rFonts w:ascii="Sylfaen" w:hAnsi="Sylfaen"/>
                <w:sz w:val="20"/>
                <w:szCs w:val="20"/>
                <w:lang w:val="ka-GE"/>
              </w:rPr>
            </w:pPr>
          </w:p>
          <w:p w14:paraId="5F372E4B" w14:textId="77777777" w:rsidR="0067054D" w:rsidRPr="007878D0" w:rsidRDefault="0067054D" w:rsidP="0062120B">
            <w:pPr>
              <w:spacing w:before="8" w:line="240" w:lineRule="auto"/>
              <w:jc w:val="both"/>
              <w:rPr>
                <w:rFonts w:ascii="Sylfaen" w:hAnsi="Sylfaen"/>
                <w:b/>
                <w:sz w:val="20"/>
                <w:szCs w:val="20"/>
                <w:lang w:val="ka-GE"/>
              </w:rPr>
            </w:pPr>
            <w:r w:rsidRPr="007878D0">
              <w:rPr>
                <w:rFonts w:ascii="Sylfaen" w:hAnsi="Sylfaen"/>
                <w:b/>
                <w:sz w:val="20"/>
                <w:szCs w:val="20"/>
                <w:lang w:val="ka-GE"/>
              </w:rPr>
              <w:t>1.3.5. კომბინირებულ მანქანა-დანადგართან დაკავშირებული რისკები</w:t>
            </w:r>
          </w:p>
          <w:p w14:paraId="62F7E702" w14:textId="77777777" w:rsidR="0067054D" w:rsidRPr="008C136C" w:rsidRDefault="0067054D" w:rsidP="0062120B">
            <w:pPr>
              <w:spacing w:before="8" w:line="240" w:lineRule="auto"/>
              <w:jc w:val="both"/>
              <w:rPr>
                <w:rFonts w:ascii="Sylfaen" w:hAnsi="Sylfaen"/>
                <w:sz w:val="20"/>
                <w:szCs w:val="20"/>
                <w:lang w:val="ka-GE"/>
              </w:rPr>
            </w:pPr>
          </w:p>
          <w:p w14:paraId="5B6629EA" w14:textId="77777777" w:rsidR="0067054D" w:rsidRPr="008C136C" w:rsidRDefault="0067054D" w:rsidP="0062120B">
            <w:pPr>
              <w:spacing w:before="8"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მანქანა-დანადგარი გამიზნულია რამოდენიმე სხვადასხვა ფუნქციის შესასრულებლად ოპერაციებს შორის ნამზადის მექანიკური აღების თანხლებით (კომბინირებული მანქანა-</w:t>
            </w:r>
            <w:r w:rsidRPr="008C136C">
              <w:rPr>
                <w:rFonts w:ascii="Sylfaen" w:hAnsi="Sylfaen"/>
                <w:sz w:val="20"/>
                <w:szCs w:val="20"/>
                <w:lang w:val="ka-GE"/>
              </w:rPr>
              <w:lastRenderedPageBreak/>
              <w:t>დანადგარი), იგი დაპროექტებული და დამზადებული უნდა იყოს იმგვარად, იძლეოდეს თითოეული ელემენტის სხვა ელემენტებისგან განცალკევებით გამოყენების საშუალებას დაუცველი პირისთვის რისკების თავიდან არიდების მიზნით. ამ მიზნით შესაძლებელი უნდა იყოს ნებისმიერი დაუცველი შემადგენელი ელემენტის იზოლირებულად ჩართვა და გამორთვა.</w:t>
            </w:r>
          </w:p>
          <w:p w14:paraId="7962EF50" w14:textId="77777777" w:rsidR="0067054D" w:rsidRPr="008C136C" w:rsidRDefault="0067054D" w:rsidP="0062120B">
            <w:pPr>
              <w:spacing w:before="8" w:line="240" w:lineRule="auto"/>
              <w:jc w:val="both"/>
              <w:rPr>
                <w:sz w:val="20"/>
                <w:szCs w:val="20"/>
              </w:rPr>
            </w:pPr>
          </w:p>
          <w:p w14:paraId="6A7059A5" w14:textId="76CB4BF7" w:rsidR="007878D0" w:rsidRPr="007878D0" w:rsidRDefault="0067054D" w:rsidP="0062120B">
            <w:pPr>
              <w:spacing w:before="7" w:line="240" w:lineRule="auto"/>
              <w:jc w:val="both"/>
              <w:rPr>
                <w:rFonts w:ascii="Sylfaen" w:hAnsi="Sylfaen"/>
                <w:b/>
                <w:sz w:val="20"/>
                <w:szCs w:val="20"/>
                <w:lang w:val="ka-GE"/>
              </w:rPr>
            </w:pPr>
            <w:r w:rsidRPr="007878D0">
              <w:rPr>
                <w:rFonts w:ascii="Sylfaen" w:hAnsi="Sylfaen"/>
                <w:b/>
                <w:sz w:val="20"/>
                <w:szCs w:val="20"/>
                <w:lang w:val="ka-GE"/>
              </w:rPr>
              <w:t xml:space="preserve">1.3.6. </w:t>
            </w:r>
            <w:r w:rsidR="007878D0" w:rsidRPr="007878D0">
              <w:rPr>
                <w:rFonts w:ascii="Sylfaen" w:hAnsi="Sylfaen"/>
                <w:b/>
                <w:sz w:val="20"/>
                <w:szCs w:val="20"/>
                <w:lang w:val="ka-GE"/>
              </w:rPr>
              <w:t>მანქანა-დანადგარის გამოყენების სხვადასხვა პირობები</w:t>
            </w:r>
          </w:p>
          <w:p w14:paraId="6383D32F" w14:textId="732C03E7" w:rsidR="0067054D" w:rsidRPr="008C136C" w:rsidRDefault="0067054D" w:rsidP="0062120B">
            <w:pPr>
              <w:spacing w:before="7"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მანქანა-დანადგარი გამოყენების სხვადასხვა პირობებში ასრულებს ფუნქციონირებას, იგი დაპროექტებული და დამზადებული უნდა იყოს იმგვარად, რომ ამ პირობების არჩევა და რეგულირება ხორციელდებოდეს უსაფრთხოდ და საიმედოდ.</w:t>
            </w:r>
          </w:p>
          <w:p w14:paraId="5349AD7B" w14:textId="77777777" w:rsidR="0067054D" w:rsidRPr="008C136C" w:rsidRDefault="0067054D" w:rsidP="0062120B">
            <w:pPr>
              <w:pStyle w:val="BodyText"/>
              <w:ind w:left="0" w:right="1767"/>
              <w:jc w:val="both"/>
              <w:rPr>
                <w:sz w:val="20"/>
                <w:szCs w:val="20"/>
              </w:rPr>
            </w:pPr>
          </w:p>
          <w:p w14:paraId="4C9127BE" w14:textId="77777777" w:rsidR="0067054D" w:rsidRPr="007878D0" w:rsidRDefault="0067054D" w:rsidP="0062120B">
            <w:pPr>
              <w:spacing w:line="240" w:lineRule="auto"/>
              <w:jc w:val="both"/>
              <w:rPr>
                <w:rFonts w:ascii="Sylfaen" w:hAnsi="Sylfaen"/>
                <w:b/>
                <w:sz w:val="20"/>
                <w:szCs w:val="20"/>
                <w:lang w:val="ka-GE"/>
              </w:rPr>
            </w:pPr>
            <w:r w:rsidRPr="007878D0">
              <w:rPr>
                <w:rFonts w:ascii="Sylfaen" w:hAnsi="Sylfaen"/>
                <w:b/>
                <w:sz w:val="20"/>
                <w:szCs w:val="20"/>
                <w:lang w:val="ka-GE"/>
              </w:rPr>
              <w:t>1.3.7. მოძრავ ნაწილებთან დაკავშირებული რისკები</w:t>
            </w:r>
          </w:p>
          <w:p w14:paraId="77AE789D" w14:textId="77777777" w:rsidR="0067054D" w:rsidRPr="008C136C" w:rsidRDefault="0067054D" w:rsidP="0062120B">
            <w:pPr>
              <w:spacing w:line="240" w:lineRule="auto"/>
              <w:jc w:val="both"/>
              <w:rPr>
                <w:rFonts w:ascii="Sylfaen" w:hAnsi="Sylfaen"/>
                <w:sz w:val="20"/>
                <w:szCs w:val="20"/>
                <w:lang w:val="ka-GE"/>
              </w:rPr>
            </w:pPr>
          </w:p>
          <w:p w14:paraId="7B562202"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მანქანა-დანადგარის მოძრავი ნაწილები იმგვარად უნდა იყოს დაპროექტებული და დამზადებული, რომ გამორიცხავდეს კონტაქტს, რომელსაც შეუძლია გამოიწვიოს უბედური შემთხვევა, ხოლო იმ შემთხვევაში თუ რისკი შენარჩუნებულ იქნება, მოძრავი ნაწილები აღჭურვილი </w:t>
            </w:r>
            <w:r w:rsidRPr="008C136C">
              <w:rPr>
                <w:rFonts w:ascii="Sylfaen" w:hAnsi="Sylfaen"/>
                <w:sz w:val="20"/>
                <w:szCs w:val="20"/>
                <w:lang w:val="ka-GE"/>
              </w:rPr>
              <w:lastRenderedPageBreak/>
              <w:t>უნდა იყოს მცველი ზღუდარით ან დამცავი აღჭურვილობით.</w:t>
            </w:r>
          </w:p>
          <w:p w14:paraId="3263940C" w14:textId="77777777" w:rsidR="0067054D" w:rsidRPr="008C136C" w:rsidRDefault="0067054D" w:rsidP="0062120B">
            <w:pPr>
              <w:spacing w:line="240" w:lineRule="auto"/>
              <w:jc w:val="both"/>
              <w:rPr>
                <w:rFonts w:ascii="Sylfaen" w:hAnsi="Sylfaen"/>
                <w:sz w:val="20"/>
                <w:szCs w:val="20"/>
                <w:lang w:val="ka-GE"/>
              </w:rPr>
            </w:pPr>
          </w:p>
          <w:p w14:paraId="31336ACD"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აუცილებელია მიღებულ იქნას ყველა აუცილებელი ზომა სამუშაოში ჩართული მოძრავი ნაწილების შემთხვევითი ბლოკირების თავიდან ასაცილებლად. იმ შემთხვევაში, თუ მიუხედავად მიღებული სიფრთხილის ზომებისა მაინც შესაძლებელია, რომ მოხდეს ბლოკირება,  აღჭურვილობის ბლოკირების უსაფრთხოდ მოხსნის უზრუნველსაყოფად აუცილებელია სამუშაო პროცესის უზრუნველყოფა სპეციალური დაცვის აღჭურვილობით და ინსტრუმენტებით. </w:t>
            </w:r>
          </w:p>
          <w:p w14:paraId="1C94F72B" w14:textId="77777777" w:rsidR="0067054D" w:rsidRPr="008C136C" w:rsidRDefault="0067054D" w:rsidP="0062120B">
            <w:pPr>
              <w:spacing w:line="240" w:lineRule="auto"/>
              <w:jc w:val="both"/>
              <w:rPr>
                <w:rFonts w:ascii="Sylfaen" w:hAnsi="Sylfaen"/>
                <w:sz w:val="20"/>
                <w:szCs w:val="20"/>
                <w:lang w:val="ka-GE"/>
              </w:rPr>
            </w:pPr>
          </w:p>
          <w:p w14:paraId="19DAE50B"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მანქანა-დანადგარის ინსტრუქცია და შესაძლებლობის ფარგლებში მანქანა-დანადგარზე დატანილი ნიშნები უნდა შეიცავდნენ დამცავი მოწყობილობებისა და მათი გამოყენების წესების შესახებ ინფორმაციას.</w:t>
            </w:r>
          </w:p>
          <w:p w14:paraId="7D91A837" w14:textId="77777777" w:rsidR="0067054D" w:rsidRPr="008C136C" w:rsidRDefault="0067054D" w:rsidP="0062120B">
            <w:pPr>
              <w:spacing w:before="19" w:line="240" w:lineRule="auto"/>
              <w:jc w:val="both"/>
              <w:rPr>
                <w:rFonts w:ascii="Sylfaen" w:hAnsi="Sylfaen"/>
                <w:sz w:val="20"/>
                <w:szCs w:val="20"/>
                <w:lang w:val="ka-GE"/>
              </w:rPr>
            </w:pPr>
          </w:p>
          <w:p w14:paraId="57EF4249" w14:textId="77777777" w:rsidR="0067054D" w:rsidRPr="009A4F9B" w:rsidRDefault="0067054D" w:rsidP="0062120B">
            <w:pPr>
              <w:spacing w:before="19" w:line="240" w:lineRule="auto"/>
              <w:jc w:val="both"/>
              <w:rPr>
                <w:rFonts w:ascii="Sylfaen" w:hAnsi="Sylfaen"/>
                <w:b/>
                <w:sz w:val="20"/>
                <w:szCs w:val="20"/>
                <w:lang w:val="ka-GE"/>
              </w:rPr>
            </w:pPr>
            <w:r w:rsidRPr="009A4F9B">
              <w:rPr>
                <w:rFonts w:ascii="Sylfaen" w:hAnsi="Sylfaen"/>
                <w:b/>
                <w:sz w:val="20"/>
                <w:szCs w:val="20"/>
                <w:lang w:val="ka-GE"/>
              </w:rPr>
              <w:t>1.3.8. მოძრავ ნაწილებთან დაკავშირებული რისკებისგან დაცვის არჩევანი</w:t>
            </w:r>
          </w:p>
          <w:p w14:paraId="10CED18D" w14:textId="77777777" w:rsidR="0067054D" w:rsidRPr="008C136C" w:rsidRDefault="0067054D" w:rsidP="0062120B">
            <w:pPr>
              <w:spacing w:before="19" w:line="240" w:lineRule="auto"/>
              <w:jc w:val="both"/>
              <w:rPr>
                <w:rFonts w:ascii="Sylfaen" w:hAnsi="Sylfaen"/>
                <w:sz w:val="20"/>
                <w:szCs w:val="20"/>
                <w:lang w:val="ka-GE"/>
              </w:rPr>
            </w:pPr>
          </w:p>
          <w:p w14:paraId="6949B855" w14:textId="1FBA5529" w:rsidR="0067054D" w:rsidRPr="008C136C" w:rsidRDefault="0067054D" w:rsidP="0062120B">
            <w:pPr>
              <w:spacing w:before="19" w:line="240" w:lineRule="auto"/>
              <w:jc w:val="both"/>
              <w:rPr>
                <w:rFonts w:ascii="Sylfaen" w:hAnsi="Sylfaen"/>
                <w:sz w:val="20"/>
                <w:szCs w:val="20"/>
                <w:lang w:val="ka-GE"/>
              </w:rPr>
            </w:pPr>
            <w:r w:rsidRPr="008C136C">
              <w:rPr>
                <w:rFonts w:ascii="Sylfaen" w:hAnsi="Sylfaen"/>
                <w:sz w:val="20"/>
                <w:szCs w:val="20"/>
                <w:lang w:val="ka-GE"/>
              </w:rPr>
              <w:t xml:space="preserve">მოძრავი ნაწილებისგან გამოწვეული რისკისგან დაცვისთვის განკუთვნილი მცველი მოწყობილობა ან დამცავი აღჭურვილობა უნდა შეირჩეს რისკის </w:t>
            </w:r>
            <w:r w:rsidRPr="008C136C">
              <w:rPr>
                <w:rFonts w:ascii="Sylfaen" w:hAnsi="Sylfaen"/>
                <w:sz w:val="20"/>
                <w:szCs w:val="20"/>
                <w:lang w:val="ka-GE"/>
              </w:rPr>
              <w:lastRenderedPageBreak/>
              <w:t>ტიპზე დაყრდნობით. არჩევანის გასაკეთებლად გამოიყენება შემდეგი სახელმძღვანელო პირობები</w:t>
            </w:r>
            <w:r w:rsidR="009A4F9B">
              <w:rPr>
                <w:rFonts w:ascii="Sylfaen" w:hAnsi="Sylfaen"/>
                <w:sz w:val="20"/>
                <w:szCs w:val="20"/>
                <w:lang w:val="ka-GE"/>
              </w:rPr>
              <w:t>.</w:t>
            </w:r>
          </w:p>
          <w:p w14:paraId="4C3171DD" w14:textId="77777777" w:rsidR="0067054D" w:rsidRPr="008C136C" w:rsidRDefault="0067054D" w:rsidP="0062120B">
            <w:pPr>
              <w:spacing w:before="19" w:line="240" w:lineRule="auto"/>
              <w:jc w:val="both"/>
              <w:rPr>
                <w:rFonts w:ascii="Sylfaen" w:hAnsi="Sylfaen"/>
                <w:sz w:val="20"/>
                <w:szCs w:val="20"/>
                <w:lang w:val="ka-GE"/>
              </w:rPr>
            </w:pPr>
          </w:p>
          <w:p w14:paraId="1FEA1516" w14:textId="77777777" w:rsidR="0067054D" w:rsidRPr="009A4F9B" w:rsidRDefault="0067054D" w:rsidP="0062120B">
            <w:pPr>
              <w:spacing w:before="19" w:line="240" w:lineRule="auto"/>
              <w:jc w:val="both"/>
              <w:rPr>
                <w:rFonts w:ascii="Sylfaen" w:hAnsi="Sylfaen"/>
                <w:b/>
                <w:sz w:val="20"/>
                <w:szCs w:val="20"/>
                <w:lang w:val="ka-GE"/>
              </w:rPr>
            </w:pPr>
            <w:r w:rsidRPr="009A4F9B">
              <w:rPr>
                <w:rFonts w:ascii="Sylfaen" w:hAnsi="Sylfaen"/>
                <w:b/>
                <w:sz w:val="20"/>
                <w:szCs w:val="20"/>
                <w:lang w:val="ka-GE"/>
              </w:rPr>
              <w:t>1.3.8.1. ტრანსმისიის მოძრავი ნაწილები</w:t>
            </w:r>
          </w:p>
          <w:p w14:paraId="7237B2BF" w14:textId="77777777" w:rsidR="0067054D" w:rsidRPr="008C136C" w:rsidRDefault="0067054D" w:rsidP="0062120B">
            <w:pPr>
              <w:spacing w:before="19" w:line="240" w:lineRule="auto"/>
              <w:jc w:val="both"/>
              <w:rPr>
                <w:rFonts w:ascii="Sylfaen" w:hAnsi="Sylfaen"/>
                <w:sz w:val="20"/>
                <w:szCs w:val="20"/>
                <w:lang w:val="ka-GE"/>
              </w:rPr>
            </w:pPr>
          </w:p>
          <w:p w14:paraId="5DD14DB5" w14:textId="77777777" w:rsidR="0067054D" w:rsidRPr="008C136C" w:rsidRDefault="0067054D" w:rsidP="0062120B">
            <w:pPr>
              <w:spacing w:before="19" w:line="240" w:lineRule="auto"/>
              <w:jc w:val="both"/>
              <w:rPr>
                <w:rFonts w:ascii="Sylfaen" w:hAnsi="Sylfaen"/>
                <w:sz w:val="20"/>
                <w:szCs w:val="20"/>
                <w:lang w:val="ka-GE"/>
              </w:rPr>
            </w:pPr>
            <w:r w:rsidRPr="008C136C">
              <w:rPr>
                <w:rFonts w:ascii="Sylfaen" w:hAnsi="Sylfaen"/>
                <w:sz w:val="20"/>
                <w:szCs w:val="20"/>
                <w:lang w:val="ka-GE"/>
              </w:rPr>
              <w:t>ტრანსმისიის მოძრავი ნაწილებისგან გამოწვეული რისკებისგან ადამიანთა დაცვის ზღუდარები უნდა იყოს:</w:t>
            </w:r>
          </w:p>
          <w:p w14:paraId="419F1091" w14:textId="77777777" w:rsidR="0067054D" w:rsidRPr="008C136C" w:rsidRDefault="0067054D" w:rsidP="001C7409">
            <w:pPr>
              <w:pStyle w:val="ListParagraph"/>
              <w:numPr>
                <w:ilvl w:val="0"/>
                <w:numId w:val="10"/>
              </w:numPr>
              <w:tabs>
                <w:tab w:val="left" w:pos="360"/>
              </w:tabs>
              <w:spacing w:before="19"/>
              <w:ind w:left="0" w:firstLine="0"/>
              <w:jc w:val="both"/>
              <w:rPr>
                <w:rFonts w:ascii="Sylfaen" w:hAnsi="Sylfaen"/>
                <w:sz w:val="20"/>
                <w:szCs w:val="20"/>
                <w:lang w:val="ka-GE"/>
              </w:rPr>
            </w:pPr>
            <w:r w:rsidRPr="008C136C">
              <w:rPr>
                <w:rFonts w:ascii="Sylfaen" w:hAnsi="Sylfaen"/>
                <w:sz w:val="20"/>
                <w:szCs w:val="20"/>
                <w:lang w:val="ka-GE"/>
              </w:rPr>
              <w:t>1.4.2.1. ნაწილით გათვალისწინებული ფიქსირებული ზღუდარები, ან</w:t>
            </w:r>
          </w:p>
          <w:p w14:paraId="0E4B4F2A" w14:textId="77777777" w:rsidR="0067054D" w:rsidRPr="008C136C" w:rsidRDefault="0067054D" w:rsidP="001C7409">
            <w:pPr>
              <w:pStyle w:val="ListParagraph"/>
              <w:numPr>
                <w:ilvl w:val="0"/>
                <w:numId w:val="10"/>
              </w:numPr>
              <w:tabs>
                <w:tab w:val="left" w:pos="360"/>
              </w:tabs>
              <w:spacing w:before="19"/>
              <w:ind w:left="0" w:firstLine="0"/>
              <w:jc w:val="both"/>
              <w:rPr>
                <w:rFonts w:ascii="Sylfaen" w:hAnsi="Sylfaen"/>
                <w:sz w:val="20"/>
                <w:szCs w:val="20"/>
                <w:lang w:val="ka-GE"/>
              </w:rPr>
            </w:pPr>
            <w:r w:rsidRPr="008C136C">
              <w:rPr>
                <w:rFonts w:ascii="Sylfaen" w:hAnsi="Sylfaen"/>
                <w:sz w:val="20"/>
                <w:szCs w:val="20"/>
                <w:lang w:val="ka-GE"/>
              </w:rPr>
              <w:t>1.4.2.2. ნაწილით გათვალისწინებული ჩამკეტიანი მოძრავი ზღუდარები.</w:t>
            </w:r>
          </w:p>
          <w:p w14:paraId="7A28B27B" w14:textId="77777777" w:rsidR="0067054D" w:rsidRPr="008C136C" w:rsidRDefault="0067054D" w:rsidP="0062120B">
            <w:pPr>
              <w:tabs>
                <w:tab w:val="left" w:pos="360"/>
              </w:tabs>
              <w:spacing w:before="19" w:line="240" w:lineRule="auto"/>
              <w:jc w:val="both"/>
              <w:rPr>
                <w:rFonts w:ascii="Sylfaen" w:hAnsi="Sylfaen"/>
                <w:sz w:val="20"/>
                <w:szCs w:val="20"/>
                <w:lang w:val="ka-GE"/>
              </w:rPr>
            </w:pPr>
            <w:r w:rsidRPr="008C136C">
              <w:rPr>
                <w:rFonts w:ascii="Sylfaen" w:hAnsi="Sylfaen"/>
                <w:sz w:val="20"/>
                <w:szCs w:val="20"/>
                <w:lang w:val="ka-GE"/>
              </w:rPr>
              <w:t>ხშირი წვდომის ადგილებში გამოყენებულ უნდა იქნას ჩამკეტიანი მოძრავი ზღუდარები.</w:t>
            </w:r>
          </w:p>
          <w:p w14:paraId="065409AE" w14:textId="77777777" w:rsidR="0067054D" w:rsidRPr="008C136C" w:rsidRDefault="0067054D" w:rsidP="0062120B">
            <w:pPr>
              <w:tabs>
                <w:tab w:val="left" w:pos="360"/>
              </w:tabs>
              <w:spacing w:before="19" w:line="240" w:lineRule="auto"/>
              <w:jc w:val="both"/>
              <w:rPr>
                <w:rFonts w:ascii="Sylfaen" w:hAnsi="Sylfaen"/>
                <w:sz w:val="20"/>
                <w:szCs w:val="20"/>
                <w:lang w:val="ka-GE"/>
              </w:rPr>
            </w:pPr>
          </w:p>
          <w:p w14:paraId="61040863" w14:textId="77777777" w:rsidR="0067054D" w:rsidRPr="006F0504" w:rsidRDefault="0067054D" w:rsidP="0062120B">
            <w:pPr>
              <w:tabs>
                <w:tab w:val="left" w:pos="360"/>
              </w:tabs>
              <w:spacing w:before="19" w:line="240" w:lineRule="auto"/>
              <w:jc w:val="both"/>
              <w:rPr>
                <w:rFonts w:ascii="Sylfaen" w:hAnsi="Sylfaen"/>
                <w:b/>
                <w:sz w:val="20"/>
                <w:szCs w:val="20"/>
                <w:lang w:val="ka-GE"/>
              </w:rPr>
            </w:pPr>
            <w:r w:rsidRPr="006F0504">
              <w:rPr>
                <w:rFonts w:ascii="Sylfaen" w:hAnsi="Sylfaen"/>
                <w:b/>
                <w:sz w:val="20"/>
                <w:szCs w:val="20"/>
                <w:lang w:val="ka-GE"/>
              </w:rPr>
              <w:t>1.3.8.2. პროცესში ჩართული მოძრავი ნაწილები</w:t>
            </w:r>
          </w:p>
          <w:p w14:paraId="72C2B64C" w14:textId="77777777" w:rsidR="0067054D" w:rsidRPr="008C136C" w:rsidRDefault="0067054D" w:rsidP="0062120B">
            <w:pPr>
              <w:tabs>
                <w:tab w:val="left" w:pos="360"/>
              </w:tabs>
              <w:spacing w:before="10" w:line="240" w:lineRule="auto"/>
              <w:jc w:val="both"/>
              <w:rPr>
                <w:rFonts w:ascii="Sylfaen" w:hAnsi="Sylfaen"/>
                <w:sz w:val="20"/>
                <w:szCs w:val="20"/>
                <w:lang w:val="ka-GE"/>
              </w:rPr>
            </w:pPr>
            <w:r w:rsidRPr="008C136C">
              <w:rPr>
                <w:rFonts w:ascii="Sylfaen" w:hAnsi="Sylfaen"/>
                <w:sz w:val="20"/>
                <w:szCs w:val="20"/>
                <w:lang w:val="ka-GE"/>
              </w:rPr>
              <w:t>პროცესში ჩართული მოძრავი ნაწილებთან დაკავშირებული რისკებისგან ადამიანთა დასაცავად განკუთვნილი ზღუდარები ან დამცავი მოწყობილობები უნდა იყოს:</w:t>
            </w:r>
          </w:p>
          <w:p w14:paraId="32D876E0" w14:textId="77777777" w:rsidR="0067054D" w:rsidRPr="008C136C" w:rsidRDefault="0067054D" w:rsidP="001C7409">
            <w:pPr>
              <w:pStyle w:val="ListParagraph"/>
              <w:numPr>
                <w:ilvl w:val="0"/>
                <w:numId w:val="10"/>
              </w:numPr>
              <w:tabs>
                <w:tab w:val="left" w:pos="360"/>
              </w:tabs>
              <w:spacing w:before="19"/>
              <w:ind w:left="0" w:firstLine="0"/>
              <w:jc w:val="both"/>
              <w:rPr>
                <w:rFonts w:ascii="Sylfaen" w:hAnsi="Sylfaen"/>
                <w:sz w:val="20"/>
                <w:szCs w:val="20"/>
                <w:lang w:val="ka-GE"/>
              </w:rPr>
            </w:pPr>
            <w:r w:rsidRPr="008C136C">
              <w:rPr>
                <w:rFonts w:ascii="Sylfaen" w:hAnsi="Sylfaen"/>
                <w:sz w:val="20"/>
                <w:szCs w:val="20"/>
                <w:lang w:val="ka-GE"/>
              </w:rPr>
              <w:t>1.4.2.1. ნაწილით გათვალისწინებული ფიქსირებული ზღუდარები, ან</w:t>
            </w:r>
          </w:p>
          <w:p w14:paraId="35552D31" w14:textId="77777777" w:rsidR="0067054D" w:rsidRPr="008C136C" w:rsidRDefault="0067054D" w:rsidP="001C7409">
            <w:pPr>
              <w:pStyle w:val="ListParagraph"/>
              <w:numPr>
                <w:ilvl w:val="0"/>
                <w:numId w:val="10"/>
              </w:numPr>
              <w:tabs>
                <w:tab w:val="left" w:pos="360"/>
              </w:tabs>
              <w:spacing w:before="1"/>
              <w:ind w:left="0" w:firstLine="0"/>
              <w:jc w:val="both"/>
              <w:rPr>
                <w:rFonts w:ascii="Sylfaen" w:hAnsi="Sylfaen"/>
                <w:sz w:val="20"/>
                <w:szCs w:val="20"/>
                <w:lang w:val="ka-GE"/>
              </w:rPr>
            </w:pPr>
            <w:r w:rsidRPr="008C136C">
              <w:rPr>
                <w:rFonts w:ascii="Sylfaen" w:hAnsi="Sylfaen"/>
                <w:sz w:val="20"/>
                <w:szCs w:val="20"/>
                <w:lang w:val="ka-GE"/>
              </w:rPr>
              <w:t>1.4.2.2. ნაწილით გათვალისწინებული ჩამკეტიანი მოძრავი ზღუდარები, ან</w:t>
            </w:r>
          </w:p>
          <w:p w14:paraId="1FB38506" w14:textId="77777777" w:rsidR="0067054D" w:rsidRPr="008C136C" w:rsidRDefault="0067054D" w:rsidP="001C7409">
            <w:pPr>
              <w:pStyle w:val="ListParagraph"/>
              <w:numPr>
                <w:ilvl w:val="0"/>
                <w:numId w:val="10"/>
              </w:numPr>
              <w:tabs>
                <w:tab w:val="left" w:pos="360"/>
              </w:tabs>
              <w:spacing w:before="1"/>
              <w:ind w:left="0" w:firstLine="0"/>
              <w:jc w:val="both"/>
              <w:rPr>
                <w:rFonts w:ascii="Sylfaen" w:hAnsi="Sylfaen"/>
                <w:sz w:val="20"/>
                <w:szCs w:val="20"/>
                <w:lang w:val="ka-GE"/>
              </w:rPr>
            </w:pPr>
            <w:r w:rsidRPr="008C136C">
              <w:rPr>
                <w:rFonts w:ascii="Sylfaen" w:hAnsi="Sylfaen"/>
                <w:sz w:val="20"/>
                <w:szCs w:val="20"/>
                <w:lang w:val="ka-GE"/>
              </w:rPr>
              <w:t>1.4.3. ნაწილით გათვალისწინებული დამცავი მოწყობილობები, ან</w:t>
            </w:r>
          </w:p>
          <w:p w14:paraId="4502F0F3" w14:textId="77777777" w:rsidR="0067054D" w:rsidRPr="008C136C" w:rsidRDefault="0067054D" w:rsidP="001C7409">
            <w:pPr>
              <w:pStyle w:val="ListParagraph"/>
              <w:numPr>
                <w:ilvl w:val="0"/>
                <w:numId w:val="10"/>
              </w:numPr>
              <w:tabs>
                <w:tab w:val="left" w:pos="360"/>
              </w:tabs>
              <w:spacing w:before="1"/>
              <w:ind w:left="0" w:firstLine="0"/>
              <w:jc w:val="both"/>
              <w:rPr>
                <w:rFonts w:ascii="Sylfaen" w:hAnsi="Sylfaen"/>
                <w:sz w:val="20"/>
                <w:szCs w:val="20"/>
                <w:lang w:val="ka-GE"/>
              </w:rPr>
            </w:pPr>
            <w:r w:rsidRPr="008C136C">
              <w:rPr>
                <w:rFonts w:ascii="Sylfaen" w:hAnsi="Sylfaen"/>
                <w:sz w:val="20"/>
                <w:szCs w:val="20"/>
                <w:lang w:val="ka-GE"/>
              </w:rPr>
              <w:lastRenderedPageBreak/>
              <w:t>ზემოთ მოყვანილი დამცავი საშუალებების კომბინაცია.</w:t>
            </w:r>
          </w:p>
          <w:p w14:paraId="1CE275D8" w14:textId="77777777" w:rsidR="0067054D" w:rsidRPr="008C136C" w:rsidRDefault="0067054D" w:rsidP="0062120B">
            <w:pPr>
              <w:tabs>
                <w:tab w:val="left" w:pos="360"/>
              </w:tabs>
              <w:spacing w:before="1" w:line="240" w:lineRule="auto"/>
              <w:jc w:val="both"/>
              <w:rPr>
                <w:rFonts w:ascii="Sylfaen" w:hAnsi="Sylfaen"/>
                <w:sz w:val="20"/>
                <w:szCs w:val="20"/>
                <w:lang w:val="ka-GE"/>
              </w:rPr>
            </w:pPr>
          </w:p>
          <w:p w14:paraId="36CF9199" w14:textId="77777777" w:rsidR="0067054D" w:rsidRPr="008C136C" w:rsidRDefault="0067054D" w:rsidP="0062120B">
            <w:pPr>
              <w:tabs>
                <w:tab w:val="left" w:pos="360"/>
              </w:tabs>
              <w:spacing w:before="1"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განსახორციელებელი ოპერაცია მოითხოვს ოპერატორის ჩარევას და შეუძლებელია მასში პირდაპირ ჩართული, გარკვეული მოძრავი ნაწილების სრული მიუწვდომლობის უზრუნველყოფა, ამგვარი ნაწილები აღჭურვილი უნდა იყოს:</w:t>
            </w:r>
          </w:p>
          <w:p w14:paraId="541161EA" w14:textId="77777777" w:rsidR="0067054D" w:rsidRPr="008C136C" w:rsidRDefault="0067054D" w:rsidP="001C7409">
            <w:pPr>
              <w:pStyle w:val="ListParagraph"/>
              <w:numPr>
                <w:ilvl w:val="0"/>
                <w:numId w:val="10"/>
              </w:numPr>
              <w:tabs>
                <w:tab w:val="left" w:pos="360"/>
              </w:tabs>
              <w:spacing w:before="1"/>
              <w:ind w:left="0" w:firstLine="0"/>
              <w:jc w:val="both"/>
              <w:rPr>
                <w:rFonts w:ascii="Sylfaen" w:hAnsi="Sylfaen"/>
                <w:sz w:val="20"/>
                <w:szCs w:val="20"/>
                <w:lang w:val="ka-GE"/>
              </w:rPr>
            </w:pPr>
            <w:r w:rsidRPr="008C136C">
              <w:rPr>
                <w:rFonts w:ascii="Sylfaen" w:hAnsi="Sylfaen"/>
                <w:sz w:val="20"/>
                <w:szCs w:val="20"/>
                <w:lang w:val="ka-GE"/>
              </w:rPr>
              <w:t>ფიქსირებული ზღუდარებით ან ჩამკეტიანი მოძრავი ზღუდარებით, რომლებიც გამორიცხავს მოძრავი ნაწილების იმ სექციებთან წვდომას, რომლებიც არ გამოიყენება სამუშაო პროცესში და</w:t>
            </w:r>
          </w:p>
          <w:p w14:paraId="39E624DA" w14:textId="77777777" w:rsidR="0067054D" w:rsidRPr="008C136C" w:rsidRDefault="0067054D" w:rsidP="001C7409">
            <w:pPr>
              <w:pStyle w:val="ListParagraph"/>
              <w:numPr>
                <w:ilvl w:val="0"/>
                <w:numId w:val="10"/>
              </w:numPr>
              <w:tabs>
                <w:tab w:val="left" w:pos="360"/>
              </w:tabs>
              <w:spacing w:before="1"/>
              <w:ind w:left="0" w:firstLine="0"/>
              <w:jc w:val="both"/>
              <w:rPr>
                <w:rFonts w:ascii="Sylfaen" w:hAnsi="Sylfaen"/>
                <w:sz w:val="20"/>
                <w:szCs w:val="20"/>
                <w:lang w:val="ka-GE"/>
              </w:rPr>
            </w:pPr>
            <w:r w:rsidRPr="008C136C">
              <w:rPr>
                <w:rFonts w:ascii="Sylfaen" w:hAnsi="Sylfaen"/>
                <w:sz w:val="20"/>
                <w:szCs w:val="20"/>
                <w:lang w:val="ka-GE"/>
              </w:rPr>
              <w:t>1.4.2.3. ნაწილით გათვალისწინებული რეგულირებადი ზღუდარები, რომლებიც გამორიცხავს მოძრავი ნაწილების იმ სექციებთან წვდომას სადაც დაშვება აუცილებელია.</w:t>
            </w:r>
          </w:p>
          <w:p w14:paraId="4D2086AD" w14:textId="77777777" w:rsidR="0067054D" w:rsidRDefault="0067054D" w:rsidP="0062120B">
            <w:pPr>
              <w:pStyle w:val="ListParagraph"/>
              <w:spacing w:before="1"/>
              <w:ind w:left="1080"/>
              <w:jc w:val="both"/>
              <w:rPr>
                <w:rFonts w:ascii="Sylfaen" w:hAnsi="Sylfaen"/>
                <w:sz w:val="20"/>
                <w:szCs w:val="20"/>
                <w:lang w:val="ka-GE"/>
              </w:rPr>
            </w:pPr>
          </w:p>
          <w:p w14:paraId="58FDF259" w14:textId="77777777" w:rsidR="001E299B" w:rsidRPr="008C136C" w:rsidRDefault="001E299B" w:rsidP="0062120B">
            <w:pPr>
              <w:pStyle w:val="ListParagraph"/>
              <w:spacing w:before="1"/>
              <w:ind w:left="1080"/>
              <w:jc w:val="both"/>
              <w:rPr>
                <w:rFonts w:ascii="Sylfaen" w:hAnsi="Sylfaen"/>
                <w:sz w:val="20"/>
                <w:szCs w:val="20"/>
                <w:lang w:val="ka-GE"/>
              </w:rPr>
            </w:pPr>
          </w:p>
          <w:p w14:paraId="46BC02BA" w14:textId="3EB5A7D0" w:rsidR="0067054D" w:rsidRPr="001E299B" w:rsidRDefault="0067054D" w:rsidP="0062120B">
            <w:pPr>
              <w:tabs>
                <w:tab w:val="left" w:pos="360"/>
              </w:tabs>
              <w:spacing w:before="1" w:line="240" w:lineRule="auto"/>
              <w:jc w:val="both"/>
              <w:rPr>
                <w:rFonts w:ascii="Sylfaen" w:hAnsi="Sylfaen"/>
                <w:b/>
                <w:sz w:val="20"/>
                <w:szCs w:val="20"/>
                <w:lang w:val="ka-GE"/>
              </w:rPr>
            </w:pPr>
            <w:r w:rsidRPr="001E299B">
              <w:rPr>
                <w:rFonts w:ascii="Sylfaen" w:hAnsi="Sylfaen"/>
                <w:b/>
                <w:sz w:val="20"/>
                <w:szCs w:val="20"/>
                <w:lang w:val="ka-GE"/>
              </w:rPr>
              <w:t>1.3.9.  უკონტროლო მოძრაობით გამოწვეული რისკები</w:t>
            </w:r>
            <w:r w:rsidR="001E299B" w:rsidRPr="001E299B">
              <w:rPr>
                <w:rFonts w:ascii="Sylfaen" w:hAnsi="Sylfaen"/>
                <w:b/>
                <w:sz w:val="20"/>
                <w:szCs w:val="20"/>
                <w:lang w:val="ka-GE"/>
              </w:rPr>
              <w:t xml:space="preserve"> </w:t>
            </w:r>
          </w:p>
          <w:p w14:paraId="35C17F19" w14:textId="77777777" w:rsidR="0067054D" w:rsidRPr="008C136C" w:rsidRDefault="0067054D" w:rsidP="0062120B">
            <w:pPr>
              <w:tabs>
                <w:tab w:val="left" w:pos="360"/>
              </w:tabs>
              <w:spacing w:before="1"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მანქანა-დანადგარის რომელიმე ნაწილის გაჩერების დროს, გაჩერების პოზიციიდან ნებისმიერი მიზეზით დაცურება, თუ ეს არ არის გამოწვეული საკონტროლო მოწყობილობაზე ზემოქმედებით, გამორიცხულ უნდა იქნას ან უზრუნველყოფილ უნდა იქნას ასეთი </w:t>
            </w:r>
            <w:r w:rsidRPr="008C136C">
              <w:rPr>
                <w:rFonts w:ascii="Sylfaen" w:hAnsi="Sylfaen"/>
                <w:sz w:val="20"/>
                <w:szCs w:val="20"/>
                <w:lang w:val="ka-GE"/>
              </w:rPr>
              <w:lastRenderedPageBreak/>
              <w:t>შემთხვევებით გამოწვეული რისკებისგან დაცვა.</w:t>
            </w:r>
          </w:p>
          <w:p w14:paraId="0660B202" w14:textId="77777777" w:rsidR="00C22848" w:rsidRDefault="00C22848" w:rsidP="0062120B">
            <w:pPr>
              <w:tabs>
                <w:tab w:val="left" w:pos="360"/>
              </w:tabs>
              <w:spacing w:before="1" w:line="240" w:lineRule="auto"/>
              <w:jc w:val="both"/>
              <w:rPr>
                <w:rFonts w:ascii="Sylfaen" w:hAnsi="Sylfaen"/>
                <w:sz w:val="20"/>
                <w:szCs w:val="20"/>
                <w:lang w:val="ka-GE"/>
              </w:rPr>
            </w:pPr>
          </w:p>
          <w:p w14:paraId="4699B332" w14:textId="77777777" w:rsidR="00C22848" w:rsidRPr="008C136C" w:rsidRDefault="00C22848" w:rsidP="0062120B">
            <w:pPr>
              <w:tabs>
                <w:tab w:val="left" w:pos="360"/>
              </w:tabs>
              <w:spacing w:before="1" w:line="240" w:lineRule="auto"/>
              <w:jc w:val="both"/>
              <w:rPr>
                <w:rFonts w:ascii="Sylfaen" w:hAnsi="Sylfaen"/>
                <w:sz w:val="20"/>
                <w:szCs w:val="20"/>
                <w:lang w:val="ka-GE"/>
              </w:rPr>
            </w:pPr>
          </w:p>
          <w:p w14:paraId="382C3642" w14:textId="77777777" w:rsidR="0067054D" w:rsidRPr="00C22848" w:rsidRDefault="0067054D" w:rsidP="001C7409">
            <w:pPr>
              <w:pStyle w:val="ListParagraph"/>
              <w:numPr>
                <w:ilvl w:val="1"/>
                <w:numId w:val="11"/>
              </w:numPr>
              <w:tabs>
                <w:tab w:val="left" w:pos="360"/>
              </w:tabs>
              <w:spacing w:before="2"/>
              <w:ind w:left="0" w:firstLine="0"/>
              <w:jc w:val="both"/>
              <w:rPr>
                <w:rFonts w:ascii="Sylfaen" w:hAnsi="Sylfaen"/>
                <w:b/>
                <w:sz w:val="20"/>
                <w:szCs w:val="20"/>
                <w:lang w:val="ka-GE"/>
              </w:rPr>
            </w:pPr>
            <w:r w:rsidRPr="00C22848">
              <w:rPr>
                <w:rFonts w:ascii="Sylfaen" w:hAnsi="Sylfaen"/>
                <w:b/>
                <w:sz w:val="20"/>
                <w:szCs w:val="20"/>
                <w:lang w:val="ka-GE"/>
              </w:rPr>
              <w:t>ზრუდარების და დამცავი აღჭურვილობის სავალდებულო მახასიათებლები</w:t>
            </w:r>
          </w:p>
          <w:p w14:paraId="132A6449" w14:textId="77777777" w:rsidR="0067054D" w:rsidRPr="00C22848" w:rsidRDefault="0067054D" w:rsidP="001C7409">
            <w:pPr>
              <w:pStyle w:val="ListParagraph"/>
              <w:numPr>
                <w:ilvl w:val="2"/>
                <w:numId w:val="11"/>
              </w:numPr>
              <w:tabs>
                <w:tab w:val="left" w:pos="360"/>
              </w:tabs>
              <w:spacing w:before="2"/>
              <w:ind w:left="0" w:firstLine="0"/>
              <w:jc w:val="both"/>
              <w:rPr>
                <w:rFonts w:ascii="Sylfaen" w:hAnsi="Sylfaen"/>
                <w:b/>
                <w:sz w:val="20"/>
                <w:szCs w:val="20"/>
                <w:lang w:val="ka-GE"/>
              </w:rPr>
            </w:pPr>
            <w:r w:rsidRPr="00C22848">
              <w:rPr>
                <w:rFonts w:ascii="Sylfaen" w:hAnsi="Sylfaen"/>
                <w:b/>
                <w:sz w:val="20"/>
                <w:szCs w:val="20"/>
                <w:lang w:val="ka-GE"/>
              </w:rPr>
              <w:t>ძირითადი მოთხოვნები</w:t>
            </w:r>
          </w:p>
          <w:p w14:paraId="5C5603FB" w14:textId="77777777" w:rsidR="0067054D" w:rsidRPr="008C136C" w:rsidRDefault="0067054D" w:rsidP="0062120B">
            <w:pPr>
              <w:tabs>
                <w:tab w:val="left" w:pos="360"/>
              </w:tabs>
              <w:spacing w:before="2" w:line="240" w:lineRule="auto"/>
              <w:jc w:val="both"/>
              <w:rPr>
                <w:rFonts w:ascii="Sylfaen" w:hAnsi="Sylfaen" w:cs="Sylfaen"/>
                <w:sz w:val="20"/>
                <w:szCs w:val="20"/>
                <w:lang w:val="ka-GE"/>
              </w:rPr>
            </w:pPr>
          </w:p>
          <w:p w14:paraId="6AE3AE9D" w14:textId="77777777" w:rsidR="0067054D" w:rsidRPr="008C136C" w:rsidRDefault="0067054D" w:rsidP="0062120B">
            <w:pPr>
              <w:tabs>
                <w:tab w:val="left" w:pos="360"/>
              </w:tabs>
              <w:spacing w:before="2" w:line="240" w:lineRule="auto"/>
              <w:jc w:val="both"/>
              <w:rPr>
                <w:rFonts w:ascii="Sylfaen" w:hAnsi="Sylfaen"/>
                <w:sz w:val="20"/>
                <w:szCs w:val="20"/>
                <w:lang w:val="ka-GE"/>
              </w:rPr>
            </w:pPr>
            <w:r w:rsidRPr="008C136C">
              <w:rPr>
                <w:rFonts w:ascii="Sylfaen" w:hAnsi="Sylfaen" w:cs="Sylfaen"/>
                <w:sz w:val="20"/>
                <w:szCs w:val="20"/>
                <w:lang w:val="ka-GE"/>
              </w:rPr>
              <w:t>ზღუდარი</w:t>
            </w:r>
            <w:r w:rsidRPr="008C136C">
              <w:rPr>
                <w:rFonts w:ascii="Sylfaen" w:hAnsi="Sylfaen"/>
                <w:sz w:val="20"/>
                <w:szCs w:val="20"/>
                <w:lang w:val="ka-GE"/>
              </w:rPr>
              <w:t xml:space="preserve"> და დამცავი აღჭურვილობა:</w:t>
            </w:r>
          </w:p>
          <w:p w14:paraId="3BAEB598" w14:textId="77777777" w:rsidR="0067054D" w:rsidRPr="008C136C" w:rsidRDefault="0067054D" w:rsidP="001C7409">
            <w:pPr>
              <w:pStyle w:val="ListParagraph"/>
              <w:numPr>
                <w:ilvl w:val="0"/>
                <w:numId w:val="10"/>
              </w:numPr>
              <w:tabs>
                <w:tab w:val="left" w:pos="360"/>
              </w:tabs>
              <w:spacing w:before="2"/>
              <w:ind w:left="0" w:firstLine="0"/>
              <w:jc w:val="both"/>
              <w:rPr>
                <w:rFonts w:ascii="Sylfaen" w:hAnsi="Sylfaen"/>
                <w:sz w:val="20"/>
                <w:szCs w:val="20"/>
                <w:lang w:val="ka-GE"/>
              </w:rPr>
            </w:pPr>
            <w:r w:rsidRPr="008C136C">
              <w:rPr>
                <w:rFonts w:ascii="Sylfaen" w:hAnsi="Sylfaen"/>
                <w:sz w:val="20"/>
                <w:szCs w:val="20"/>
                <w:lang w:val="ka-GE"/>
              </w:rPr>
              <w:t>უნდა იყოს მტკიცედ აგებული;</w:t>
            </w:r>
          </w:p>
          <w:p w14:paraId="38796C19" w14:textId="77777777" w:rsidR="0067054D" w:rsidRPr="008C136C" w:rsidRDefault="0067054D" w:rsidP="001C7409">
            <w:pPr>
              <w:pStyle w:val="ListParagraph"/>
              <w:numPr>
                <w:ilvl w:val="0"/>
                <w:numId w:val="10"/>
              </w:numPr>
              <w:tabs>
                <w:tab w:val="left" w:pos="360"/>
              </w:tabs>
              <w:spacing w:before="2"/>
              <w:ind w:left="0" w:firstLine="0"/>
              <w:jc w:val="both"/>
              <w:rPr>
                <w:rFonts w:ascii="Sylfaen" w:hAnsi="Sylfaen"/>
                <w:sz w:val="20"/>
                <w:szCs w:val="20"/>
                <w:lang w:val="ka-GE"/>
              </w:rPr>
            </w:pPr>
            <w:r w:rsidRPr="008C136C">
              <w:rPr>
                <w:rFonts w:ascii="Sylfaen" w:hAnsi="Sylfaen"/>
                <w:sz w:val="20"/>
                <w:szCs w:val="20"/>
                <w:lang w:val="ka-GE"/>
              </w:rPr>
              <w:t>უნდა იყოს ადგილზე საიმედოდ დამაგრებული;</w:t>
            </w:r>
          </w:p>
          <w:p w14:paraId="2534D9CB" w14:textId="117C4F0C" w:rsidR="0067054D" w:rsidRPr="008C136C" w:rsidRDefault="0067054D" w:rsidP="001C7409">
            <w:pPr>
              <w:pStyle w:val="ListParagraph"/>
              <w:numPr>
                <w:ilvl w:val="0"/>
                <w:numId w:val="10"/>
              </w:numPr>
              <w:tabs>
                <w:tab w:val="left" w:pos="360"/>
              </w:tabs>
              <w:spacing w:before="2"/>
              <w:ind w:left="0" w:firstLine="0"/>
              <w:jc w:val="both"/>
              <w:rPr>
                <w:rFonts w:ascii="Sylfaen" w:hAnsi="Sylfaen"/>
                <w:sz w:val="20"/>
                <w:szCs w:val="20"/>
                <w:lang w:val="ka-GE"/>
              </w:rPr>
            </w:pPr>
            <w:r w:rsidRPr="008C136C">
              <w:rPr>
                <w:rFonts w:ascii="Sylfaen" w:hAnsi="Sylfaen"/>
                <w:sz w:val="20"/>
                <w:szCs w:val="20"/>
                <w:lang w:val="ka-GE"/>
              </w:rPr>
              <w:t>არ იწვევდეს დამატებით საფრთ</w:t>
            </w:r>
            <w:r w:rsidR="00C22848">
              <w:rPr>
                <w:rFonts w:ascii="Sylfaen" w:hAnsi="Sylfaen"/>
                <w:sz w:val="20"/>
                <w:szCs w:val="20"/>
                <w:lang w:val="ka-GE"/>
              </w:rPr>
              <w:t>ხ</w:t>
            </w:r>
            <w:r w:rsidRPr="008C136C">
              <w:rPr>
                <w:rFonts w:ascii="Sylfaen" w:hAnsi="Sylfaen"/>
                <w:sz w:val="20"/>
                <w:szCs w:val="20"/>
                <w:lang w:val="ka-GE"/>
              </w:rPr>
              <w:t>ეებს;</w:t>
            </w:r>
          </w:p>
          <w:p w14:paraId="77940AFF" w14:textId="77777777" w:rsidR="0067054D" w:rsidRPr="008C136C" w:rsidRDefault="0067054D" w:rsidP="001C7409">
            <w:pPr>
              <w:pStyle w:val="ListParagraph"/>
              <w:numPr>
                <w:ilvl w:val="0"/>
                <w:numId w:val="10"/>
              </w:numPr>
              <w:tabs>
                <w:tab w:val="left" w:pos="360"/>
              </w:tabs>
              <w:spacing w:before="2"/>
              <w:ind w:left="0" w:firstLine="0"/>
              <w:jc w:val="both"/>
              <w:rPr>
                <w:rFonts w:ascii="Sylfaen" w:hAnsi="Sylfaen"/>
                <w:sz w:val="20"/>
                <w:szCs w:val="20"/>
                <w:lang w:val="ka-GE"/>
              </w:rPr>
            </w:pPr>
            <w:r w:rsidRPr="008C136C">
              <w:rPr>
                <w:rFonts w:ascii="Sylfaen" w:hAnsi="Sylfaen"/>
                <w:sz w:val="20"/>
                <w:szCs w:val="20"/>
                <w:lang w:val="ka-GE"/>
              </w:rPr>
              <w:t>არ შეიძლებოდეს ადვილად მათი შემოვლა/არიდება ან ფუნქციონირების გაუქმება;</w:t>
            </w:r>
          </w:p>
          <w:p w14:paraId="0576D911" w14:textId="77777777" w:rsidR="0067054D" w:rsidRPr="008C136C" w:rsidRDefault="0067054D" w:rsidP="001C7409">
            <w:pPr>
              <w:pStyle w:val="ListParagraph"/>
              <w:numPr>
                <w:ilvl w:val="0"/>
                <w:numId w:val="10"/>
              </w:numPr>
              <w:tabs>
                <w:tab w:val="left" w:pos="360"/>
              </w:tabs>
              <w:spacing w:before="2"/>
              <w:ind w:left="0" w:firstLine="0"/>
              <w:jc w:val="both"/>
              <w:rPr>
                <w:rFonts w:ascii="Sylfaen" w:hAnsi="Sylfaen"/>
                <w:sz w:val="20"/>
                <w:szCs w:val="20"/>
                <w:lang w:val="ka-GE"/>
              </w:rPr>
            </w:pPr>
            <w:r w:rsidRPr="008C136C">
              <w:rPr>
                <w:rFonts w:ascii="Sylfaen" w:hAnsi="Sylfaen"/>
                <w:sz w:val="20"/>
                <w:szCs w:val="20"/>
                <w:lang w:val="ka-GE"/>
              </w:rPr>
              <w:t>განთავსებულ უნდა იქნას საშიში ზონიდან ადექვატური დაშორებით;</w:t>
            </w:r>
          </w:p>
          <w:p w14:paraId="3B72218A" w14:textId="77777777" w:rsidR="0067054D" w:rsidRPr="008C136C" w:rsidRDefault="0067054D" w:rsidP="001C7409">
            <w:pPr>
              <w:pStyle w:val="ListParagraph"/>
              <w:numPr>
                <w:ilvl w:val="0"/>
                <w:numId w:val="10"/>
              </w:numPr>
              <w:tabs>
                <w:tab w:val="left" w:pos="360"/>
              </w:tabs>
              <w:spacing w:before="2"/>
              <w:ind w:left="0" w:firstLine="0"/>
              <w:jc w:val="both"/>
              <w:rPr>
                <w:rFonts w:ascii="Sylfaen" w:hAnsi="Sylfaen"/>
                <w:sz w:val="20"/>
                <w:szCs w:val="20"/>
                <w:lang w:val="ka-GE"/>
              </w:rPr>
            </w:pPr>
            <w:r w:rsidRPr="008C136C">
              <w:rPr>
                <w:rFonts w:ascii="Sylfaen" w:hAnsi="Sylfaen"/>
                <w:sz w:val="20"/>
                <w:szCs w:val="20"/>
                <w:lang w:val="ka-GE"/>
              </w:rPr>
              <w:t xml:space="preserve">წარმოების პროცესს უქმნიდეს მინიმალურ დაბრკოლებას და </w:t>
            </w:r>
          </w:p>
          <w:p w14:paraId="247D8619" w14:textId="77777777" w:rsidR="0067054D" w:rsidRPr="008C136C" w:rsidRDefault="0067054D" w:rsidP="001C7409">
            <w:pPr>
              <w:pStyle w:val="ListParagraph"/>
              <w:numPr>
                <w:ilvl w:val="0"/>
                <w:numId w:val="10"/>
              </w:numPr>
              <w:tabs>
                <w:tab w:val="left" w:pos="360"/>
              </w:tabs>
              <w:spacing w:before="2"/>
              <w:ind w:left="0" w:firstLine="0"/>
              <w:jc w:val="both"/>
              <w:rPr>
                <w:rFonts w:ascii="Sylfaen" w:hAnsi="Sylfaen"/>
                <w:sz w:val="20"/>
                <w:szCs w:val="20"/>
                <w:lang w:val="ka-GE"/>
              </w:rPr>
            </w:pPr>
            <w:r w:rsidRPr="008C136C">
              <w:rPr>
                <w:rFonts w:ascii="Sylfaen" w:hAnsi="Sylfaen"/>
                <w:sz w:val="20"/>
                <w:szCs w:val="20"/>
                <w:lang w:val="ka-GE"/>
              </w:rPr>
              <w:t>შესაძლებელს ხდიდეს მოწყობილობების მონტაჟის ან/და შეცვლისთვის აუცილებელი სამუშაოს განხორციელებას ან რემონტს და ამავდროულად ზღუდავდეს უშუალოდ სამუშაო ადგილზე წვდომას, შესაძლებლობის ფარგლებში ზღუდარის მოშორების ან დამცავი მოწყობილობის ფუნქციონირების გაუქმების გარეშე.</w:t>
            </w:r>
          </w:p>
          <w:p w14:paraId="7E8E342F" w14:textId="77777777" w:rsidR="0067054D" w:rsidRPr="008C136C" w:rsidRDefault="0067054D" w:rsidP="0062120B">
            <w:pPr>
              <w:spacing w:before="2" w:line="240" w:lineRule="auto"/>
              <w:ind w:left="720"/>
              <w:jc w:val="both"/>
              <w:rPr>
                <w:rFonts w:ascii="Sylfaen" w:hAnsi="Sylfaen"/>
                <w:sz w:val="20"/>
                <w:szCs w:val="20"/>
                <w:lang w:val="ka-GE"/>
              </w:rPr>
            </w:pPr>
          </w:p>
          <w:p w14:paraId="3074FDBD" w14:textId="77777777" w:rsidR="0067054D" w:rsidRPr="008C136C" w:rsidRDefault="0067054D" w:rsidP="0062120B">
            <w:pPr>
              <w:spacing w:before="2" w:line="240" w:lineRule="auto"/>
              <w:jc w:val="both"/>
              <w:rPr>
                <w:rFonts w:ascii="Sylfaen" w:hAnsi="Sylfaen"/>
                <w:sz w:val="20"/>
                <w:szCs w:val="20"/>
                <w:lang w:val="ka-GE"/>
              </w:rPr>
            </w:pPr>
            <w:r w:rsidRPr="008C136C">
              <w:rPr>
                <w:rFonts w:ascii="Sylfaen" w:hAnsi="Sylfaen"/>
                <w:sz w:val="20"/>
                <w:szCs w:val="20"/>
                <w:lang w:val="ka-GE"/>
              </w:rPr>
              <w:lastRenderedPageBreak/>
              <w:t>ზემოთ თქმულთან ერთად ზღუდარებს შესაძლებლობის ფარგლებში უნდა გააჩნდეთ მასალების ან საგნების ჩამოვარდნისა და გატყორცნის და მანქანა-დანადგარის ემისიებისგან დაცვის შესაძლებლობა.</w:t>
            </w:r>
          </w:p>
          <w:p w14:paraId="425AAB85" w14:textId="77777777" w:rsidR="0067054D" w:rsidRPr="008C136C" w:rsidRDefault="0067054D" w:rsidP="0062120B">
            <w:pPr>
              <w:spacing w:line="240" w:lineRule="auto"/>
              <w:jc w:val="both"/>
              <w:rPr>
                <w:sz w:val="20"/>
                <w:szCs w:val="20"/>
              </w:rPr>
            </w:pPr>
          </w:p>
          <w:p w14:paraId="2B72D71F" w14:textId="77777777" w:rsidR="0067054D" w:rsidRPr="00C22848" w:rsidRDefault="0067054D" w:rsidP="0062120B">
            <w:pPr>
              <w:pStyle w:val="ListParagraph"/>
              <w:spacing w:before="2"/>
              <w:ind w:left="0"/>
              <w:jc w:val="both"/>
              <w:rPr>
                <w:rFonts w:ascii="Sylfaen" w:hAnsi="Sylfaen"/>
                <w:b/>
                <w:sz w:val="20"/>
                <w:szCs w:val="20"/>
                <w:lang w:val="ka-GE"/>
              </w:rPr>
            </w:pPr>
            <w:r w:rsidRPr="00C22848">
              <w:rPr>
                <w:rFonts w:ascii="Sylfaen" w:hAnsi="Sylfaen"/>
                <w:b/>
                <w:sz w:val="20"/>
                <w:szCs w:val="20"/>
                <w:lang w:val="ka-GE"/>
              </w:rPr>
              <w:t xml:space="preserve">1.4.2. ზღუდარებისთვის დადგენილი სპეციალური მოთხოვნები </w:t>
            </w:r>
          </w:p>
          <w:p w14:paraId="6FB396E0" w14:textId="08C7C6F4" w:rsidR="0067054D" w:rsidRPr="00C22848" w:rsidRDefault="00C22848" w:rsidP="0062120B">
            <w:pPr>
              <w:pStyle w:val="ListParagraph"/>
              <w:spacing w:before="2"/>
              <w:ind w:left="0"/>
              <w:jc w:val="both"/>
              <w:rPr>
                <w:rFonts w:ascii="Sylfaen" w:hAnsi="Sylfaen"/>
                <w:b/>
                <w:sz w:val="20"/>
                <w:szCs w:val="20"/>
                <w:lang w:val="ka-GE"/>
              </w:rPr>
            </w:pPr>
            <w:r>
              <w:rPr>
                <w:rFonts w:ascii="Sylfaen" w:hAnsi="Sylfaen"/>
                <w:b/>
                <w:sz w:val="20"/>
                <w:szCs w:val="20"/>
                <w:lang w:val="ka-GE"/>
              </w:rPr>
              <w:t>1.4.2.1</w:t>
            </w:r>
            <w:r w:rsidR="0067054D" w:rsidRPr="00C22848">
              <w:rPr>
                <w:rFonts w:ascii="Sylfaen" w:hAnsi="Sylfaen"/>
                <w:b/>
                <w:sz w:val="20"/>
                <w:szCs w:val="20"/>
                <w:lang w:val="ka-GE"/>
              </w:rPr>
              <w:t>. ფიქსირებული ზღუდარები</w:t>
            </w:r>
          </w:p>
          <w:p w14:paraId="57B00EAD" w14:textId="77777777" w:rsidR="0067054D" w:rsidRPr="008C136C" w:rsidRDefault="0067054D" w:rsidP="0062120B">
            <w:pPr>
              <w:pStyle w:val="ListParagraph"/>
              <w:spacing w:before="2"/>
              <w:ind w:left="1080"/>
              <w:rPr>
                <w:rFonts w:ascii="Sylfaen" w:hAnsi="Sylfaen"/>
                <w:sz w:val="20"/>
                <w:szCs w:val="20"/>
                <w:lang w:val="ka-GE"/>
              </w:rPr>
            </w:pPr>
          </w:p>
          <w:p w14:paraId="182FF411" w14:textId="77777777" w:rsidR="0067054D" w:rsidRPr="008C136C" w:rsidRDefault="0067054D" w:rsidP="0062120B">
            <w:pPr>
              <w:pStyle w:val="ListParagraph"/>
              <w:spacing w:before="2"/>
              <w:ind w:left="0"/>
              <w:jc w:val="both"/>
              <w:rPr>
                <w:rFonts w:ascii="Sylfaen" w:hAnsi="Sylfaen"/>
                <w:sz w:val="20"/>
                <w:szCs w:val="20"/>
                <w:lang w:val="ka-GE"/>
              </w:rPr>
            </w:pPr>
            <w:r w:rsidRPr="008C136C">
              <w:rPr>
                <w:rFonts w:ascii="Sylfaen" w:hAnsi="Sylfaen"/>
                <w:sz w:val="20"/>
                <w:szCs w:val="20"/>
                <w:lang w:val="ka-GE"/>
              </w:rPr>
              <w:t>ფიქსირებული ზღუდარები დაფიქსირებული უნდა იყოს იმგვარი სისტემის მიშვეობით, რომ მათი გაღება და მოხსნა შეიძლებოდეს მხოლოდ შესაბამისი ხელსაწყოების საშუალებით.</w:t>
            </w:r>
          </w:p>
          <w:p w14:paraId="02B2F544" w14:textId="77777777" w:rsidR="0067054D" w:rsidRPr="008C136C" w:rsidRDefault="0067054D" w:rsidP="0062120B">
            <w:pPr>
              <w:pStyle w:val="ListParagraph"/>
              <w:spacing w:before="2"/>
              <w:ind w:left="0"/>
              <w:jc w:val="both"/>
              <w:rPr>
                <w:rFonts w:ascii="Sylfaen" w:hAnsi="Sylfaen"/>
                <w:sz w:val="20"/>
                <w:szCs w:val="20"/>
                <w:lang w:val="ka-GE"/>
              </w:rPr>
            </w:pPr>
          </w:p>
          <w:p w14:paraId="2677D0F3" w14:textId="77777777" w:rsidR="0067054D" w:rsidRPr="008C136C" w:rsidRDefault="0067054D" w:rsidP="0062120B">
            <w:pPr>
              <w:pStyle w:val="ListParagraph"/>
              <w:spacing w:before="2"/>
              <w:ind w:left="0"/>
              <w:jc w:val="both"/>
              <w:rPr>
                <w:rFonts w:ascii="Sylfaen" w:hAnsi="Sylfaen"/>
                <w:sz w:val="20"/>
                <w:szCs w:val="20"/>
                <w:lang w:val="ka-GE"/>
              </w:rPr>
            </w:pPr>
            <w:r w:rsidRPr="008C136C">
              <w:rPr>
                <w:rFonts w:ascii="Sylfaen" w:hAnsi="Sylfaen"/>
                <w:sz w:val="20"/>
                <w:szCs w:val="20"/>
                <w:lang w:val="ka-GE"/>
              </w:rPr>
              <w:t xml:space="preserve">მაფიქსირებელი სისტემები ზრუდარის მოხსნის შემდგომ უნდა დარჩეს ზღუდარზე ან მანქანა-დანადგარზე მიმაგრებული. </w:t>
            </w:r>
          </w:p>
          <w:p w14:paraId="5D97CA4D" w14:textId="77777777" w:rsidR="0067054D" w:rsidRPr="008C136C" w:rsidRDefault="0067054D" w:rsidP="0062120B">
            <w:pPr>
              <w:pStyle w:val="ListParagraph"/>
              <w:spacing w:before="2"/>
              <w:ind w:left="0"/>
              <w:jc w:val="both"/>
              <w:rPr>
                <w:rFonts w:ascii="Sylfaen" w:hAnsi="Sylfaen"/>
                <w:sz w:val="20"/>
                <w:szCs w:val="20"/>
                <w:lang w:val="ka-GE"/>
              </w:rPr>
            </w:pPr>
          </w:p>
          <w:p w14:paraId="2338DC84" w14:textId="77777777" w:rsidR="0067054D" w:rsidRPr="008C136C" w:rsidRDefault="0067054D" w:rsidP="0062120B">
            <w:pPr>
              <w:pStyle w:val="ListParagraph"/>
              <w:spacing w:before="2"/>
              <w:ind w:left="0"/>
              <w:jc w:val="both"/>
              <w:rPr>
                <w:rFonts w:ascii="Sylfaen" w:hAnsi="Sylfaen"/>
                <w:sz w:val="20"/>
                <w:szCs w:val="20"/>
                <w:lang w:val="ka-GE"/>
              </w:rPr>
            </w:pPr>
            <w:r w:rsidRPr="008C136C">
              <w:rPr>
                <w:rFonts w:ascii="Sylfaen" w:hAnsi="Sylfaen"/>
                <w:sz w:val="20"/>
                <w:szCs w:val="20"/>
                <w:lang w:val="ka-GE"/>
              </w:rPr>
              <w:t>შესაძლებლობის ფარგლებში ზღუდარების განთავსება მაფიქსირებლების გარეშე შეუძლებელი უნდა იყოს.</w:t>
            </w:r>
          </w:p>
          <w:p w14:paraId="5770870C" w14:textId="77777777" w:rsidR="0067054D" w:rsidRPr="008C136C" w:rsidRDefault="0067054D" w:rsidP="0062120B">
            <w:pPr>
              <w:pStyle w:val="BodyText"/>
              <w:ind w:right="747"/>
              <w:jc w:val="both"/>
              <w:rPr>
                <w:rFonts w:ascii="Sylfaen" w:eastAsiaTheme="minorHAnsi" w:hAnsi="Sylfaen"/>
                <w:sz w:val="20"/>
                <w:szCs w:val="20"/>
                <w:lang w:val="ka-GE"/>
              </w:rPr>
            </w:pPr>
          </w:p>
          <w:p w14:paraId="12F9C20F" w14:textId="65E413EB" w:rsidR="0067054D" w:rsidRPr="00C22848" w:rsidRDefault="00C22848" w:rsidP="0062120B">
            <w:pPr>
              <w:spacing w:before="4" w:line="240" w:lineRule="auto"/>
              <w:jc w:val="both"/>
              <w:rPr>
                <w:rFonts w:ascii="Sylfaen" w:hAnsi="Sylfaen"/>
                <w:b/>
                <w:sz w:val="20"/>
                <w:szCs w:val="20"/>
              </w:rPr>
            </w:pPr>
            <w:r>
              <w:rPr>
                <w:rFonts w:ascii="Sylfaen" w:hAnsi="Sylfaen"/>
                <w:b/>
                <w:sz w:val="20"/>
                <w:szCs w:val="20"/>
                <w:lang w:val="ka-GE"/>
              </w:rPr>
              <w:t>1.4.2.2</w:t>
            </w:r>
            <w:r w:rsidR="0067054D" w:rsidRPr="00C22848">
              <w:rPr>
                <w:rFonts w:ascii="Sylfaen" w:hAnsi="Sylfaen"/>
                <w:b/>
                <w:sz w:val="20"/>
                <w:szCs w:val="20"/>
                <w:lang w:val="ka-GE"/>
              </w:rPr>
              <w:t>. ჩამკეტიანი გადასატანი ზღუდარები</w:t>
            </w:r>
          </w:p>
          <w:p w14:paraId="1296861B" w14:textId="77777777" w:rsidR="0067054D" w:rsidRPr="008C136C" w:rsidRDefault="0067054D" w:rsidP="0062120B">
            <w:pPr>
              <w:spacing w:before="4" w:line="240" w:lineRule="auto"/>
              <w:jc w:val="both"/>
              <w:rPr>
                <w:rFonts w:ascii="Sylfaen" w:hAnsi="Sylfaen"/>
                <w:sz w:val="20"/>
                <w:szCs w:val="20"/>
              </w:rPr>
            </w:pPr>
          </w:p>
          <w:p w14:paraId="33A36651" w14:textId="77777777" w:rsidR="0067054D" w:rsidRPr="008C136C" w:rsidRDefault="0067054D" w:rsidP="0062120B">
            <w:pPr>
              <w:tabs>
                <w:tab w:val="left" w:pos="360"/>
              </w:tabs>
              <w:spacing w:before="4" w:line="240" w:lineRule="auto"/>
              <w:jc w:val="both"/>
              <w:rPr>
                <w:rFonts w:ascii="Sylfaen" w:hAnsi="Sylfaen"/>
                <w:sz w:val="20"/>
                <w:szCs w:val="20"/>
                <w:lang w:val="ka-GE"/>
              </w:rPr>
            </w:pPr>
            <w:r w:rsidRPr="008C136C">
              <w:rPr>
                <w:rFonts w:ascii="Sylfaen" w:hAnsi="Sylfaen"/>
                <w:sz w:val="20"/>
                <w:szCs w:val="20"/>
                <w:lang w:val="ka-GE"/>
              </w:rPr>
              <w:t>ჩამკეტიანი მოძრავი ზღუდარი</w:t>
            </w:r>
            <w:r w:rsidRPr="008C136C">
              <w:rPr>
                <w:rFonts w:ascii="Sylfaen" w:hAnsi="Sylfaen"/>
                <w:sz w:val="20"/>
                <w:szCs w:val="20"/>
              </w:rPr>
              <w:t xml:space="preserve"> </w:t>
            </w:r>
            <w:r w:rsidRPr="008C136C">
              <w:rPr>
                <w:rFonts w:ascii="Sylfaen" w:hAnsi="Sylfaen"/>
                <w:sz w:val="20"/>
                <w:szCs w:val="20"/>
                <w:lang w:val="ka-GE"/>
              </w:rPr>
              <w:t>უნდა აკმაყოფილებდეს შემდეგ მოთხოვნებს:</w:t>
            </w:r>
          </w:p>
          <w:p w14:paraId="1E990739" w14:textId="77777777" w:rsidR="0067054D" w:rsidRPr="008C136C" w:rsidRDefault="0067054D" w:rsidP="001C7409">
            <w:pPr>
              <w:pStyle w:val="ListParagraph"/>
              <w:numPr>
                <w:ilvl w:val="0"/>
                <w:numId w:val="10"/>
              </w:numPr>
              <w:tabs>
                <w:tab w:val="left" w:pos="360"/>
              </w:tabs>
              <w:spacing w:before="4"/>
              <w:ind w:left="0" w:firstLine="0"/>
              <w:jc w:val="both"/>
              <w:rPr>
                <w:rFonts w:ascii="Sylfaen" w:hAnsi="Sylfaen"/>
                <w:sz w:val="20"/>
                <w:szCs w:val="20"/>
                <w:lang w:val="ka-GE"/>
              </w:rPr>
            </w:pPr>
            <w:r w:rsidRPr="008C136C">
              <w:rPr>
                <w:rFonts w:ascii="Sylfaen" w:hAnsi="Sylfaen"/>
                <w:sz w:val="20"/>
                <w:szCs w:val="20"/>
                <w:lang w:val="ka-GE"/>
              </w:rPr>
              <w:t xml:space="preserve">შესაძლებლობის ფარგლებში დარჩეს </w:t>
            </w:r>
            <w:r w:rsidRPr="008C136C">
              <w:rPr>
                <w:rFonts w:ascii="Sylfaen" w:hAnsi="Sylfaen"/>
                <w:sz w:val="20"/>
                <w:szCs w:val="20"/>
                <w:lang w:val="ka-GE"/>
              </w:rPr>
              <w:lastRenderedPageBreak/>
              <w:t>მანქანა-დანადგარზე მიმაგრებული, როდესაც ჩამკეტი გახსნილი მდგომარეობაშია;</w:t>
            </w:r>
          </w:p>
          <w:p w14:paraId="6FB6C85B" w14:textId="77777777" w:rsidR="0067054D" w:rsidRPr="008C136C" w:rsidRDefault="0067054D" w:rsidP="001C7409">
            <w:pPr>
              <w:pStyle w:val="ListParagraph"/>
              <w:numPr>
                <w:ilvl w:val="0"/>
                <w:numId w:val="10"/>
              </w:numPr>
              <w:tabs>
                <w:tab w:val="left" w:pos="360"/>
              </w:tabs>
              <w:spacing w:before="4"/>
              <w:ind w:left="0" w:firstLine="0"/>
              <w:jc w:val="both"/>
              <w:rPr>
                <w:rFonts w:ascii="Sylfaen" w:hAnsi="Sylfaen"/>
                <w:sz w:val="20"/>
                <w:szCs w:val="20"/>
                <w:lang w:val="ka-GE"/>
              </w:rPr>
            </w:pPr>
            <w:r w:rsidRPr="008C136C">
              <w:rPr>
                <w:rFonts w:ascii="Sylfaen" w:hAnsi="Sylfaen"/>
                <w:sz w:val="20"/>
                <w:szCs w:val="20"/>
                <w:lang w:val="ka-GE"/>
              </w:rPr>
              <w:t>ისე იყოს დაპროექტებული და დამზადებული, რომ მისი რეგულირება შეიძლებოდეს მხოლოდ მიზანმიმართული ქმედების შედეგად.</w:t>
            </w:r>
          </w:p>
          <w:p w14:paraId="5231432B"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46EAA90E" w14:textId="77777777" w:rsidR="0067054D" w:rsidRPr="008C136C" w:rsidRDefault="0067054D" w:rsidP="0062120B">
            <w:pPr>
              <w:tabs>
                <w:tab w:val="left" w:pos="360"/>
              </w:tabs>
              <w:spacing w:before="4" w:line="240" w:lineRule="auto"/>
              <w:jc w:val="both"/>
              <w:rPr>
                <w:rFonts w:ascii="Sylfaen" w:hAnsi="Sylfaen"/>
                <w:sz w:val="20"/>
                <w:szCs w:val="20"/>
                <w:lang w:val="ka-GE"/>
              </w:rPr>
            </w:pPr>
            <w:r w:rsidRPr="008C136C">
              <w:rPr>
                <w:rFonts w:ascii="Sylfaen" w:hAnsi="Sylfaen"/>
                <w:sz w:val="20"/>
                <w:szCs w:val="20"/>
                <w:lang w:val="ka-GE"/>
              </w:rPr>
              <w:t>ჩამკეტიანი გადასატანი ზღუდარები უნდა უკავშირდებოდნენ ორმხრივი ჩაკეტვის მოწყობილობას, რომელიც:</w:t>
            </w:r>
          </w:p>
          <w:p w14:paraId="33644F29" w14:textId="77777777" w:rsidR="0067054D" w:rsidRPr="008C136C" w:rsidRDefault="0067054D" w:rsidP="001C7409">
            <w:pPr>
              <w:pStyle w:val="ListParagraph"/>
              <w:numPr>
                <w:ilvl w:val="0"/>
                <w:numId w:val="10"/>
              </w:numPr>
              <w:tabs>
                <w:tab w:val="left" w:pos="360"/>
              </w:tabs>
              <w:spacing w:before="4"/>
              <w:ind w:left="0" w:firstLine="0"/>
              <w:jc w:val="both"/>
              <w:rPr>
                <w:rFonts w:ascii="Sylfaen" w:hAnsi="Sylfaen"/>
                <w:sz w:val="20"/>
                <w:szCs w:val="20"/>
                <w:lang w:val="ka-GE"/>
              </w:rPr>
            </w:pPr>
            <w:r w:rsidRPr="008C136C">
              <w:rPr>
                <w:rFonts w:ascii="Sylfaen" w:hAnsi="Sylfaen"/>
                <w:sz w:val="20"/>
                <w:szCs w:val="20"/>
                <w:lang w:val="ka-GE"/>
              </w:rPr>
              <w:t>არ დაუშვებს საფრთხის შემცველი მანქანა-დანადგარის ფუნქციონირებას ვიდრე არ მოხდება მისი ჩაკეტვა;</w:t>
            </w:r>
          </w:p>
          <w:p w14:paraId="2A3D9FE7" w14:textId="77777777" w:rsidR="0067054D" w:rsidRPr="008C136C" w:rsidRDefault="0067054D" w:rsidP="001C7409">
            <w:pPr>
              <w:pStyle w:val="ListParagraph"/>
              <w:numPr>
                <w:ilvl w:val="0"/>
                <w:numId w:val="10"/>
              </w:numPr>
              <w:tabs>
                <w:tab w:val="left" w:pos="360"/>
              </w:tabs>
              <w:spacing w:before="4"/>
              <w:ind w:left="0" w:firstLine="0"/>
              <w:jc w:val="both"/>
              <w:rPr>
                <w:rFonts w:ascii="Sylfaen" w:hAnsi="Sylfaen"/>
                <w:sz w:val="20"/>
                <w:szCs w:val="20"/>
                <w:lang w:val="ka-GE"/>
              </w:rPr>
            </w:pPr>
            <w:r w:rsidRPr="008C136C">
              <w:rPr>
                <w:rFonts w:ascii="Sylfaen" w:hAnsi="Sylfaen"/>
                <w:sz w:val="20"/>
                <w:szCs w:val="20"/>
                <w:lang w:val="ka-GE"/>
              </w:rPr>
              <w:t xml:space="preserve">გასცემს გაჩერების სიგნალს, როდესაც არ არის ჩაკეტილი. </w:t>
            </w:r>
          </w:p>
          <w:p w14:paraId="192C29C0" w14:textId="77777777" w:rsidR="0067054D" w:rsidRPr="008C136C" w:rsidRDefault="0067054D" w:rsidP="0062120B">
            <w:pPr>
              <w:pStyle w:val="ListParagraph"/>
              <w:spacing w:before="4"/>
              <w:ind w:left="1080"/>
              <w:jc w:val="both"/>
              <w:rPr>
                <w:rFonts w:ascii="Sylfaen" w:hAnsi="Sylfaen"/>
                <w:sz w:val="20"/>
                <w:szCs w:val="20"/>
                <w:lang w:val="ka-GE"/>
              </w:rPr>
            </w:pPr>
          </w:p>
          <w:p w14:paraId="4E4A7381" w14:textId="77777777" w:rsidR="0067054D" w:rsidRPr="008C136C" w:rsidRDefault="0067054D" w:rsidP="0062120B">
            <w:pPr>
              <w:pStyle w:val="ListParagraph"/>
              <w:spacing w:before="4"/>
              <w:ind w:left="0"/>
              <w:jc w:val="both"/>
              <w:rPr>
                <w:rFonts w:ascii="Sylfaen" w:hAnsi="Sylfaen"/>
                <w:sz w:val="20"/>
                <w:szCs w:val="20"/>
                <w:lang w:val="ka-GE"/>
              </w:rPr>
            </w:pPr>
            <w:r w:rsidRPr="008C136C">
              <w:rPr>
                <w:rFonts w:ascii="Sylfaen" w:hAnsi="Sylfaen"/>
                <w:sz w:val="20"/>
                <w:szCs w:val="20"/>
                <w:lang w:val="ka-GE"/>
              </w:rPr>
              <w:t>იმ შემთხვევაში, თუ საფრთხის შემცველი მანქანა დანადგარის ფუნქციონირების შეწყვეტამდე ოპერატორს აქვს საშიშ ზონასთან წვდომა, გადასატანი ზღუდარი, გარდა ორმხრივი ჩაკეტვის მოწყობილობისა დაკავშირებული უნდა იყოს ზღუდარის ჩამკეთ მოწყობილობასთან, რომელიც:</w:t>
            </w:r>
          </w:p>
          <w:p w14:paraId="193E0404" w14:textId="77777777" w:rsidR="0067054D" w:rsidRPr="008C136C" w:rsidRDefault="0067054D" w:rsidP="001C7409">
            <w:pPr>
              <w:pStyle w:val="ListParagraph"/>
              <w:numPr>
                <w:ilvl w:val="0"/>
                <w:numId w:val="10"/>
              </w:numPr>
              <w:tabs>
                <w:tab w:val="left" w:pos="360"/>
              </w:tabs>
              <w:spacing w:before="4"/>
              <w:ind w:left="0" w:firstLine="0"/>
              <w:jc w:val="both"/>
              <w:rPr>
                <w:rFonts w:ascii="Sylfaen" w:hAnsi="Sylfaen"/>
                <w:sz w:val="20"/>
                <w:szCs w:val="20"/>
                <w:lang w:val="ka-GE"/>
              </w:rPr>
            </w:pPr>
            <w:r w:rsidRPr="008C136C">
              <w:rPr>
                <w:rFonts w:ascii="Sylfaen" w:hAnsi="Sylfaen"/>
                <w:sz w:val="20"/>
                <w:szCs w:val="20"/>
                <w:lang w:val="ka-GE"/>
              </w:rPr>
              <w:t>არ დაუშვებს საფრთხის შემცველი მანქანა-დანადგარის ფუნქციონირებას ვიდრე არ მოხდება ზღუდარის დახურვა და ჩაკეტვა, და</w:t>
            </w:r>
          </w:p>
          <w:p w14:paraId="7B2CD35C" w14:textId="77777777" w:rsidR="0067054D" w:rsidRPr="008C136C" w:rsidRDefault="0067054D" w:rsidP="001C7409">
            <w:pPr>
              <w:pStyle w:val="ListParagraph"/>
              <w:numPr>
                <w:ilvl w:val="0"/>
                <w:numId w:val="10"/>
              </w:numPr>
              <w:tabs>
                <w:tab w:val="left" w:pos="360"/>
              </w:tabs>
              <w:spacing w:before="4"/>
              <w:ind w:left="0" w:firstLine="0"/>
              <w:jc w:val="both"/>
              <w:rPr>
                <w:rFonts w:ascii="Sylfaen" w:hAnsi="Sylfaen"/>
                <w:sz w:val="20"/>
                <w:szCs w:val="20"/>
                <w:lang w:val="ka-GE"/>
              </w:rPr>
            </w:pPr>
            <w:r w:rsidRPr="008C136C">
              <w:rPr>
                <w:rFonts w:ascii="Sylfaen" w:hAnsi="Sylfaen"/>
                <w:sz w:val="20"/>
                <w:szCs w:val="20"/>
                <w:lang w:val="ka-GE"/>
              </w:rPr>
              <w:t xml:space="preserve">შეინარჩუნებს ზღუდარს დახურულ და ჩაკეტილ მდგომარეობაში მანამდე სანამ საფრთხის შემცველი მანქანა-დანადგარის ფუნქციონირება არ დასრულდება. </w:t>
            </w:r>
          </w:p>
          <w:p w14:paraId="01B55C53" w14:textId="77777777" w:rsidR="0067054D" w:rsidRPr="008C136C" w:rsidRDefault="0067054D" w:rsidP="0062120B">
            <w:pPr>
              <w:spacing w:before="4" w:line="240" w:lineRule="auto"/>
              <w:jc w:val="both"/>
              <w:rPr>
                <w:rFonts w:ascii="Sylfaen" w:hAnsi="Sylfaen"/>
                <w:sz w:val="20"/>
                <w:szCs w:val="20"/>
                <w:lang w:val="ka-GE"/>
              </w:rPr>
            </w:pPr>
            <w:r w:rsidRPr="008C136C">
              <w:rPr>
                <w:rFonts w:ascii="Sylfaen" w:hAnsi="Sylfaen"/>
                <w:sz w:val="20"/>
                <w:szCs w:val="20"/>
                <w:lang w:val="ka-GE"/>
              </w:rPr>
              <w:lastRenderedPageBreak/>
              <w:t>ჩამკეტინია მოძრავი ზღუდარი ისე უნდა იყოს დაპროქტებული, რომ რომელიმე ნაწილის არარსებობის, ან მწყობრიდან გამოსვლის შემთხვევაში არ დაუშვას საფრთხის შემცველი მანქანა-დანადგარის ჩართვა ან გაჩერება.</w:t>
            </w:r>
          </w:p>
          <w:p w14:paraId="25A37ED9" w14:textId="77777777" w:rsidR="0067054D" w:rsidRPr="008C136C" w:rsidRDefault="0067054D" w:rsidP="0062120B">
            <w:pPr>
              <w:spacing w:line="240" w:lineRule="auto"/>
              <w:jc w:val="both"/>
              <w:rPr>
                <w:sz w:val="20"/>
                <w:szCs w:val="20"/>
              </w:rPr>
            </w:pPr>
          </w:p>
          <w:p w14:paraId="0C460223" w14:textId="2D6FFE30" w:rsidR="0067054D" w:rsidRPr="00C22848" w:rsidRDefault="00C22848" w:rsidP="0062120B">
            <w:pPr>
              <w:spacing w:before="6" w:line="240" w:lineRule="auto"/>
              <w:jc w:val="both"/>
              <w:rPr>
                <w:rFonts w:ascii="Sylfaen" w:hAnsi="Sylfaen"/>
                <w:b/>
                <w:sz w:val="20"/>
                <w:szCs w:val="20"/>
                <w:lang w:val="ka-GE"/>
              </w:rPr>
            </w:pPr>
            <w:r w:rsidRPr="00C22848">
              <w:rPr>
                <w:rFonts w:ascii="Sylfaen" w:hAnsi="Sylfaen"/>
                <w:b/>
                <w:sz w:val="20"/>
                <w:szCs w:val="20"/>
                <w:lang w:val="ka-GE"/>
              </w:rPr>
              <w:t>1.4.2.3</w:t>
            </w:r>
            <w:r w:rsidR="0067054D" w:rsidRPr="00C22848">
              <w:rPr>
                <w:rFonts w:ascii="Sylfaen" w:hAnsi="Sylfaen"/>
                <w:b/>
                <w:sz w:val="20"/>
                <w:szCs w:val="20"/>
                <w:lang w:val="ka-GE"/>
              </w:rPr>
              <w:t xml:space="preserve">. რეგულირებადი ზღუდარების მიერ დაშვების შეზღუდვა </w:t>
            </w:r>
          </w:p>
          <w:p w14:paraId="74CC9EC7" w14:textId="77777777" w:rsidR="0067054D" w:rsidRPr="008C136C" w:rsidRDefault="0067054D" w:rsidP="0062120B">
            <w:pPr>
              <w:spacing w:before="6" w:line="240" w:lineRule="auto"/>
              <w:jc w:val="both"/>
              <w:rPr>
                <w:rFonts w:ascii="Sylfaen" w:hAnsi="Sylfaen"/>
                <w:sz w:val="20"/>
                <w:szCs w:val="20"/>
                <w:lang w:val="ka-GE"/>
              </w:rPr>
            </w:pPr>
            <w:r w:rsidRPr="008C136C">
              <w:rPr>
                <w:rFonts w:ascii="Sylfaen" w:hAnsi="Sylfaen"/>
                <w:sz w:val="20"/>
                <w:szCs w:val="20"/>
                <w:lang w:val="ka-GE"/>
              </w:rPr>
              <w:t>რეგულირებადი ზღუდარები, რომლებიც ზღუდავენ  დაშვებას მოძრავი ნაწილების იმ არეებთან რომლებიც უკავშირდება აუცილებელი სამუშაოების განხორციელებას უნდა აკმაყოფილებდნენ შემდეგ მოთხოვნებს:</w:t>
            </w:r>
          </w:p>
          <w:p w14:paraId="68F41C9F" w14:textId="77777777" w:rsidR="0067054D" w:rsidRPr="008C136C" w:rsidRDefault="0067054D" w:rsidP="001C7409">
            <w:pPr>
              <w:pStyle w:val="ListParagraph"/>
              <w:numPr>
                <w:ilvl w:val="0"/>
                <w:numId w:val="10"/>
              </w:numPr>
              <w:tabs>
                <w:tab w:val="left" w:pos="360"/>
              </w:tabs>
              <w:spacing w:before="6"/>
              <w:ind w:left="0" w:firstLine="0"/>
              <w:jc w:val="both"/>
              <w:rPr>
                <w:rFonts w:ascii="Sylfaen" w:hAnsi="Sylfaen"/>
                <w:sz w:val="20"/>
                <w:szCs w:val="20"/>
                <w:lang w:val="ka-GE"/>
              </w:rPr>
            </w:pPr>
            <w:r w:rsidRPr="008C136C">
              <w:rPr>
                <w:rFonts w:ascii="Sylfaen" w:hAnsi="Sylfaen"/>
                <w:sz w:val="20"/>
                <w:szCs w:val="20"/>
                <w:lang w:val="ka-GE"/>
              </w:rPr>
              <w:t>განსახორციელებელი სამუშაოს შესაბამისად უნდა შეიძლებოდეს მათი მექანიკური ან ავტომატური რეგულირება, და</w:t>
            </w:r>
          </w:p>
          <w:p w14:paraId="77FAE1FD" w14:textId="77777777" w:rsidR="0067054D" w:rsidRPr="008C136C" w:rsidRDefault="0067054D" w:rsidP="001C7409">
            <w:pPr>
              <w:pStyle w:val="ListParagraph"/>
              <w:numPr>
                <w:ilvl w:val="0"/>
                <w:numId w:val="10"/>
              </w:numPr>
              <w:tabs>
                <w:tab w:val="left" w:pos="360"/>
              </w:tabs>
              <w:spacing w:before="6"/>
              <w:ind w:left="0" w:firstLine="0"/>
              <w:jc w:val="both"/>
              <w:rPr>
                <w:rFonts w:ascii="Sylfaen" w:hAnsi="Sylfaen"/>
                <w:sz w:val="20"/>
                <w:szCs w:val="20"/>
                <w:lang w:val="ka-GE"/>
              </w:rPr>
            </w:pPr>
            <w:r w:rsidRPr="008C136C">
              <w:rPr>
                <w:rFonts w:ascii="Sylfaen" w:hAnsi="Sylfaen"/>
                <w:sz w:val="20"/>
                <w:szCs w:val="20"/>
                <w:lang w:val="ka-GE"/>
              </w:rPr>
              <w:t>შესაძლებელი უნდა იყოს მათი რეგულირება ხელსაწყოების გამოყენების გარეშე.</w:t>
            </w:r>
          </w:p>
          <w:p w14:paraId="6EBCAC21" w14:textId="77777777" w:rsidR="0067054D" w:rsidRPr="008C136C" w:rsidRDefault="0067054D" w:rsidP="0062120B">
            <w:pPr>
              <w:spacing w:before="6" w:line="240" w:lineRule="auto"/>
              <w:jc w:val="both"/>
              <w:rPr>
                <w:rFonts w:ascii="Sylfaen" w:hAnsi="Sylfaen"/>
                <w:sz w:val="20"/>
                <w:szCs w:val="20"/>
                <w:lang w:val="ka-GE"/>
              </w:rPr>
            </w:pPr>
          </w:p>
          <w:p w14:paraId="57246CB1" w14:textId="77777777" w:rsidR="0067054D" w:rsidRPr="00C22848" w:rsidRDefault="0067054D" w:rsidP="0062120B">
            <w:pPr>
              <w:spacing w:before="6" w:line="240" w:lineRule="auto"/>
              <w:jc w:val="both"/>
              <w:rPr>
                <w:rFonts w:ascii="Sylfaen" w:hAnsi="Sylfaen"/>
                <w:b/>
                <w:sz w:val="20"/>
                <w:szCs w:val="20"/>
                <w:lang w:val="ka-GE"/>
              </w:rPr>
            </w:pPr>
            <w:r w:rsidRPr="00C22848">
              <w:rPr>
                <w:rFonts w:ascii="Sylfaen" w:hAnsi="Sylfaen"/>
                <w:b/>
                <w:sz w:val="20"/>
                <w:szCs w:val="20"/>
                <w:lang w:val="ka-GE"/>
              </w:rPr>
              <w:t>1.4.3. დამცავ მოწყობილობებთან დაკავშირებული სპეციალური მოთხოვნები</w:t>
            </w:r>
          </w:p>
          <w:p w14:paraId="2B6AA223" w14:textId="77777777" w:rsidR="0067054D" w:rsidRPr="008C136C" w:rsidRDefault="0067054D" w:rsidP="0062120B">
            <w:pPr>
              <w:spacing w:before="6" w:line="240" w:lineRule="auto"/>
              <w:jc w:val="both"/>
              <w:rPr>
                <w:rFonts w:ascii="Sylfaen" w:hAnsi="Sylfaen"/>
                <w:sz w:val="20"/>
                <w:szCs w:val="20"/>
                <w:lang w:val="ka-GE"/>
              </w:rPr>
            </w:pPr>
          </w:p>
          <w:p w14:paraId="34DAD868" w14:textId="77777777" w:rsidR="0067054D" w:rsidRPr="008C136C" w:rsidRDefault="0067054D" w:rsidP="0062120B">
            <w:pPr>
              <w:spacing w:before="6" w:line="240" w:lineRule="auto"/>
              <w:jc w:val="both"/>
              <w:rPr>
                <w:rFonts w:ascii="Sylfaen" w:hAnsi="Sylfaen"/>
                <w:sz w:val="20"/>
                <w:szCs w:val="20"/>
                <w:lang w:val="ka-GE"/>
              </w:rPr>
            </w:pPr>
            <w:r w:rsidRPr="008C136C">
              <w:rPr>
                <w:rFonts w:ascii="Sylfaen" w:hAnsi="Sylfaen"/>
                <w:sz w:val="20"/>
                <w:szCs w:val="20"/>
                <w:lang w:val="ka-GE"/>
              </w:rPr>
              <w:t xml:space="preserve">დამცავი მოწყობილობა ისე უნდა იყოს დაპროექტებული და კონტროლის სისტემაში ჩართული, რომ: </w:t>
            </w:r>
          </w:p>
          <w:p w14:paraId="4AACD064" w14:textId="77777777" w:rsidR="0067054D" w:rsidRPr="008C136C" w:rsidRDefault="0067054D" w:rsidP="001C7409">
            <w:pPr>
              <w:pStyle w:val="ListParagraph"/>
              <w:numPr>
                <w:ilvl w:val="0"/>
                <w:numId w:val="10"/>
              </w:numPr>
              <w:tabs>
                <w:tab w:val="left" w:pos="360"/>
              </w:tabs>
              <w:spacing w:before="6"/>
              <w:ind w:left="0" w:firstLine="0"/>
              <w:jc w:val="both"/>
              <w:rPr>
                <w:rFonts w:ascii="Sylfaen" w:hAnsi="Sylfaen"/>
                <w:sz w:val="20"/>
                <w:szCs w:val="20"/>
                <w:lang w:val="ka-GE"/>
              </w:rPr>
            </w:pPr>
            <w:r w:rsidRPr="008C136C">
              <w:rPr>
                <w:rFonts w:ascii="Sylfaen" w:hAnsi="Sylfaen"/>
                <w:sz w:val="20"/>
                <w:szCs w:val="20"/>
                <w:lang w:val="ka-GE"/>
              </w:rPr>
              <w:lastRenderedPageBreak/>
              <w:t>შეუძლებელი იყოს მოძრავი ნაწილების ფუნქციონირების დაწყება თუ იგი ოპერატორის  წვდომის  არეალშია;</w:t>
            </w:r>
          </w:p>
          <w:p w14:paraId="62C37886" w14:textId="77777777" w:rsidR="0067054D" w:rsidRPr="008C136C" w:rsidRDefault="0067054D" w:rsidP="001C7409">
            <w:pPr>
              <w:pStyle w:val="ListParagraph"/>
              <w:numPr>
                <w:ilvl w:val="0"/>
                <w:numId w:val="10"/>
              </w:numPr>
              <w:tabs>
                <w:tab w:val="left" w:pos="360"/>
              </w:tabs>
              <w:spacing w:before="6"/>
              <w:ind w:left="0" w:firstLine="0"/>
              <w:jc w:val="both"/>
              <w:rPr>
                <w:rFonts w:ascii="Sylfaen" w:hAnsi="Sylfaen"/>
                <w:sz w:val="20"/>
                <w:szCs w:val="20"/>
                <w:lang w:val="ka-GE"/>
              </w:rPr>
            </w:pPr>
            <w:r w:rsidRPr="008C136C">
              <w:rPr>
                <w:rFonts w:ascii="Sylfaen" w:hAnsi="Sylfaen"/>
                <w:sz w:val="20"/>
                <w:szCs w:val="20"/>
                <w:lang w:val="ka-GE"/>
              </w:rPr>
              <w:t>ადამიანებს არ შეეძლოთ მოძრავ ნაწილებთან მიწვდომა მათი მოძრაობის დროს, და</w:t>
            </w:r>
          </w:p>
          <w:p w14:paraId="7FF3919B" w14:textId="77777777" w:rsidR="0067054D" w:rsidRPr="008C136C" w:rsidRDefault="0067054D" w:rsidP="001C7409">
            <w:pPr>
              <w:pStyle w:val="ListParagraph"/>
              <w:numPr>
                <w:ilvl w:val="0"/>
                <w:numId w:val="10"/>
              </w:numPr>
              <w:tabs>
                <w:tab w:val="left" w:pos="360"/>
              </w:tabs>
              <w:spacing w:before="6"/>
              <w:ind w:left="0" w:firstLine="0"/>
              <w:jc w:val="both"/>
              <w:rPr>
                <w:rFonts w:ascii="Sylfaen" w:hAnsi="Sylfaen"/>
                <w:sz w:val="20"/>
                <w:szCs w:val="20"/>
                <w:lang w:val="ka-GE"/>
              </w:rPr>
            </w:pPr>
            <w:r w:rsidRPr="008C136C">
              <w:rPr>
                <w:rFonts w:ascii="Sylfaen" w:hAnsi="Sylfaen"/>
                <w:sz w:val="20"/>
                <w:szCs w:val="20"/>
                <w:lang w:val="ka-GE"/>
              </w:rPr>
              <w:t>რომელიმე ნაწილის არარსებობის, ან მწყობრიდან გამოსვლის შემთხვევაში არ მოხდეს მისი ფუნქციონირების დაწყება ან გაჩერება.</w:t>
            </w:r>
          </w:p>
          <w:p w14:paraId="3E25DAD9" w14:textId="77777777" w:rsidR="0067054D" w:rsidRPr="008C136C" w:rsidRDefault="0067054D" w:rsidP="0062120B">
            <w:pPr>
              <w:tabs>
                <w:tab w:val="left" w:pos="360"/>
              </w:tabs>
              <w:spacing w:before="4" w:line="240" w:lineRule="auto"/>
              <w:jc w:val="both"/>
              <w:rPr>
                <w:rFonts w:ascii="Sylfaen" w:hAnsi="Sylfaen"/>
                <w:sz w:val="20"/>
                <w:szCs w:val="20"/>
                <w:lang w:val="ka-GE"/>
              </w:rPr>
            </w:pPr>
            <w:r w:rsidRPr="008C136C">
              <w:rPr>
                <w:rFonts w:ascii="Sylfaen" w:hAnsi="Sylfaen" w:cs="Sylfaen"/>
                <w:sz w:val="20"/>
                <w:szCs w:val="20"/>
                <w:lang w:val="ka-GE"/>
              </w:rPr>
              <w:t>დამცავი მოწყობილობის</w:t>
            </w:r>
            <w:r w:rsidRPr="008C136C">
              <w:rPr>
                <w:rFonts w:ascii="Sylfaen" w:hAnsi="Sylfaen"/>
                <w:sz w:val="20"/>
                <w:szCs w:val="20"/>
                <w:lang w:val="ka-GE"/>
              </w:rPr>
              <w:t xml:space="preserve"> რეგულირება შესაძლებელი უნდა იყოს მხოლოდ მიზანმიმართული ზემოქმედების შედეგად. </w:t>
            </w:r>
          </w:p>
          <w:p w14:paraId="4D499444"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1AC9E1F3" w14:textId="77777777" w:rsidR="0067054D" w:rsidRPr="00172F54" w:rsidRDefault="0067054D" w:rsidP="0062120B">
            <w:pPr>
              <w:tabs>
                <w:tab w:val="left" w:pos="360"/>
              </w:tabs>
              <w:spacing w:before="4" w:line="240" w:lineRule="auto"/>
              <w:jc w:val="both"/>
              <w:rPr>
                <w:rFonts w:ascii="Sylfaen" w:hAnsi="Sylfaen"/>
                <w:b/>
                <w:sz w:val="20"/>
                <w:szCs w:val="20"/>
                <w:lang w:val="ka-GE"/>
              </w:rPr>
            </w:pPr>
            <w:r w:rsidRPr="00172F54">
              <w:rPr>
                <w:rFonts w:ascii="Sylfaen" w:hAnsi="Sylfaen"/>
                <w:b/>
                <w:sz w:val="20"/>
                <w:szCs w:val="20"/>
                <w:lang w:val="ka-GE"/>
              </w:rPr>
              <w:t>1.5. სხვა საფრთეებთან დაკავშირებული რისკები</w:t>
            </w:r>
          </w:p>
          <w:p w14:paraId="4DEDFAAC" w14:textId="77777777" w:rsidR="0067054D" w:rsidRPr="00172F54" w:rsidRDefault="0067054D" w:rsidP="0062120B">
            <w:pPr>
              <w:tabs>
                <w:tab w:val="left" w:pos="360"/>
              </w:tabs>
              <w:spacing w:before="4" w:line="240" w:lineRule="auto"/>
              <w:jc w:val="both"/>
              <w:rPr>
                <w:rFonts w:ascii="Sylfaen" w:hAnsi="Sylfaen"/>
                <w:b/>
                <w:sz w:val="20"/>
                <w:szCs w:val="20"/>
                <w:lang w:val="ka-GE"/>
              </w:rPr>
            </w:pPr>
            <w:r w:rsidRPr="00172F54">
              <w:rPr>
                <w:rFonts w:ascii="Sylfaen" w:hAnsi="Sylfaen"/>
                <w:b/>
                <w:sz w:val="20"/>
                <w:szCs w:val="20"/>
                <w:lang w:val="ka-GE"/>
              </w:rPr>
              <w:t>1.5.1. ელექტრული მომარაგება</w:t>
            </w:r>
          </w:p>
          <w:p w14:paraId="3DB678B1"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1C4100D6" w14:textId="77777777" w:rsidR="0067054D" w:rsidRPr="008C136C" w:rsidRDefault="0067054D" w:rsidP="0062120B">
            <w:pPr>
              <w:tabs>
                <w:tab w:val="left" w:pos="360"/>
              </w:tabs>
              <w:spacing w:before="4"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რომელსაც მიეწოდება ელექტრო ენერგია ისე უნდა იყოს დაპროექტებული, დამზადებული და აღჭურვილი, რომ გამორიცხულ იქნას ელექტრობისგან მომდინარე საფრთხეების ან შესაძლებელი იყოს მათი გამორიცხვა.</w:t>
            </w:r>
          </w:p>
          <w:p w14:paraId="04C9BFC1"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4ACDF075" w14:textId="77777777" w:rsidR="0067054D" w:rsidRPr="008C136C" w:rsidRDefault="0067054D" w:rsidP="0062120B">
            <w:pPr>
              <w:tabs>
                <w:tab w:val="left" w:pos="360"/>
              </w:tabs>
              <w:spacing w:before="4"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მანქანა-დანადგარებზე ვრცელდება 73/23/EEC დირექტივით განსაზღვრული უსაფრთხოების მიზნები, ელექტრული საფრთის თვალსაზრისით შესაბამისობის შეფასებასთან, ბაზარზე განთავსებასთან </w:t>
            </w:r>
            <w:r w:rsidRPr="008C136C">
              <w:rPr>
                <w:rFonts w:ascii="Sylfaen" w:hAnsi="Sylfaen"/>
                <w:sz w:val="20"/>
                <w:szCs w:val="20"/>
                <w:lang w:val="ka-GE"/>
              </w:rPr>
              <w:lastRenderedPageBreak/>
              <w:t>ან/და ექსპლუატაციაში მიღებასთან დაკავშირებული მოთხოვნები განისაზღვრება მხოლოდ ამ დირექტივით.</w:t>
            </w:r>
          </w:p>
          <w:p w14:paraId="598E8BD3"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4C96F6E4" w14:textId="77777777" w:rsidR="0067054D" w:rsidRPr="0079495B" w:rsidRDefault="0067054D" w:rsidP="0062120B">
            <w:pPr>
              <w:tabs>
                <w:tab w:val="left" w:pos="360"/>
              </w:tabs>
              <w:spacing w:before="4" w:line="240" w:lineRule="auto"/>
              <w:jc w:val="both"/>
              <w:rPr>
                <w:rFonts w:ascii="Sylfaen" w:hAnsi="Sylfaen"/>
                <w:b/>
                <w:sz w:val="20"/>
                <w:szCs w:val="20"/>
                <w:lang w:val="ka-GE"/>
              </w:rPr>
            </w:pPr>
            <w:r w:rsidRPr="0079495B">
              <w:rPr>
                <w:rFonts w:ascii="Sylfaen" w:hAnsi="Sylfaen"/>
                <w:b/>
                <w:sz w:val="20"/>
                <w:szCs w:val="20"/>
                <w:lang w:val="ka-GE"/>
              </w:rPr>
              <w:t>1.5.2. სტატიკური ელექტროობა</w:t>
            </w:r>
          </w:p>
          <w:p w14:paraId="568A6F7B"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17E395AE" w14:textId="77777777" w:rsidR="0067054D" w:rsidRPr="008C136C" w:rsidRDefault="0067054D" w:rsidP="0062120B">
            <w:pPr>
              <w:tabs>
                <w:tab w:val="left" w:pos="360"/>
              </w:tabs>
              <w:spacing w:before="4"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ისე უნდა იყოს დაპროექტებული და დამზადებული, რომ არ დაუშვას ან შეზღუდოს პოტანციურად საფრთხის მატარებელი ელექტრო-სტატიკური მუხტები ან/და აღჭურვილი იყოს განმუხტველი სისტემებით.</w:t>
            </w:r>
          </w:p>
          <w:p w14:paraId="10F1FF71"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2EE1539D" w14:textId="77777777" w:rsidR="0067054D" w:rsidRPr="005A6606" w:rsidRDefault="0067054D" w:rsidP="0062120B">
            <w:pPr>
              <w:tabs>
                <w:tab w:val="left" w:pos="360"/>
              </w:tabs>
              <w:spacing w:before="4" w:line="240" w:lineRule="auto"/>
              <w:jc w:val="both"/>
              <w:rPr>
                <w:rFonts w:ascii="Sylfaen" w:hAnsi="Sylfaen"/>
                <w:b/>
                <w:sz w:val="20"/>
                <w:szCs w:val="20"/>
                <w:lang w:val="ka-GE"/>
              </w:rPr>
            </w:pPr>
            <w:r w:rsidRPr="005A6606">
              <w:rPr>
                <w:rFonts w:ascii="Sylfaen" w:hAnsi="Sylfaen"/>
                <w:b/>
                <w:sz w:val="20"/>
                <w:szCs w:val="20"/>
                <w:lang w:val="ka-GE"/>
              </w:rPr>
              <w:t>1.5.3. ელექტრობისგან განსხვავებული ენერგიის მიწოდება</w:t>
            </w:r>
          </w:p>
          <w:p w14:paraId="15518568"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73779250" w14:textId="77777777" w:rsidR="0067054D" w:rsidRPr="008C136C" w:rsidRDefault="0067054D" w:rsidP="0062120B">
            <w:pPr>
              <w:tabs>
                <w:tab w:val="left" w:pos="360"/>
              </w:tabs>
              <w:spacing w:before="4"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მანქანა-დანადგარი იკვებება ელექტროობისგან განსხვავებული ენერგიის წყაროს მეშვეობით, ისე უნდა იყოს დაპროექტებული, დამზადებული და აღჭურვილი, რომ არ დაუშვას ამგვარ ენერგიებთან დაკავშირებული პოტენციური რისკები</w:t>
            </w:r>
          </w:p>
          <w:p w14:paraId="4D34F55B"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03B58C4A" w14:textId="77777777" w:rsidR="0067054D" w:rsidRPr="005A6606" w:rsidRDefault="0067054D" w:rsidP="0062120B">
            <w:pPr>
              <w:tabs>
                <w:tab w:val="left" w:pos="360"/>
              </w:tabs>
              <w:spacing w:before="4" w:line="240" w:lineRule="auto"/>
              <w:jc w:val="both"/>
              <w:rPr>
                <w:rFonts w:ascii="Sylfaen" w:hAnsi="Sylfaen"/>
                <w:b/>
                <w:sz w:val="20"/>
                <w:szCs w:val="20"/>
                <w:lang w:val="ka-GE"/>
              </w:rPr>
            </w:pPr>
            <w:r w:rsidRPr="005A6606">
              <w:rPr>
                <w:rFonts w:ascii="Sylfaen" w:hAnsi="Sylfaen"/>
                <w:b/>
                <w:sz w:val="20"/>
                <w:szCs w:val="20"/>
                <w:lang w:val="ka-GE"/>
              </w:rPr>
              <w:t>1.5.4. მორგების შეცდომები</w:t>
            </w:r>
          </w:p>
          <w:p w14:paraId="66D39965"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5EB09F77" w14:textId="77777777" w:rsidR="0067054D" w:rsidRPr="008C136C" w:rsidRDefault="0067054D" w:rsidP="0062120B">
            <w:pPr>
              <w:tabs>
                <w:tab w:val="left" w:pos="360"/>
              </w:tabs>
              <w:spacing w:before="4" w:line="240" w:lineRule="auto"/>
              <w:jc w:val="both"/>
              <w:rPr>
                <w:rFonts w:ascii="Sylfaen" w:hAnsi="Sylfaen"/>
                <w:sz w:val="20"/>
                <w:szCs w:val="20"/>
                <w:lang w:val="ka-GE"/>
              </w:rPr>
            </w:pPr>
            <w:r w:rsidRPr="008C136C">
              <w:rPr>
                <w:rFonts w:ascii="Sylfaen" w:hAnsi="Sylfaen"/>
                <w:sz w:val="20"/>
                <w:szCs w:val="20"/>
                <w:lang w:val="ka-GE"/>
              </w:rPr>
              <w:lastRenderedPageBreak/>
              <w:t>ნაწილები რომელთა ერთმანეთზე მორგება უკავშირდება რისკებს ისე უნდა იყოს დაპროქტებული და დამზადებული, რომ შეუძლებელი იყოს მორგების დროს შეცდომების დაშვება, ხოლო აღნიშნულის შეუძლებლობის შემთხვევაში მიღებულ უნდა იქნას ზომები შესაბამისი ნაწილებისა და მათი გარსაცმების შესახებ ინფორმაციის მიწოდებისთვის. მსგავსი ინფორმაცია გაცემულ უნდა იქნას ასევე იმ მოძრავ ნაწილებთან დაკავშირებით, რომელთა მოძრაობის მიმართულების ცოდნა აუცილებელია რისკების არიდებისთვის.</w:t>
            </w:r>
          </w:p>
          <w:p w14:paraId="38E28806"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65892851" w14:textId="77777777" w:rsidR="0067054D" w:rsidRPr="008C136C" w:rsidRDefault="0067054D" w:rsidP="0062120B">
            <w:pPr>
              <w:tabs>
                <w:tab w:val="left" w:pos="360"/>
              </w:tabs>
              <w:spacing w:before="4" w:line="240" w:lineRule="auto"/>
              <w:jc w:val="both"/>
              <w:rPr>
                <w:rFonts w:ascii="Sylfaen" w:hAnsi="Sylfaen"/>
                <w:sz w:val="20"/>
                <w:szCs w:val="20"/>
                <w:lang w:val="ka-GE"/>
              </w:rPr>
            </w:pPr>
            <w:r w:rsidRPr="008C136C">
              <w:rPr>
                <w:rFonts w:ascii="Sylfaen" w:hAnsi="Sylfaen"/>
                <w:sz w:val="20"/>
                <w:szCs w:val="20"/>
                <w:lang w:val="ka-GE"/>
              </w:rPr>
              <w:t xml:space="preserve">სათანადო შემთხვევებში ზემოთხსენებული ინფორმაცია ასევე უფრო ვრცლად მოცემულ უნდა იყოს შესაბამის ინსტრუქციაში. </w:t>
            </w:r>
          </w:p>
          <w:p w14:paraId="59DC98F8"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7EE5515C" w14:textId="77777777" w:rsidR="0067054D" w:rsidRPr="008C136C" w:rsidRDefault="0067054D" w:rsidP="0062120B">
            <w:pPr>
              <w:tabs>
                <w:tab w:val="left" w:pos="360"/>
              </w:tabs>
              <w:spacing w:before="4"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გაუმართავმა კავშირმა შეიძლება გამოიწვიოს რისკი, შესაბამისი ნაწილების დიზაინი უნდა გამორიცხავდეს მათ არასწორ მორგებას, აღნიშნულის შეუძლებლობის შემთხვევაში აუცილებელია გაცემულ იქნას დასაკავშირებელი ელემენტების და შესაბამის შემთხვევებში დაკავშირების საშუალებების შესახებ ინფორმაცია.</w:t>
            </w:r>
          </w:p>
          <w:p w14:paraId="3E6F2C82"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4A0B5B41"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30B8B943" w14:textId="77777777" w:rsidR="0067054D" w:rsidRPr="005A6606" w:rsidRDefault="0067054D" w:rsidP="0062120B">
            <w:pPr>
              <w:tabs>
                <w:tab w:val="left" w:pos="360"/>
              </w:tabs>
              <w:spacing w:before="4" w:line="240" w:lineRule="auto"/>
              <w:jc w:val="both"/>
              <w:rPr>
                <w:rFonts w:ascii="Sylfaen" w:hAnsi="Sylfaen"/>
                <w:b/>
                <w:sz w:val="20"/>
                <w:szCs w:val="20"/>
                <w:lang w:val="ka-GE"/>
              </w:rPr>
            </w:pPr>
            <w:r w:rsidRPr="005A6606">
              <w:rPr>
                <w:rFonts w:ascii="Sylfaen" w:hAnsi="Sylfaen"/>
                <w:b/>
                <w:sz w:val="20"/>
                <w:szCs w:val="20"/>
                <w:lang w:val="ka-GE"/>
              </w:rPr>
              <w:lastRenderedPageBreak/>
              <w:t>1.5.5. ექსტრემალური ტემპერატურა</w:t>
            </w:r>
          </w:p>
          <w:p w14:paraId="39A8015A" w14:textId="77777777" w:rsidR="0067054D" w:rsidRPr="008C136C" w:rsidRDefault="0067054D" w:rsidP="0062120B">
            <w:pPr>
              <w:tabs>
                <w:tab w:val="left" w:pos="360"/>
              </w:tabs>
              <w:spacing w:before="4" w:line="240" w:lineRule="auto"/>
              <w:jc w:val="both"/>
              <w:rPr>
                <w:rFonts w:ascii="Sylfaen" w:hAnsi="Sylfaen"/>
                <w:sz w:val="20"/>
                <w:szCs w:val="20"/>
                <w:lang w:val="ka-GE"/>
              </w:rPr>
            </w:pPr>
            <w:r w:rsidRPr="008C136C">
              <w:rPr>
                <w:rFonts w:ascii="Sylfaen" w:hAnsi="Sylfaen"/>
                <w:sz w:val="20"/>
                <w:szCs w:val="20"/>
                <w:lang w:val="ka-GE"/>
              </w:rPr>
              <w:t>აუცილებელია მიღებულ იქნას ზომები მანქანა დანადგარის ძალიან მაღალი ან ძალიან დაბალი ტემპერატურის მქონე ნაწილებსა და მასალებთან შეხებისა და სიახლოვისგან გამოწვეული დაზიანების ნებისმიერი რისკის გამოსარიცხად.</w:t>
            </w:r>
          </w:p>
          <w:p w14:paraId="7D48B481"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6941BEC2" w14:textId="77777777" w:rsidR="0067054D" w:rsidRPr="008C136C" w:rsidRDefault="0067054D" w:rsidP="0062120B">
            <w:pPr>
              <w:tabs>
                <w:tab w:val="left" w:pos="360"/>
              </w:tabs>
              <w:spacing w:before="4" w:line="240" w:lineRule="auto"/>
              <w:jc w:val="both"/>
              <w:rPr>
                <w:rFonts w:ascii="Sylfaen" w:hAnsi="Sylfaen"/>
                <w:sz w:val="20"/>
                <w:szCs w:val="20"/>
                <w:lang w:val="ka-GE"/>
              </w:rPr>
            </w:pPr>
            <w:r w:rsidRPr="008C136C">
              <w:rPr>
                <w:rFonts w:ascii="Sylfaen" w:hAnsi="Sylfaen"/>
                <w:sz w:val="20"/>
                <w:szCs w:val="20"/>
                <w:lang w:val="ka-GE"/>
              </w:rPr>
              <w:t>აუცილებელი ნაბიჯები ასევე უნდა გადაიდგას ძალიან მაღალი ან ძალიან დაბალი ტემპერატურის მქონე ნაწილების გატყორცნისგან გამოწვეული რისკების არიდებისთვის ან მათგან დასაცავად.</w:t>
            </w:r>
          </w:p>
          <w:p w14:paraId="1A400919" w14:textId="77777777" w:rsidR="0067054D" w:rsidRPr="008C136C" w:rsidRDefault="0067054D" w:rsidP="0062120B">
            <w:pPr>
              <w:tabs>
                <w:tab w:val="left" w:pos="360"/>
              </w:tabs>
              <w:spacing w:before="4" w:line="240" w:lineRule="auto"/>
              <w:jc w:val="both"/>
              <w:rPr>
                <w:rFonts w:ascii="Sylfaen" w:hAnsi="Sylfaen"/>
                <w:sz w:val="20"/>
                <w:szCs w:val="20"/>
                <w:lang w:val="ka-GE"/>
              </w:rPr>
            </w:pPr>
          </w:p>
          <w:p w14:paraId="25A9B7C9" w14:textId="77777777" w:rsidR="0067054D" w:rsidRPr="00121308" w:rsidRDefault="0067054D" w:rsidP="0062120B">
            <w:pPr>
              <w:tabs>
                <w:tab w:val="left" w:pos="360"/>
              </w:tabs>
              <w:spacing w:line="240" w:lineRule="auto"/>
              <w:jc w:val="both"/>
              <w:rPr>
                <w:rFonts w:ascii="Sylfaen" w:hAnsi="Sylfaen"/>
                <w:b/>
                <w:sz w:val="20"/>
                <w:szCs w:val="20"/>
                <w:lang w:val="ka-GE"/>
              </w:rPr>
            </w:pPr>
            <w:r w:rsidRPr="00121308">
              <w:rPr>
                <w:rFonts w:ascii="Sylfaen" w:hAnsi="Sylfaen"/>
                <w:b/>
                <w:sz w:val="20"/>
                <w:szCs w:val="20"/>
                <w:lang w:val="ka-GE"/>
              </w:rPr>
              <w:t>1.5.6. ცეცხლი</w:t>
            </w:r>
          </w:p>
          <w:p w14:paraId="7AFC5A3B" w14:textId="77777777" w:rsidR="0067054D" w:rsidRPr="008C136C" w:rsidRDefault="0067054D" w:rsidP="0062120B">
            <w:pPr>
              <w:tabs>
                <w:tab w:val="left" w:pos="360"/>
              </w:tabs>
              <w:spacing w:line="240" w:lineRule="auto"/>
              <w:jc w:val="both"/>
              <w:rPr>
                <w:rFonts w:ascii="Sylfaen" w:hAnsi="Sylfaen"/>
                <w:sz w:val="20"/>
                <w:szCs w:val="20"/>
                <w:lang w:val="ka-GE"/>
              </w:rPr>
            </w:pPr>
          </w:p>
          <w:p w14:paraId="3E1E7CD3" w14:textId="77777777" w:rsidR="0067054D" w:rsidRPr="008C136C" w:rsidRDefault="0067054D"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 ისე უნდა იყოს დაპროექტებული და დამზადებული, რომ აცილებულ იქნას თვით მანქანა-დანადგარის გადახურებისგან ან მისგან წარმოებული აირების, ორთქლის, სითხეების ან მისგან მოხმარებული სხვა ნივთიერებებისგან  გამოწვეული სითბური დაზიანების ან ცეცხლის გაჩენის რისკები. </w:t>
            </w:r>
          </w:p>
          <w:p w14:paraId="32A77A01" w14:textId="77777777" w:rsidR="0067054D" w:rsidRPr="008C136C" w:rsidRDefault="0067054D" w:rsidP="0062120B">
            <w:pPr>
              <w:spacing w:line="240" w:lineRule="auto"/>
              <w:ind w:firstLine="720"/>
              <w:jc w:val="both"/>
              <w:rPr>
                <w:rFonts w:ascii="Sylfaen" w:hAnsi="Sylfaen"/>
                <w:sz w:val="20"/>
                <w:szCs w:val="20"/>
                <w:lang w:val="ka-GE"/>
              </w:rPr>
            </w:pPr>
          </w:p>
          <w:p w14:paraId="5E00398D" w14:textId="77777777" w:rsidR="0067054D" w:rsidRPr="008C136C" w:rsidRDefault="0067054D" w:rsidP="0062120B">
            <w:pPr>
              <w:spacing w:before="12" w:line="240" w:lineRule="auto"/>
              <w:jc w:val="both"/>
              <w:rPr>
                <w:sz w:val="20"/>
                <w:szCs w:val="20"/>
              </w:rPr>
            </w:pPr>
          </w:p>
          <w:p w14:paraId="49ACB11C" w14:textId="77777777" w:rsidR="0067054D" w:rsidRPr="00121308" w:rsidRDefault="0067054D" w:rsidP="0062120B">
            <w:pPr>
              <w:tabs>
                <w:tab w:val="left" w:pos="360"/>
              </w:tabs>
              <w:spacing w:line="240" w:lineRule="auto"/>
              <w:jc w:val="both"/>
              <w:rPr>
                <w:rFonts w:ascii="Sylfaen" w:hAnsi="Sylfaen"/>
                <w:b/>
                <w:sz w:val="20"/>
                <w:szCs w:val="20"/>
                <w:lang w:val="ka-GE"/>
              </w:rPr>
            </w:pPr>
            <w:r w:rsidRPr="00121308">
              <w:rPr>
                <w:rFonts w:ascii="Sylfaen" w:hAnsi="Sylfaen"/>
                <w:b/>
                <w:sz w:val="20"/>
                <w:szCs w:val="20"/>
                <w:lang w:val="ka-GE"/>
              </w:rPr>
              <w:t xml:space="preserve">1.5.7. აფეთქება </w:t>
            </w:r>
          </w:p>
          <w:p w14:paraId="011365AE" w14:textId="77777777" w:rsidR="0067054D" w:rsidRPr="008C136C" w:rsidRDefault="0067054D" w:rsidP="0062120B">
            <w:pPr>
              <w:tabs>
                <w:tab w:val="left" w:pos="360"/>
              </w:tabs>
              <w:spacing w:before="14" w:line="240" w:lineRule="auto"/>
              <w:jc w:val="both"/>
              <w:rPr>
                <w:sz w:val="20"/>
                <w:szCs w:val="20"/>
              </w:rPr>
            </w:pPr>
          </w:p>
          <w:p w14:paraId="603063E7" w14:textId="77777777" w:rsidR="0067054D" w:rsidRPr="008C136C" w:rsidRDefault="0067054D"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lastRenderedPageBreak/>
              <w:t>მანქანა-დანადგარი ისე უნდა იყოს დაპროექტებული და დამზადებული, რომ აცილებულ იქნას თვით მანქანა-დანადგარისგან ან მის მიერ წარმოებული აირების, ორთქლის, სითხეების ან მისგან მოხმარებული სხვა ნივთიერებებისგან გამოწვეული აფეთქების ნებისმიერი რისკი.</w:t>
            </w:r>
          </w:p>
          <w:p w14:paraId="3B758EC1" w14:textId="77777777" w:rsidR="0067054D" w:rsidRPr="008C136C" w:rsidRDefault="0067054D" w:rsidP="0062120B">
            <w:pPr>
              <w:tabs>
                <w:tab w:val="left" w:pos="360"/>
              </w:tabs>
              <w:spacing w:line="240" w:lineRule="auto"/>
              <w:ind w:left="720"/>
              <w:jc w:val="both"/>
              <w:rPr>
                <w:rFonts w:ascii="Sylfaen" w:hAnsi="Sylfaen"/>
                <w:sz w:val="20"/>
                <w:szCs w:val="20"/>
                <w:lang w:val="ka-GE"/>
              </w:rPr>
            </w:pPr>
          </w:p>
          <w:p w14:paraId="27F24E64" w14:textId="77777777" w:rsidR="0067054D" w:rsidRPr="008C136C" w:rsidRDefault="0067054D"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რომელიც განკუთვნილია ფეთქებადსაშიშ გარემოში ექპლუატაციისთვის უნდა აკმაყოფილებდეს ევროპის თანამეგობრობის შესაბამის დირექტივებს.</w:t>
            </w:r>
          </w:p>
          <w:p w14:paraId="15B628B9" w14:textId="77777777" w:rsidR="0067054D" w:rsidRPr="008C136C" w:rsidRDefault="0067054D" w:rsidP="0062120B">
            <w:pPr>
              <w:tabs>
                <w:tab w:val="left" w:pos="360"/>
              </w:tabs>
              <w:spacing w:line="240" w:lineRule="auto"/>
              <w:ind w:left="720"/>
              <w:jc w:val="both"/>
              <w:rPr>
                <w:rFonts w:ascii="Sylfaen" w:eastAsia="Times New Roman" w:hAnsi="Sylfaen"/>
                <w:w w:val="95"/>
                <w:sz w:val="20"/>
                <w:szCs w:val="20"/>
                <w:lang w:val="ka-GE"/>
              </w:rPr>
            </w:pPr>
          </w:p>
          <w:p w14:paraId="0845053F" w14:textId="77777777" w:rsidR="0067054D" w:rsidRPr="0004584A" w:rsidRDefault="0067054D" w:rsidP="0062120B">
            <w:pPr>
              <w:tabs>
                <w:tab w:val="left" w:pos="360"/>
              </w:tabs>
              <w:spacing w:line="240" w:lineRule="auto"/>
              <w:jc w:val="both"/>
              <w:rPr>
                <w:rFonts w:ascii="Sylfaen" w:hAnsi="Sylfaen"/>
                <w:b/>
                <w:sz w:val="20"/>
                <w:szCs w:val="20"/>
                <w:lang w:val="ka-GE"/>
              </w:rPr>
            </w:pPr>
            <w:r w:rsidRPr="0004584A">
              <w:rPr>
                <w:rFonts w:ascii="Sylfaen" w:hAnsi="Sylfaen"/>
                <w:b/>
                <w:sz w:val="20"/>
                <w:szCs w:val="20"/>
                <w:lang w:val="ka-GE"/>
              </w:rPr>
              <w:t>1.5.8. ხმაური</w:t>
            </w:r>
          </w:p>
          <w:p w14:paraId="5AE6F2AA" w14:textId="77777777" w:rsidR="0067054D" w:rsidRPr="008C136C" w:rsidRDefault="0067054D" w:rsidP="0062120B">
            <w:pPr>
              <w:tabs>
                <w:tab w:val="left" w:pos="360"/>
              </w:tabs>
              <w:spacing w:line="240" w:lineRule="auto"/>
              <w:jc w:val="both"/>
              <w:rPr>
                <w:rFonts w:ascii="Sylfaen" w:hAnsi="Sylfaen"/>
                <w:sz w:val="20"/>
                <w:szCs w:val="20"/>
                <w:lang w:val="ka-GE"/>
              </w:rPr>
            </w:pPr>
          </w:p>
          <w:p w14:paraId="68F8471C" w14:textId="77777777" w:rsidR="0067054D" w:rsidRPr="008C136C" w:rsidRDefault="0067054D"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ისე უნდა იყოს დაპროექტებული და დამზადებული, რომ ტექნოლოგიის თანამედროვე მიღწევების და წყაროსთან ხმის შემცირების ხელმისაწვდომი საშუალებების გათვალისწინებით მინიმალურ დონეზე იქნას შემცირებული მისგან გამოწვეული ხმაურის ემისია.</w:t>
            </w:r>
          </w:p>
          <w:p w14:paraId="17CCF7D5" w14:textId="77777777" w:rsidR="0067054D" w:rsidRPr="008C136C" w:rsidRDefault="0067054D"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 xml:space="preserve">ხმის ემისიის დონე შეიძლება შეფასდეს მსგავსი მანქანა-დანადგარის ემისიის მონაცემებთან შედარების გზით. </w:t>
            </w:r>
          </w:p>
          <w:p w14:paraId="2D4C671E" w14:textId="77777777" w:rsidR="0067054D" w:rsidRPr="008C136C" w:rsidRDefault="0067054D" w:rsidP="0062120B">
            <w:pPr>
              <w:tabs>
                <w:tab w:val="left" w:pos="360"/>
              </w:tabs>
              <w:spacing w:line="240" w:lineRule="auto"/>
              <w:jc w:val="both"/>
              <w:rPr>
                <w:rFonts w:ascii="Sylfaen" w:hAnsi="Sylfaen"/>
                <w:sz w:val="20"/>
                <w:szCs w:val="20"/>
                <w:lang w:val="ka-GE"/>
              </w:rPr>
            </w:pPr>
          </w:p>
          <w:p w14:paraId="671CC156" w14:textId="77777777" w:rsidR="0067054D" w:rsidRPr="00251EB3" w:rsidRDefault="0067054D" w:rsidP="0062120B">
            <w:pPr>
              <w:tabs>
                <w:tab w:val="left" w:pos="360"/>
              </w:tabs>
              <w:spacing w:line="240" w:lineRule="auto"/>
              <w:jc w:val="both"/>
              <w:rPr>
                <w:rFonts w:ascii="Sylfaen" w:hAnsi="Sylfaen"/>
                <w:b/>
                <w:sz w:val="20"/>
                <w:szCs w:val="20"/>
                <w:lang w:val="ka-GE"/>
              </w:rPr>
            </w:pPr>
            <w:r w:rsidRPr="00251EB3">
              <w:rPr>
                <w:rFonts w:ascii="Sylfaen" w:hAnsi="Sylfaen"/>
                <w:b/>
                <w:sz w:val="20"/>
                <w:szCs w:val="20"/>
                <w:lang w:val="ka-GE"/>
              </w:rPr>
              <w:lastRenderedPageBreak/>
              <w:t>1.5.9. ვიბრაცია</w:t>
            </w:r>
          </w:p>
          <w:p w14:paraId="5531FF78" w14:textId="77777777" w:rsidR="0067054D" w:rsidRPr="008C136C" w:rsidRDefault="0067054D" w:rsidP="0062120B">
            <w:pPr>
              <w:tabs>
                <w:tab w:val="left" w:pos="360"/>
              </w:tabs>
              <w:spacing w:line="240" w:lineRule="auto"/>
              <w:jc w:val="both"/>
              <w:rPr>
                <w:rFonts w:ascii="Sylfaen" w:hAnsi="Sylfaen"/>
                <w:sz w:val="20"/>
                <w:szCs w:val="20"/>
                <w:lang w:val="ka-GE"/>
              </w:rPr>
            </w:pPr>
          </w:p>
          <w:p w14:paraId="7A2288C4" w14:textId="77777777" w:rsidR="0067054D" w:rsidRPr="008C136C" w:rsidRDefault="0067054D"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ისე უნდა იყოს დაპროექტებული და დამზადებული, რომ ტექნოლოგიის თანამედროვე მიღწევების და წყაროსთან ვიბრაციის შემცირების ხელმისაწვდომი საშუალებების გათვალისწინებით მინიმალურ დონეზე იქნას შემცირებული მისგან გამოწვეული ვიბრაციით განპირობებული რისკები.</w:t>
            </w:r>
          </w:p>
          <w:p w14:paraId="19E5AFCE" w14:textId="77777777" w:rsidR="0067054D" w:rsidRPr="008C136C" w:rsidRDefault="0067054D" w:rsidP="0062120B">
            <w:pPr>
              <w:tabs>
                <w:tab w:val="left" w:pos="360"/>
              </w:tabs>
              <w:spacing w:line="240" w:lineRule="auto"/>
              <w:jc w:val="both"/>
              <w:rPr>
                <w:rFonts w:ascii="Sylfaen" w:hAnsi="Sylfaen"/>
                <w:sz w:val="20"/>
                <w:szCs w:val="20"/>
                <w:lang w:val="ka-GE"/>
              </w:rPr>
            </w:pPr>
          </w:p>
          <w:p w14:paraId="1B963B31" w14:textId="77777777" w:rsidR="0067054D" w:rsidRPr="008C136C" w:rsidRDefault="0067054D"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 xml:space="preserve">ვიბრაციის ემისიის დონე შეიძლება შეფასდეს მსგავსი მანქანა-დანადგარის ემისიის მონაცემებთან შედარების გზით. </w:t>
            </w:r>
          </w:p>
          <w:p w14:paraId="6D6999F8" w14:textId="77777777" w:rsidR="0067054D" w:rsidRPr="008C136C" w:rsidRDefault="0067054D" w:rsidP="0062120B">
            <w:pPr>
              <w:tabs>
                <w:tab w:val="left" w:pos="360"/>
              </w:tabs>
              <w:spacing w:line="240" w:lineRule="auto"/>
              <w:jc w:val="both"/>
              <w:rPr>
                <w:rFonts w:ascii="Sylfaen" w:hAnsi="Sylfaen"/>
                <w:sz w:val="20"/>
                <w:szCs w:val="20"/>
                <w:lang w:val="ka-GE"/>
              </w:rPr>
            </w:pPr>
          </w:p>
          <w:p w14:paraId="0744B0C4" w14:textId="77777777" w:rsidR="0067054D" w:rsidRPr="00A34266" w:rsidRDefault="0067054D" w:rsidP="0062120B">
            <w:pPr>
              <w:tabs>
                <w:tab w:val="left" w:pos="360"/>
              </w:tabs>
              <w:spacing w:line="240" w:lineRule="auto"/>
              <w:jc w:val="both"/>
              <w:rPr>
                <w:rFonts w:ascii="Sylfaen" w:hAnsi="Sylfaen"/>
                <w:b/>
                <w:sz w:val="20"/>
                <w:szCs w:val="20"/>
                <w:lang w:val="ka-GE"/>
              </w:rPr>
            </w:pPr>
            <w:r w:rsidRPr="00A34266">
              <w:rPr>
                <w:rFonts w:ascii="Sylfaen" w:hAnsi="Sylfaen"/>
                <w:b/>
                <w:sz w:val="20"/>
                <w:szCs w:val="20"/>
                <w:lang w:val="ka-GE"/>
              </w:rPr>
              <w:t>1.5.10. რადიაცია</w:t>
            </w:r>
          </w:p>
          <w:p w14:paraId="713DF171" w14:textId="77777777" w:rsidR="0067054D" w:rsidRPr="008C136C" w:rsidRDefault="0067054D" w:rsidP="0062120B">
            <w:pPr>
              <w:tabs>
                <w:tab w:val="left" w:pos="360"/>
              </w:tabs>
              <w:spacing w:line="240" w:lineRule="auto"/>
              <w:jc w:val="both"/>
              <w:rPr>
                <w:rFonts w:ascii="Sylfaen" w:hAnsi="Sylfaen"/>
                <w:sz w:val="20"/>
                <w:szCs w:val="20"/>
                <w:lang w:val="ka-GE"/>
              </w:rPr>
            </w:pPr>
          </w:p>
          <w:p w14:paraId="70647CA0" w14:textId="77777777" w:rsidR="0067054D" w:rsidRPr="008C136C" w:rsidRDefault="0067054D"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 xml:space="preserve">აუცილებელია გამოირიცხოს ან მინიმალურ დონემდე შემცირდეს მანქანა-დანადგარისგან მომდინარე არასასურველი რადიაციის ემისია, იმდენად, რომ არ გამოიწვიოს ადამიანისთვის არასახარბიელო გვერდითი მოვლენები. </w:t>
            </w:r>
          </w:p>
          <w:p w14:paraId="5A0DFAA3" w14:textId="77777777" w:rsidR="0067054D" w:rsidRPr="008C136C" w:rsidRDefault="0067054D" w:rsidP="0062120B">
            <w:pPr>
              <w:tabs>
                <w:tab w:val="left" w:pos="360"/>
              </w:tabs>
              <w:spacing w:line="240" w:lineRule="auto"/>
              <w:jc w:val="both"/>
              <w:rPr>
                <w:rFonts w:ascii="Sylfaen" w:hAnsi="Sylfaen"/>
                <w:sz w:val="20"/>
                <w:szCs w:val="20"/>
                <w:lang w:val="ka-GE"/>
              </w:rPr>
            </w:pPr>
          </w:p>
          <w:p w14:paraId="65552A6F" w14:textId="77777777" w:rsidR="0067054D" w:rsidRPr="008C136C" w:rsidRDefault="0067054D"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 xml:space="preserve">ფუნქციური მაიონებელი რადიაციის ემისია უნდა იქნას შემცირებული ისეთ მინიმალური დონეზე, რომელიც საკმარისია მანქანა დანადგარის </w:t>
            </w:r>
            <w:r w:rsidRPr="008C136C">
              <w:rPr>
                <w:rFonts w:ascii="Sylfaen" w:hAnsi="Sylfaen"/>
                <w:sz w:val="20"/>
                <w:szCs w:val="20"/>
                <w:lang w:val="ka-GE"/>
              </w:rPr>
              <w:lastRenderedPageBreak/>
              <w:t xml:space="preserve">გამართულად ფუნქციონირებისთვის მისი გამართვის, ფუნქციონირებისა და წმენდის დროს. იმ შემთხვევაში თუ რისკი შენარჩუნებულია, აუცილებელია მიღებულ იქნას შესაბამისი  დამცავი ზომები. </w:t>
            </w:r>
          </w:p>
          <w:p w14:paraId="0F49E1C2" w14:textId="77777777" w:rsidR="0067054D" w:rsidRPr="008C136C" w:rsidRDefault="0067054D" w:rsidP="0062120B">
            <w:pPr>
              <w:spacing w:line="240" w:lineRule="auto"/>
              <w:ind w:left="720"/>
              <w:jc w:val="both"/>
              <w:rPr>
                <w:rFonts w:ascii="Sylfaen" w:hAnsi="Sylfaen"/>
                <w:sz w:val="20"/>
                <w:szCs w:val="20"/>
                <w:lang w:val="ka-GE"/>
              </w:rPr>
            </w:pPr>
          </w:p>
          <w:p w14:paraId="20668581"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მანქანა-დანადგარის ფუნქციონირებასთან, მის გამართვასა და წმენდასთან დაკავშირებული ფუნქციური არამაიონებელი რადიაციის ემისია დაყვანილ უნდა იქნას ისეთ დონემდე, რომ არ იწვევდეს ადამიანისთვის არასახარბიელო გვერდით მოვლენებს.</w:t>
            </w:r>
          </w:p>
          <w:p w14:paraId="181C57EB" w14:textId="77777777" w:rsidR="0067054D" w:rsidRPr="008C136C" w:rsidRDefault="0067054D" w:rsidP="0062120B">
            <w:pPr>
              <w:spacing w:line="240" w:lineRule="auto"/>
              <w:jc w:val="both"/>
              <w:rPr>
                <w:rFonts w:ascii="Sylfaen" w:hAnsi="Sylfaen"/>
                <w:sz w:val="20"/>
                <w:szCs w:val="20"/>
                <w:lang w:val="ka-GE"/>
              </w:rPr>
            </w:pPr>
          </w:p>
          <w:p w14:paraId="126592BD" w14:textId="77777777" w:rsidR="0067054D" w:rsidRPr="00A34266" w:rsidRDefault="0067054D" w:rsidP="0062120B">
            <w:pPr>
              <w:spacing w:line="240" w:lineRule="auto"/>
              <w:jc w:val="both"/>
              <w:rPr>
                <w:rFonts w:ascii="Sylfaen" w:hAnsi="Sylfaen"/>
                <w:b/>
                <w:sz w:val="20"/>
                <w:szCs w:val="20"/>
                <w:lang w:val="ka-GE"/>
              </w:rPr>
            </w:pPr>
            <w:r w:rsidRPr="00A34266">
              <w:rPr>
                <w:rFonts w:ascii="Sylfaen" w:hAnsi="Sylfaen"/>
                <w:b/>
                <w:sz w:val="20"/>
                <w:szCs w:val="20"/>
                <w:lang w:val="ka-GE"/>
              </w:rPr>
              <w:t>1.5.11. გარე რადიაცია</w:t>
            </w:r>
          </w:p>
          <w:p w14:paraId="5DBB1142" w14:textId="77777777" w:rsidR="0067054D" w:rsidRPr="008C136C" w:rsidRDefault="0067054D" w:rsidP="0062120B">
            <w:pPr>
              <w:spacing w:line="240" w:lineRule="auto"/>
              <w:jc w:val="both"/>
              <w:rPr>
                <w:rFonts w:ascii="Sylfaen" w:hAnsi="Sylfaen"/>
                <w:sz w:val="20"/>
                <w:szCs w:val="20"/>
                <w:lang w:val="ka-GE"/>
              </w:rPr>
            </w:pPr>
          </w:p>
          <w:p w14:paraId="6C91FE72" w14:textId="09CEB372"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 ისე უნდა იქნას დაპროექტებული და დამზადებული რომ გარე რადიაციამ ვერ მოახდინოს </w:t>
            </w:r>
            <w:r w:rsidR="00A34266">
              <w:rPr>
                <w:rFonts w:ascii="Sylfaen" w:hAnsi="Sylfaen"/>
                <w:sz w:val="20"/>
                <w:szCs w:val="20"/>
                <w:lang w:val="ka-GE"/>
              </w:rPr>
              <w:t>ზეგავლენა</w:t>
            </w:r>
            <w:r w:rsidRPr="008C136C">
              <w:rPr>
                <w:rFonts w:ascii="Sylfaen" w:hAnsi="Sylfaen"/>
                <w:sz w:val="20"/>
                <w:szCs w:val="20"/>
                <w:lang w:val="ka-GE"/>
              </w:rPr>
              <w:t xml:space="preserve"> მის ფუნქციონირებაზე.</w:t>
            </w:r>
          </w:p>
          <w:p w14:paraId="37DB43B7" w14:textId="77777777" w:rsidR="0067054D" w:rsidRPr="008C136C" w:rsidRDefault="0067054D" w:rsidP="0062120B">
            <w:pPr>
              <w:spacing w:before="6" w:line="240" w:lineRule="auto"/>
              <w:jc w:val="both"/>
              <w:rPr>
                <w:sz w:val="20"/>
                <w:szCs w:val="20"/>
              </w:rPr>
            </w:pPr>
          </w:p>
          <w:p w14:paraId="71C19753" w14:textId="77777777" w:rsidR="0067054D" w:rsidRPr="00A34266" w:rsidRDefault="0067054D" w:rsidP="0062120B">
            <w:pPr>
              <w:spacing w:line="240" w:lineRule="auto"/>
              <w:jc w:val="both"/>
              <w:rPr>
                <w:rFonts w:ascii="Sylfaen" w:hAnsi="Sylfaen"/>
                <w:b/>
                <w:sz w:val="20"/>
                <w:szCs w:val="20"/>
                <w:lang w:val="ka-GE"/>
              </w:rPr>
            </w:pPr>
            <w:r w:rsidRPr="00A34266">
              <w:rPr>
                <w:rFonts w:ascii="Sylfaen" w:hAnsi="Sylfaen"/>
                <w:b/>
                <w:sz w:val="20"/>
                <w:szCs w:val="20"/>
                <w:lang w:val="ka-GE"/>
              </w:rPr>
              <w:t>1.5.12. ლაზერული რადიაცია</w:t>
            </w:r>
          </w:p>
          <w:p w14:paraId="2AD72ECF" w14:textId="77777777" w:rsidR="0067054D" w:rsidRPr="008C136C" w:rsidRDefault="0067054D" w:rsidP="0062120B">
            <w:pPr>
              <w:spacing w:line="240" w:lineRule="auto"/>
              <w:jc w:val="both"/>
              <w:rPr>
                <w:rFonts w:ascii="Sylfaen" w:hAnsi="Sylfaen"/>
                <w:sz w:val="20"/>
                <w:szCs w:val="20"/>
                <w:lang w:val="ka-GE"/>
              </w:rPr>
            </w:pPr>
          </w:p>
          <w:p w14:paraId="1C2B8528"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ლაზერული აღჭურვილობის გამოყენებისას გათვალისწინებულ უნდა იქნას შემდეგი მოთხოვნები:</w:t>
            </w:r>
            <w:r w:rsidRPr="008C136C">
              <w:rPr>
                <w:rFonts w:ascii="Sylfaen" w:hAnsi="Sylfaen"/>
                <w:sz w:val="20"/>
                <w:szCs w:val="20"/>
                <w:lang w:val="ka-GE"/>
              </w:rPr>
              <w:tab/>
            </w:r>
          </w:p>
          <w:p w14:paraId="4CA00DB9" w14:textId="77777777" w:rsidR="0067054D" w:rsidRPr="008C136C" w:rsidRDefault="0067054D" w:rsidP="0062120B">
            <w:pPr>
              <w:spacing w:line="240" w:lineRule="auto"/>
              <w:jc w:val="both"/>
              <w:rPr>
                <w:rFonts w:ascii="Sylfaen" w:hAnsi="Sylfaen"/>
                <w:sz w:val="20"/>
                <w:szCs w:val="20"/>
                <w:lang w:val="ka-GE"/>
              </w:rPr>
            </w:pPr>
          </w:p>
          <w:p w14:paraId="333B42E8"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lastRenderedPageBreak/>
              <w:t>მანქანა-დანადგარის ლაზერული აღჭურვილობა ისე უნდა იყოს დაპროექტებული და დამზადებული რომ გამორიცხულ იქნას შემთხვევითი გამოსხივების ემისია;</w:t>
            </w:r>
          </w:p>
          <w:p w14:paraId="038289D0"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ლაზერული აღჭურვილობა დაცულ უნდა იქნას იმგვარად, რომ ეფექტურმა გამოსხივებამ, ასევე არეკლვით, დიფუზიით ან მეორადი რადიაციით გამოწვეულმა გამოსხივებამ არ გამოიწვიოს ადამიანის ჯანმრთელობის დაზიანება;</w:t>
            </w:r>
          </w:p>
          <w:p w14:paraId="41EDA7A3"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ლაზერული აღჭურვილობის დათვალიერებისა და რეგულირებისთვის განკუთვნილი ოპტიკური აღჭურვილობა არ უნდა ქმნიდეს ლაზერული რადიაციისგან ჯანმრთელობის დაზიანების რისკებს.</w:t>
            </w:r>
          </w:p>
          <w:p w14:paraId="5544DF19" w14:textId="77777777" w:rsidR="0067054D" w:rsidRPr="008C136C" w:rsidRDefault="0067054D" w:rsidP="0062120B">
            <w:pPr>
              <w:pStyle w:val="ListParagraph"/>
              <w:tabs>
                <w:tab w:val="left" w:pos="360"/>
              </w:tabs>
              <w:ind w:left="0"/>
              <w:jc w:val="both"/>
              <w:rPr>
                <w:rFonts w:ascii="Sylfaen" w:hAnsi="Sylfaen"/>
                <w:sz w:val="20"/>
                <w:szCs w:val="20"/>
                <w:lang w:val="ka-GE"/>
              </w:rPr>
            </w:pPr>
          </w:p>
          <w:p w14:paraId="4E2F957A" w14:textId="77777777" w:rsidR="0067054D" w:rsidRPr="008C136C" w:rsidRDefault="0067054D" w:rsidP="0062120B">
            <w:pPr>
              <w:spacing w:before="8" w:line="240" w:lineRule="auto"/>
              <w:jc w:val="both"/>
              <w:rPr>
                <w:sz w:val="20"/>
                <w:szCs w:val="20"/>
              </w:rPr>
            </w:pPr>
          </w:p>
          <w:p w14:paraId="12864988" w14:textId="77777777" w:rsidR="0067054D" w:rsidRPr="002B76AD" w:rsidRDefault="0067054D" w:rsidP="0062120B">
            <w:pPr>
              <w:spacing w:before="8" w:line="240" w:lineRule="auto"/>
              <w:rPr>
                <w:rFonts w:ascii="Sylfaen" w:hAnsi="Sylfaen"/>
                <w:b/>
                <w:sz w:val="20"/>
                <w:szCs w:val="20"/>
                <w:lang w:val="ka-GE"/>
              </w:rPr>
            </w:pPr>
            <w:r w:rsidRPr="002B76AD">
              <w:rPr>
                <w:rFonts w:ascii="Sylfaen" w:hAnsi="Sylfaen"/>
                <w:b/>
                <w:sz w:val="20"/>
                <w:szCs w:val="20"/>
                <w:lang w:val="ka-GE"/>
              </w:rPr>
              <w:t>1.5.13. საფრთხის შემცველი მასალებისა და ნივთიერებების ემისია</w:t>
            </w:r>
            <w:r w:rsidRPr="002B76AD">
              <w:rPr>
                <w:rFonts w:ascii="Sylfaen" w:hAnsi="Sylfaen"/>
                <w:b/>
                <w:sz w:val="20"/>
                <w:szCs w:val="20"/>
                <w:lang w:val="ka-GE"/>
              </w:rPr>
              <w:br/>
            </w:r>
          </w:p>
          <w:p w14:paraId="44BFA293" w14:textId="77777777" w:rsidR="0067054D" w:rsidRPr="008C136C" w:rsidRDefault="0067054D" w:rsidP="0062120B">
            <w:pPr>
              <w:spacing w:before="8"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ისე უნდა იყოს დაპროექტებული და დამზადებული, რომ აცილებულ იქნას მის მიერ წარმოებული საფრთის შემცველი მასალებისა და ნივთიერებების ჩასუნთქვის, ჩაყლაპვის, კანზე კონტაქტისა და კანით შეღწევის, თვალსა და ლორწოვან გარსზე მოხვედრის რისკები.</w:t>
            </w:r>
          </w:p>
          <w:p w14:paraId="06CCB5C7" w14:textId="77777777" w:rsidR="0067054D" w:rsidRPr="008C136C" w:rsidRDefault="0067054D" w:rsidP="0062120B">
            <w:pPr>
              <w:spacing w:before="8" w:line="240" w:lineRule="auto"/>
              <w:jc w:val="both"/>
              <w:rPr>
                <w:rFonts w:ascii="Sylfaen" w:hAnsi="Sylfaen"/>
                <w:sz w:val="20"/>
                <w:szCs w:val="20"/>
                <w:lang w:val="ka-GE"/>
              </w:rPr>
            </w:pPr>
          </w:p>
          <w:p w14:paraId="766634A2" w14:textId="77777777" w:rsidR="0067054D" w:rsidRPr="008C136C" w:rsidRDefault="0067054D" w:rsidP="0062120B">
            <w:pPr>
              <w:spacing w:before="8"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ზემოთ აღნიშნული რისკების არიდება შეუძლებელია, მანქანა-</w:t>
            </w:r>
            <w:r w:rsidRPr="008C136C">
              <w:rPr>
                <w:rFonts w:ascii="Sylfaen" w:hAnsi="Sylfaen"/>
                <w:sz w:val="20"/>
                <w:szCs w:val="20"/>
                <w:lang w:val="ka-GE"/>
              </w:rPr>
              <w:lastRenderedPageBreak/>
              <w:t>დანადგარი უნდა აღიჭურვოს საფრთხის შემცველი მასალებისა და ნივთიერებების  შეგროვების, გამოდევნის, წყლის შეშხეფებით დალექვის გზით, გაფილტვრით ან რისკის შემცირების სხვა ექვივალენტურად ეფექტური მეთოდების უზრუნველმყოფი საშუალებით.</w:t>
            </w:r>
          </w:p>
          <w:p w14:paraId="49FE2489" w14:textId="77777777" w:rsidR="0067054D" w:rsidRPr="008C136C" w:rsidRDefault="0067054D" w:rsidP="0062120B">
            <w:pPr>
              <w:spacing w:before="8" w:line="240" w:lineRule="auto"/>
              <w:jc w:val="both"/>
              <w:rPr>
                <w:rFonts w:ascii="Sylfaen" w:hAnsi="Sylfaen"/>
                <w:sz w:val="20"/>
                <w:szCs w:val="20"/>
                <w:lang w:val="ka-GE"/>
              </w:rPr>
            </w:pPr>
          </w:p>
          <w:p w14:paraId="35CC7503" w14:textId="77777777" w:rsidR="0067054D" w:rsidRPr="008C136C" w:rsidRDefault="0067054D" w:rsidP="0062120B">
            <w:pPr>
              <w:spacing w:before="8"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მანქანა-დანადგარის ფუნქციონირების პროცესი არ არის სრულად დახურული, შეგროვების ან/და გამოდევნის აღჭურვილობა განლაგებული უნდა იყოს იმგვარად, რომ უზრუნველყოფდეს მაქსიმალურად ეფექტური შედეგის მიღწევას.</w:t>
            </w:r>
          </w:p>
          <w:p w14:paraId="7FB1B460" w14:textId="77777777" w:rsidR="0067054D" w:rsidRPr="008C136C" w:rsidRDefault="0067054D" w:rsidP="0062120B">
            <w:pPr>
              <w:spacing w:before="19" w:line="240" w:lineRule="auto"/>
              <w:jc w:val="both"/>
              <w:rPr>
                <w:sz w:val="20"/>
                <w:szCs w:val="20"/>
              </w:rPr>
            </w:pPr>
          </w:p>
          <w:p w14:paraId="5F61C13B" w14:textId="77777777" w:rsidR="0067054D" w:rsidRPr="00676139" w:rsidRDefault="0067054D" w:rsidP="0062120B">
            <w:pPr>
              <w:spacing w:line="240" w:lineRule="auto"/>
              <w:jc w:val="both"/>
              <w:rPr>
                <w:rFonts w:ascii="Sylfaen" w:hAnsi="Sylfaen"/>
                <w:b/>
                <w:sz w:val="20"/>
                <w:szCs w:val="20"/>
                <w:lang w:val="ka-GE"/>
              </w:rPr>
            </w:pPr>
            <w:r w:rsidRPr="00676139">
              <w:rPr>
                <w:rFonts w:ascii="Sylfaen" w:hAnsi="Sylfaen"/>
                <w:b/>
                <w:sz w:val="20"/>
                <w:szCs w:val="20"/>
                <w:lang w:val="ka-GE"/>
              </w:rPr>
              <w:t>1.5.14. მანქანა-დანადგარში მომწყვდევის რისკი</w:t>
            </w:r>
          </w:p>
          <w:p w14:paraId="443EE61A" w14:textId="77777777" w:rsidR="0067054D" w:rsidRPr="008C136C" w:rsidRDefault="0067054D" w:rsidP="0062120B">
            <w:pPr>
              <w:spacing w:line="240" w:lineRule="auto"/>
              <w:jc w:val="both"/>
              <w:rPr>
                <w:rFonts w:ascii="Sylfaen" w:hAnsi="Sylfaen"/>
                <w:sz w:val="20"/>
                <w:szCs w:val="20"/>
                <w:lang w:val="ka-GE"/>
              </w:rPr>
            </w:pPr>
          </w:p>
          <w:p w14:paraId="3C0E3BFA"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 დაპროექტებული, დამზადებული და აღჭურვილი უნდა იყოს მასში ადამიანის მომწყვდევის გამომრიცხავი საშუალებებით, ხოლო თუ ეს შეუძლებელია იგი აღჭუვილი უნდა იყოს დახმარების გამოძახების საშუალებით. </w:t>
            </w:r>
          </w:p>
          <w:p w14:paraId="091FB912" w14:textId="77777777" w:rsidR="0067054D" w:rsidRPr="008C136C" w:rsidRDefault="0067054D" w:rsidP="0062120B">
            <w:pPr>
              <w:spacing w:line="240" w:lineRule="auto"/>
              <w:jc w:val="both"/>
              <w:rPr>
                <w:rFonts w:ascii="Sylfaen" w:hAnsi="Sylfaen"/>
                <w:sz w:val="20"/>
                <w:szCs w:val="20"/>
                <w:lang w:val="ka-GE"/>
              </w:rPr>
            </w:pPr>
          </w:p>
          <w:p w14:paraId="210B9373" w14:textId="77777777" w:rsidR="0067054D" w:rsidRPr="00676139" w:rsidRDefault="0067054D" w:rsidP="0062120B">
            <w:pPr>
              <w:spacing w:line="240" w:lineRule="auto"/>
              <w:jc w:val="both"/>
              <w:rPr>
                <w:rFonts w:ascii="Sylfaen" w:hAnsi="Sylfaen"/>
                <w:b/>
                <w:sz w:val="20"/>
                <w:szCs w:val="20"/>
                <w:lang w:val="ka-GE"/>
              </w:rPr>
            </w:pPr>
            <w:r w:rsidRPr="00676139">
              <w:rPr>
                <w:rFonts w:ascii="Sylfaen" w:hAnsi="Sylfaen"/>
                <w:b/>
                <w:sz w:val="20"/>
                <w:szCs w:val="20"/>
                <w:lang w:val="ka-GE"/>
              </w:rPr>
              <w:t>1.5.15. დაცურების, წაქცევის და ჩამოვარდნის რისკები</w:t>
            </w:r>
          </w:p>
          <w:p w14:paraId="54246730" w14:textId="77777777" w:rsidR="0067054D" w:rsidRPr="008C136C" w:rsidRDefault="0067054D" w:rsidP="0062120B">
            <w:pPr>
              <w:spacing w:line="240" w:lineRule="auto"/>
              <w:jc w:val="both"/>
              <w:rPr>
                <w:rFonts w:ascii="Sylfaen" w:hAnsi="Sylfaen"/>
                <w:sz w:val="20"/>
                <w:szCs w:val="20"/>
                <w:lang w:val="ka-GE"/>
              </w:rPr>
            </w:pPr>
          </w:p>
          <w:p w14:paraId="246F68D5" w14:textId="77777777" w:rsidR="00676139"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მანქანა-დანადგარის ის  ნაწილები, რომლებზეც მოძრაობენ ან დგანან ადამიანები ისე უნდა იყოს დამზადებული, რომ გამორიცხავდეს მასზედ ან მისგან ადამიანის დაცურებას, წაქცევას ან ჩამოვარდნას. </w:t>
            </w:r>
          </w:p>
          <w:p w14:paraId="33B2BE33" w14:textId="605B6C49" w:rsidR="0067054D" w:rsidRPr="00676139" w:rsidRDefault="0067054D" w:rsidP="00676139">
            <w:pPr>
              <w:spacing w:line="240" w:lineRule="auto"/>
              <w:jc w:val="both"/>
              <w:rPr>
                <w:rFonts w:ascii="Sylfaen" w:hAnsi="Sylfaen"/>
                <w:sz w:val="20"/>
                <w:szCs w:val="20"/>
                <w:lang w:val="ka-GE"/>
              </w:rPr>
            </w:pPr>
            <w:r w:rsidRPr="008C136C">
              <w:rPr>
                <w:rFonts w:ascii="Sylfaen" w:hAnsi="Sylfaen"/>
                <w:sz w:val="20"/>
                <w:szCs w:val="20"/>
                <w:lang w:val="ka-GE"/>
              </w:rPr>
              <w:t>საჭიროების შემთხვევაში აღნიშნული ადგილები უნდა აღიჭურვოს სტაბილურობის დასაცავად განკუთვნილი მომხმარებლისთვის ხელმისაწვდომი ხელსაკიდებით</w:t>
            </w:r>
            <w:r w:rsidR="00676139">
              <w:rPr>
                <w:rFonts w:ascii="Sylfaen" w:hAnsi="Sylfaen"/>
                <w:sz w:val="20"/>
                <w:szCs w:val="20"/>
                <w:lang w:val="ka-GE"/>
              </w:rPr>
              <w:t>.</w:t>
            </w:r>
          </w:p>
          <w:p w14:paraId="6B3780B1" w14:textId="77777777" w:rsidR="0067054D" w:rsidRPr="00676139" w:rsidRDefault="0067054D" w:rsidP="0062120B">
            <w:pPr>
              <w:spacing w:before="15" w:line="240" w:lineRule="auto"/>
              <w:jc w:val="both"/>
              <w:rPr>
                <w:b/>
                <w:sz w:val="20"/>
                <w:szCs w:val="20"/>
              </w:rPr>
            </w:pPr>
          </w:p>
          <w:p w14:paraId="4B510228" w14:textId="77777777" w:rsidR="0067054D" w:rsidRPr="00676139" w:rsidRDefault="0067054D" w:rsidP="0062120B">
            <w:pPr>
              <w:spacing w:line="240" w:lineRule="auto"/>
              <w:jc w:val="both"/>
              <w:rPr>
                <w:rFonts w:ascii="Sylfaen" w:hAnsi="Sylfaen"/>
                <w:b/>
                <w:sz w:val="20"/>
                <w:szCs w:val="20"/>
                <w:lang w:val="ka-GE"/>
              </w:rPr>
            </w:pPr>
            <w:r w:rsidRPr="00676139">
              <w:rPr>
                <w:rFonts w:ascii="Sylfaen" w:hAnsi="Sylfaen"/>
                <w:b/>
                <w:sz w:val="20"/>
                <w:szCs w:val="20"/>
                <w:lang w:val="ka-GE"/>
              </w:rPr>
              <w:t>1.5.16. განათება</w:t>
            </w:r>
          </w:p>
          <w:p w14:paraId="7DCC9C1C" w14:textId="77777777" w:rsidR="0067054D" w:rsidRPr="008C136C" w:rsidRDefault="0067054D" w:rsidP="0062120B">
            <w:pPr>
              <w:spacing w:line="240" w:lineRule="auto"/>
              <w:jc w:val="both"/>
              <w:rPr>
                <w:rFonts w:ascii="Sylfaen" w:hAnsi="Sylfaen"/>
                <w:sz w:val="20"/>
                <w:szCs w:val="20"/>
                <w:lang w:val="ka-GE"/>
              </w:rPr>
            </w:pPr>
          </w:p>
          <w:p w14:paraId="2D8DC75F"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რომელიც საჭიროების მეხისგან დაცვას უნდა აღიჭურვოს ელექტრული მუხტის დამიწების სისტემით.</w:t>
            </w:r>
          </w:p>
          <w:p w14:paraId="33266240" w14:textId="77777777" w:rsidR="0067054D" w:rsidRPr="008C136C" w:rsidRDefault="0067054D" w:rsidP="0062120B">
            <w:pPr>
              <w:spacing w:before="1" w:line="240" w:lineRule="auto"/>
              <w:ind w:firstLine="720"/>
              <w:jc w:val="both"/>
              <w:rPr>
                <w:rFonts w:ascii="Sylfaen" w:hAnsi="Sylfaen"/>
                <w:sz w:val="20"/>
                <w:szCs w:val="20"/>
                <w:lang w:val="ka-GE"/>
              </w:rPr>
            </w:pPr>
          </w:p>
          <w:p w14:paraId="629409D0" w14:textId="77777777" w:rsidR="0067054D" w:rsidRPr="00676139" w:rsidRDefault="0067054D" w:rsidP="0062120B">
            <w:pPr>
              <w:spacing w:before="1" w:line="240" w:lineRule="auto"/>
              <w:jc w:val="both"/>
              <w:rPr>
                <w:rFonts w:ascii="Sylfaen" w:hAnsi="Sylfaen"/>
                <w:b/>
                <w:sz w:val="20"/>
                <w:szCs w:val="20"/>
                <w:lang w:val="ka-GE"/>
              </w:rPr>
            </w:pPr>
            <w:r w:rsidRPr="00676139">
              <w:rPr>
                <w:rFonts w:ascii="Sylfaen" w:hAnsi="Sylfaen"/>
                <w:b/>
                <w:sz w:val="20"/>
                <w:szCs w:val="20"/>
                <w:lang w:val="ka-GE"/>
              </w:rPr>
              <w:t>1.6. მოვლა</w:t>
            </w:r>
          </w:p>
          <w:p w14:paraId="64496539" w14:textId="77777777" w:rsidR="0067054D" w:rsidRPr="00676139" w:rsidRDefault="0067054D" w:rsidP="0062120B">
            <w:pPr>
              <w:spacing w:before="1" w:line="240" w:lineRule="auto"/>
              <w:jc w:val="both"/>
              <w:rPr>
                <w:rFonts w:ascii="Sylfaen" w:hAnsi="Sylfaen"/>
                <w:b/>
                <w:sz w:val="20"/>
                <w:szCs w:val="20"/>
                <w:lang w:val="ka-GE"/>
              </w:rPr>
            </w:pPr>
            <w:r w:rsidRPr="00676139">
              <w:rPr>
                <w:rFonts w:ascii="Sylfaen" w:hAnsi="Sylfaen"/>
                <w:b/>
                <w:sz w:val="20"/>
                <w:szCs w:val="20"/>
                <w:lang w:val="ka-GE"/>
              </w:rPr>
              <w:t>1.6.1. მანქანა-დანადგარის მოვლა</w:t>
            </w:r>
          </w:p>
          <w:p w14:paraId="6EBD34CA" w14:textId="77777777" w:rsidR="0067054D" w:rsidRPr="008C136C" w:rsidRDefault="0067054D" w:rsidP="0062120B">
            <w:pPr>
              <w:spacing w:before="1" w:line="240" w:lineRule="auto"/>
              <w:ind w:firstLine="720"/>
              <w:jc w:val="both"/>
              <w:rPr>
                <w:rFonts w:ascii="Sylfaen" w:hAnsi="Sylfaen"/>
                <w:sz w:val="20"/>
                <w:szCs w:val="20"/>
                <w:lang w:val="ka-GE"/>
              </w:rPr>
            </w:pPr>
          </w:p>
          <w:p w14:paraId="6B9F179A"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 xml:space="preserve">მოვლისა და რეგულირების წერტილები განლაგებული უნდა იყოს საფრთის შემცველი ზონების გარეთ. მოვლის, რემონტის, წმენდის და მომსახურების ოპერაციების განხორციელება </w:t>
            </w:r>
            <w:r w:rsidRPr="008C136C">
              <w:rPr>
                <w:rFonts w:ascii="Sylfaen" w:hAnsi="Sylfaen"/>
                <w:sz w:val="20"/>
                <w:szCs w:val="20"/>
                <w:lang w:val="ka-GE"/>
              </w:rPr>
              <w:lastRenderedPageBreak/>
              <w:t>შესაძლებელი უნდა იყოს მანქანა-დანადგარის უმოძრაობის პირობებში.</w:t>
            </w:r>
          </w:p>
          <w:p w14:paraId="51595047" w14:textId="77777777" w:rsidR="0067054D" w:rsidRPr="008C136C" w:rsidRDefault="0067054D" w:rsidP="0062120B">
            <w:pPr>
              <w:spacing w:before="1" w:line="240" w:lineRule="auto"/>
              <w:jc w:val="both"/>
              <w:rPr>
                <w:rFonts w:ascii="Sylfaen" w:hAnsi="Sylfaen"/>
                <w:sz w:val="20"/>
                <w:szCs w:val="20"/>
                <w:lang w:val="ka-GE"/>
              </w:rPr>
            </w:pPr>
          </w:p>
          <w:p w14:paraId="6A698BD5"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ერთი ან რამოდენიმე ზემოთ განხილული პირობების დაკმაყოფილება შეუძლებელია ტექნიკური მიზეზების გამო, მიღებულ უნდა იქნას ზომები აღნიშნული ოპერაციების უსაფრთხოდ განსახორციელებელად (იხ.ნაწილი 1.2.5.)</w:t>
            </w:r>
          </w:p>
          <w:p w14:paraId="6E2654A0"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ab/>
            </w:r>
          </w:p>
          <w:p w14:paraId="4F896DB1" w14:textId="77777777" w:rsidR="0067054D" w:rsidRPr="008C136C" w:rsidRDefault="0067054D" w:rsidP="0062120B">
            <w:pPr>
              <w:spacing w:before="15" w:line="240" w:lineRule="auto"/>
              <w:jc w:val="both"/>
              <w:rPr>
                <w:rFonts w:ascii="Sylfaen" w:hAnsi="Sylfaen"/>
                <w:sz w:val="20"/>
                <w:szCs w:val="20"/>
                <w:lang w:val="ka-GE"/>
              </w:rPr>
            </w:pPr>
            <w:r w:rsidRPr="008C136C">
              <w:rPr>
                <w:rFonts w:ascii="Sylfaen" w:hAnsi="Sylfaen"/>
                <w:sz w:val="20"/>
                <w:szCs w:val="20"/>
                <w:lang w:val="ka-GE"/>
              </w:rPr>
              <w:t>ავტომატიზებული მანქანა-დანადგარი და აუცილებლობის შემთხევაში სხვა მანქანა-დანადგარიც აღჭურვილ უნდა იქნას დარღვევების პოვნისთვის განკუთვნილი შესაერთებელი დიაგნოსტიკური მოწყობილობით.</w:t>
            </w:r>
          </w:p>
          <w:p w14:paraId="66420AF9" w14:textId="77777777" w:rsidR="0067054D" w:rsidRPr="008C136C" w:rsidRDefault="0067054D" w:rsidP="0062120B">
            <w:pPr>
              <w:spacing w:before="15" w:line="240" w:lineRule="auto"/>
              <w:jc w:val="both"/>
              <w:rPr>
                <w:rFonts w:ascii="Sylfaen" w:hAnsi="Sylfaen"/>
                <w:sz w:val="20"/>
                <w:szCs w:val="20"/>
                <w:lang w:val="ka-GE"/>
              </w:rPr>
            </w:pPr>
          </w:p>
          <w:p w14:paraId="0EABCCF9" w14:textId="77777777" w:rsidR="0067054D" w:rsidRPr="008C136C" w:rsidRDefault="0067054D" w:rsidP="0062120B">
            <w:pPr>
              <w:spacing w:before="15" w:line="240" w:lineRule="auto"/>
              <w:jc w:val="both"/>
              <w:rPr>
                <w:rFonts w:ascii="Sylfaen" w:hAnsi="Sylfaen"/>
                <w:sz w:val="20"/>
                <w:szCs w:val="20"/>
                <w:lang w:val="ka-GE"/>
              </w:rPr>
            </w:pPr>
            <w:r w:rsidRPr="008C136C">
              <w:rPr>
                <w:rFonts w:ascii="Sylfaen" w:hAnsi="Sylfaen"/>
                <w:sz w:val="20"/>
                <w:szCs w:val="20"/>
                <w:lang w:val="ka-GE"/>
              </w:rPr>
              <w:t>შესაძლებელი უნდა იყოს ავტომატიზებული მანქანა-დანადგარის იმ კომპონენტების, ადვილად და უსაფრთხოდ მოხსნა და შეცვლა, რომლებიც ხშირ გამოცვლას საჭიროებენ. კომპონენტების გამოცვლა და შეცვლა შესაძლებელი უნდა იყოს სპეციალური ტექნიკური საშუალებებით ფუნქციონირების სპეციფიკური მეთოდის გათვალისინებით.</w:t>
            </w:r>
          </w:p>
          <w:p w14:paraId="6FE3301D" w14:textId="77777777" w:rsidR="0067054D" w:rsidRPr="008C136C" w:rsidRDefault="0067054D" w:rsidP="0062120B">
            <w:pPr>
              <w:spacing w:before="15" w:line="240" w:lineRule="auto"/>
              <w:jc w:val="both"/>
              <w:rPr>
                <w:rFonts w:ascii="Sylfaen" w:hAnsi="Sylfaen"/>
                <w:sz w:val="20"/>
                <w:szCs w:val="20"/>
                <w:lang w:val="ka-GE"/>
              </w:rPr>
            </w:pPr>
          </w:p>
          <w:p w14:paraId="79B9C98F" w14:textId="77777777" w:rsidR="0067054D" w:rsidRPr="009A36D5" w:rsidRDefault="0067054D" w:rsidP="0062120B">
            <w:pPr>
              <w:spacing w:before="15" w:line="240" w:lineRule="auto"/>
              <w:jc w:val="both"/>
              <w:rPr>
                <w:b/>
                <w:sz w:val="20"/>
                <w:szCs w:val="20"/>
              </w:rPr>
            </w:pPr>
            <w:r w:rsidRPr="009A36D5">
              <w:rPr>
                <w:rFonts w:ascii="Sylfaen" w:hAnsi="Sylfaen"/>
                <w:b/>
                <w:sz w:val="20"/>
                <w:szCs w:val="20"/>
                <w:lang w:val="ka-GE"/>
              </w:rPr>
              <w:lastRenderedPageBreak/>
              <w:t>1.6.2. მართვისა და რემონტის პოზიციებთან წვდომა</w:t>
            </w:r>
          </w:p>
          <w:p w14:paraId="67766B0F" w14:textId="77777777" w:rsidR="0067054D" w:rsidRPr="008C136C" w:rsidRDefault="0067054D" w:rsidP="0062120B">
            <w:pPr>
              <w:spacing w:before="15" w:line="240" w:lineRule="auto"/>
              <w:jc w:val="both"/>
              <w:rPr>
                <w:rFonts w:ascii="Sylfaen" w:hAnsi="Sylfaen"/>
                <w:sz w:val="20"/>
                <w:szCs w:val="20"/>
                <w:lang w:val="ka-GE"/>
              </w:rPr>
            </w:pPr>
            <w:r w:rsidRPr="008C136C">
              <w:rPr>
                <w:rFonts w:ascii="Sylfaen" w:hAnsi="Sylfaen"/>
                <w:sz w:val="20"/>
                <w:szCs w:val="20"/>
                <w:lang w:val="ka-GE"/>
              </w:rPr>
              <w:tab/>
            </w:r>
          </w:p>
          <w:p w14:paraId="44F5FEE2" w14:textId="77777777" w:rsidR="0067054D" w:rsidRPr="008C136C" w:rsidRDefault="0067054D" w:rsidP="0062120B">
            <w:pPr>
              <w:spacing w:before="15"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ისე უნდა იყოს დაპროექტებული და დამზადებული, რომ უზუნველყოფდეს უსაფრთხო დაშვებას ყველა იმ ადგილებში სადაც ადამიანის ჩარევა აუცილებელია მისი ფუნქციონირების, რეგულირებისა და შეკეთების დროს.</w:t>
            </w:r>
          </w:p>
          <w:p w14:paraId="2C3FF52D" w14:textId="77777777" w:rsidR="0067054D" w:rsidRPr="009A36D5" w:rsidRDefault="0067054D" w:rsidP="0062120B">
            <w:pPr>
              <w:spacing w:line="240" w:lineRule="auto"/>
              <w:ind w:firstLine="720"/>
              <w:jc w:val="both"/>
              <w:rPr>
                <w:rFonts w:ascii="Sylfaen" w:hAnsi="Sylfaen"/>
                <w:b/>
                <w:sz w:val="20"/>
                <w:szCs w:val="20"/>
                <w:lang w:val="ka-GE"/>
              </w:rPr>
            </w:pPr>
          </w:p>
          <w:p w14:paraId="2CAD875B" w14:textId="77777777" w:rsidR="0067054D" w:rsidRPr="009A36D5" w:rsidRDefault="0067054D" w:rsidP="0062120B">
            <w:pPr>
              <w:spacing w:line="240" w:lineRule="auto"/>
              <w:jc w:val="both"/>
              <w:rPr>
                <w:rFonts w:ascii="Sylfaen" w:hAnsi="Sylfaen"/>
                <w:b/>
                <w:sz w:val="20"/>
                <w:szCs w:val="20"/>
                <w:lang w:val="ka-GE"/>
              </w:rPr>
            </w:pPr>
            <w:r w:rsidRPr="009A36D5">
              <w:rPr>
                <w:rFonts w:ascii="Sylfaen" w:hAnsi="Sylfaen"/>
                <w:b/>
                <w:sz w:val="20"/>
                <w:szCs w:val="20"/>
                <w:lang w:val="ka-GE"/>
              </w:rPr>
              <w:t>1.6.3. ენერგიის წყაროსგან იზოლირება</w:t>
            </w:r>
          </w:p>
          <w:p w14:paraId="182E76E4" w14:textId="77777777" w:rsidR="0067054D" w:rsidRPr="008C136C" w:rsidRDefault="0067054D" w:rsidP="0062120B">
            <w:pPr>
              <w:spacing w:line="240" w:lineRule="auto"/>
              <w:ind w:firstLine="720"/>
              <w:jc w:val="both"/>
              <w:rPr>
                <w:rFonts w:ascii="Sylfaen" w:hAnsi="Sylfaen"/>
                <w:sz w:val="20"/>
                <w:szCs w:val="20"/>
                <w:lang w:val="ka-GE"/>
              </w:rPr>
            </w:pPr>
          </w:p>
          <w:p w14:paraId="4993D195"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მაქნანა-დანადგარი აღჭურვილი უნდა იყოს ენერგიის წყაროსგან იზოლირების საშუალებებით. ეს საშუალებები ადვილად იდენტიფიცირებადი უნდა იყოს. იზოლაციას უნდა გააჩნდეს ბლოკირების უნარი, თუ ენერგიის წყაროსთან ხელახალ დაკავშირებას შეუძლია საფრთხე გამოიწვიოს ადამიანისთვის. იზოლაციას უნდა ჰქონდეს ბლოკირების უნარი იმ შემთხვევაშიც, თუ ოპერატორს წვდომის ადგილებიდან არ შეუძლია ენერგიის მიწოდების შეწყვეტის შემოწმება.</w:t>
            </w:r>
          </w:p>
          <w:p w14:paraId="46DC2947" w14:textId="77777777" w:rsidR="0067054D" w:rsidRPr="008C136C" w:rsidRDefault="0067054D" w:rsidP="0062120B">
            <w:pPr>
              <w:spacing w:line="240" w:lineRule="auto"/>
              <w:rPr>
                <w:rFonts w:ascii="Sylfaen" w:hAnsi="Sylfaen"/>
                <w:sz w:val="20"/>
                <w:szCs w:val="20"/>
                <w:lang w:val="ka-GE"/>
              </w:rPr>
            </w:pPr>
          </w:p>
          <w:p w14:paraId="07287511" w14:textId="7356BE1D"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 xml:space="preserve">იმ შემთხვევაში, თუ მანქანა-დანადგარს ენერგიის წყაროსთან მიერთების საშუალება აქვს, </w:t>
            </w:r>
            <w:r w:rsidR="009A36D5">
              <w:rPr>
                <w:rFonts w:ascii="Sylfaen" w:hAnsi="Sylfaen"/>
                <w:sz w:val="20"/>
                <w:szCs w:val="20"/>
                <w:lang w:val="ka-GE"/>
              </w:rPr>
              <w:t>ჩამრთველის</w:t>
            </w:r>
            <w:r w:rsidRPr="008C136C">
              <w:rPr>
                <w:rFonts w:ascii="Sylfaen" w:hAnsi="Sylfaen"/>
                <w:sz w:val="20"/>
                <w:szCs w:val="20"/>
                <w:lang w:val="ka-GE"/>
              </w:rPr>
              <w:t xml:space="preserve"> </w:t>
            </w:r>
            <w:r w:rsidR="009A36D5">
              <w:rPr>
                <w:rFonts w:ascii="Sylfaen" w:hAnsi="Sylfaen"/>
                <w:sz w:val="20"/>
                <w:szCs w:val="20"/>
                <w:lang w:val="ka-GE"/>
              </w:rPr>
              <w:t>გამოძ</w:t>
            </w:r>
            <w:r w:rsidRPr="008C136C">
              <w:rPr>
                <w:rFonts w:ascii="Sylfaen" w:hAnsi="Sylfaen"/>
                <w:sz w:val="20"/>
                <w:szCs w:val="20"/>
                <w:lang w:val="ka-GE"/>
              </w:rPr>
              <w:t xml:space="preserve">რობა საკმარისია, თუ ოპერატორს დაშვების </w:t>
            </w:r>
            <w:r w:rsidRPr="008C136C">
              <w:rPr>
                <w:rFonts w:ascii="Sylfaen" w:hAnsi="Sylfaen"/>
                <w:sz w:val="20"/>
                <w:szCs w:val="20"/>
                <w:lang w:val="ka-GE"/>
              </w:rPr>
              <w:lastRenderedPageBreak/>
              <w:t>ყველა წერტილიდან შეუძლია გამოერთების გაკონტროლება.</w:t>
            </w:r>
          </w:p>
          <w:p w14:paraId="361FD2B6" w14:textId="77777777" w:rsidR="0067054D" w:rsidRPr="008C136C" w:rsidRDefault="0067054D" w:rsidP="0062120B">
            <w:pPr>
              <w:spacing w:line="240" w:lineRule="auto"/>
              <w:ind w:left="720"/>
              <w:rPr>
                <w:rFonts w:ascii="Sylfaen" w:hAnsi="Sylfaen"/>
                <w:sz w:val="20"/>
                <w:szCs w:val="20"/>
                <w:lang w:val="ka-GE"/>
              </w:rPr>
            </w:pPr>
          </w:p>
          <w:p w14:paraId="7DE3592B"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ენერგიის გათიშვის შემდეგ შესაძლებელი უნდა იყოს ელექტრულ წრედში დარჩენილი ან შენახული ენერგიის  გაფანტვა, ადამიანისთვის რისკების გამოწვევის გარეშე.</w:t>
            </w:r>
          </w:p>
          <w:p w14:paraId="15E0CAA6" w14:textId="77777777" w:rsidR="0067054D" w:rsidRPr="008C136C" w:rsidRDefault="0067054D" w:rsidP="0062120B">
            <w:pPr>
              <w:spacing w:line="240" w:lineRule="auto"/>
              <w:jc w:val="both"/>
              <w:rPr>
                <w:rFonts w:ascii="Sylfaen" w:hAnsi="Sylfaen"/>
                <w:sz w:val="20"/>
                <w:szCs w:val="20"/>
                <w:lang w:val="ka-GE"/>
              </w:rPr>
            </w:pPr>
          </w:p>
          <w:p w14:paraId="6BCAF7E0"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წინა ნაწილებით გათვალისწინებული მოთხოვნებიდან გამონაკლისის სახით დასაშვებია გარკვეული წრედები დარჩეს ენერგიის წყაროსთან მიერთებული, მაგალითად, რათა  დაიჭირონ ნაწილები, დაიცვან ინფორმაცია, გაანათონ ინტერიერი და ა.შ. ასეთ შემთხვევებში ოპერატორის უსაფრთხოებისთვის უზრუნველსაყოფად აუცილებელია მიღებულ იქნას სპეციალური ზომები.</w:t>
            </w:r>
          </w:p>
          <w:p w14:paraId="649447B4" w14:textId="77777777" w:rsidR="0067054D" w:rsidRPr="008C136C" w:rsidRDefault="0067054D" w:rsidP="0062120B">
            <w:pPr>
              <w:spacing w:line="240" w:lineRule="auto"/>
              <w:jc w:val="both"/>
              <w:rPr>
                <w:rFonts w:ascii="Sylfaen" w:hAnsi="Sylfaen"/>
                <w:sz w:val="20"/>
                <w:szCs w:val="20"/>
                <w:lang w:val="ka-GE"/>
              </w:rPr>
            </w:pPr>
          </w:p>
          <w:p w14:paraId="278FC3FF" w14:textId="77777777" w:rsidR="0067054D" w:rsidRPr="00DC66F0" w:rsidRDefault="0067054D" w:rsidP="0062120B">
            <w:pPr>
              <w:spacing w:line="240" w:lineRule="auto"/>
              <w:jc w:val="both"/>
              <w:rPr>
                <w:rFonts w:ascii="Sylfaen" w:hAnsi="Sylfaen"/>
                <w:b/>
                <w:sz w:val="20"/>
                <w:szCs w:val="20"/>
                <w:lang w:val="ka-GE"/>
              </w:rPr>
            </w:pPr>
            <w:r w:rsidRPr="00DC66F0">
              <w:rPr>
                <w:rFonts w:ascii="Sylfaen" w:hAnsi="Sylfaen"/>
                <w:b/>
                <w:sz w:val="20"/>
                <w:szCs w:val="20"/>
                <w:lang w:val="ka-GE"/>
              </w:rPr>
              <w:t xml:space="preserve">1.6.4. ოპერატორის ჩარევა </w:t>
            </w:r>
          </w:p>
          <w:p w14:paraId="515ECDED" w14:textId="77777777" w:rsidR="0067054D" w:rsidRPr="008C136C" w:rsidRDefault="0067054D" w:rsidP="0062120B">
            <w:pPr>
              <w:spacing w:line="240" w:lineRule="auto"/>
              <w:jc w:val="both"/>
              <w:rPr>
                <w:rFonts w:ascii="Sylfaen" w:hAnsi="Sylfaen"/>
                <w:sz w:val="20"/>
                <w:szCs w:val="20"/>
                <w:lang w:val="ka-GE"/>
              </w:rPr>
            </w:pPr>
          </w:p>
          <w:p w14:paraId="3D0ED118"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 ისე უნდა იყოს დაპროექტებული, დამზადებული და აღჭურვილი, რომ შეზღუდული იყოს ოპერატორის ჩართულობა. იმ შემთხვევაში, თუ ოპერატორის ჩართულობის არიდება შეუძლებელია, შესაბამისი ინტერვენცია უნდა </w:t>
            </w:r>
            <w:r w:rsidRPr="008C136C">
              <w:rPr>
                <w:rFonts w:ascii="Sylfaen" w:hAnsi="Sylfaen"/>
                <w:sz w:val="20"/>
                <w:szCs w:val="20"/>
                <w:lang w:val="ka-GE"/>
              </w:rPr>
              <w:lastRenderedPageBreak/>
              <w:t xml:space="preserve">ხორციელდებოდეს ადვილად და უსაფრთხოდ.  </w:t>
            </w:r>
          </w:p>
          <w:p w14:paraId="7C7850F2" w14:textId="77777777" w:rsidR="0067054D" w:rsidRDefault="0067054D" w:rsidP="0062120B">
            <w:pPr>
              <w:spacing w:line="240" w:lineRule="auto"/>
              <w:jc w:val="both"/>
              <w:rPr>
                <w:rFonts w:ascii="Sylfaen" w:hAnsi="Sylfaen"/>
                <w:sz w:val="20"/>
                <w:szCs w:val="20"/>
                <w:lang w:val="ka-GE"/>
              </w:rPr>
            </w:pPr>
          </w:p>
          <w:p w14:paraId="78D1E4C9" w14:textId="77777777" w:rsidR="00296222" w:rsidRPr="008C136C" w:rsidRDefault="00296222" w:rsidP="0062120B">
            <w:pPr>
              <w:spacing w:line="240" w:lineRule="auto"/>
              <w:jc w:val="both"/>
              <w:rPr>
                <w:rFonts w:ascii="Sylfaen" w:hAnsi="Sylfaen"/>
                <w:sz w:val="20"/>
                <w:szCs w:val="20"/>
                <w:lang w:val="ka-GE"/>
              </w:rPr>
            </w:pPr>
          </w:p>
          <w:p w14:paraId="2EC63BD7" w14:textId="77777777" w:rsidR="0067054D" w:rsidRPr="00296222" w:rsidRDefault="0067054D" w:rsidP="001C7409">
            <w:pPr>
              <w:pStyle w:val="ListParagraph"/>
              <w:numPr>
                <w:ilvl w:val="2"/>
                <w:numId w:val="23"/>
              </w:numPr>
              <w:ind w:left="0" w:firstLine="0"/>
              <w:jc w:val="both"/>
              <w:rPr>
                <w:rFonts w:ascii="Sylfaen" w:hAnsi="Sylfaen"/>
                <w:b/>
                <w:sz w:val="20"/>
                <w:szCs w:val="20"/>
                <w:lang w:val="ka-GE"/>
              </w:rPr>
            </w:pPr>
            <w:r w:rsidRPr="00296222">
              <w:rPr>
                <w:rFonts w:ascii="Sylfaen" w:hAnsi="Sylfaen"/>
                <w:b/>
                <w:sz w:val="20"/>
                <w:szCs w:val="20"/>
                <w:lang w:val="ka-GE"/>
              </w:rPr>
              <w:t>შიდა ნაწილების წმენდა</w:t>
            </w:r>
          </w:p>
          <w:p w14:paraId="05F27E8D" w14:textId="77777777" w:rsidR="0067054D" w:rsidRPr="008C136C" w:rsidRDefault="0067054D" w:rsidP="0062120B">
            <w:pPr>
              <w:pStyle w:val="ListParagraph"/>
              <w:ind w:left="0"/>
              <w:jc w:val="both"/>
              <w:rPr>
                <w:rFonts w:ascii="Sylfaen" w:hAnsi="Sylfaen"/>
                <w:sz w:val="20"/>
                <w:szCs w:val="20"/>
                <w:lang w:val="ka-GE"/>
              </w:rPr>
            </w:pPr>
          </w:p>
          <w:p w14:paraId="42ED99B9" w14:textId="77777777" w:rsidR="0067054D" w:rsidRPr="008C136C" w:rsidRDefault="0067054D" w:rsidP="0062120B">
            <w:pPr>
              <w:spacing w:line="240" w:lineRule="auto"/>
              <w:jc w:val="both"/>
              <w:rPr>
                <w:b/>
                <w:bCs/>
                <w:i/>
                <w:sz w:val="20"/>
                <w:szCs w:val="20"/>
              </w:rPr>
            </w:pPr>
            <w:r w:rsidRPr="008C136C">
              <w:rPr>
                <w:rFonts w:ascii="Sylfaen" w:hAnsi="Sylfaen"/>
                <w:sz w:val="20"/>
                <w:szCs w:val="20"/>
                <w:lang w:val="ka-GE"/>
              </w:rPr>
              <w:t>მანქანა-დანადგარი ისე უნდა იყოს დაპროექტებული და დამზადებული, რომ შესაძლებელი იყოს მისი იმ შიდა ნაწილების გაწმენდა, მათში შეღწევის გარეშე, რომლებიც შეიცავს საფრთხის შემცველ ნივთიერებებს ან ნამზადებს. აღნიშნული ოპერაციისთვის შესაძლებელი უნდა იყოს ნებისმიერი საჭირო განბლოკვის განხორციელება გარედან. იმ შემთხვევაში, თუ ზემოთხსენებული ფუნქციის შესრულება შეუძლებელია მანქანა-დანადგარში შეღწევის გარეშე, მანქანა-დანარგარი ისე უნდა იყოს დაპროექტებული და დამზადებული, რომ შესაძლებელი იყოს წმენდის უსაფრთხოდ განხორციელება.</w:t>
            </w:r>
          </w:p>
          <w:p w14:paraId="302F3862" w14:textId="77777777" w:rsidR="0067054D" w:rsidRPr="008C136C" w:rsidRDefault="0067054D" w:rsidP="0062120B">
            <w:pPr>
              <w:spacing w:before="13" w:line="240" w:lineRule="auto"/>
              <w:jc w:val="both"/>
              <w:rPr>
                <w:sz w:val="20"/>
                <w:szCs w:val="20"/>
              </w:rPr>
            </w:pPr>
          </w:p>
          <w:p w14:paraId="1E92C9D7" w14:textId="77777777" w:rsidR="0067054D" w:rsidRPr="00BC7064" w:rsidRDefault="0067054D" w:rsidP="0062120B">
            <w:pPr>
              <w:spacing w:before="5" w:line="240" w:lineRule="auto"/>
              <w:jc w:val="both"/>
              <w:rPr>
                <w:rFonts w:ascii="Sylfaen" w:hAnsi="Sylfaen"/>
                <w:b/>
                <w:sz w:val="20"/>
                <w:szCs w:val="20"/>
                <w:lang w:val="ka-GE"/>
              </w:rPr>
            </w:pPr>
            <w:r w:rsidRPr="00BC7064">
              <w:rPr>
                <w:rFonts w:ascii="Sylfaen" w:hAnsi="Sylfaen"/>
                <w:b/>
                <w:sz w:val="20"/>
                <w:szCs w:val="20"/>
                <w:lang w:val="ka-GE"/>
              </w:rPr>
              <w:t xml:space="preserve">1.7. ინფორმაცია </w:t>
            </w:r>
          </w:p>
          <w:p w14:paraId="00560677" w14:textId="77777777" w:rsidR="0067054D" w:rsidRPr="00BC7064" w:rsidRDefault="0067054D" w:rsidP="0062120B">
            <w:pPr>
              <w:spacing w:before="5" w:line="240" w:lineRule="auto"/>
              <w:jc w:val="both"/>
              <w:rPr>
                <w:rFonts w:ascii="Sylfaen" w:hAnsi="Sylfaen"/>
                <w:b/>
                <w:sz w:val="20"/>
                <w:szCs w:val="20"/>
                <w:lang w:val="ka-GE"/>
              </w:rPr>
            </w:pPr>
            <w:r w:rsidRPr="00BC7064">
              <w:rPr>
                <w:rFonts w:ascii="Sylfaen" w:hAnsi="Sylfaen"/>
                <w:b/>
                <w:sz w:val="20"/>
                <w:szCs w:val="20"/>
                <w:lang w:val="ka-GE"/>
              </w:rPr>
              <w:t xml:space="preserve">1.7.1. მანქანა-დანადგარის ინფორმაცია და მასზე დატანილი გაფრთხილებები </w:t>
            </w:r>
          </w:p>
          <w:p w14:paraId="7F42B009" w14:textId="77777777" w:rsidR="0067054D" w:rsidRPr="008C136C" w:rsidRDefault="0067054D" w:rsidP="0062120B">
            <w:pPr>
              <w:spacing w:before="5" w:line="240" w:lineRule="auto"/>
              <w:jc w:val="both"/>
              <w:rPr>
                <w:rFonts w:ascii="Sylfaen" w:hAnsi="Sylfaen"/>
                <w:sz w:val="20"/>
                <w:szCs w:val="20"/>
                <w:lang w:val="ka-GE"/>
              </w:rPr>
            </w:pPr>
          </w:p>
          <w:p w14:paraId="3C683AF0" w14:textId="2B7EBF51" w:rsidR="0067054D" w:rsidRPr="008C136C" w:rsidRDefault="0067054D" w:rsidP="0062120B">
            <w:pPr>
              <w:spacing w:before="5"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მანქანა-დანადგარის ინფორმაცია და მასზე დატანილი გაფრთხილებები უნდა იყოს ადვილად გასაგები სიმბოლოებითა და </w:t>
            </w:r>
            <w:r w:rsidRPr="008C136C">
              <w:rPr>
                <w:rFonts w:ascii="Sylfaen" w:hAnsi="Sylfaen"/>
                <w:sz w:val="20"/>
                <w:szCs w:val="20"/>
                <w:lang w:val="ka-GE"/>
              </w:rPr>
              <w:lastRenderedPageBreak/>
              <w:t xml:space="preserve">პიქტოგრამებით გადმოცემული. ნებისმიერი სახის წერილობითი ან ვერბალური ინფორმაცია და გაფრთხილება დატანილი უნდა იყოს </w:t>
            </w:r>
            <w:r w:rsidR="00BC7064">
              <w:rPr>
                <w:rFonts w:ascii="Sylfaen" w:hAnsi="Sylfaen"/>
                <w:sz w:val="20"/>
                <w:szCs w:val="20"/>
                <w:lang w:val="ka-GE"/>
              </w:rPr>
              <w:t>ევრო გაერთიანების</w:t>
            </w:r>
            <w:r w:rsidRPr="008C136C">
              <w:rPr>
                <w:rFonts w:ascii="Sylfaen" w:hAnsi="Sylfaen"/>
                <w:sz w:val="20"/>
                <w:szCs w:val="20"/>
                <w:lang w:val="ka-GE"/>
              </w:rPr>
              <w:t xml:space="preserve"> ოფიციალურ ენაზე ან ენებზე, რომელიც „შეთანხმების“ შესაბამისად შეიძლება განსაზღვროს იმ წევრმა სახელმწიფომ, რომელშიც ბაზარზე განთავსდა ან ექსპლუატაციაში იქნა მიღებული მანქანა-დანადგარი. წევრ სახელმწიფოს ასევე შეუძლია მოითხოვოს ზემოთ აღნიშნული ინფორმაციის წარდგენა ევროპის თანამეგობრობის ნებისმიერ სხვა ენაზე თუ ენებზე, რომელიც გასაგებია ოპერატორებისთვის.</w:t>
            </w:r>
          </w:p>
          <w:p w14:paraId="05A9E02F" w14:textId="77777777" w:rsidR="0067054D" w:rsidRPr="008C136C" w:rsidRDefault="0067054D" w:rsidP="0062120B">
            <w:pPr>
              <w:spacing w:before="5" w:line="240" w:lineRule="auto"/>
              <w:jc w:val="both"/>
              <w:rPr>
                <w:rFonts w:ascii="Sylfaen" w:hAnsi="Sylfaen"/>
                <w:sz w:val="20"/>
                <w:szCs w:val="20"/>
                <w:lang w:val="ka-GE"/>
              </w:rPr>
            </w:pPr>
          </w:p>
          <w:p w14:paraId="610A1A21" w14:textId="77777777" w:rsidR="0067054D" w:rsidRPr="00BC7064" w:rsidRDefault="0067054D" w:rsidP="0062120B">
            <w:pPr>
              <w:spacing w:before="5" w:line="240" w:lineRule="auto"/>
              <w:jc w:val="both"/>
              <w:rPr>
                <w:rFonts w:ascii="Sylfaen" w:hAnsi="Sylfaen"/>
                <w:b/>
                <w:sz w:val="20"/>
                <w:szCs w:val="20"/>
                <w:lang w:val="ka-GE"/>
              </w:rPr>
            </w:pPr>
            <w:r w:rsidRPr="00BC7064">
              <w:rPr>
                <w:rFonts w:ascii="Sylfaen" w:hAnsi="Sylfaen"/>
                <w:b/>
                <w:sz w:val="20"/>
                <w:szCs w:val="20"/>
                <w:lang w:val="ka-GE"/>
              </w:rPr>
              <w:t>1.7.1.1. ინფორმცია და ინფორმაციული მოწყობილობები</w:t>
            </w:r>
          </w:p>
          <w:p w14:paraId="5B994086" w14:textId="77777777" w:rsidR="0067054D" w:rsidRPr="008C136C" w:rsidRDefault="0067054D" w:rsidP="0062120B">
            <w:pPr>
              <w:spacing w:before="5" w:line="240" w:lineRule="auto"/>
              <w:jc w:val="both"/>
              <w:rPr>
                <w:rFonts w:ascii="Sylfaen" w:hAnsi="Sylfaen"/>
                <w:sz w:val="20"/>
                <w:szCs w:val="20"/>
                <w:lang w:val="ka-GE"/>
              </w:rPr>
            </w:pPr>
          </w:p>
          <w:p w14:paraId="214D3B09" w14:textId="77777777" w:rsidR="0067054D" w:rsidRPr="008C136C" w:rsidRDefault="0067054D" w:rsidP="0062120B">
            <w:pPr>
              <w:spacing w:before="5"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მანქანა-დანადგარის მართვისთვის საჭირო ინფორმაცია წარდგენილ უნდა იქნას ცხადი და ადვილად გასაგები ფორმით. იგი არ უნდა იყოს გადაჭარბებული რაოდენობის და არ იწვევდეს ოპერატორის ინფორმაციით გადატვირთვას.</w:t>
            </w:r>
          </w:p>
          <w:p w14:paraId="2ADE8064" w14:textId="77777777" w:rsidR="0067054D" w:rsidRPr="008C136C" w:rsidRDefault="0067054D" w:rsidP="0062120B">
            <w:pPr>
              <w:spacing w:before="5" w:line="240" w:lineRule="auto"/>
              <w:jc w:val="both"/>
              <w:rPr>
                <w:rFonts w:ascii="Sylfaen" w:hAnsi="Sylfaen"/>
                <w:sz w:val="20"/>
                <w:szCs w:val="20"/>
                <w:lang w:val="ka-GE"/>
              </w:rPr>
            </w:pPr>
          </w:p>
          <w:p w14:paraId="34F0580B" w14:textId="77777777" w:rsidR="0067054D" w:rsidRPr="008C136C" w:rsidRDefault="0067054D" w:rsidP="0062120B">
            <w:pPr>
              <w:spacing w:before="5"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მანქანა-დანადგარსა და ოპერატორს შორის კომუნიკაციისთვის გამიზნული ვიზუალური ეკრანი ან ნებისმიერი სხვა ინტერაქტიული საშუალება უნდა იყოს </w:t>
            </w:r>
            <w:r w:rsidRPr="008C136C">
              <w:rPr>
                <w:rFonts w:ascii="Sylfaen" w:hAnsi="Sylfaen"/>
                <w:sz w:val="20"/>
                <w:szCs w:val="20"/>
                <w:lang w:val="ka-GE"/>
              </w:rPr>
              <w:lastRenderedPageBreak/>
              <w:t>ადვილად აღსაქმელი და ადვილი გამოსაყენებული.</w:t>
            </w:r>
          </w:p>
          <w:p w14:paraId="036E5E10" w14:textId="77777777" w:rsidR="0067054D" w:rsidRPr="008C136C" w:rsidRDefault="0067054D" w:rsidP="0062120B">
            <w:pPr>
              <w:spacing w:before="5" w:line="240" w:lineRule="auto"/>
              <w:ind w:left="720"/>
              <w:rPr>
                <w:rFonts w:ascii="Sylfaen" w:hAnsi="Sylfaen"/>
                <w:sz w:val="20"/>
                <w:szCs w:val="20"/>
                <w:lang w:val="ka-GE"/>
              </w:rPr>
            </w:pPr>
          </w:p>
          <w:p w14:paraId="3C1B4AE7" w14:textId="77777777" w:rsidR="0067054D" w:rsidRPr="009A3F9B" w:rsidRDefault="0067054D" w:rsidP="0062120B">
            <w:pPr>
              <w:spacing w:before="5" w:line="240" w:lineRule="auto"/>
              <w:jc w:val="both"/>
              <w:rPr>
                <w:rFonts w:ascii="Sylfaen" w:hAnsi="Sylfaen"/>
                <w:b/>
                <w:sz w:val="20"/>
                <w:szCs w:val="20"/>
                <w:lang w:val="ka-GE"/>
              </w:rPr>
            </w:pPr>
            <w:r w:rsidRPr="009A3F9B">
              <w:rPr>
                <w:rFonts w:ascii="Sylfaen" w:hAnsi="Sylfaen"/>
                <w:b/>
                <w:sz w:val="20"/>
                <w:szCs w:val="20"/>
                <w:lang w:val="ka-GE"/>
              </w:rPr>
              <w:t>1.7.1.2. მაფრთხილებელი აღჭურვილობა</w:t>
            </w:r>
          </w:p>
          <w:p w14:paraId="7E155781" w14:textId="77777777" w:rsidR="0067054D" w:rsidRPr="008C136C" w:rsidRDefault="0067054D" w:rsidP="0062120B">
            <w:pPr>
              <w:spacing w:before="5" w:line="240" w:lineRule="auto"/>
              <w:jc w:val="both"/>
              <w:rPr>
                <w:rFonts w:ascii="Sylfaen" w:hAnsi="Sylfaen"/>
                <w:sz w:val="20"/>
                <w:szCs w:val="20"/>
                <w:lang w:val="ka-GE"/>
              </w:rPr>
            </w:pPr>
          </w:p>
          <w:p w14:paraId="13CAFD08" w14:textId="77777777" w:rsidR="0067054D" w:rsidRPr="008C136C" w:rsidRDefault="0067054D" w:rsidP="0062120B">
            <w:pPr>
              <w:spacing w:before="5"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აღჭურვილი უნდა იყოს სათანადო ხმოვანი და სინათლის სიგნალის გამცემი მაფრთხილებელი მოწყობილობებით, იმ შემთხვევებისთვის როდესაც ფუნქციონირების ხარვეზის პირობებში ოპერირებისას შესაძლოა საფრთხე შეექმნას ადამიანის უსაფრთხოებას და ჯანმრთელობას.</w:t>
            </w:r>
          </w:p>
          <w:p w14:paraId="6D59D779" w14:textId="77777777" w:rsidR="0067054D" w:rsidRPr="008C136C" w:rsidRDefault="0067054D" w:rsidP="0062120B">
            <w:pPr>
              <w:spacing w:before="5" w:line="240" w:lineRule="auto"/>
              <w:jc w:val="both"/>
              <w:rPr>
                <w:rFonts w:ascii="Sylfaen" w:hAnsi="Sylfaen"/>
                <w:sz w:val="20"/>
                <w:szCs w:val="20"/>
                <w:lang w:val="ka-GE"/>
              </w:rPr>
            </w:pPr>
          </w:p>
          <w:p w14:paraId="2AAC264F" w14:textId="77777777" w:rsidR="0067054D" w:rsidRPr="008C136C" w:rsidRDefault="0067054D" w:rsidP="0062120B">
            <w:pPr>
              <w:spacing w:before="5"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მანქანა-დანადგარი აღჭურვილია მაფრთხილებელი აღჭურვილობით, მათი ფუნქციონირება უნდა იყოს ცხადი და ადვილად აღსაქმელი. ოპერატორს უნდა შეეძლოს მაფრთხილებელი აღჭურვილობის ფუნქციონირების ნებისმიერ დროს შემოწმების შესაძლებლობა.</w:t>
            </w:r>
          </w:p>
          <w:p w14:paraId="2946672A" w14:textId="77777777" w:rsidR="0067054D" w:rsidRPr="008C136C" w:rsidRDefault="0067054D" w:rsidP="0062120B">
            <w:pPr>
              <w:spacing w:before="5" w:line="240" w:lineRule="auto"/>
              <w:jc w:val="both"/>
              <w:rPr>
                <w:rFonts w:ascii="Sylfaen" w:hAnsi="Sylfaen"/>
                <w:sz w:val="20"/>
                <w:szCs w:val="20"/>
                <w:lang w:val="ka-GE"/>
              </w:rPr>
            </w:pPr>
          </w:p>
          <w:p w14:paraId="0CF06E28" w14:textId="77777777" w:rsidR="0067054D" w:rsidRPr="008C136C" w:rsidRDefault="0067054D" w:rsidP="0062120B">
            <w:pPr>
              <w:spacing w:before="5" w:line="240" w:lineRule="auto"/>
              <w:jc w:val="both"/>
              <w:rPr>
                <w:rFonts w:ascii="Sylfaen" w:hAnsi="Sylfaen"/>
                <w:sz w:val="20"/>
                <w:szCs w:val="20"/>
                <w:lang w:val="ka-GE"/>
              </w:rPr>
            </w:pPr>
            <w:r w:rsidRPr="008C136C">
              <w:rPr>
                <w:rFonts w:ascii="Sylfaen" w:hAnsi="Sylfaen"/>
                <w:sz w:val="20"/>
                <w:szCs w:val="20"/>
                <w:lang w:val="ka-GE"/>
              </w:rPr>
              <w:t xml:space="preserve">მაფრთხილებელი სასიგნალო სისტემა უნდა აკმაყოფილებდეს ევროპის თანამეგობრობის იმ სპეციალურ დირექტივებს, რომლებიც აყალიბებენ მაფრთხილებელი სიგნალებისა და მათი ფერების შესახებ მოთხოვნებს. </w:t>
            </w:r>
          </w:p>
          <w:p w14:paraId="7EBEBB56" w14:textId="77777777" w:rsidR="0067054D" w:rsidRPr="008C136C" w:rsidRDefault="0067054D" w:rsidP="0062120B">
            <w:pPr>
              <w:spacing w:before="5" w:line="240" w:lineRule="auto"/>
              <w:jc w:val="both"/>
              <w:rPr>
                <w:rFonts w:ascii="Sylfaen" w:hAnsi="Sylfaen"/>
                <w:sz w:val="20"/>
                <w:szCs w:val="20"/>
                <w:lang w:val="ka-GE"/>
              </w:rPr>
            </w:pPr>
          </w:p>
          <w:p w14:paraId="7625C508" w14:textId="77777777" w:rsidR="0067054D" w:rsidRPr="009A3F9B" w:rsidRDefault="0067054D" w:rsidP="0062120B">
            <w:pPr>
              <w:spacing w:before="5" w:line="240" w:lineRule="auto"/>
              <w:jc w:val="both"/>
              <w:rPr>
                <w:rFonts w:ascii="Sylfaen" w:hAnsi="Sylfaen"/>
                <w:b/>
                <w:sz w:val="20"/>
                <w:szCs w:val="20"/>
                <w:lang w:val="ka-GE"/>
              </w:rPr>
            </w:pPr>
            <w:r w:rsidRPr="009A3F9B">
              <w:rPr>
                <w:rFonts w:ascii="Sylfaen" w:hAnsi="Sylfaen"/>
                <w:b/>
                <w:sz w:val="20"/>
                <w:szCs w:val="20"/>
                <w:lang w:val="ka-GE"/>
              </w:rPr>
              <w:t>1.7.2. გამორჩენილი რისკების შესახებ გაფრთხილება</w:t>
            </w:r>
          </w:p>
          <w:p w14:paraId="2204A83D" w14:textId="77777777" w:rsidR="0067054D" w:rsidRPr="008C136C" w:rsidRDefault="0067054D" w:rsidP="0062120B">
            <w:pPr>
              <w:spacing w:before="5" w:line="240" w:lineRule="auto"/>
              <w:jc w:val="both"/>
              <w:rPr>
                <w:rFonts w:ascii="Sylfaen" w:hAnsi="Sylfaen"/>
                <w:sz w:val="20"/>
                <w:szCs w:val="20"/>
                <w:lang w:val="ka-GE"/>
              </w:rPr>
            </w:pPr>
          </w:p>
          <w:p w14:paraId="27B6E808" w14:textId="77777777" w:rsidR="0067054D" w:rsidRPr="008C136C" w:rsidRDefault="0067054D" w:rsidP="0062120B">
            <w:pPr>
              <w:spacing w:before="5"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რისკები შენარჩუნებულია მიუხედავად პროექტირების დროს გათვალისწინებული უსაფრთხოების ზომების, დამატებითი უსაფრთხოების ზომებისა და დამცავი ღონისძიებების გატარებისა და დანერგვისა, აუცილებელია მაფრთხილებელი სისტემის დანერგვა და მანქანა-დანადგარის შესაბამისი სასიგნალო აღჭურვილობით უზრუნველყოფა.</w:t>
            </w:r>
          </w:p>
          <w:p w14:paraId="2EF03367" w14:textId="77777777" w:rsidR="0067054D" w:rsidRPr="008C136C" w:rsidRDefault="0067054D" w:rsidP="0062120B">
            <w:pPr>
              <w:spacing w:before="16" w:line="240" w:lineRule="auto"/>
              <w:jc w:val="both"/>
              <w:rPr>
                <w:rFonts w:ascii="Sylfaen" w:hAnsi="Sylfaen"/>
                <w:sz w:val="20"/>
                <w:szCs w:val="20"/>
                <w:lang w:val="ka-GE"/>
              </w:rPr>
            </w:pPr>
          </w:p>
          <w:p w14:paraId="4FF0CE9C" w14:textId="77777777" w:rsidR="0067054D" w:rsidRPr="008C136C" w:rsidRDefault="0067054D" w:rsidP="0062120B">
            <w:pPr>
              <w:spacing w:line="240" w:lineRule="auto"/>
              <w:jc w:val="both"/>
              <w:rPr>
                <w:sz w:val="20"/>
                <w:szCs w:val="20"/>
              </w:rPr>
            </w:pPr>
          </w:p>
          <w:p w14:paraId="6433087E" w14:textId="77777777" w:rsidR="0067054D" w:rsidRPr="00DD72CA" w:rsidRDefault="0067054D" w:rsidP="0062120B">
            <w:pPr>
              <w:spacing w:line="240" w:lineRule="auto"/>
              <w:jc w:val="both"/>
              <w:rPr>
                <w:rFonts w:ascii="Sylfaen" w:hAnsi="Sylfaen"/>
                <w:b/>
                <w:sz w:val="20"/>
                <w:szCs w:val="20"/>
                <w:lang w:val="ka-GE"/>
              </w:rPr>
            </w:pPr>
            <w:r w:rsidRPr="00DD72CA">
              <w:rPr>
                <w:rFonts w:ascii="Sylfaen" w:hAnsi="Sylfaen"/>
                <w:b/>
                <w:sz w:val="20"/>
                <w:szCs w:val="20"/>
                <w:lang w:val="ka-GE"/>
              </w:rPr>
              <w:t xml:space="preserve">1.7.3. მანქანა-დანადგარის ნიშანდება </w:t>
            </w:r>
          </w:p>
          <w:p w14:paraId="14D9B11A" w14:textId="77777777" w:rsidR="0067054D" w:rsidRPr="008C136C" w:rsidRDefault="0067054D" w:rsidP="0062120B">
            <w:pPr>
              <w:spacing w:line="240" w:lineRule="auto"/>
              <w:jc w:val="both"/>
              <w:rPr>
                <w:rFonts w:ascii="Sylfaen" w:hAnsi="Sylfaen"/>
                <w:sz w:val="20"/>
                <w:szCs w:val="20"/>
                <w:lang w:val="ka-GE"/>
              </w:rPr>
            </w:pPr>
          </w:p>
          <w:p w14:paraId="7E6BF86D"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ყველა მანქანა-დანადგარს უნდა გააჩნდეს ცხადად გარჩევადი, ადვილად და უშეცდომოდ აღქმადი ნიშანდება, რომელიც შეიცავს სულ მცირე შემდეგ მონაცემებს: </w:t>
            </w:r>
          </w:p>
          <w:p w14:paraId="0F266077"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 xml:space="preserve">მწარმოებლის და შესაბამის შემთხვევებში მისი წარმომადგენლის კომერციულ დასახელებას და   </w:t>
            </w:r>
            <w:r w:rsidRPr="008C136C">
              <w:rPr>
                <w:rFonts w:ascii="Sylfaen" w:hAnsi="Sylfaen"/>
                <w:sz w:val="20"/>
                <w:szCs w:val="20"/>
                <w:lang w:val="ka-GE"/>
              </w:rPr>
              <w:tab/>
              <w:t>სრულ მისამართს;</w:t>
            </w:r>
          </w:p>
          <w:p w14:paraId="4E4F7A3D"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მანქანა-დანადგარის სახეობას;</w:t>
            </w:r>
          </w:p>
          <w:p w14:paraId="5A115B2A"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rPr>
              <w:t xml:space="preserve">CE </w:t>
            </w:r>
            <w:r w:rsidRPr="008C136C">
              <w:rPr>
                <w:rFonts w:ascii="Sylfaen" w:hAnsi="Sylfaen"/>
                <w:sz w:val="20"/>
                <w:szCs w:val="20"/>
                <w:lang w:val="ka-GE"/>
              </w:rPr>
              <w:t xml:space="preserve">ნიშანდებას (იხ. დანართი </w:t>
            </w:r>
            <w:r w:rsidRPr="008C136C">
              <w:rPr>
                <w:rFonts w:ascii="Sylfaen" w:hAnsi="Sylfaen"/>
                <w:sz w:val="20"/>
                <w:szCs w:val="20"/>
              </w:rPr>
              <w:t>III);</w:t>
            </w:r>
          </w:p>
          <w:p w14:paraId="66E32E66"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lastRenderedPageBreak/>
              <w:t>სერიისა და ტიპის შესახებ მონაცემებს;</w:t>
            </w:r>
          </w:p>
          <w:p w14:paraId="3477FE95"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არსებობის შემთხვევაში, სერიოულ ნომერს;</w:t>
            </w:r>
          </w:p>
          <w:p w14:paraId="7A6E79CF"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წარმოების წელს, ანუ წელს როდესაც წარმოების პროცესი დასრულდა.</w:t>
            </w:r>
          </w:p>
          <w:p w14:paraId="7B43F8AD" w14:textId="77777777" w:rsidR="0067054D" w:rsidRPr="008C136C" w:rsidRDefault="0067054D" w:rsidP="0062120B">
            <w:pPr>
              <w:spacing w:line="240" w:lineRule="auto"/>
              <w:jc w:val="both"/>
              <w:rPr>
                <w:rFonts w:ascii="Sylfaen" w:hAnsi="Sylfaen" w:cs="Sylfaen"/>
                <w:sz w:val="20"/>
                <w:szCs w:val="20"/>
                <w:lang w:val="ka-GE"/>
              </w:rPr>
            </w:pPr>
          </w:p>
          <w:p w14:paraId="79A7F610" w14:textId="77777777" w:rsidR="0067054D" w:rsidRPr="008C136C" w:rsidRDefault="0067054D" w:rsidP="0062120B">
            <w:pPr>
              <w:spacing w:line="240" w:lineRule="auto"/>
              <w:jc w:val="both"/>
              <w:rPr>
                <w:rFonts w:ascii="Sylfaen" w:hAnsi="Sylfaen" w:cs="Sylfaen"/>
                <w:sz w:val="20"/>
                <w:szCs w:val="20"/>
                <w:lang w:val="ka-GE"/>
              </w:rPr>
            </w:pPr>
            <w:r w:rsidRPr="008C136C">
              <w:rPr>
                <w:rFonts w:ascii="Sylfaen" w:hAnsi="Sylfaen" w:cs="Sylfaen"/>
                <w:sz w:val="20"/>
                <w:szCs w:val="20"/>
                <w:lang w:val="ka-GE"/>
              </w:rPr>
              <w:t xml:space="preserve">აკრძალულია წარმოების თარიღის წინ ან უკან გადაწევა </w:t>
            </w:r>
            <w:r w:rsidRPr="008C136C">
              <w:rPr>
                <w:rFonts w:ascii="Sylfaen" w:hAnsi="Sylfaen" w:cs="Sylfaen"/>
                <w:sz w:val="20"/>
                <w:szCs w:val="20"/>
              </w:rPr>
              <w:t xml:space="preserve">CE </w:t>
            </w:r>
            <w:r w:rsidRPr="008C136C">
              <w:rPr>
                <w:rFonts w:ascii="Sylfaen" w:hAnsi="Sylfaen" w:cs="Sylfaen"/>
                <w:sz w:val="20"/>
                <w:szCs w:val="20"/>
                <w:lang w:val="ka-GE"/>
              </w:rPr>
              <w:t>ნიშანდების დატანის დროს.</w:t>
            </w:r>
          </w:p>
          <w:p w14:paraId="3B97AF56"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პოტენციურად ფეთქებადსაშიშ გარემოში ფუნქციონირებისთვის განკუთვნილ მანქანა-დანადგარზე ასევე დატანილ უნდა იქნას შესაბამისი ნიშანდება.</w:t>
            </w:r>
          </w:p>
          <w:p w14:paraId="452E42E5" w14:textId="77777777" w:rsidR="0067054D" w:rsidRPr="008C136C" w:rsidRDefault="0067054D" w:rsidP="0062120B">
            <w:pPr>
              <w:spacing w:line="240" w:lineRule="auto"/>
              <w:jc w:val="both"/>
              <w:rPr>
                <w:rFonts w:ascii="Sylfaen" w:hAnsi="Sylfaen"/>
                <w:sz w:val="20"/>
                <w:szCs w:val="20"/>
                <w:lang w:val="ka-GE"/>
              </w:rPr>
            </w:pPr>
          </w:p>
          <w:p w14:paraId="1AC91E11"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მანქანა-დანადგარზე ასევე დატანილი უნდა იქნას მისი ტიპისა და უსაფრთხოდ გამოყენების შესახებ ძირითადი ინფორმაცია. აღშნიშნული ინფორმაცია უნდა შეესაბამებოდეს 1.7.1. ნაწილის მოთხოვნებს.</w:t>
            </w:r>
          </w:p>
          <w:p w14:paraId="3093219B" w14:textId="77777777" w:rsidR="0067054D" w:rsidRPr="008C136C" w:rsidRDefault="0067054D" w:rsidP="0062120B">
            <w:pPr>
              <w:spacing w:line="240" w:lineRule="auto"/>
              <w:jc w:val="both"/>
              <w:rPr>
                <w:rFonts w:ascii="Sylfaen" w:hAnsi="Sylfaen"/>
                <w:sz w:val="20"/>
                <w:szCs w:val="20"/>
                <w:lang w:val="ka-GE"/>
              </w:rPr>
            </w:pPr>
          </w:p>
          <w:p w14:paraId="177D1054"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მანქანა-დანადგარის ნაწილებს, რომლებიც გამოყენებულ უნდა იქნას ამწევ აღჭურვილობასთან ერთად უნდა გააჩნდეთ ცხადი, ადვილად და უშეცდომოდ აღსაქმელი მითითებები.</w:t>
            </w:r>
          </w:p>
          <w:p w14:paraId="33E811E6" w14:textId="77777777" w:rsidR="0067054D" w:rsidRPr="008C136C" w:rsidRDefault="0067054D" w:rsidP="0062120B">
            <w:pPr>
              <w:spacing w:before="15" w:line="240" w:lineRule="auto"/>
              <w:jc w:val="both"/>
              <w:rPr>
                <w:sz w:val="20"/>
                <w:szCs w:val="20"/>
              </w:rPr>
            </w:pPr>
          </w:p>
          <w:p w14:paraId="690384E9" w14:textId="77777777" w:rsidR="0067054D" w:rsidRPr="00CE563F" w:rsidRDefault="0067054D" w:rsidP="0062120B">
            <w:pPr>
              <w:spacing w:before="15" w:line="240" w:lineRule="auto"/>
              <w:jc w:val="both"/>
              <w:rPr>
                <w:rFonts w:ascii="Sylfaen" w:hAnsi="Sylfaen"/>
                <w:b/>
                <w:sz w:val="20"/>
                <w:szCs w:val="20"/>
                <w:lang w:val="ka-GE"/>
              </w:rPr>
            </w:pPr>
          </w:p>
          <w:p w14:paraId="470ECF1D" w14:textId="77777777" w:rsidR="0067054D" w:rsidRPr="00CE563F" w:rsidRDefault="0067054D" w:rsidP="0062120B">
            <w:pPr>
              <w:spacing w:line="240" w:lineRule="auto"/>
              <w:jc w:val="both"/>
              <w:rPr>
                <w:rFonts w:ascii="Sylfaen" w:hAnsi="Sylfaen"/>
                <w:b/>
                <w:sz w:val="20"/>
                <w:szCs w:val="20"/>
                <w:lang w:val="ka-GE"/>
              </w:rPr>
            </w:pPr>
            <w:r w:rsidRPr="00CE563F">
              <w:rPr>
                <w:rFonts w:ascii="Sylfaen" w:hAnsi="Sylfaen"/>
                <w:b/>
                <w:sz w:val="20"/>
                <w:szCs w:val="20"/>
                <w:lang w:val="ka-GE"/>
              </w:rPr>
              <w:t>1.7.4. ინსტრუქციები</w:t>
            </w:r>
          </w:p>
          <w:p w14:paraId="1E2C57AA" w14:textId="77777777" w:rsidR="0067054D" w:rsidRPr="008C136C" w:rsidRDefault="0067054D" w:rsidP="0062120B">
            <w:pPr>
              <w:spacing w:line="240" w:lineRule="auto"/>
              <w:jc w:val="both"/>
              <w:rPr>
                <w:rFonts w:ascii="Sylfaen" w:hAnsi="Sylfaen"/>
                <w:sz w:val="20"/>
                <w:szCs w:val="20"/>
                <w:lang w:val="ka-GE"/>
              </w:rPr>
            </w:pPr>
          </w:p>
          <w:p w14:paraId="262BDD37" w14:textId="47B0B6B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ყველა მანქანა-დანადგარს უნდა ახლდეს </w:t>
            </w:r>
            <w:r w:rsidR="009D1489">
              <w:rPr>
                <w:rFonts w:ascii="Sylfaen" w:hAnsi="Sylfaen"/>
                <w:sz w:val="20"/>
                <w:szCs w:val="20"/>
                <w:lang w:val="ka-GE"/>
              </w:rPr>
              <w:t>ევრო</w:t>
            </w:r>
            <w:r w:rsidRPr="008C136C">
              <w:rPr>
                <w:rFonts w:ascii="Sylfaen" w:hAnsi="Sylfaen"/>
                <w:sz w:val="20"/>
                <w:szCs w:val="20"/>
                <w:lang w:val="ka-GE"/>
              </w:rPr>
              <w:t xml:space="preserve"> </w:t>
            </w:r>
            <w:r w:rsidR="009D1489">
              <w:rPr>
                <w:rFonts w:ascii="Sylfaen" w:hAnsi="Sylfaen"/>
                <w:sz w:val="20"/>
                <w:szCs w:val="20"/>
                <w:lang w:val="ka-GE"/>
              </w:rPr>
              <w:t>გაერთიანების</w:t>
            </w:r>
            <w:r w:rsidRPr="008C136C">
              <w:rPr>
                <w:rFonts w:ascii="Sylfaen" w:hAnsi="Sylfaen"/>
                <w:sz w:val="20"/>
                <w:szCs w:val="20"/>
                <w:lang w:val="ka-GE"/>
              </w:rPr>
              <w:t xml:space="preserve"> ენაზე ან იმ წევრი სახელმწიფოს ენაზე შედგენილი ინსტრუქციები, სადაც განთავსდა ან მიღებულ იქნა ექსპლუატაციაში.</w:t>
            </w:r>
          </w:p>
          <w:p w14:paraId="7BD25341" w14:textId="77777777" w:rsidR="0067054D" w:rsidRPr="008C136C" w:rsidRDefault="0067054D" w:rsidP="0062120B">
            <w:pPr>
              <w:spacing w:before="1" w:line="240" w:lineRule="auto"/>
              <w:rPr>
                <w:rFonts w:ascii="Sylfaen" w:eastAsia="Times New Roman" w:hAnsi="Sylfaen"/>
                <w:b/>
                <w:bCs/>
                <w:i/>
                <w:w w:val="95"/>
                <w:sz w:val="20"/>
                <w:szCs w:val="20"/>
                <w:lang w:val="ka-GE"/>
              </w:rPr>
            </w:pPr>
          </w:p>
          <w:p w14:paraId="4ED0E15E"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ინსტრუქცია შეიძლება იყოს ორიგინალი ან მისი ასლი. ასლის წარდგენის შემთხვევაში მას უნდა ახლდეს ასევე ორიგინალი.</w:t>
            </w:r>
          </w:p>
          <w:p w14:paraId="3E62BD9F" w14:textId="77777777" w:rsidR="0067054D" w:rsidRPr="008C136C" w:rsidRDefault="0067054D" w:rsidP="0062120B">
            <w:pPr>
              <w:spacing w:before="1" w:line="240" w:lineRule="auto"/>
              <w:jc w:val="both"/>
              <w:rPr>
                <w:rFonts w:ascii="Sylfaen" w:hAnsi="Sylfaen"/>
                <w:sz w:val="20"/>
                <w:szCs w:val="20"/>
                <w:lang w:val="ka-GE"/>
              </w:rPr>
            </w:pPr>
          </w:p>
          <w:p w14:paraId="615E7853" w14:textId="77777777" w:rsidR="009D1489"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გამონაკლისის სახით შესაძლებელია მანქანა-დანადგარის მოვლისა და შეკეთების ინსრტუქციები წარდგენილ იქნას მწარმოებლის ან მისი უფლებამოსილი წარმომადგენლის მიერ არჩეული სპეციალიზებული პერსონალისთვის გასაგები წევრი სახელმწიფოს ენაზე</w:t>
            </w:r>
            <w:r w:rsidRPr="008C136C">
              <w:rPr>
                <w:rFonts w:ascii="Sylfaen" w:hAnsi="Sylfaen"/>
                <w:sz w:val="20"/>
                <w:szCs w:val="20"/>
              </w:rPr>
              <w:t>.</w:t>
            </w:r>
            <w:r w:rsidRPr="008C136C">
              <w:rPr>
                <w:rFonts w:ascii="Sylfaen" w:hAnsi="Sylfaen"/>
                <w:sz w:val="20"/>
                <w:szCs w:val="20"/>
                <w:lang w:val="ka-GE"/>
              </w:rPr>
              <w:t xml:space="preserve"> </w:t>
            </w:r>
          </w:p>
          <w:p w14:paraId="6D115ADF" w14:textId="003AECEF"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ინსტრუქციები შედგენილ უნდა იქნას ქვემოთ მოცემული პრინციპების დაცვით.</w:t>
            </w:r>
          </w:p>
          <w:p w14:paraId="4DD7FC3F" w14:textId="77777777" w:rsidR="0067054D" w:rsidRPr="008C136C" w:rsidRDefault="0067054D" w:rsidP="0062120B">
            <w:pPr>
              <w:spacing w:before="1" w:line="240" w:lineRule="auto"/>
              <w:rPr>
                <w:rFonts w:ascii="Sylfaen" w:hAnsi="Sylfaen"/>
                <w:sz w:val="20"/>
                <w:szCs w:val="20"/>
                <w:lang w:val="ka-GE"/>
              </w:rPr>
            </w:pPr>
          </w:p>
          <w:p w14:paraId="71F4D1A1" w14:textId="77777777" w:rsidR="0067054D" w:rsidRPr="009D1489" w:rsidRDefault="0067054D" w:rsidP="0062120B">
            <w:pPr>
              <w:spacing w:before="1" w:line="240" w:lineRule="auto"/>
              <w:rPr>
                <w:rFonts w:ascii="Sylfaen" w:hAnsi="Sylfaen"/>
                <w:b/>
                <w:sz w:val="20"/>
                <w:szCs w:val="20"/>
                <w:lang w:val="ka-GE"/>
              </w:rPr>
            </w:pPr>
          </w:p>
          <w:p w14:paraId="581AF809" w14:textId="77777777" w:rsidR="0067054D" w:rsidRPr="009D1489" w:rsidRDefault="0067054D" w:rsidP="0062120B">
            <w:pPr>
              <w:spacing w:before="1" w:line="240" w:lineRule="auto"/>
              <w:jc w:val="both"/>
              <w:rPr>
                <w:rFonts w:ascii="Sylfaen" w:hAnsi="Sylfaen"/>
                <w:b/>
                <w:sz w:val="20"/>
                <w:szCs w:val="20"/>
                <w:lang w:val="ka-GE"/>
              </w:rPr>
            </w:pPr>
            <w:r w:rsidRPr="009D1489">
              <w:rPr>
                <w:rFonts w:ascii="Sylfaen" w:hAnsi="Sylfaen"/>
                <w:b/>
                <w:sz w:val="20"/>
                <w:szCs w:val="20"/>
                <w:lang w:val="ka-GE"/>
              </w:rPr>
              <w:t>1.7.4.1. ინსტრუქციების შედგენის ძირითადი პრინციპები</w:t>
            </w:r>
          </w:p>
          <w:p w14:paraId="1DAA5680" w14:textId="77777777" w:rsidR="0067054D" w:rsidRPr="008C136C" w:rsidRDefault="0067054D" w:rsidP="0062120B">
            <w:pPr>
              <w:spacing w:before="1" w:line="240" w:lineRule="auto"/>
              <w:jc w:val="both"/>
              <w:rPr>
                <w:rFonts w:ascii="Sylfaen" w:hAnsi="Sylfaen"/>
                <w:sz w:val="20"/>
                <w:szCs w:val="20"/>
              </w:rPr>
            </w:pPr>
          </w:p>
          <w:p w14:paraId="2AC52F30" w14:textId="77777777" w:rsidR="0067054D" w:rsidRPr="008C136C" w:rsidRDefault="0067054D" w:rsidP="0062120B">
            <w:pPr>
              <w:spacing w:before="1" w:line="240" w:lineRule="auto"/>
              <w:jc w:val="both"/>
              <w:rPr>
                <w:rFonts w:ascii="Sylfaen" w:hAnsi="Sylfaen"/>
                <w:sz w:val="20"/>
                <w:szCs w:val="20"/>
              </w:rPr>
            </w:pPr>
            <w:r w:rsidRPr="008C136C">
              <w:rPr>
                <w:rFonts w:ascii="Sylfaen" w:hAnsi="Sylfaen"/>
                <w:sz w:val="20"/>
                <w:szCs w:val="20"/>
              </w:rPr>
              <w:lastRenderedPageBreak/>
              <w:t xml:space="preserve">a) </w:t>
            </w:r>
            <w:r w:rsidRPr="008C136C">
              <w:rPr>
                <w:rFonts w:ascii="Sylfaen" w:hAnsi="Sylfaen"/>
                <w:sz w:val="20"/>
                <w:szCs w:val="20"/>
                <w:lang w:val="ka-GE"/>
              </w:rPr>
              <w:t>ინსტრუქციები შედგენილ უნდა იქნას ევროპის გაერთიანების რომელიმე ერთ ან რამოდენიმე ენაზე. მწარმოებლის მიერ დამტკიცებულ ენაზე შედგენილ ინსტრუქციაზე დატანილ უნდა იქნას წარწერა - „ორიგინალი ინსტრუქცია“</w:t>
            </w:r>
          </w:p>
          <w:p w14:paraId="69B0113D"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ბ) იმ შემთხვევაში, თუ არ არსებობს იმ ქვეყნის ოფიციალურ ენაზე შედგენილი ორიგინალი ინსტრუქცია, რომელშიც უნდა იქნას გამოყენებული მანქანა-დანადგარი, მწარმოებელი, მისი უფლებამოსილი წარმომადგენელი ან ის პიროვნება, რომელიც ანთავსებს წევრი სახელმწიფოს ბაზარზე მანქანა-დანადგარს ვალდებულია უზრუნველყოს აღნიშნული ქვეყნის ენაზე თარგმნილი ინსტრუქციის წარდგენა. თარმნილი ინსტრუქცია უნდა შეიცავდეს სიტყვებს „ორიგინალი ინსტრუქციის თარგმანი“.</w:t>
            </w:r>
          </w:p>
          <w:p w14:paraId="229231F8"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გ) ინსტრუქციის შინაარსი უნდა მოიცავდეს მანქანა-დანადგარის არამარტო დანიშნულებისამებრ გამოყენებას არამედ უნდა ითვალისწინებდეს გონივრულად წინასწარ განჭვრეტად არადანიშნულებით გამოყენებასაც.</w:t>
            </w:r>
          </w:p>
          <w:p w14:paraId="5D93C4A5"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 xml:space="preserve">დ) იმ შემთხვევაში, თუ მანქანა-დანადგარი გამიზნულია არაპროფესიონალი ოპერატორის მიერ გამოსაყენებლად, გამოყენების ინსტრუქციის ფორმა და შინაარსი უნდა ითვალისწინებდეს ამგვარი ოპერატორების ზოგადი განათლების დონესა და მათი გამჭრიახობის მოსალოდნელ უნარს. </w:t>
            </w:r>
          </w:p>
          <w:p w14:paraId="08EBC7B6" w14:textId="77777777" w:rsidR="0067054D" w:rsidRDefault="0067054D" w:rsidP="0062120B">
            <w:pPr>
              <w:spacing w:before="12" w:line="240" w:lineRule="auto"/>
              <w:rPr>
                <w:sz w:val="20"/>
                <w:szCs w:val="20"/>
              </w:rPr>
            </w:pPr>
          </w:p>
          <w:p w14:paraId="76CBF19F" w14:textId="77777777" w:rsidR="00F857E3" w:rsidRPr="008C136C" w:rsidRDefault="00F857E3" w:rsidP="0062120B">
            <w:pPr>
              <w:spacing w:before="12" w:line="240" w:lineRule="auto"/>
              <w:rPr>
                <w:sz w:val="20"/>
                <w:szCs w:val="20"/>
              </w:rPr>
            </w:pPr>
          </w:p>
          <w:p w14:paraId="58593575" w14:textId="77777777" w:rsidR="0067054D" w:rsidRPr="00F857E3" w:rsidRDefault="0067054D" w:rsidP="0062120B">
            <w:pPr>
              <w:spacing w:line="240" w:lineRule="auto"/>
              <w:rPr>
                <w:rFonts w:ascii="Sylfaen" w:hAnsi="Sylfaen"/>
                <w:b/>
                <w:sz w:val="20"/>
                <w:szCs w:val="20"/>
                <w:lang w:val="ka-GE"/>
              </w:rPr>
            </w:pPr>
            <w:r w:rsidRPr="00F857E3">
              <w:rPr>
                <w:rFonts w:ascii="Sylfaen" w:hAnsi="Sylfaen"/>
                <w:b/>
                <w:sz w:val="20"/>
                <w:szCs w:val="20"/>
                <w:lang w:val="ka-GE"/>
              </w:rPr>
              <w:t>1.7.4.2. ინსტრუქციების შინაარსი</w:t>
            </w:r>
          </w:p>
          <w:p w14:paraId="7164A703" w14:textId="77777777" w:rsidR="0067054D" w:rsidRPr="008C136C" w:rsidRDefault="0067054D" w:rsidP="0062120B">
            <w:pPr>
              <w:spacing w:line="240" w:lineRule="auto"/>
              <w:rPr>
                <w:rFonts w:ascii="Sylfaen" w:hAnsi="Sylfaen"/>
                <w:sz w:val="20"/>
                <w:szCs w:val="20"/>
                <w:lang w:val="ka-GE"/>
              </w:rPr>
            </w:pPr>
          </w:p>
          <w:p w14:paraId="3D68124E"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თითოეული ინსტრუქცია, შესაბამის შემთხვევებში უნდა მოიცავდეს შემდეგ ინფორმაციას:</w:t>
            </w:r>
          </w:p>
          <w:p w14:paraId="5C9309AF"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ა) მწარმოებლის ან მისი უფლებამოსილი წარმომადგენლის კომერციული სახელი და სრული მისამართი;</w:t>
            </w:r>
          </w:p>
          <w:p w14:paraId="0FE76621"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ბ) მანქანა-დანადგარის სახეობა, როგორც ეს მითითებულია თვით მანქანა-დანადგარზე დატანილ ნიშანზე, გარდა სერიული ნომრისა (იხ. ნაწ. 1.7.3.);</w:t>
            </w:r>
          </w:p>
          <w:p w14:paraId="3B45B483"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 xml:space="preserve">გ) </w:t>
            </w:r>
            <w:r w:rsidRPr="008C136C">
              <w:rPr>
                <w:rFonts w:ascii="Sylfaen" w:hAnsi="Sylfaen"/>
                <w:sz w:val="20"/>
                <w:szCs w:val="20"/>
              </w:rPr>
              <w:t xml:space="preserve">EC </w:t>
            </w:r>
            <w:r w:rsidRPr="008C136C">
              <w:rPr>
                <w:rFonts w:ascii="Sylfaen" w:hAnsi="Sylfaen"/>
                <w:sz w:val="20"/>
                <w:szCs w:val="20"/>
                <w:lang w:val="ka-GE"/>
              </w:rPr>
              <w:t>შესაბამისობის დეკლარაცია, ან მისი ინფორმაციის შემცველი დოკუმენტი, რომელიც შეიცავს მანქანა-დანადგარის შესახებ დეტალებს. სერიული ნომერი და ხელმოწერა არ არის აუცილებელი;</w:t>
            </w:r>
          </w:p>
          <w:p w14:paraId="7C2AEC17"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დ) მანქანა-დანადგარის ზოგად აღწერილობას;</w:t>
            </w:r>
          </w:p>
          <w:p w14:paraId="15B01AC8"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ე) ნახაზებს, დიაგრამებს, გამოყენებისთვის აუცილებელ განმარტებებსა და აღწერილობას. მანქანა-დანადგარის მოვლა-შეკეთებისა და მისი სწორი ფუნქციონირების შემოწმების შესახებ ინფორმაციას;</w:t>
            </w:r>
          </w:p>
          <w:p w14:paraId="200017D7"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lastRenderedPageBreak/>
              <w:t>ვ) ოპერატორების მიერ სავარაუდოდ გამოსაყენებელი სამუშაო ბაქნების აღწერას;</w:t>
            </w:r>
          </w:p>
          <w:p w14:paraId="3E9F5AE3"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ზ) მანქანა-დანადგარის დანიშნულებისამებრ გამოყენების შესახენ ინფორმაციას;</w:t>
            </w:r>
          </w:p>
          <w:p w14:paraId="026E90C2"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 xml:space="preserve">თ) მანქანა-დანადგარის გამოცდილებით ნაკარნახევი, არამართებული გამოყენების შესახებ გაფრთხილებებს; </w:t>
            </w:r>
          </w:p>
          <w:p w14:paraId="66B4113B"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ი) აწყობის, მონტაჟისა და შეერთების შესახებ ინსტრუქციებს, მათ შორის: დიაგრამებს, ნახაზებს და მანქანა-დანადგარის შასის ან სხვა ინსტალაციის, რომელზეც მანქანა-დნადგარი უნდა დამაგრდეს, შერჩევისა და მასზე დამაგრების შესახებ ინფორმაციას;</w:t>
            </w:r>
          </w:p>
          <w:p w14:paraId="2505EB77"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 xml:space="preserve">კ) ხმის და ვიბრაციის შესამცირებელი ზომების შესახებ ინფორმაციას; </w:t>
            </w:r>
          </w:p>
          <w:p w14:paraId="6F26F557"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ლ) მანქანა-დანადგარის ექპლუატაციაში მიღების, შეკეთებისა და მოხმარების შესახებ ინსტრუქციებს, ასევე აუცილებლობის შემთხვევაში ოპერატორების ტრენინგის შესახებ ინფორმაციას;</w:t>
            </w:r>
          </w:p>
          <w:p w14:paraId="449F04E3"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მ) პროექტირებისას მიღებული უსაფრთხოების ზომების, ასევე დაცვითი და დამატებითი უსაფრთხოების ზომების მიღების მიუხედავად, დარჩენილი რისკების შესახებ ინფორმაციას;</w:t>
            </w:r>
          </w:p>
          <w:p w14:paraId="238B6317"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 xml:space="preserve">ნ) მომხმარებლის მიერ მისაღები დაცვითი ღონისძიებების შესახებ ინფორმაციას, მათ </w:t>
            </w:r>
            <w:r w:rsidRPr="008C136C">
              <w:rPr>
                <w:rFonts w:ascii="Sylfaen" w:hAnsi="Sylfaen"/>
                <w:sz w:val="20"/>
                <w:szCs w:val="20"/>
                <w:lang w:val="ka-GE"/>
              </w:rPr>
              <w:lastRenderedPageBreak/>
              <w:t>შორის პერსონალური დაცვის საშუალებების აღწერას და მათი გამოყენების აუცილებლობის შესახებ ინფორმაციას;</w:t>
            </w:r>
          </w:p>
          <w:p w14:paraId="35652F0A"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ო) იმ ინსტრუმენტების ძირითადაი მახასიათებლების აღწერას, რომელიც შეიძლება მოერგოს მანქანა-დანადგარს;</w:t>
            </w:r>
          </w:p>
          <w:p w14:paraId="05CA69A1"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პ) ტრანსპორტირების, აწყობის, დაშლის, შემოწმებისა და წინასწარ განჭვრეტადი ავარიების პირობებს, რომელშიც მანქანა-დანადგარი აკმაყოფილებს სტაბილურობასთან დაკავშირებულ მოთხოვნებს;</w:t>
            </w:r>
          </w:p>
          <w:p w14:paraId="4142F48B"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ჟ) მანქანა-დანადგარის და მისი სხვადასხვა ნაწილების უსაფრთხო ტრანსპორტირების, შენახვისა და გამოყენების ინსტრუქციებს, იმის გათვალისწინებით, რომ მანქანა-დანადგარი და მისი ნაწილები შესაძლოა ხშირად ცალ-ცალკე იქნას ტრანსპორტირებული;</w:t>
            </w:r>
          </w:p>
          <w:p w14:paraId="40AC5508"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რ) ინციდენტის ან ავარიის დროს ფუნქციონირების მეთოდებს. იმ შემთხვევაში, თუ მოსალოდნელია ბლოკირება, მანქანა-დანადგარის უსაფრთხოდ განბლოკვის მეთოდებს;</w:t>
            </w:r>
          </w:p>
          <w:p w14:paraId="2E46FA42"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ს) მომხმარებლის მიერ განსახორციელებელი რეგულირებისა და მოვლის პროცედურების აღწერას და გასათვალისიწინებელი მოვლის პრევენციულ ზომებს;</w:t>
            </w:r>
          </w:p>
          <w:p w14:paraId="73FB9475"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lastRenderedPageBreak/>
              <w:t>ტ) უსაფრთხო რეგულირების და მოვლის ინსტრუქციებს და მათი განხორციელების დროს მისაღებ  დაცვის ზომებს;</w:t>
            </w:r>
          </w:p>
          <w:p w14:paraId="157B4E95"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უ) იმ სათადარიგო ნაწილების შესახებ ინსტრუქციებს, რომელთაც შეუძლიათ ზეგავლენის მოხდენა ოპერატორის სიცოცხლესა და ჯანმრთელობაზე;</w:t>
            </w:r>
          </w:p>
          <w:p w14:paraId="36826A32"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ფ) ხმის ემისიის შესახებ შემდეგ ინფორმაციას:</w:t>
            </w:r>
          </w:p>
          <w:p w14:paraId="4430BF41" w14:textId="77777777" w:rsidR="0067054D" w:rsidRPr="008C136C" w:rsidRDefault="0067054D" w:rsidP="001C7409">
            <w:pPr>
              <w:pStyle w:val="ListParagraph"/>
              <w:numPr>
                <w:ilvl w:val="0"/>
                <w:numId w:val="10"/>
              </w:numPr>
              <w:ind w:left="0" w:firstLine="0"/>
              <w:rPr>
                <w:rFonts w:ascii="Sylfaen" w:hAnsi="Sylfaen"/>
                <w:sz w:val="20"/>
                <w:szCs w:val="20"/>
                <w:lang w:val="ka-GE"/>
              </w:rPr>
            </w:pPr>
            <w:r w:rsidRPr="008C136C">
              <w:rPr>
                <w:rFonts w:ascii="Sylfaen" w:hAnsi="Sylfaen"/>
                <w:sz w:val="20"/>
                <w:szCs w:val="20"/>
              </w:rPr>
              <w:t>A-</w:t>
            </w:r>
            <w:r w:rsidRPr="008C136C">
              <w:rPr>
                <w:rFonts w:ascii="Sylfaen" w:hAnsi="Sylfaen"/>
                <w:sz w:val="20"/>
                <w:szCs w:val="20"/>
                <w:lang w:val="ka-GE"/>
              </w:rPr>
              <w:t>გაზომვადი ხმის წნევის სიხშირული ემისიის დონე სამუშაო ადგილებში, იმის მითითებით თუ სად აჭარბებს ხმის ემისია 70 დბ(</w:t>
            </w:r>
            <w:r w:rsidRPr="008C136C">
              <w:rPr>
                <w:rFonts w:ascii="Sylfaen" w:hAnsi="Sylfaen"/>
                <w:sz w:val="20"/>
                <w:szCs w:val="20"/>
              </w:rPr>
              <w:t>A)-</w:t>
            </w:r>
            <w:r w:rsidRPr="008C136C">
              <w:rPr>
                <w:rFonts w:ascii="Sylfaen" w:hAnsi="Sylfaen"/>
                <w:sz w:val="20"/>
                <w:szCs w:val="20"/>
                <w:lang w:val="ka-GE"/>
              </w:rPr>
              <w:t>ს და სად არა. თუ აღნიშნული დონე არ აღემატება 70 დბ(</w:t>
            </w:r>
            <w:r w:rsidRPr="008C136C">
              <w:rPr>
                <w:rFonts w:ascii="Sylfaen" w:hAnsi="Sylfaen"/>
                <w:sz w:val="20"/>
                <w:szCs w:val="20"/>
              </w:rPr>
              <w:t>A)-</w:t>
            </w:r>
            <w:r w:rsidRPr="008C136C">
              <w:rPr>
                <w:rFonts w:ascii="Sylfaen" w:hAnsi="Sylfaen"/>
                <w:sz w:val="20"/>
                <w:szCs w:val="20"/>
                <w:lang w:val="ka-GE"/>
              </w:rPr>
              <w:t>ს, აუცილებელია აღნიშნულის მითითება;</w:t>
            </w:r>
          </w:p>
          <w:p w14:paraId="1D25F835" w14:textId="236CD0C3" w:rsidR="0067054D" w:rsidRPr="008C136C" w:rsidRDefault="0067054D" w:rsidP="001C7409">
            <w:pPr>
              <w:pStyle w:val="ListParagraph"/>
              <w:numPr>
                <w:ilvl w:val="0"/>
                <w:numId w:val="10"/>
              </w:numPr>
              <w:ind w:left="0" w:firstLine="0"/>
              <w:rPr>
                <w:rFonts w:ascii="Sylfaen" w:hAnsi="Sylfaen"/>
                <w:sz w:val="20"/>
                <w:szCs w:val="20"/>
                <w:lang w:val="ka-GE"/>
              </w:rPr>
            </w:pPr>
            <w:r w:rsidRPr="008C136C">
              <w:rPr>
                <w:rFonts w:ascii="Sylfaen" w:hAnsi="Sylfaen"/>
                <w:sz w:val="20"/>
                <w:szCs w:val="20"/>
                <w:lang w:val="ka-GE"/>
              </w:rPr>
              <w:t xml:space="preserve">პიკური </w:t>
            </w:r>
            <w:r w:rsidRPr="008C136C">
              <w:rPr>
                <w:rFonts w:ascii="Sylfaen" w:hAnsi="Sylfaen"/>
                <w:sz w:val="20"/>
                <w:szCs w:val="20"/>
              </w:rPr>
              <w:t>C</w:t>
            </w:r>
            <w:r w:rsidRPr="008C136C">
              <w:rPr>
                <w:rFonts w:ascii="Sylfaen" w:hAnsi="Sylfaen"/>
                <w:sz w:val="20"/>
                <w:szCs w:val="20"/>
                <w:lang w:val="ka-GE"/>
              </w:rPr>
              <w:t xml:space="preserve">-გაზომვადი მყისიერი ხმის წნევის მნიშვნელობა სამუშაო ადგილებში, სად აჭარბებს 63 </w:t>
            </w:r>
            <w:r w:rsidR="004C2EB4">
              <w:rPr>
                <w:rFonts w:ascii="Sylfaen" w:hAnsi="Sylfaen"/>
                <w:sz w:val="20"/>
                <w:szCs w:val="20"/>
              </w:rPr>
              <w:t>Pa</w:t>
            </w:r>
            <w:r w:rsidRPr="008C136C">
              <w:rPr>
                <w:rFonts w:ascii="Sylfaen" w:hAnsi="Sylfaen"/>
                <w:sz w:val="20"/>
                <w:szCs w:val="20"/>
                <w:lang w:val="ka-GE"/>
              </w:rPr>
              <w:t xml:space="preserve">. (130 </w:t>
            </w:r>
            <w:r w:rsidR="004C2EB4">
              <w:rPr>
                <w:rFonts w:ascii="Sylfaen" w:hAnsi="Sylfaen"/>
                <w:sz w:val="20"/>
                <w:szCs w:val="20"/>
                <w:lang w:val="ka-GE"/>
              </w:rPr>
              <w:t>dB</w:t>
            </w:r>
            <w:r w:rsidRPr="008C136C">
              <w:rPr>
                <w:rFonts w:ascii="Sylfaen" w:hAnsi="Sylfaen"/>
                <w:sz w:val="20"/>
                <w:szCs w:val="20"/>
                <w:lang w:val="ka-GE"/>
              </w:rPr>
              <w:t xml:space="preserve"> 20 </w:t>
            </w:r>
            <w:r w:rsidRPr="008C136C">
              <w:rPr>
                <w:rFonts w:ascii="Arial" w:eastAsia="Arial" w:hAnsi="Arial" w:cs="Arial"/>
                <w:spacing w:val="-2"/>
                <w:sz w:val="20"/>
                <w:szCs w:val="20"/>
              </w:rPr>
              <w:t>µ</w:t>
            </w:r>
            <w:r w:rsidR="004C2EB4">
              <w:rPr>
                <w:rFonts w:ascii="Sylfaen" w:eastAsia="Arial" w:hAnsi="Sylfaen" w:cs="Arial"/>
                <w:spacing w:val="-2"/>
                <w:sz w:val="20"/>
                <w:szCs w:val="20"/>
                <w:lang w:val="ka-GE"/>
              </w:rPr>
              <w:t>Pa</w:t>
            </w:r>
            <w:r w:rsidRPr="008C136C">
              <w:rPr>
                <w:rFonts w:ascii="Sylfaen" w:eastAsia="Arial" w:hAnsi="Sylfaen" w:cs="Arial"/>
                <w:spacing w:val="-2"/>
                <w:sz w:val="20"/>
                <w:szCs w:val="20"/>
                <w:lang w:val="ka-GE"/>
              </w:rPr>
              <w:t xml:space="preserve"> -თან მიმართებით)</w:t>
            </w:r>
          </w:p>
          <w:p w14:paraId="54AFC9B1" w14:textId="0C0F966C" w:rsidR="0067054D" w:rsidRPr="008C136C" w:rsidRDefault="0067054D" w:rsidP="001C7409">
            <w:pPr>
              <w:pStyle w:val="ListParagraph"/>
              <w:numPr>
                <w:ilvl w:val="0"/>
                <w:numId w:val="10"/>
              </w:numPr>
              <w:ind w:left="0" w:firstLine="0"/>
              <w:rPr>
                <w:rFonts w:ascii="Sylfaen" w:hAnsi="Sylfaen"/>
                <w:sz w:val="20"/>
                <w:szCs w:val="20"/>
                <w:lang w:val="ka-GE"/>
              </w:rPr>
            </w:pPr>
            <w:r w:rsidRPr="008C136C">
              <w:rPr>
                <w:rFonts w:ascii="Sylfaen" w:hAnsi="Sylfaen"/>
                <w:sz w:val="20"/>
                <w:szCs w:val="20"/>
                <w:lang w:val="ka-GE"/>
              </w:rPr>
              <w:t xml:space="preserve">მანქანა-დანადგარის მიერ წარმოშობილი </w:t>
            </w:r>
            <w:r w:rsidRPr="008C136C">
              <w:rPr>
                <w:rFonts w:ascii="Sylfaen" w:hAnsi="Sylfaen"/>
                <w:sz w:val="20"/>
                <w:szCs w:val="20"/>
              </w:rPr>
              <w:t>A-</w:t>
            </w:r>
            <w:r w:rsidRPr="008C136C">
              <w:rPr>
                <w:rFonts w:ascii="Sylfaen" w:hAnsi="Sylfaen"/>
                <w:sz w:val="20"/>
                <w:szCs w:val="20"/>
                <w:lang w:val="ka-GE"/>
              </w:rPr>
              <w:t xml:space="preserve">გაზომვადი ხმის ძალის დონე, როდესაც ხმის წნევის </w:t>
            </w:r>
            <w:r w:rsidRPr="008C136C">
              <w:rPr>
                <w:rFonts w:ascii="Sylfaen" w:hAnsi="Sylfaen"/>
                <w:sz w:val="20"/>
                <w:szCs w:val="20"/>
              </w:rPr>
              <w:t>A-</w:t>
            </w:r>
            <w:r w:rsidRPr="008C136C">
              <w:rPr>
                <w:rFonts w:ascii="Sylfaen" w:hAnsi="Sylfaen"/>
                <w:sz w:val="20"/>
                <w:szCs w:val="20"/>
                <w:lang w:val="ka-GE"/>
              </w:rPr>
              <w:t xml:space="preserve">გაზომვადი მაჩვენებელი სამუშაო ადგილთან აღემატება 80 </w:t>
            </w:r>
            <w:r w:rsidR="004C2EB4">
              <w:rPr>
                <w:rFonts w:ascii="Sylfaen" w:hAnsi="Sylfaen"/>
                <w:sz w:val="20"/>
                <w:szCs w:val="20"/>
                <w:lang w:val="ka-GE"/>
              </w:rPr>
              <w:t>dB</w:t>
            </w:r>
            <w:r w:rsidRPr="008C136C">
              <w:rPr>
                <w:rFonts w:ascii="Sylfaen" w:hAnsi="Sylfaen"/>
                <w:sz w:val="20"/>
                <w:szCs w:val="20"/>
                <w:lang w:val="ka-GE"/>
              </w:rPr>
              <w:t>(</w:t>
            </w:r>
            <w:r w:rsidRPr="008C136C">
              <w:rPr>
                <w:rFonts w:ascii="Sylfaen" w:hAnsi="Sylfaen"/>
                <w:sz w:val="20"/>
                <w:szCs w:val="20"/>
              </w:rPr>
              <w:t>A)-</w:t>
            </w:r>
            <w:r w:rsidRPr="008C136C">
              <w:rPr>
                <w:rFonts w:ascii="Sylfaen" w:hAnsi="Sylfaen"/>
                <w:sz w:val="20"/>
                <w:szCs w:val="20"/>
                <w:lang w:val="ka-GE"/>
              </w:rPr>
              <w:t>ს.</w:t>
            </w:r>
          </w:p>
          <w:p w14:paraId="76D96D3B" w14:textId="77777777" w:rsidR="0067054D" w:rsidRPr="008C136C" w:rsidRDefault="0067054D" w:rsidP="0062120B">
            <w:pPr>
              <w:pStyle w:val="ListParagraph"/>
              <w:ind w:left="0"/>
              <w:rPr>
                <w:rFonts w:ascii="Sylfaen" w:hAnsi="Sylfaen"/>
                <w:sz w:val="20"/>
                <w:szCs w:val="20"/>
                <w:lang w:val="ka-GE"/>
              </w:rPr>
            </w:pPr>
          </w:p>
          <w:p w14:paraId="0E4059C9" w14:textId="77777777" w:rsidR="0067054D" w:rsidRPr="008C136C" w:rsidRDefault="0067054D" w:rsidP="0062120B">
            <w:pPr>
              <w:pStyle w:val="ListParagraph"/>
              <w:ind w:left="0"/>
              <w:jc w:val="both"/>
              <w:rPr>
                <w:rFonts w:ascii="Sylfaen" w:hAnsi="Sylfaen"/>
                <w:sz w:val="20"/>
                <w:szCs w:val="20"/>
                <w:lang w:val="ka-GE"/>
              </w:rPr>
            </w:pPr>
            <w:r w:rsidRPr="008C136C">
              <w:rPr>
                <w:rFonts w:ascii="Sylfaen" w:hAnsi="Sylfaen"/>
                <w:sz w:val="20"/>
                <w:szCs w:val="20"/>
                <w:lang w:val="ka-GE"/>
              </w:rPr>
              <w:t>აღნიშნული მნიშვნელობები გაზომილ უნდა იქნას მოცემული მანქანა-დანადგარისთვის ან დადგენილ უდნა იქნას სხვა ტექნიკურად შესადარი მანქანა-დანადგარისადმი წაყენებული მოთხოვნების საფუძველზე.</w:t>
            </w:r>
          </w:p>
          <w:p w14:paraId="55C1367B" w14:textId="77777777" w:rsidR="0067054D" w:rsidRPr="008C136C" w:rsidRDefault="0067054D" w:rsidP="0062120B">
            <w:pPr>
              <w:pStyle w:val="ListParagraph"/>
              <w:ind w:left="0"/>
              <w:jc w:val="both"/>
              <w:rPr>
                <w:rFonts w:ascii="Sylfaen" w:hAnsi="Sylfaen"/>
                <w:sz w:val="20"/>
                <w:szCs w:val="20"/>
                <w:lang w:val="ka-GE"/>
              </w:rPr>
            </w:pPr>
          </w:p>
          <w:p w14:paraId="7053EAF1" w14:textId="77777777" w:rsidR="0067054D" w:rsidRPr="008C136C" w:rsidRDefault="0067054D" w:rsidP="0062120B">
            <w:pPr>
              <w:pStyle w:val="ListParagraph"/>
              <w:ind w:left="0"/>
              <w:jc w:val="both"/>
              <w:rPr>
                <w:rFonts w:ascii="Sylfaen" w:hAnsi="Sylfaen"/>
                <w:sz w:val="20"/>
                <w:szCs w:val="20"/>
                <w:lang w:val="ka-GE"/>
              </w:rPr>
            </w:pPr>
            <w:r w:rsidRPr="008C136C">
              <w:rPr>
                <w:rFonts w:ascii="Sylfaen" w:hAnsi="Sylfaen"/>
                <w:sz w:val="20"/>
                <w:szCs w:val="20"/>
                <w:lang w:val="ka-GE"/>
              </w:rPr>
              <w:lastRenderedPageBreak/>
              <w:t xml:space="preserve">ძალიან დიდი ზომის მანქანა-დანადგარის შემთხვევაში, მისი გარკვეული პოზიციებისთვის </w:t>
            </w:r>
            <w:r w:rsidRPr="008C136C">
              <w:rPr>
                <w:rFonts w:ascii="Sylfaen" w:hAnsi="Sylfaen"/>
                <w:sz w:val="20"/>
                <w:szCs w:val="20"/>
              </w:rPr>
              <w:t>A-</w:t>
            </w:r>
            <w:r w:rsidRPr="008C136C">
              <w:rPr>
                <w:rFonts w:ascii="Sylfaen" w:hAnsi="Sylfaen"/>
                <w:sz w:val="20"/>
                <w:szCs w:val="20"/>
                <w:lang w:val="ka-GE"/>
              </w:rPr>
              <w:t xml:space="preserve">გაზომვადი ხმის ძალის დონის ნაცვლად შესაძლებელია ნაჩვენები იქნეს </w:t>
            </w:r>
            <w:r w:rsidRPr="008C136C">
              <w:rPr>
                <w:rFonts w:ascii="Sylfaen" w:hAnsi="Sylfaen"/>
                <w:sz w:val="20"/>
                <w:szCs w:val="20"/>
              </w:rPr>
              <w:t>A-</w:t>
            </w:r>
            <w:r w:rsidRPr="008C136C">
              <w:rPr>
                <w:rFonts w:ascii="Sylfaen" w:hAnsi="Sylfaen"/>
                <w:sz w:val="20"/>
                <w:szCs w:val="20"/>
                <w:lang w:val="ka-GE"/>
              </w:rPr>
              <w:t xml:space="preserve">გაზომვადი ხმის წნევის ემისიის დონე. </w:t>
            </w:r>
          </w:p>
          <w:p w14:paraId="5E690CB8" w14:textId="77777777" w:rsidR="0067054D" w:rsidRPr="008C136C" w:rsidRDefault="0067054D" w:rsidP="0062120B">
            <w:pPr>
              <w:spacing w:line="240" w:lineRule="auto"/>
              <w:rPr>
                <w:rFonts w:ascii="Sylfaen" w:hAnsi="Sylfaen"/>
                <w:sz w:val="20"/>
                <w:szCs w:val="20"/>
                <w:lang w:val="ka-GE"/>
              </w:rPr>
            </w:pPr>
          </w:p>
          <w:p w14:paraId="7F19E1B5" w14:textId="4D88B51D"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იმ მანქანა-დანადგარების შემთხვევაში, რომელთათვისაც არ არსებობს ჰარმონიზებული სტანდარტები, ხმის დონე უნდა გაიზომოს მანქანა-დანადგარისთვის ყველაზე მართებული მეთოდით. ხმის ემისიის მნიშვნელობის მითითებისას აუცილებელია აგრეთვე მიეთითოს ამ მნიშვნელობებიდან ცდომილების დონეც. აუცილებელია ასევე მიეთითოს ხმის ემისიის გაზომვის მეთოდი და გაზომვისას მანქანა-დანადგარის </w:t>
            </w:r>
            <w:r w:rsidR="003759DD">
              <w:rPr>
                <w:rFonts w:ascii="Sylfaen" w:hAnsi="Sylfaen"/>
                <w:sz w:val="20"/>
                <w:szCs w:val="20"/>
                <w:lang w:val="ka-GE"/>
              </w:rPr>
              <w:t>ფუნ</w:t>
            </w:r>
            <w:r w:rsidRPr="008C136C">
              <w:rPr>
                <w:rFonts w:ascii="Sylfaen" w:hAnsi="Sylfaen"/>
                <w:sz w:val="20"/>
                <w:szCs w:val="20"/>
                <w:lang w:val="ka-GE"/>
              </w:rPr>
              <w:t>ქ</w:t>
            </w:r>
            <w:r w:rsidR="003759DD">
              <w:rPr>
                <w:rFonts w:ascii="Sylfaen" w:hAnsi="Sylfaen"/>
                <w:sz w:val="20"/>
                <w:szCs w:val="20"/>
              </w:rPr>
              <w:t>c</w:t>
            </w:r>
            <w:r w:rsidRPr="008C136C">
              <w:rPr>
                <w:rFonts w:ascii="Sylfaen" w:hAnsi="Sylfaen"/>
                <w:sz w:val="20"/>
                <w:szCs w:val="20"/>
                <w:lang w:val="ka-GE"/>
              </w:rPr>
              <w:t>იონირების პირობები.</w:t>
            </w:r>
          </w:p>
          <w:p w14:paraId="1EF4C80E" w14:textId="77777777" w:rsidR="0067054D" w:rsidRPr="008C136C" w:rsidRDefault="0067054D" w:rsidP="0062120B">
            <w:pPr>
              <w:spacing w:line="240" w:lineRule="auto"/>
              <w:rPr>
                <w:rFonts w:ascii="Sylfaen" w:hAnsi="Sylfaen"/>
                <w:sz w:val="20"/>
                <w:szCs w:val="20"/>
                <w:lang w:val="ka-GE"/>
              </w:rPr>
            </w:pPr>
          </w:p>
          <w:p w14:paraId="2FAB78C2"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იმ შეთხვევაში, თუ შეუძლებელია სამუშაო პოზიციების განსაზღვრა </w:t>
            </w:r>
            <w:r w:rsidRPr="008C136C">
              <w:rPr>
                <w:rFonts w:ascii="Sylfaen" w:hAnsi="Sylfaen"/>
                <w:sz w:val="20"/>
                <w:szCs w:val="20"/>
              </w:rPr>
              <w:t>A-</w:t>
            </w:r>
            <w:r w:rsidRPr="008C136C">
              <w:rPr>
                <w:rFonts w:ascii="Sylfaen" w:hAnsi="Sylfaen"/>
                <w:sz w:val="20"/>
                <w:szCs w:val="20"/>
                <w:lang w:val="ka-GE"/>
              </w:rPr>
              <w:t>გაზომვადი ხმის წნევის დონე უნდა გაიზომოს მანქანა-დანადგარის ზედაპირიდან ერთი მეტრის დაშორებით და დაშვების  ლატფორმიდან 1.6 მეტრის სიმაღლეზე. გაზომვისას მიღებული მნიშვნელობა უნდა მიეთითოს გაზომვის პოზიციასთან ერთად.</w:t>
            </w:r>
          </w:p>
          <w:p w14:paraId="604482BE" w14:textId="77777777" w:rsidR="0067054D" w:rsidRPr="008C136C" w:rsidRDefault="0067054D" w:rsidP="0062120B">
            <w:pPr>
              <w:spacing w:line="240" w:lineRule="auto"/>
              <w:rPr>
                <w:rFonts w:ascii="Sylfaen" w:hAnsi="Sylfaen"/>
                <w:sz w:val="20"/>
                <w:szCs w:val="20"/>
                <w:lang w:val="ka-GE"/>
              </w:rPr>
            </w:pPr>
          </w:p>
          <w:p w14:paraId="3F588BD0" w14:textId="54E610C1"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ხმის წნევის ან ხმის სიძლიერის გაზომვის მოთხოვნებს აყალიბებს ევროპის </w:t>
            </w:r>
            <w:r w:rsidR="003759DD">
              <w:rPr>
                <w:rFonts w:ascii="Sylfaen" w:hAnsi="Sylfaen"/>
                <w:sz w:val="20"/>
                <w:szCs w:val="20"/>
                <w:lang w:val="ka-GE"/>
              </w:rPr>
              <w:t>გაერთიანების</w:t>
            </w:r>
            <w:r w:rsidRPr="008C136C">
              <w:rPr>
                <w:rFonts w:ascii="Sylfaen" w:hAnsi="Sylfaen"/>
                <w:sz w:val="20"/>
                <w:szCs w:val="20"/>
                <w:lang w:val="ka-GE"/>
              </w:rPr>
              <w:t xml:space="preserve"> </w:t>
            </w:r>
            <w:r w:rsidRPr="008C136C">
              <w:rPr>
                <w:rFonts w:ascii="Sylfaen" w:hAnsi="Sylfaen"/>
                <w:sz w:val="20"/>
                <w:szCs w:val="20"/>
                <w:lang w:val="ka-GE"/>
              </w:rPr>
              <w:lastRenderedPageBreak/>
              <w:t>რომელიმე სხვა დირექტივა, გაზომვისას უნდა დაკმაყოფილდეს მისი და არა ამ დირექტივის შესაბამისი მოთხოვნები;</w:t>
            </w:r>
          </w:p>
          <w:p w14:paraId="42F88DC5" w14:textId="77777777" w:rsidR="0067054D" w:rsidRPr="008C136C" w:rsidRDefault="0067054D" w:rsidP="0062120B">
            <w:pPr>
              <w:spacing w:line="240" w:lineRule="auto"/>
              <w:ind w:left="720"/>
              <w:jc w:val="both"/>
              <w:rPr>
                <w:rFonts w:ascii="Sylfaen" w:hAnsi="Sylfaen"/>
                <w:sz w:val="20"/>
                <w:szCs w:val="20"/>
                <w:lang w:val="ka-GE"/>
              </w:rPr>
            </w:pPr>
          </w:p>
          <w:p w14:paraId="546384EC"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ქ) დაუცველ პირზე ან ოპერატორზე რადიაციული ზემოქმედების შესახებ ინფორმაციას, იმ შემთხვევაში, თუ მანქანა-დანადგარი შესაძლოა გამოყოფდეს არამაიონებელ გამოსხივებას, რომელმაც შესაძლოა გამოიწვიოს ადამიანის ზიანი, მათ შორის იმ ადამიანის, რომელსაც გააჩნია აქტიური ან არააქტიური იმპლანტირებადი სამედიცინო მოწყობილობა, </w:t>
            </w:r>
          </w:p>
          <w:p w14:paraId="08EF4115" w14:textId="77777777" w:rsidR="0067054D" w:rsidRPr="008C136C" w:rsidRDefault="0067054D" w:rsidP="0062120B">
            <w:pPr>
              <w:spacing w:before="4" w:line="240" w:lineRule="auto"/>
              <w:ind w:firstLine="720"/>
              <w:jc w:val="both"/>
              <w:rPr>
                <w:rFonts w:ascii="Sylfaen" w:hAnsi="Sylfaen"/>
                <w:sz w:val="20"/>
                <w:szCs w:val="20"/>
                <w:lang w:val="ka-GE"/>
              </w:rPr>
            </w:pPr>
          </w:p>
          <w:p w14:paraId="5DA072F5" w14:textId="77777777" w:rsidR="0067054D" w:rsidRPr="003759DD" w:rsidRDefault="0067054D" w:rsidP="0062120B">
            <w:pPr>
              <w:spacing w:before="4" w:line="240" w:lineRule="auto"/>
              <w:jc w:val="both"/>
              <w:rPr>
                <w:rFonts w:ascii="Sylfaen" w:hAnsi="Sylfaen"/>
                <w:b/>
                <w:sz w:val="20"/>
                <w:szCs w:val="20"/>
                <w:lang w:val="ka-GE"/>
              </w:rPr>
            </w:pPr>
            <w:r w:rsidRPr="003759DD">
              <w:rPr>
                <w:rFonts w:ascii="Sylfaen" w:hAnsi="Sylfaen"/>
                <w:b/>
                <w:sz w:val="20"/>
                <w:szCs w:val="20"/>
                <w:lang w:val="ka-GE"/>
              </w:rPr>
              <w:t>1.7.4.3. სარეკლამო ლიტერატურა</w:t>
            </w:r>
          </w:p>
          <w:p w14:paraId="6F6700E9" w14:textId="77777777" w:rsidR="0067054D" w:rsidRPr="008C136C" w:rsidRDefault="0067054D" w:rsidP="0062120B">
            <w:pPr>
              <w:spacing w:before="4" w:line="240" w:lineRule="auto"/>
              <w:ind w:firstLine="720"/>
              <w:jc w:val="both"/>
              <w:rPr>
                <w:rFonts w:ascii="Sylfaen" w:hAnsi="Sylfaen"/>
                <w:sz w:val="20"/>
                <w:szCs w:val="20"/>
                <w:lang w:val="ka-GE"/>
              </w:rPr>
            </w:pPr>
          </w:p>
          <w:p w14:paraId="5D9AD7AA" w14:textId="77777777" w:rsidR="0067054D" w:rsidRPr="008C136C" w:rsidRDefault="0067054D" w:rsidP="0062120B">
            <w:pPr>
              <w:spacing w:before="4"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მანქანა-დანადგარის სარეკლამო მასალის ჯანმრთელობასა და უსაფრთხოებასთან დაკავშირებული  ინფორმაცია არ უნდა ეწინააღდეგებოდეს შესაბამის ინსტრუქციებს. სარეკლამო მასალა, რომელიც აღწერს მანქანა-დანადგარის ფუნქციონირების მახასიათებლებს უნდა შეიცავდეს ემისიების შესახებ იმავე ინფორმაციას რასაც შეიცავს შესაბამისი ინსტრუქციები.</w:t>
            </w:r>
          </w:p>
          <w:p w14:paraId="185079B0" w14:textId="77777777" w:rsidR="0067054D" w:rsidRPr="008C136C" w:rsidRDefault="0067054D" w:rsidP="0062120B">
            <w:pPr>
              <w:spacing w:line="240" w:lineRule="auto"/>
              <w:jc w:val="both"/>
              <w:rPr>
                <w:sz w:val="20"/>
                <w:szCs w:val="20"/>
              </w:rPr>
            </w:pPr>
          </w:p>
          <w:p w14:paraId="6259221D" w14:textId="77777777" w:rsidR="0067054D" w:rsidRPr="003759DD" w:rsidRDefault="0067054D" w:rsidP="0062120B">
            <w:pPr>
              <w:spacing w:line="240" w:lineRule="auto"/>
              <w:jc w:val="both"/>
              <w:rPr>
                <w:rFonts w:ascii="Sylfaen" w:hAnsi="Sylfaen"/>
                <w:b/>
                <w:sz w:val="20"/>
                <w:szCs w:val="20"/>
                <w:lang w:val="ka-GE"/>
              </w:rPr>
            </w:pPr>
            <w:r w:rsidRPr="003759DD">
              <w:rPr>
                <w:rFonts w:ascii="Sylfaen" w:hAnsi="Sylfaen"/>
                <w:b/>
                <w:sz w:val="20"/>
                <w:szCs w:val="20"/>
                <w:lang w:val="ka-GE"/>
              </w:rPr>
              <w:lastRenderedPageBreak/>
              <w:t>2.  ჯანმრთელობის და უსაფრთხოების დამატებითი მოთხოვნები ზოგიერთი სახეობის მანქანა-დანადგარისთვის</w:t>
            </w:r>
          </w:p>
          <w:p w14:paraId="107E8FD3" w14:textId="77777777" w:rsidR="0067054D" w:rsidRPr="008C136C" w:rsidRDefault="0067054D" w:rsidP="0062120B">
            <w:pPr>
              <w:spacing w:line="240" w:lineRule="auto"/>
              <w:jc w:val="both"/>
              <w:rPr>
                <w:rFonts w:ascii="Sylfaen" w:hAnsi="Sylfaen"/>
                <w:sz w:val="20"/>
                <w:szCs w:val="20"/>
                <w:lang w:val="ka-GE"/>
              </w:rPr>
            </w:pPr>
          </w:p>
          <w:p w14:paraId="62604A99" w14:textId="638BFCF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სასურსათო პროდუქტების, კოსმეტიკის, ფარმაცეპტიკური პროდუქტების, ხელის ან/და ხელით მართვადი, პორტატული მაფიქსირებელი და სხვა პნევმატური, ხეზე და სხვა მსგავსი ფიზიკური მახასიათებლების მქონე მასალებზე მომუშავე მანქანა-დანადგარები უნდა </w:t>
            </w:r>
            <w:r w:rsidR="006B2815">
              <w:rPr>
                <w:rFonts w:ascii="Sylfaen" w:hAnsi="Sylfaen"/>
                <w:sz w:val="20"/>
                <w:szCs w:val="20"/>
                <w:lang w:val="ka-GE"/>
              </w:rPr>
              <w:t>ა</w:t>
            </w:r>
            <w:r w:rsidRPr="008C136C">
              <w:rPr>
                <w:rFonts w:ascii="Sylfaen" w:hAnsi="Sylfaen"/>
                <w:sz w:val="20"/>
                <w:szCs w:val="20"/>
                <w:lang w:val="ka-GE"/>
              </w:rPr>
              <w:t>კმაყოფილებდნენ ამ თავით განსაზღვრულ მოთხოვნებს (ის ზოგადი პრინციპები, პუნქტი 4.)</w:t>
            </w:r>
          </w:p>
          <w:p w14:paraId="231AAB39" w14:textId="77777777" w:rsidR="0067054D" w:rsidRPr="008C136C" w:rsidRDefault="0067054D" w:rsidP="0062120B">
            <w:pPr>
              <w:spacing w:line="240" w:lineRule="auto"/>
              <w:rPr>
                <w:rFonts w:ascii="Sylfaen" w:hAnsi="Sylfaen"/>
                <w:sz w:val="20"/>
                <w:szCs w:val="20"/>
                <w:lang w:val="ka-GE"/>
              </w:rPr>
            </w:pPr>
          </w:p>
          <w:p w14:paraId="512762CD" w14:textId="77777777" w:rsidR="0067054D" w:rsidRPr="006B2815" w:rsidRDefault="0067054D" w:rsidP="0062120B">
            <w:pPr>
              <w:spacing w:before="19" w:line="240" w:lineRule="auto"/>
              <w:rPr>
                <w:rFonts w:ascii="Sylfaen" w:hAnsi="Sylfaen"/>
                <w:b/>
                <w:sz w:val="20"/>
                <w:szCs w:val="20"/>
                <w:lang w:val="ka-GE"/>
              </w:rPr>
            </w:pPr>
          </w:p>
          <w:p w14:paraId="6F063C0B" w14:textId="77777777" w:rsidR="0067054D" w:rsidRPr="006B2815" w:rsidRDefault="0067054D" w:rsidP="0062120B">
            <w:pPr>
              <w:spacing w:before="19" w:line="240" w:lineRule="auto"/>
              <w:rPr>
                <w:rFonts w:ascii="Sylfaen" w:hAnsi="Sylfaen"/>
                <w:b/>
                <w:sz w:val="20"/>
                <w:szCs w:val="20"/>
                <w:lang w:val="ka-GE"/>
              </w:rPr>
            </w:pPr>
            <w:r w:rsidRPr="006B2815">
              <w:rPr>
                <w:rFonts w:ascii="Sylfaen" w:hAnsi="Sylfaen"/>
                <w:b/>
                <w:sz w:val="20"/>
                <w:szCs w:val="20"/>
                <w:lang w:val="ka-GE"/>
              </w:rPr>
              <w:t>2.1. სურსათის, კოსმეტიკის ან ფარმაცეპტიკური პროდუქტების მწარმოებელი მანქანა-დანადგარები</w:t>
            </w:r>
          </w:p>
          <w:p w14:paraId="5D3A6F93" w14:textId="77777777" w:rsidR="0067054D" w:rsidRPr="006B2815" w:rsidRDefault="0067054D" w:rsidP="0062120B">
            <w:pPr>
              <w:spacing w:before="19" w:line="240" w:lineRule="auto"/>
              <w:rPr>
                <w:rFonts w:ascii="Sylfaen" w:hAnsi="Sylfaen"/>
                <w:b/>
                <w:sz w:val="20"/>
                <w:szCs w:val="20"/>
                <w:lang w:val="ka-GE"/>
              </w:rPr>
            </w:pPr>
          </w:p>
          <w:p w14:paraId="25D744BA" w14:textId="77777777" w:rsidR="0067054D" w:rsidRPr="006B2815" w:rsidRDefault="0067054D" w:rsidP="0062120B">
            <w:pPr>
              <w:spacing w:before="19" w:line="240" w:lineRule="auto"/>
              <w:rPr>
                <w:rFonts w:ascii="Sylfaen" w:hAnsi="Sylfaen"/>
                <w:b/>
                <w:sz w:val="20"/>
                <w:szCs w:val="20"/>
                <w:lang w:val="ka-GE"/>
              </w:rPr>
            </w:pPr>
            <w:r w:rsidRPr="006B2815">
              <w:rPr>
                <w:rFonts w:ascii="Sylfaen" w:hAnsi="Sylfaen"/>
                <w:b/>
                <w:sz w:val="20"/>
                <w:szCs w:val="20"/>
                <w:lang w:val="ka-GE"/>
              </w:rPr>
              <w:t>2.1.1. ზოგადი</w:t>
            </w:r>
          </w:p>
          <w:p w14:paraId="4E7463BE" w14:textId="77777777" w:rsidR="0067054D" w:rsidRPr="008C136C" w:rsidRDefault="0067054D" w:rsidP="0062120B">
            <w:pPr>
              <w:spacing w:line="240" w:lineRule="auto"/>
              <w:rPr>
                <w:sz w:val="20"/>
                <w:szCs w:val="20"/>
              </w:rPr>
            </w:pPr>
          </w:p>
          <w:p w14:paraId="0C747CD4" w14:textId="77777777" w:rsidR="006B2815" w:rsidRDefault="0067054D" w:rsidP="0062120B">
            <w:pPr>
              <w:spacing w:line="240" w:lineRule="auto"/>
              <w:rPr>
                <w:rFonts w:ascii="Sylfaen" w:hAnsi="Sylfaen"/>
                <w:sz w:val="20"/>
                <w:szCs w:val="20"/>
                <w:lang w:val="ka-GE"/>
              </w:rPr>
            </w:pPr>
            <w:r w:rsidRPr="008C136C">
              <w:rPr>
                <w:rFonts w:ascii="Sylfaen" w:hAnsi="Sylfaen"/>
                <w:sz w:val="20"/>
                <w:szCs w:val="20"/>
                <w:lang w:val="ka-GE"/>
              </w:rPr>
              <w:t xml:space="preserve">სურსათის, კოსმეტიკის ან ფარმაცეპტიკური პროდუქტების მწარმოებელი მანქანა-დანადგარები ისე უნდა იყოს დაპროექტებული და დამზადებული რომ გამორიცხავდეს ინფექციის, ავადმყოფობის და დაბინძურების რისკებს. </w:t>
            </w:r>
          </w:p>
          <w:p w14:paraId="6223577F" w14:textId="6BE59679"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lastRenderedPageBreak/>
              <w:t>მათთან დაკავშირებით სავალდებულოა ქვემოთ მოცემული შემდეგი მოთხოვნების დაცვა:</w:t>
            </w:r>
          </w:p>
          <w:p w14:paraId="00E09D6D" w14:textId="77777777" w:rsidR="0067054D" w:rsidRPr="008C136C" w:rsidRDefault="0067054D" w:rsidP="0062120B">
            <w:pPr>
              <w:spacing w:line="240" w:lineRule="auto"/>
              <w:rPr>
                <w:rFonts w:ascii="Sylfaen" w:hAnsi="Sylfaen"/>
                <w:sz w:val="20"/>
                <w:szCs w:val="20"/>
                <w:lang w:val="ka-GE"/>
              </w:rPr>
            </w:pPr>
          </w:p>
          <w:p w14:paraId="4403FC7E"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ა) სასურსათო პროდუქტებთან, კოსმეტიკის პროდუქტებთან ან ფარმაცევტულ პროდუქტებთან კონტაქტში მყოფი, ან კონტაქტისთვის გამიზნული მასალები უნდა კმაყოფილებდნენ შესაბამისი დირექტივით გათვალისწინებულ მოთხოვნებს. მანქანა-დანადგარი ისე უნდა იყოს დაპროექტებული და დამზადებული, რომ ზემოთხსენებული მასალების გაწმენდა შეიძლებოდეს ყოველი გამოყენების წინ, ხოლო აღნიშნულის შეუძლებლობის შემთხვევაში გამოყენებულ უნდა იქნას ერთჯერადი ნაწილები;</w:t>
            </w:r>
          </w:p>
          <w:p w14:paraId="67FA59D2"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ბ) სასურსათო პროდუქტებთან, კოსმეტიკასთან ან ფარმაცევტულ პროდუქტებთან კონტაქტში მყოფი ყველა მასალა გარდა ერთჯერადი ნაწილებისა უნდა აკმაყოფილებდეს შემდეგ მოთხოვნებს:</w:t>
            </w:r>
          </w:p>
          <w:p w14:paraId="0A54AFC0"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უნდა იყოს გლუვი და არ ქონდეს ღარები ან ბზარები, რომლებმა შეიძლება გამოიწვიოს ორგანული მასალების შეკავება. იგივე მოთხოვბა ვრცელდება შეერთების ადგილებზეც;</w:t>
            </w:r>
          </w:p>
          <w:p w14:paraId="6DE6FFC9"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 xml:space="preserve">ისე უნდა იყოს დაპროექტებული და დამზადებული რომ მინიმუმამდე ზღუდავდეს არეკვლას და ასევე </w:t>
            </w:r>
            <w:r w:rsidRPr="008C136C">
              <w:rPr>
                <w:rFonts w:ascii="Sylfaen" w:hAnsi="Sylfaen"/>
                <w:sz w:val="20"/>
                <w:szCs w:val="20"/>
                <w:lang w:val="ka-GE"/>
              </w:rPr>
              <w:lastRenderedPageBreak/>
              <w:t>კუთხეების და ჩაღრმავებების გაჩენას;</w:t>
            </w:r>
          </w:p>
          <w:p w14:paraId="51EFB436"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აუცილებლობის შემთხვევაში ადვილად იწმინდებოდეს და უტარდებოდეს დეზინფექცია, ადვილად მოხსნადი ნაწილების მოხსნის შემდგომ;</w:t>
            </w:r>
          </w:p>
          <w:p w14:paraId="73E14E8F"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გ) შესაძლებელი უნდა იყოს სასურსათო პროდუქტისგან, კოსმეტიკისგან და ფარმაცევტული პროდუქტებისგან წარმოშობილი და ასევე მათი წმენდის, დეზინფექციის და წყლით გავლების შედეგად გამოყოფილი სითხეების, აირების და აეროზოლების მანქანა-დანადგარიდან სრული ჩამოცლა (შესაძლებლობის ფარგლებში „წმენდის“ პოზიციაში)</w:t>
            </w:r>
          </w:p>
          <w:p w14:paraId="258FC713"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დ) მანქანა-დანადგარი ისე უნდა იყოს დაპროექტებული და დამზადებული, რომ არ დაუშვას რაიმე სახის ნივთიერებების ან ცოცხალი არსებების, მათ შორის მწერების შეღწევა და ორგანული ნივთიერებების  აკუმულირება ისეთ ნაწილებში, რომლებიც არ ექვემდებარება წმენდას;</w:t>
            </w:r>
          </w:p>
          <w:p w14:paraId="17D4F8F3"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ე) მანქანა-დანადგარი ისე უნდა იყოს დაპროექტებული და დამზადებული, რომ არ დაუშვას ჯანმრთელობისთვის საშიში დამხმარე ნივთიერებების, მათ შორის ლუბრიკანტების კონტაქტი სასურსათო, კოსმეტიკურ და ფარმაცევტულ პროდუქციასთან. აუცილებლობის შემთხვევაში მანქანა-დანადგარი ისე უნდა იყოს დაპროექტებული და დამზადებული, რომ შესაძლებელს ხდიდეს აღნიშნული </w:t>
            </w:r>
            <w:r w:rsidRPr="008C136C">
              <w:rPr>
                <w:rFonts w:ascii="Sylfaen" w:hAnsi="Sylfaen"/>
                <w:sz w:val="20"/>
                <w:szCs w:val="20"/>
                <w:lang w:val="ka-GE"/>
              </w:rPr>
              <w:lastRenderedPageBreak/>
              <w:t>მოთხოვნების დაკმაყოფილების შემოწმებას.</w:t>
            </w:r>
          </w:p>
          <w:p w14:paraId="605F3BF8" w14:textId="77777777" w:rsidR="0067054D" w:rsidRPr="008C136C" w:rsidRDefault="0067054D" w:rsidP="0062120B">
            <w:pPr>
              <w:pStyle w:val="BodyText"/>
              <w:tabs>
                <w:tab w:val="left" w:pos="2123"/>
              </w:tabs>
              <w:ind w:left="0" w:right="1140"/>
              <w:jc w:val="both"/>
              <w:rPr>
                <w:rFonts w:ascii="Sylfaen" w:hAnsi="Sylfaen"/>
                <w:sz w:val="20"/>
                <w:szCs w:val="20"/>
                <w:lang w:val="ka-GE"/>
              </w:rPr>
            </w:pPr>
          </w:p>
          <w:p w14:paraId="408C940D" w14:textId="77777777" w:rsidR="0067054D" w:rsidRPr="008C136C" w:rsidRDefault="0067054D" w:rsidP="0062120B">
            <w:pPr>
              <w:pStyle w:val="BodyText"/>
              <w:tabs>
                <w:tab w:val="left" w:pos="2123"/>
              </w:tabs>
              <w:ind w:left="0" w:right="1140"/>
              <w:jc w:val="both"/>
              <w:rPr>
                <w:rFonts w:ascii="Sylfaen" w:hAnsi="Sylfaen"/>
                <w:sz w:val="20"/>
                <w:szCs w:val="20"/>
                <w:lang w:val="ka-GE"/>
              </w:rPr>
            </w:pPr>
          </w:p>
          <w:p w14:paraId="6C189355" w14:textId="77777777" w:rsidR="0067054D" w:rsidRPr="008C136C" w:rsidRDefault="0067054D" w:rsidP="0062120B">
            <w:pPr>
              <w:pStyle w:val="BodyText"/>
              <w:tabs>
                <w:tab w:val="left" w:pos="2123"/>
              </w:tabs>
              <w:ind w:left="0" w:right="1140"/>
              <w:jc w:val="both"/>
              <w:rPr>
                <w:rFonts w:ascii="Sylfaen" w:hAnsi="Sylfaen"/>
                <w:sz w:val="20"/>
                <w:szCs w:val="20"/>
                <w:lang w:val="ka-GE"/>
              </w:rPr>
            </w:pPr>
          </w:p>
          <w:p w14:paraId="05D91134" w14:textId="77777777" w:rsidR="0067054D" w:rsidRPr="001A403E" w:rsidRDefault="0067054D" w:rsidP="0062120B">
            <w:pPr>
              <w:spacing w:line="240" w:lineRule="auto"/>
              <w:rPr>
                <w:rFonts w:ascii="Sylfaen" w:hAnsi="Sylfaen"/>
                <w:b/>
                <w:sz w:val="20"/>
                <w:szCs w:val="20"/>
                <w:lang w:val="ka-GE"/>
              </w:rPr>
            </w:pPr>
            <w:r w:rsidRPr="001A403E">
              <w:rPr>
                <w:rFonts w:ascii="Sylfaen" w:hAnsi="Sylfaen"/>
                <w:b/>
                <w:sz w:val="20"/>
                <w:szCs w:val="20"/>
                <w:lang w:val="ka-GE"/>
              </w:rPr>
              <w:t>2.1.2. ინსტუქციები</w:t>
            </w:r>
          </w:p>
          <w:p w14:paraId="7375ABF7" w14:textId="77777777" w:rsidR="0067054D" w:rsidRPr="008C136C" w:rsidRDefault="0067054D" w:rsidP="0062120B">
            <w:pPr>
              <w:spacing w:line="240" w:lineRule="auto"/>
              <w:rPr>
                <w:rFonts w:ascii="Sylfaen" w:hAnsi="Sylfaen"/>
                <w:sz w:val="20"/>
                <w:szCs w:val="20"/>
                <w:lang w:val="ka-GE"/>
              </w:rPr>
            </w:pPr>
          </w:p>
          <w:p w14:paraId="045305CA"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სასურსათო პროდუქტებთან, ასევე კოსმეტიკის და ფარმაცევტული პროდუქტების წარმოებასთან დაკავშირებული მანქანა-დანადგარების ინსტრუქციები უნდა შეიცავდნენ ადვილად წვდომის ადგილების და ასევე იმ ადგილების სადაც დაშვება შეუძლებელია ან არ არის რეკომენდირებული,  წმენდისთვის რეკომენდირებული პროდუქტების, წმენდის  მეთოდების, დეზინფექციის და რეცხვის შესახებ ინფორმაციას.</w:t>
            </w:r>
          </w:p>
          <w:p w14:paraId="0011CEF5" w14:textId="77777777" w:rsidR="0067054D" w:rsidRPr="008C136C" w:rsidRDefault="0067054D" w:rsidP="0062120B">
            <w:pPr>
              <w:spacing w:before="2" w:line="240" w:lineRule="auto"/>
              <w:rPr>
                <w:rFonts w:ascii="Sylfaen" w:eastAsia="Times New Roman" w:hAnsi="Sylfaen"/>
                <w:b/>
                <w:bCs/>
                <w:i/>
                <w:w w:val="95"/>
                <w:sz w:val="20"/>
                <w:szCs w:val="20"/>
                <w:lang w:val="ka-GE"/>
              </w:rPr>
            </w:pPr>
          </w:p>
          <w:p w14:paraId="4CD36852" w14:textId="6E5508CF" w:rsidR="0067054D" w:rsidRPr="0093709C" w:rsidRDefault="0067054D" w:rsidP="0093709C">
            <w:pPr>
              <w:spacing w:before="2" w:line="240" w:lineRule="auto"/>
              <w:rPr>
                <w:rFonts w:ascii="Sylfaen" w:hAnsi="Sylfaen"/>
                <w:b/>
                <w:sz w:val="20"/>
                <w:szCs w:val="20"/>
                <w:lang w:val="ka-GE"/>
              </w:rPr>
            </w:pPr>
            <w:r w:rsidRPr="008C136C">
              <w:rPr>
                <w:rFonts w:ascii="Sylfaen" w:hAnsi="Sylfaen"/>
                <w:sz w:val="20"/>
                <w:szCs w:val="20"/>
                <w:lang w:val="ka-GE"/>
              </w:rPr>
              <w:br/>
            </w:r>
            <w:r w:rsidRPr="0093709C">
              <w:rPr>
                <w:rFonts w:ascii="Sylfaen" w:hAnsi="Sylfaen"/>
                <w:b/>
                <w:sz w:val="20"/>
                <w:szCs w:val="20"/>
                <w:lang w:val="ka-GE"/>
              </w:rPr>
              <w:t>2.2. პორტატული ხელსაჭერი ან/და ხელით მართული მანქანა-დანადგარები</w:t>
            </w:r>
          </w:p>
          <w:p w14:paraId="6555FCDC" w14:textId="77777777" w:rsidR="0067054D" w:rsidRPr="0093709C" w:rsidRDefault="0067054D" w:rsidP="0062120B">
            <w:pPr>
              <w:pStyle w:val="Heading4"/>
              <w:tabs>
                <w:tab w:val="left" w:pos="1861"/>
              </w:tabs>
              <w:ind w:left="0" w:firstLine="0"/>
              <w:rPr>
                <w:rFonts w:ascii="Sylfaen" w:hAnsi="Sylfaen"/>
                <w:bCs w:val="0"/>
                <w:i w:val="0"/>
                <w:sz w:val="20"/>
                <w:szCs w:val="20"/>
              </w:rPr>
            </w:pPr>
            <w:r w:rsidRPr="0093709C">
              <w:rPr>
                <w:rFonts w:ascii="Sylfaen" w:hAnsi="Sylfaen"/>
                <w:bCs w:val="0"/>
                <w:i w:val="0"/>
                <w:sz w:val="20"/>
                <w:szCs w:val="20"/>
                <w:lang w:val="ka-GE"/>
              </w:rPr>
              <w:t xml:space="preserve">2.2.1. ზოგადი </w:t>
            </w:r>
          </w:p>
          <w:p w14:paraId="2ED2736B" w14:textId="77777777" w:rsidR="0067054D" w:rsidRPr="008C136C" w:rsidRDefault="0067054D" w:rsidP="0062120B">
            <w:pPr>
              <w:pStyle w:val="Heading4"/>
              <w:tabs>
                <w:tab w:val="left" w:pos="1861"/>
              </w:tabs>
              <w:ind w:left="0" w:firstLine="0"/>
              <w:rPr>
                <w:rFonts w:ascii="Sylfaen" w:hAnsi="Sylfaen"/>
                <w:b w:val="0"/>
                <w:bCs w:val="0"/>
                <w:i w:val="0"/>
                <w:sz w:val="20"/>
                <w:szCs w:val="20"/>
              </w:rPr>
            </w:pPr>
          </w:p>
          <w:p w14:paraId="5AA28E23" w14:textId="77777777" w:rsidR="0067054D" w:rsidRPr="008C136C" w:rsidRDefault="0067054D" w:rsidP="0062120B">
            <w:pPr>
              <w:pStyle w:val="Heading4"/>
              <w:tabs>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პორტატული ხელსაჭერი და ხელით მართვადი მანქანა-დანადგარი უნდა აკმაყოფილებდეს შემდეგ მოთხოვნებს:</w:t>
            </w:r>
          </w:p>
          <w:p w14:paraId="2933AC62" w14:textId="77777777" w:rsidR="0067054D" w:rsidRPr="008C136C" w:rsidRDefault="0067054D" w:rsidP="001C7409">
            <w:pPr>
              <w:pStyle w:val="Heading4"/>
              <w:numPr>
                <w:ilvl w:val="0"/>
                <w:numId w:val="10"/>
              </w:numPr>
              <w:tabs>
                <w:tab w:val="left" w:pos="36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 xml:space="preserve">ჰქონდეს საკმარისი ზომის საყრდენი ზედაპირი, მანქანა-დანადგარის ტიპზე დაყრდნობით, ასევე საკმარისი </w:t>
            </w:r>
            <w:r w:rsidRPr="008C136C">
              <w:rPr>
                <w:rFonts w:ascii="Sylfaen" w:hAnsi="Sylfaen"/>
                <w:b w:val="0"/>
                <w:bCs w:val="0"/>
                <w:i w:val="0"/>
                <w:sz w:val="20"/>
                <w:szCs w:val="20"/>
                <w:lang w:val="ka-GE"/>
              </w:rPr>
              <w:lastRenderedPageBreak/>
              <w:t>რაოდენობის და სათანადო ზომის სახელურები და საყრდენები, რათა წინასწარ გამიზნული ფუნქციების შესრულებისას უზრუნველყოს მანქანა-დანადგარის სტაბილურობა;</w:t>
            </w:r>
          </w:p>
          <w:p w14:paraId="3E68F302" w14:textId="77777777" w:rsidR="0067054D" w:rsidRPr="008C136C" w:rsidRDefault="0067054D" w:rsidP="001C7409">
            <w:pPr>
              <w:pStyle w:val="Heading4"/>
              <w:numPr>
                <w:ilvl w:val="0"/>
                <w:numId w:val="10"/>
              </w:numPr>
              <w:tabs>
                <w:tab w:val="left" w:pos="36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იმ შემთხვევაში, თუ სახელურების გამოშვება შეუძლებელია განხორციელდეს სრულიად უსაფრთხოდ, მანქანა-დანადგარი აღჭურვილ უნდა იყოს მექანიკური ჩართვისა და გამორთვის ისეთი მოწყობილობით, რომლის მართვა შესაძლებელი იქნება სახელურების გამოშვების გარეშე, გარდა იმ შემთხვევებისა, როდესაც აღნიშნული შეუძლებელია, ან როდესაც არსებობს დამოუკიდებელი კონტროლის მოწყობილობა.</w:t>
            </w:r>
          </w:p>
          <w:p w14:paraId="5B3F7189" w14:textId="77777777" w:rsidR="0067054D" w:rsidRPr="008C136C" w:rsidRDefault="0067054D" w:rsidP="001C7409">
            <w:pPr>
              <w:pStyle w:val="Heading4"/>
              <w:numPr>
                <w:ilvl w:val="0"/>
                <w:numId w:val="10"/>
              </w:numPr>
              <w:tabs>
                <w:tab w:val="left" w:pos="36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არ წარმოქმნიდეს ფუნქციონირების შემთხვევითი დაწყების ან გაგრძელების რისკებს ოპერატორის მიერ სახელურების გაშვების შემთხვევაში. ექვივალენტური ზომები უნდა იქნას მიღებული ტექნიკური მიზეზების გამო ზემოთხსენებული მოთხოვნის შესრულების შეუძლებლობის შემთხვევაში;</w:t>
            </w:r>
          </w:p>
          <w:p w14:paraId="2BF37E7F" w14:textId="77777777" w:rsidR="0067054D" w:rsidRPr="008C136C" w:rsidRDefault="0067054D" w:rsidP="001C7409">
            <w:pPr>
              <w:pStyle w:val="Heading4"/>
              <w:numPr>
                <w:ilvl w:val="0"/>
                <w:numId w:val="10"/>
              </w:numPr>
              <w:tabs>
                <w:tab w:val="left" w:pos="36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იძლეოდეს საფრთხის შემცველი ზონის ვიზუალური დაკვირვების და მასალების დასამუშავებელი მოწყობილობების ვიზუალური დათვალიერების შესაძლებლობას.</w:t>
            </w:r>
          </w:p>
          <w:p w14:paraId="37488CED" w14:textId="77777777" w:rsidR="0067054D" w:rsidRPr="008C136C" w:rsidRDefault="0067054D" w:rsidP="0062120B">
            <w:pPr>
              <w:pStyle w:val="Heading4"/>
              <w:tabs>
                <w:tab w:val="left" w:pos="1861"/>
              </w:tabs>
              <w:ind w:left="1080" w:firstLine="0"/>
              <w:rPr>
                <w:rFonts w:ascii="Sylfaen" w:hAnsi="Sylfaen"/>
                <w:b w:val="0"/>
                <w:bCs w:val="0"/>
                <w:i w:val="0"/>
                <w:sz w:val="20"/>
                <w:szCs w:val="20"/>
                <w:lang w:val="ka-GE"/>
              </w:rPr>
            </w:pPr>
          </w:p>
          <w:p w14:paraId="7553422D" w14:textId="77777777" w:rsidR="0067054D" w:rsidRPr="008C136C" w:rsidRDefault="0067054D" w:rsidP="0062120B">
            <w:pPr>
              <w:pStyle w:val="Heading4"/>
              <w:tabs>
                <w:tab w:val="left" w:pos="1861"/>
              </w:tabs>
              <w:ind w:left="0" w:firstLine="0"/>
              <w:rPr>
                <w:rFonts w:ascii="Sylfaen" w:hAnsi="Sylfaen"/>
                <w:b w:val="0"/>
                <w:bCs w:val="0"/>
                <w:i w:val="0"/>
                <w:sz w:val="20"/>
                <w:szCs w:val="20"/>
              </w:rPr>
            </w:pPr>
            <w:r w:rsidRPr="008C136C">
              <w:rPr>
                <w:rFonts w:ascii="Sylfaen" w:hAnsi="Sylfaen"/>
                <w:b w:val="0"/>
                <w:bCs w:val="0"/>
                <w:i w:val="0"/>
                <w:sz w:val="20"/>
                <w:szCs w:val="20"/>
                <w:lang w:val="ka-GE"/>
              </w:rPr>
              <w:t xml:space="preserve">პორტატული მანქანა-დანადგარის სახელურები ისე უნდა იყოს დაპროექტებული და დამზადებული, რომ იძლეოდეს ჩართვისა და შეჩერების </w:t>
            </w:r>
            <w:r w:rsidRPr="008C136C">
              <w:rPr>
                <w:rFonts w:ascii="Sylfaen" w:hAnsi="Sylfaen"/>
                <w:b w:val="0"/>
                <w:bCs w:val="0"/>
                <w:i w:val="0"/>
                <w:sz w:val="20"/>
                <w:szCs w:val="20"/>
                <w:lang w:val="ka-GE"/>
              </w:rPr>
              <w:lastRenderedPageBreak/>
              <w:t>ოპერაციების მარტივად განხორციელების საშუალებას.</w:t>
            </w:r>
          </w:p>
          <w:p w14:paraId="161EAFA3" w14:textId="77777777" w:rsidR="0067054D" w:rsidRPr="008F0DB2" w:rsidRDefault="0067054D" w:rsidP="0062120B">
            <w:pPr>
              <w:pStyle w:val="Heading4"/>
              <w:tabs>
                <w:tab w:val="left" w:pos="1861"/>
              </w:tabs>
              <w:ind w:left="0" w:firstLine="0"/>
              <w:rPr>
                <w:rFonts w:ascii="Sylfaen" w:hAnsi="Sylfaen"/>
                <w:bCs w:val="0"/>
                <w:i w:val="0"/>
                <w:sz w:val="20"/>
                <w:szCs w:val="20"/>
              </w:rPr>
            </w:pPr>
          </w:p>
          <w:p w14:paraId="3244BA49" w14:textId="77777777" w:rsidR="0067054D" w:rsidRPr="008F0DB2" w:rsidRDefault="0067054D" w:rsidP="0062120B">
            <w:pPr>
              <w:pStyle w:val="Heading4"/>
              <w:tabs>
                <w:tab w:val="left" w:pos="1861"/>
              </w:tabs>
              <w:ind w:left="0" w:firstLine="0"/>
              <w:rPr>
                <w:rFonts w:ascii="Sylfaen" w:hAnsi="Sylfaen"/>
                <w:bCs w:val="0"/>
                <w:i w:val="0"/>
                <w:sz w:val="20"/>
                <w:szCs w:val="20"/>
                <w:lang w:val="ka-GE"/>
              </w:rPr>
            </w:pPr>
            <w:r w:rsidRPr="008F0DB2">
              <w:rPr>
                <w:rFonts w:ascii="Sylfaen" w:hAnsi="Sylfaen"/>
                <w:bCs w:val="0"/>
                <w:i w:val="0"/>
                <w:sz w:val="20"/>
                <w:szCs w:val="20"/>
              </w:rPr>
              <w:t xml:space="preserve">2.2.1.1. </w:t>
            </w:r>
            <w:r w:rsidRPr="008F0DB2">
              <w:rPr>
                <w:rFonts w:ascii="Sylfaen" w:hAnsi="Sylfaen"/>
                <w:bCs w:val="0"/>
                <w:i w:val="0"/>
                <w:sz w:val="20"/>
                <w:szCs w:val="20"/>
                <w:lang w:val="ka-GE"/>
              </w:rPr>
              <w:t>ინსტრუქციები</w:t>
            </w:r>
          </w:p>
          <w:p w14:paraId="11AB5398" w14:textId="77777777" w:rsidR="0067054D" w:rsidRPr="008C136C" w:rsidRDefault="0067054D" w:rsidP="0062120B">
            <w:pPr>
              <w:pStyle w:val="Heading4"/>
              <w:tabs>
                <w:tab w:val="left" w:pos="1861"/>
              </w:tabs>
              <w:ind w:left="0" w:firstLine="0"/>
              <w:rPr>
                <w:rFonts w:ascii="Sylfaen" w:hAnsi="Sylfaen"/>
                <w:b w:val="0"/>
                <w:bCs w:val="0"/>
                <w:i w:val="0"/>
                <w:sz w:val="20"/>
                <w:szCs w:val="20"/>
                <w:lang w:val="ka-GE"/>
              </w:rPr>
            </w:pPr>
          </w:p>
          <w:p w14:paraId="74B2B639" w14:textId="77777777" w:rsidR="0067054D" w:rsidRPr="008C136C" w:rsidRDefault="0067054D" w:rsidP="0062120B">
            <w:pPr>
              <w:pStyle w:val="Heading4"/>
              <w:tabs>
                <w:tab w:val="left" w:pos="1861"/>
              </w:tabs>
              <w:ind w:left="0" w:firstLine="0"/>
              <w:rPr>
                <w:rFonts w:ascii="Sylfaen" w:hAnsi="Sylfaen"/>
                <w:b w:val="0"/>
                <w:bCs w:val="0"/>
                <w:i w:val="0"/>
                <w:sz w:val="20"/>
                <w:szCs w:val="20"/>
                <w:lang w:val="ka-GE"/>
              </w:rPr>
            </w:pPr>
            <w:r w:rsidRPr="008C136C">
              <w:rPr>
                <w:rFonts w:ascii="Sylfaen" w:hAnsi="Sylfaen"/>
                <w:b w:val="0"/>
                <w:bCs w:val="0"/>
                <w:i w:val="0"/>
                <w:sz w:val="20"/>
                <w:szCs w:val="20"/>
                <w:lang w:val="ka-GE"/>
              </w:rPr>
              <w:t>ინსტრუქციები უნდა შეიცავდეს პორტატული ხელსაჭერი და ხელით მართვადი მანქანა-დანადგარის მოხმარებით გამოწვეული ვიბრაციის შესახებ შემდეგ ინფორმაციას:</w:t>
            </w:r>
          </w:p>
          <w:p w14:paraId="070597E8" w14:textId="77777777" w:rsidR="0067054D" w:rsidRPr="008C136C" w:rsidRDefault="0067054D" w:rsidP="001C7409">
            <w:pPr>
              <w:pStyle w:val="Heading4"/>
              <w:numPr>
                <w:ilvl w:val="0"/>
                <w:numId w:val="10"/>
              </w:numPr>
              <w:tabs>
                <w:tab w:val="left" w:pos="360"/>
                <w:tab w:val="left" w:pos="1861"/>
              </w:tabs>
              <w:ind w:left="0" w:firstLine="0"/>
              <w:rPr>
                <w:rFonts w:ascii="Sylfaen" w:hAnsi="Sylfaen"/>
                <w:b w:val="0"/>
                <w:bCs w:val="0"/>
                <w:i w:val="0"/>
                <w:sz w:val="20"/>
                <w:szCs w:val="20"/>
                <w:lang w:val="ka-GE"/>
              </w:rPr>
            </w:pPr>
            <w:r w:rsidRPr="008C136C">
              <w:rPr>
                <w:rFonts w:ascii="Sylfaen" w:hAnsi="Sylfaen"/>
                <w:b w:val="0"/>
                <w:bCs w:val="0"/>
                <w:i w:val="0"/>
                <w:sz w:val="20"/>
                <w:szCs w:val="20"/>
                <w:lang w:val="ka-GE"/>
              </w:rPr>
              <w:t>ვიბრაციის მთლიანი მნიშვნელობა, რომელსაც ექვემდებარება ხელ-მკლავის სისტემა, თუ იგი აღემატება 2.5 მ/სმ</w:t>
            </w:r>
            <w:r w:rsidRPr="008C136C">
              <w:rPr>
                <w:rFonts w:ascii="Sylfaen" w:hAnsi="Sylfaen"/>
                <w:b w:val="0"/>
                <w:bCs w:val="0"/>
                <w:i w:val="0"/>
                <w:sz w:val="20"/>
                <w:szCs w:val="20"/>
                <w:vertAlign w:val="superscript"/>
                <w:lang w:val="ka-GE"/>
              </w:rPr>
              <w:t>2</w:t>
            </w:r>
            <w:r w:rsidRPr="008C136C">
              <w:rPr>
                <w:rFonts w:ascii="Sylfaen" w:hAnsi="Sylfaen"/>
                <w:b w:val="0"/>
                <w:bCs w:val="0"/>
                <w:i w:val="0"/>
                <w:sz w:val="20"/>
                <w:szCs w:val="20"/>
                <w:lang w:val="ka-GE"/>
              </w:rPr>
              <w:t>. იმ შემთხვევაში თუ ვიბრაცია არ აღემატება 2.5 მ/სმ</w:t>
            </w:r>
            <w:r w:rsidRPr="008C136C">
              <w:rPr>
                <w:rFonts w:ascii="Sylfaen" w:hAnsi="Sylfaen"/>
                <w:b w:val="0"/>
                <w:bCs w:val="0"/>
                <w:i w:val="0"/>
                <w:sz w:val="20"/>
                <w:szCs w:val="20"/>
                <w:vertAlign w:val="superscript"/>
                <w:lang w:val="ka-GE"/>
              </w:rPr>
              <w:t>2</w:t>
            </w:r>
            <w:r w:rsidRPr="008C136C">
              <w:rPr>
                <w:rFonts w:ascii="Sylfaen" w:hAnsi="Sylfaen"/>
                <w:b w:val="0"/>
                <w:bCs w:val="0"/>
                <w:i w:val="0"/>
                <w:sz w:val="20"/>
                <w:szCs w:val="20"/>
                <w:lang w:val="ka-GE"/>
              </w:rPr>
              <w:t>-ს, აღნიშნული უნდა მიეთითოს ინსტრუქციაში.</w:t>
            </w:r>
          </w:p>
          <w:p w14:paraId="7CA141AC" w14:textId="77777777" w:rsidR="0067054D" w:rsidRPr="008C136C" w:rsidRDefault="0067054D" w:rsidP="001C7409">
            <w:pPr>
              <w:pStyle w:val="Heading4"/>
              <w:numPr>
                <w:ilvl w:val="0"/>
                <w:numId w:val="10"/>
              </w:numPr>
              <w:tabs>
                <w:tab w:val="left" w:pos="360"/>
                <w:tab w:val="left" w:pos="1861"/>
              </w:tabs>
              <w:ind w:left="0" w:firstLine="0"/>
              <w:rPr>
                <w:rFonts w:ascii="Sylfaen" w:hAnsi="Sylfaen"/>
                <w:b w:val="0"/>
                <w:bCs w:val="0"/>
                <w:i w:val="0"/>
                <w:sz w:val="20"/>
                <w:szCs w:val="20"/>
                <w:lang w:val="ka-GE"/>
              </w:rPr>
            </w:pPr>
            <w:r w:rsidRPr="008C136C">
              <w:rPr>
                <w:rFonts w:ascii="Sylfaen" w:hAnsi="Sylfaen"/>
                <w:b w:val="0"/>
                <w:bCs w:val="0"/>
                <w:i w:val="0"/>
                <w:sz w:val="20"/>
                <w:szCs w:val="20"/>
                <w:lang w:val="ka-GE"/>
              </w:rPr>
              <w:t>გაზომვების განუსაზღვრელობა.</w:t>
            </w:r>
          </w:p>
          <w:p w14:paraId="51614BA2" w14:textId="77777777" w:rsidR="0067054D" w:rsidRPr="008C136C" w:rsidRDefault="0067054D" w:rsidP="0062120B">
            <w:pPr>
              <w:pStyle w:val="Heading4"/>
              <w:tabs>
                <w:tab w:val="left" w:pos="1861"/>
              </w:tabs>
              <w:ind w:left="0" w:firstLine="0"/>
              <w:rPr>
                <w:rFonts w:ascii="Sylfaen" w:hAnsi="Sylfaen"/>
                <w:b w:val="0"/>
                <w:bCs w:val="0"/>
                <w:i w:val="0"/>
                <w:sz w:val="20"/>
                <w:szCs w:val="20"/>
                <w:lang w:val="ka-GE"/>
              </w:rPr>
            </w:pPr>
          </w:p>
          <w:p w14:paraId="1C9F7246" w14:textId="77777777" w:rsidR="0067054D" w:rsidRPr="008C136C" w:rsidRDefault="0067054D" w:rsidP="0062120B">
            <w:pPr>
              <w:spacing w:line="240" w:lineRule="auto"/>
              <w:jc w:val="both"/>
              <w:rPr>
                <w:rFonts w:ascii="Sylfaen" w:eastAsia="Times New Roman" w:hAnsi="Sylfaen"/>
                <w:sz w:val="20"/>
                <w:szCs w:val="20"/>
                <w:lang w:val="ka-GE"/>
              </w:rPr>
            </w:pPr>
            <w:r w:rsidRPr="008C136C">
              <w:rPr>
                <w:rFonts w:ascii="Sylfaen" w:eastAsia="Times New Roman" w:hAnsi="Sylfaen"/>
                <w:sz w:val="20"/>
                <w:szCs w:val="20"/>
                <w:lang w:val="ka-GE"/>
              </w:rPr>
              <w:t xml:space="preserve">აღნიშნული გაზომვის მნიშვნელობები უნდა შეფასდეს თვით საკვლევი მანქანა-დანადგარისთვის ან  დადგინდეს ტექნიკურად შესადარი მანქანა-დანადგარისთვის გაზომილი მონაცემების საფუძველზე, რომელიც არჩეულია დასამზადებელი მანქანა-დანადგარის წარმომადგენელ ნიმუშად. </w:t>
            </w:r>
          </w:p>
          <w:p w14:paraId="2BEFBAE7"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26E1F0BC"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იმ შემთხვევაში თუ არ არსებობს ვიბრაციის გაზომვის მოთხოვნების შემცველი ჰარმონიზებული სტანდარტები, ვიბრაციის მონაცემები უნდა შეფასდეს მანქანა-დანადგარებისთვის არსებული საუკეთესო პრაქტიკიდან გამომდინარე.</w:t>
            </w:r>
          </w:p>
          <w:p w14:paraId="44DD1458"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706248B6"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lastRenderedPageBreak/>
              <w:t>ინსტრუქცია უნდა შეიცავდეს გაზომვების მეთოდის, გაზომვისას მანქანა-დანადგარის ფუნქციონირების რეჟიმის ან გამოყენებული ჰარმონიზებული სტანდარტის შესახებ მითითებებს.</w:t>
            </w:r>
          </w:p>
          <w:p w14:paraId="058C58AB" w14:textId="77777777" w:rsidR="0067054D" w:rsidRPr="008C136C" w:rsidRDefault="0067054D" w:rsidP="0062120B">
            <w:pPr>
              <w:pStyle w:val="Heading4"/>
              <w:tabs>
                <w:tab w:val="left" w:pos="1861"/>
              </w:tabs>
              <w:ind w:left="1080" w:firstLine="0"/>
              <w:jc w:val="both"/>
              <w:rPr>
                <w:rFonts w:ascii="Sylfaen" w:hAnsi="Sylfaen"/>
                <w:b w:val="0"/>
                <w:bCs w:val="0"/>
                <w:i w:val="0"/>
                <w:sz w:val="20"/>
                <w:szCs w:val="20"/>
                <w:lang w:val="ka-GE"/>
              </w:rPr>
            </w:pPr>
          </w:p>
          <w:p w14:paraId="743256FC"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4A3FEA99" w14:textId="77777777" w:rsidR="0067054D" w:rsidRPr="00ED5F4C" w:rsidRDefault="0067054D" w:rsidP="001C7409">
            <w:pPr>
              <w:pStyle w:val="ListParagraph"/>
              <w:numPr>
                <w:ilvl w:val="2"/>
                <w:numId w:val="12"/>
              </w:numPr>
              <w:spacing w:before="3"/>
              <w:jc w:val="both"/>
              <w:rPr>
                <w:rFonts w:ascii="Sylfaen" w:hAnsi="Sylfaen"/>
                <w:b/>
                <w:sz w:val="20"/>
                <w:szCs w:val="20"/>
                <w:lang w:val="ka-GE"/>
              </w:rPr>
            </w:pPr>
            <w:r w:rsidRPr="00ED5F4C">
              <w:rPr>
                <w:rFonts w:ascii="Sylfaen" w:hAnsi="Sylfaen"/>
                <w:b/>
                <w:sz w:val="20"/>
                <w:szCs w:val="20"/>
                <w:lang w:val="ka-GE"/>
              </w:rPr>
              <w:t>პორტატული მაფიქსირებელი და სხვა დამრტყმელი მანქანა-დანადგარები</w:t>
            </w:r>
          </w:p>
          <w:p w14:paraId="1117BC89" w14:textId="77777777" w:rsidR="0067054D" w:rsidRPr="00ED5F4C" w:rsidRDefault="0067054D" w:rsidP="0062120B">
            <w:pPr>
              <w:tabs>
                <w:tab w:val="left" w:pos="968"/>
              </w:tabs>
              <w:spacing w:line="240" w:lineRule="auto"/>
              <w:jc w:val="both"/>
              <w:rPr>
                <w:b/>
                <w:sz w:val="20"/>
                <w:szCs w:val="20"/>
              </w:rPr>
            </w:pPr>
            <w:r w:rsidRPr="00ED5F4C">
              <w:rPr>
                <w:b/>
                <w:sz w:val="20"/>
                <w:szCs w:val="20"/>
              </w:rPr>
              <w:tab/>
            </w:r>
          </w:p>
          <w:p w14:paraId="56A89C26" w14:textId="77777777" w:rsidR="0067054D" w:rsidRPr="00ED5F4C" w:rsidRDefault="0067054D" w:rsidP="001C7409">
            <w:pPr>
              <w:pStyle w:val="ListParagraph"/>
              <w:numPr>
                <w:ilvl w:val="3"/>
                <w:numId w:val="12"/>
              </w:numPr>
              <w:tabs>
                <w:tab w:val="left" w:pos="1861"/>
              </w:tabs>
              <w:jc w:val="both"/>
              <w:rPr>
                <w:rFonts w:ascii="Times New Roman" w:eastAsia="Times New Roman" w:hAnsi="Times New Roman" w:cs="Times New Roman"/>
                <w:b/>
                <w:sz w:val="20"/>
                <w:szCs w:val="20"/>
              </w:rPr>
            </w:pPr>
            <w:r w:rsidRPr="00ED5F4C">
              <w:rPr>
                <w:rFonts w:ascii="Sylfaen" w:eastAsia="Times New Roman" w:hAnsi="Sylfaen" w:cs="Times New Roman"/>
                <w:b/>
                <w:sz w:val="20"/>
                <w:szCs w:val="20"/>
                <w:lang w:val="ka-GE"/>
              </w:rPr>
              <w:t>ზოგადი დებულებები</w:t>
            </w:r>
          </w:p>
          <w:p w14:paraId="1D7B497B" w14:textId="77777777" w:rsidR="0067054D" w:rsidRPr="008C136C" w:rsidRDefault="0067054D" w:rsidP="0062120B">
            <w:pPr>
              <w:spacing w:before="7" w:line="240" w:lineRule="auto"/>
              <w:jc w:val="both"/>
              <w:rPr>
                <w:rFonts w:ascii="Sylfaen" w:hAnsi="Sylfaen"/>
                <w:sz w:val="20"/>
                <w:szCs w:val="20"/>
                <w:lang w:val="ka-GE"/>
              </w:rPr>
            </w:pPr>
          </w:p>
          <w:p w14:paraId="1DBEA7D6" w14:textId="77777777" w:rsidR="0067054D" w:rsidRPr="008C136C" w:rsidRDefault="0067054D" w:rsidP="0062120B">
            <w:pPr>
              <w:spacing w:before="7" w:line="240" w:lineRule="auto"/>
              <w:jc w:val="both"/>
              <w:rPr>
                <w:rFonts w:ascii="Sylfaen" w:hAnsi="Sylfaen"/>
                <w:sz w:val="20"/>
                <w:szCs w:val="20"/>
                <w:lang w:val="ka-GE"/>
              </w:rPr>
            </w:pPr>
            <w:r w:rsidRPr="008C136C">
              <w:rPr>
                <w:rFonts w:ascii="Sylfaen" w:hAnsi="Sylfaen"/>
                <w:sz w:val="20"/>
                <w:szCs w:val="20"/>
                <w:lang w:val="ka-GE"/>
              </w:rPr>
              <w:t>პორტატული მაფიქსირებელი და სხვა დამრტყმელი მანქანა-დანადგარი ისე უნდა იყოს დაპროექტებული და დამზადებული, რომ აკმაყოფილებდეს შემდეგ მოთხოვნებს:</w:t>
            </w:r>
          </w:p>
          <w:p w14:paraId="36398067"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lang w:val="ka-GE"/>
              </w:rPr>
            </w:pPr>
            <w:r w:rsidRPr="008C136C">
              <w:rPr>
                <w:rFonts w:ascii="Sylfaen" w:hAnsi="Sylfaen"/>
                <w:sz w:val="20"/>
                <w:szCs w:val="20"/>
                <w:lang w:val="ka-GE"/>
              </w:rPr>
              <w:t>ენერგია უნდა გადაეცემოდეს დასარტყმელ ელემენტს შუალედური კომპონენტის მეშვეობით, რომელიც არ ტოვებს მოწყობილობას;</w:t>
            </w:r>
          </w:p>
          <w:p w14:paraId="56FFCA15"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lang w:val="ka-GE"/>
              </w:rPr>
            </w:pPr>
            <w:r w:rsidRPr="008C136C">
              <w:rPr>
                <w:rFonts w:ascii="Sylfaen" w:hAnsi="Sylfaen"/>
                <w:sz w:val="20"/>
                <w:szCs w:val="20"/>
                <w:lang w:val="ka-GE"/>
              </w:rPr>
              <w:t>გამააქტიურებელმა მოწყობილობამ არ უნდა დაუშვას დარტყმითი მოქმედების გააქტიურება  სანამ მანქანა-დანადგარი არ იქნება მომართული სწორ პოზიციაში და ადექვატური დაწოლით დასამუშავებელი მასალის ფუძეზე.</w:t>
            </w:r>
          </w:p>
          <w:p w14:paraId="2DF8593A"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lang w:val="ka-GE"/>
              </w:rPr>
            </w:pPr>
            <w:r w:rsidRPr="008C136C">
              <w:rPr>
                <w:rFonts w:ascii="Sylfaen" w:hAnsi="Sylfaen"/>
                <w:sz w:val="20"/>
                <w:szCs w:val="20"/>
                <w:lang w:val="ka-GE"/>
              </w:rPr>
              <w:t xml:space="preserve">გამორიცხულ უნდა იქნას არამიზანმიმართული გააქტიურება; აუცილებლობის შემთხვევებში დარტყმითი მოქმედების გასააქტიურებლად აუცილებელი უნდა </w:t>
            </w:r>
            <w:r w:rsidRPr="008C136C">
              <w:rPr>
                <w:rFonts w:ascii="Sylfaen" w:hAnsi="Sylfaen"/>
                <w:sz w:val="20"/>
                <w:szCs w:val="20"/>
                <w:lang w:val="ka-GE"/>
              </w:rPr>
              <w:lastRenderedPageBreak/>
              <w:t>იყოს ჩართვისა და კონტროლის მოწყობილობაზე შესაბამისი ქმედებების თანმიმდევრულობით განხორციელება.</w:t>
            </w:r>
          </w:p>
          <w:p w14:paraId="2B83D87E"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lang w:val="ka-GE"/>
              </w:rPr>
            </w:pPr>
            <w:r w:rsidRPr="008C136C">
              <w:rPr>
                <w:rFonts w:ascii="Sylfaen" w:hAnsi="Sylfaen"/>
                <w:sz w:val="20"/>
                <w:szCs w:val="20"/>
                <w:lang w:val="ka-GE"/>
              </w:rPr>
              <w:t>გამორიცხული უნდა იყოს შემთხვევითი ჩართვა ხელში ჭერის ან ნებისმიერი დარტყმის შემთხვევაში;</w:t>
            </w:r>
          </w:p>
          <w:p w14:paraId="7C152C1E" w14:textId="77777777" w:rsidR="0067054D" w:rsidRPr="008C136C" w:rsidRDefault="0067054D" w:rsidP="001C7409">
            <w:pPr>
              <w:pStyle w:val="ListParagraph"/>
              <w:numPr>
                <w:ilvl w:val="0"/>
                <w:numId w:val="10"/>
              </w:numPr>
              <w:tabs>
                <w:tab w:val="left" w:pos="360"/>
              </w:tabs>
              <w:spacing w:before="7"/>
              <w:ind w:left="0" w:firstLine="0"/>
              <w:jc w:val="both"/>
              <w:rPr>
                <w:rFonts w:ascii="Sylfaen" w:hAnsi="Sylfaen"/>
                <w:sz w:val="20"/>
                <w:szCs w:val="20"/>
                <w:lang w:val="ka-GE"/>
              </w:rPr>
            </w:pPr>
            <w:r w:rsidRPr="008C136C">
              <w:rPr>
                <w:rFonts w:ascii="Sylfaen" w:hAnsi="Sylfaen"/>
                <w:sz w:val="20"/>
                <w:szCs w:val="20"/>
                <w:lang w:val="ka-GE"/>
              </w:rPr>
              <w:t>ჩატვირთვისა და დაცლის ოპერაციები უნდა ხორციელდებოდეს იოლად და უსაფრთხოდ.</w:t>
            </w:r>
          </w:p>
          <w:p w14:paraId="534A6CA4" w14:textId="77777777" w:rsidR="0067054D" w:rsidRPr="008C136C" w:rsidRDefault="0067054D" w:rsidP="0062120B">
            <w:pPr>
              <w:spacing w:before="7" w:line="240" w:lineRule="auto"/>
              <w:jc w:val="both"/>
              <w:rPr>
                <w:rFonts w:ascii="Sylfaen" w:hAnsi="Sylfaen"/>
                <w:sz w:val="20"/>
                <w:szCs w:val="20"/>
                <w:lang w:val="ka-GE"/>
              </w:rPr>
            </w:pPr>
          </w:p>
          <w:p w14:paraId="69369F3A" w14:textId="77777777" w:rsidR="0067054D" w:rsidRPr="008C136C" w:rsidRDefault="0067054D" w:rsidP="0062120B">
            <w:pPr>
              <w:spacing w:before="7" w:line="240" w:lineRule="auto"/>
              <w:jc w:val="both"/>
              <w:rPr>
                <w:rFonts w:ascii="Sylfaen" w:hAnsi="Sylfaen"/>
                <w:sz w:val="20"/>
                <w:szCs w:val="20"/>
                <w:lang w:val="ka-GE"/>
              </w:rPr>
            </w:pPr>
            <w:r w:rsidRPr="008C136C">
              <w:rPr>
                <w:rFonts w:ascii="Sylfaen" w:hAnsi="Sylfaen"/>
                <w:sz w:val="20"/>
                <w:szCs w:val="20"/>
                <w:lang w:val="ka-GE"/>
              </w:rPr>
              <w:t>აუცილებლობის შემთხვევაში შესაძლებელი უნდა იყოს პორტატულ მანქანა-დანადგარზე ნამსხვრევებისგან დამცავი ზღუდარი(ები)ს დაყენება. შესაბამისი ზღუდარ(ებ)ი მიწოდებული უნდა იქნას მანქანა-დანადგარის მწარმოებლის მიერ.</w:t>
            </w:r>
          </w:p>
          <w:p w14:paraId="6F875121" w14:textId="77777777" w:rsidR="0067054D" w:rsidRPr="008C136C" w:rsidRDefault="0067054D" w:rsidP="0062120B">
            <w:pPr>
              <w:spacing w:before="7" w:line="240" w:lineRule="auto"/>
              <w:jc w:val="both"/>
              <w:rPr>
                <w:rFonts w:ascii="Sylfaen" w:hAnsi="Sylfaen"/>
                <w:sz w:val="20"/>
                <w:szCs w:val="20"/>
                <w:lang w:val="ka-GE"/>
              </w:rPr>
            </w:pPr>
          </w:p>
          <w:p w14:paraId="35404FC2" w14:textId="77777777" w:rsidR="0067054D" w:rsidRPr="008C136C" w:rsidRDefault="0067054D" w:rsidP="0062120B">
            <w:pPr>
              <w:spacing w:before="5" w:line="240" w:lineRule="auto"/>
              <w:jc w:val="both"/>
              <w:rPr>
                <w:sz w:val="20"/>
                <w:szCs w:val="20"/>
              </w:rPr>
            </w:pPr>
          </w:p>
          <w:p w14:paraId="7F40872F" w14:textId="77777777" w:rsidR="0067054D" w:rsidRPr="00ED5F4C" w:rsidRDefault="0067054D" w:rsidP="0062120B">
            <w:pPr>
              <w:spacing w:before="6" w:line="240" w:lineRule="auto"/>
              <w:jc w:val="both"/>
              <w:rPr>
                <w:b/>
                <w:sz w:val="20"/>
                <w:szCs w:val="20"/>
              </w:rPr>
            </w:pPr>
          </w:p>
          <w:p w14:paraId="698F21BD" w14:textId="77777777" w:rsidR="0067054D" w:rsidRPr="00ED5F4C" w:rsidRDefault="0067054D" w:rsidP="001C7409">
            <w:pPr>
              <w:pStyle w:val="ListParagraph"/>
              <w:numPr>
                <w:ilvl w:val="3"/>
                <w:numId w:val="12"/>
              </w:numPr>
              <w:spacing w:before="8"/>
              <w:jc w:val="both"/>
              <w:rPr>
                <w:rFonts w:ascii="Sylfaen" w:hAnsi="Sylfaen"/>
                <w:b/>
                <w:sz w:val="20"/>
                <w:szCs w:val="20"/>
                <w:lang w:val="ka-GE"/>
              </w:rPr>
            </w:pPr>
            <w:r w:rsidRPr="00ED5F4C">
              <w:rPr>
                <w:rFonts w:ascii="Sylfaen" w:hAnsi="Sylfaen"/>
                <w:b/>
                <w:sz w:val="20"/>
                <w:szCs w:val="20"/>
                <w:lang w:val="ka-GE"/>
              </w:rPr>
              <w:t xml:space="preserve">ინსტრუქციები </w:t>
            </w:r>
          </w:p>
          <w:p w14:paraId="330E3FAE" w14:textId="77777777" w:rsidR="0067054D" w:rsidRPr="00ED5F4C" w:rsidRDefault="0067054D" w:rsidP="0062120B">
            <w:pPr>
              <w:spacing w:before="8" w:line="240" w:lineRule="auto"/>
              <w:ind w:left="-7"/>
              <w:jc w:val="both"/>
              <w:rPr>
                <w:rFonts w:ascii="Sylfaen" w:hAnsi="Sylfaen"/>
                <w:b/>
                <w:sz w:val="20"/>
                <w:szCs w:val="20"/>
                <w:lang w:val="ka-GE"/>
              </w:rPr>
            </w:pPr>
          </w:p>
          <w:p w14:paraId="44ADBEE4" w14:textId="77777777" w:rsidR="0067054D" w:rsidRPr="005D7FFD" w:rsidRDefault="0067054D" w:rsidP="0062120B">
            <w:pPr>
              <w:spacing w:before="8" w:line="240" w:lineRule="auto"/>
              <w:ind w:left="-7"/>
              <w:jc w:val="both"/>
              <w:rPr>
                <w:rFonts w:ascii="Sylfaen" w:hAnsi="Sylfaen"/>
                <w:sz w:val="20"/>
                <w:szCs w:val="20"/>
                <w:lang w:val="ka-GE"/>
              </w:rPr>
            </w:pPr>
            <w:r w:rsidRPr="005D7FFD">
              <w:rPr>
                <w:rFonts w:ascii="Sylfaen" w:hAnsi="Sylfaen"/>
                <w:sz w:val="20"/>
                <w:szCs w:val="20"/>
                <w:lang w:val="ka-GE"/>
              </w:rPr>
              <w:t>ინსტრუქციები აუნდა შეიცავდნენ:</w:t>
            </w:r>
          </w:p>
          <w:p w14:paraId="58811202" w14:textId="77777777" w:rsidR="0067054D" w:rsidRPr="008C136C" w:rsidRDefault="0067054D" w:rsidP="0062120B">
            <w:pPr>
              <w:spacing w:before="8" w:line="240" w:lineRule="auto"/>
              <w:ind w:left="-7"/>
              <w:jc w:val="both"/>
              <w:rPr>
                <w:rFonts w:ascii="Sylfaen" w:hAnsi="Sylfaen"/>
                <w:sz w:val="20"/>
                <w:szCs w:val="20"/>
                <w:lang w:val="ka-GE"/>
              </w:rPr>
            </w:pPr>
          </w:p>
          <w:p w14:paraId="6A9CC71E" w14:textId="77777777" w:rsidR="0067054D" w:rsidRPr="008C136C" w:rsidRDefault="0067054D" w:rsidP="001C7409">
            <w:pPr>
              <w:pStyle w:val="ListParagraph"/>
              <w:numPr>
                <w:ilvl w:val="0"/>
                <w:numId w:val="10"/>
              </w:numPr>
              <w:tabs>
                <w:tab w:val="left" w:pos="360"/>
              </w:tabs>
              <w:spacing w:before="8"/>
              <w:ind w:left="0" w:firstLine="0"/>
              <w:jc w:val="both"/>
              <w:rPr>
                <w:rFonts w:ascii="Sylfaen" w:hAnsi="Sylfaen"/>
                <w:sz w:val="20"/>
                <w:szCs w:val="20"/>
                <w:lang w:val="ka-GE"/>
              </w:rPr>
            </w:pPr>
            <w:r w:rsidRPr="008C136C">
              <w:rPr>
                <w:rFonts w:ascii="Sylfaen" w:hAnsi="Sylfaen"/>
                <w:sz w:val="20"/>
                <w:szCs w:val="20"/>
                <w:lang w:val="ka-GE"/>
              </w:rPr>
              <w:t>მანქანა-დანადგართან ერთად გამოსაყანებელი აქსესუარების და აღჭურვილობის შესახებ ინფორმაციას:</w:t>
            </w:r>
          </w:p>
          <w:p w14:paraId="1B8FB56C" w14:textId="77777777" w:rsidR="0067054D" w:rsidRPr="008C136C" w:rsidRDefault="0067054D" w:rsidP="001C7409">
            <w:pPr>
              <w:pStyle w:val="ListParagraph"/>
              <w:numPr>
                <w:ilvl w:val="0"/>
                <w:numId w:val="10"/>
              </w:numPr>
              <w:tabs>
                <w:tab w:val="left" w:pos="360"/>
              </w:tabs>
              <w:spacing w:before="8"/>
              <w:ind w:left="0" w:firstLine="0"/>
              <w:jc w:val="both"/>
              <w:rPr>
                <w:rFonts w:ascii="Sylfaen" w:hAnsi="Sylfaen"/>
                <w:sz w:val="20"/>
                <w:szCs w:val="20"/>
                <w:lang w:val="ka-GE"/>
              </w:rPr>
            </w:pPr>
            <w:r w:rsidRPr="008C136C">
              <w:rPr>
                <w:rFonts w:ascii="Sylfaen" w:hAnsi="Sylfaen"/>
                <w:sz w:val="20"/>
                <w:szCs w:val="20"/>
                <w:lang w:val="ka-GE"/>
              </w:rPr>
              <w:t xml:space="preserve">მანქანა-დანადგართან ერთად გამოსაყენებელი სათანადო მაფიქსირებელი და სხვა დამტყმელი </w:t>
            </w:r>
            <w:r w:rsidRPr="008C136C">
              <w:rPr>
                <w:rFonts w:ascii="Sylfaen" w:hAnsi="Sylfaen"/>
                <w:sz w:val="20"/>
                <w:szCs w:val="20"/>
                <w:lang w:val="ka-GE"/>
              </w:rPr>
              <w:lastRenderedPageBreak/>
              <w:t>აღჭურვილობის შესახებ ინფორმაციას;</w:t>
            </w:r>
          </w:p>
          <w:p w14:paraId="732FBCCF" w14:textId="77777777" w:rsidR="0067054D" w:rsidRPr="008C136C" w:rsidRDefault="0067054D" w:rsidP="001C7409">
            <w:pPr>
              <w:pStyle w:val="ListParagraph"/>
              <w:numPr>
                <w:ilvl w:val="0"/>
                <w:numId w:val="10"/>
              </w:numPr>
              <w:tabs>
                <w:tab w:val="left" w:pos="360"/>
              </w:tabs>
              <w:spacing w:before="8"/>
              <w:ind w:left="0" w:firstLine="0"/>
              <w:jc w:val="both"/>
              <w:rPr>
                <w:rFonts w:ascii="Sylfaen" w:hAnsi="Sylfaen"/>
                <w:sz w:val="20"/>
                <w:szCs w:val="20"/>
                <w:lang w:val="ka-GE"/>
              </w:rPr>
            </w:pPr>
            <w:r w:rsidRPr="008C136C">
              <w:rPr>
                <w:rFonts w:ascii="Sylfaen" w:hAnsi="Sylfaen"/>
                <w:sz w:val="20"/>
                <w:szCs w:val="20"/>
                <w:lang w:val="ka-GE"/>
              </w:rPr>
              <w:t>შესაბამის შემთხვევებში სათანადო კარტრიჯების შესახებ ინფორმაციას.</w:t>
            </w:r>
          </w:p>
          <w:p w14:paraId="096B4378" w14:textId="77777777" w:rsidR="0067054D" w:rsidRPr="008C136C" w:rsidRDefault="0067054D" w:rsidP="0062120B">
            <w:pPr>
              <w:spacing w:before="8" w:line="240" w:lineRule="auto"/>
              <w:jc w:val="both"/>
              <w:rPr>
                <w:rFonts w:ascii="Sylfaen" w:hAnsi="Sylfaen"/>
                <w:sz w:val="20"/>
                <w:szCs w:val="20"/>
                <w:lang w:val="ka-GE"/>
              </w:rPr>
            </w:pPr>
          </w:p>
          <w:p w14:paraId="73080637" w14:textId="77777777" w:rsidR="0067054D" w:rsidRPr="008C136C" w:rsidRDefault="0067054D" w:rsidP="0062120B">
            <w:pPr>
              <w:spacing w:before="8" w:line="240" w:lineRule="auto"/>
              <w:jc w:val="both"/>
              <w:rPr>
                <w:rFonts w:ascii="Sylfaen" w:hAnsi="Sylfaen"/>
                <w:sz w:val="20"/>
                <w:szCs w:val="20"/>
                <w:lang w:val="ka-GE"/>
              </w:rPr>
            </w:pPr>
          </w:p>
          <w:p w14:paraId="15E371F5" w14:textId="77777777" w:rsidR="0067054D" w:rsidRPr="005D7FFD" w:rsidRDefault="0067054D" w:rsidP="0062120B">
            <w:pPr>
              <w:spacing w:before="8" w:line="240" w:lineRule="auto"/>
              <w:jc w:val="both"/>
              <w:rPr>
                <w:rFonts w:ascii="Sylfaen" w:hAnsi="Sylfaen"/>
                <w:b/>
                <w:sz w:val="20"/>
                <w:szCs w:val="20"/>
                <w:lang w:val="ka-GE"/>
              </w:rPr>
            </w:pPr>
            <w:r w:rsidRPr="005D7FFD">
              <w:rPr>
                <w:rFonts w:ascii="Sylfaen" w:hAnsi="Sylfaen"/>
                <w:b/>
                <w:sz w:val="20"/>
                <w:szCs w:val="20"/>
                <w:lang w:val="ka-GE"/>
              </w:rPr>
              <w:t xml:space="preserve">2.3. ხეზე და სხვა მსგავსი ფიზიკური მახასიათებლების მქონე მასალებზე მომუშავე მანქანა-დანადგარები </w:t>
            </w:r>
          </w:p>
          <w:p w14:paraId="51976ECA" w14:textId="77777777" w:rsidR="0067054D" w:rsidRPr="008C136C" w:rsidRDefault="0067054D" w:rsidP="0062120B">
            <w:pPr>
              <w:spacing w:before="8" w:line="240" w:lineRule="auto"/>
              <w:jc w:val="both"/>
              <w:rPr>
                <w:rFonts w:ascii="Sylfaen" w:hAnsi="Sylfaen"/>
                <w:sz w:val="20"/>
                <w:szCs w:val="20"/>
                <w:lang w:val="ka-GE"/>
              </w:rPr>
            </w:pPr>
          </w:p>
          <w:p w14:paraId="39820A5C" w14:textId="7B85B4F7" w:rsidR="0067054D" w:rsidRPr="008C136C" w:rsidRDefault="0067054D" w:rsidP="0062120B">
            <w:pPr>
              <w:spacing w:before="8" w:line="240" w:lineRule="auto"/>
              <w:jc w:val="both"/>
              <w:rPr>
                <w:rFonts w:ascii="Sylfaen" w:hAnsi="Sylfaen"/>
                <w:sz w:val="20"/>
                <w:szCs w:val="20"/>
                <w:lang w:val="ka-GE"/>
              </w:rPr>
            </w:pPr>
            <w:r w:rsidRPr="008C136C">
              <w:rPr>
                <w:rFonts w:ascii="Sylfaen" w:hAnsi="Sylfaen"/>
                <w:sz w:val="20"/>
                <w:szCs w:val="20"/>
                <w:lang w:val="ka-GE"/>
              </w:rPr>
              <w:t xml:space="preserve">ხეზე და სხვა მსგავსი ფიზიკური მახასიათებლების მქონე მასალებზე მომუშავე მანქანა-დანადგარები უნდა </w:t>
            </w:r>
            <w:r w:rsidR="005D7FFD">
              <w:rPr>
                <w:rFonts w:ascii="Sylfaen" w:hAnsi="Sylfaen"/>
                <w:sz w:val="20"/>
                <w:szCs w:val="20"/>
                <w:lang w:val="ka-GE"/>
              </w:rPr>
              <w:t>ა</w:t>
            </w:r>
            <w:r w:rsidRPr="008C136C">
              <w:rPr>
                <w:rFonts w:ascii="Sylfaen" w:hAnsi="Sylfaen"/>
                <w:sz w:val="20"/>
                <w:szCs w:val="20"/>
                <w:lang w:val="ka-GE"/>
              </w:rPr>
              <w:t>კმაყოფილებდნენ შემდეგ მოთხოვნებს:</w:t>
            </w:r>
          </w:p>
          <w:p w14:paraId="4CD43021" w14:textId="77777777" w:rsidR="0067054D" w:rsidRPr="008C136C" w:rsidRDefault="0067054D" w:rsidP="0062120B">
            <w:pPr>
              <w:spacing w:before="8" w:line="240" w:lineRule="auto"/>
              <w:jc w:val="both"/>
              <w:rPr>
                <w:rFonts w:ascii="Sylfaen" w:hAnsi="Sylfaen"/>
                <w:sz w:val="20"/>
                <w:szCs w:val="20"/>
                <w:lang w:val="ka-GE"/>
              </w:rPr>
            </w:pPr>
            <w:r w:rsidRPr="008C136C">
              <w:rPr>
                <w:rFonts w:ascii="Sylfaen" w:hAnsi="Sylfaen"/>
                <w:sz w:val="20"/>
                <w:szCs w:val="20"/>
                <w:lang w:val="ka-GE"/>
              </w:rPr>
              <w:t>ა) მანქანა-დანადგარი ისე უნდა იყოს დაპროექტებული და დამზადებული, რომ დასამუშავებელი მასალის ნაჭერი უსაფრთხოდ დაიდოს და მიმართულ იქნას დასამუშავებლად; როდესაც დასამუშავებელი ნაჭერის დამუშავება დაზგაზე ხდება ხელით, სამუშაო დაზგა უნდა იყოს საკმარისად სტაბილური და არ აბრკოლებდეს დასამუშავებელი ნაჭერის მოძრაობას;</w:t>
            </w:r>
          </w:p>
          <w:p w14:paraId="0347517C" w14:textId="77777777" w:rsidR="0067054D" w:rsidRPr="008C136C" w:rsidRDefault="0067054D" w:rsidP="0062120B">
            <w:pPr>
              <w:spacing w:before="8" w:line="240" w:lineRule="auto"/>
              <w:jc w:val="both"/>
              <w:rPr>
                <w:rFonts w:ascii="Sylfaen" w:hAnsi="Sylfaen"/>
                <w:sz w:val="20"/>
                <w:szCs w:val="20"/>
                <w:lang w:val="ka-GE"/>
              </w:rPr>
            </w:pPr>
            <w:r w:rsidRPr="008C136C">
              <w:rPr>
                <w:rFonts w:ascii="Sylfaen" w:hAnsi="Sylfaen"/>
                <w:sz w:val="20"/>
                <w:szCs w:val="20"/>
                <w:lang w:val="ka-GE"/>
              </w:rPr>
              <w:t xml:space="preserve">ბ) იმ შემთხვევაში, თუ მანქანა-დანადგარის გამოყენებამ შესაძლოა გამოიწვიოს დასამუშავებელი ნაჭრის ან მისი ნაწილების გატყორცნის რისკი, იგი ისე უნდა იყოს დაპროექტებული, დამზადებული და აღჭურვილი, რომ გამორიცხავდეს ამგვარ გატყორცნას, ხოლო აღნიშნულის შეუძლებლობის </w:t>
            </w:r>
            <w:r w:rsidRPr="008C136C">
              <w:rPr>
                <w:rFonts w:ascii="Sylfaen" w:hAnsi="Sylfaen"/>
                <w:sz w:val="20"/>
                <w:szCs w:val="20"/>
                <w:lang w:val="ka-GE"/>
              </w:rPr>
              <w:lastRenderedPageBreak/>
              <w:t>შემთხვევაში მასალის ან მისი ნაწილის გატყორცნა არ უნდა ქმნიდეს რისკებს ოპერატორისა და სხვა დაუცველი პირებისთვის;</w:t>
            </w:r>
          </w:p>
          <w:p w14:paraId="620DC04F" w14:textId="77777777" w:rsidR="0067054D" w:rsidRPr="008C136C" w:rsidRDefault="0067054D" w:rsidP="0062120B">
            <w:pPr>
              <w:spacing w:before="5" w:line="240" w:lineRule="auto"/>
              <w:jc w:val="both"/>
              <w:rPr>
                <w:rFonts w:ascii="Sylfaen" w:hAnsi="Sylfaen"/>
                <w:sz w:val="20"/>
                <w:szCs w:val="20"/>
                <w:lang w:val="ka-GE"/>
              </w:rPr>
            </w:pPr>
            <w:r w:rsidRPr="008C136C">
              <w:rPr>
                <w:rFonts w:ascii="Sylfaen" w:hAnsi="Sylfaen"/>
                <w:sz w:val="20"/>
                <w:szCs w:val="20"/>
                <w:lang w:val="ka-GE"/>
              </w:rPr>
              <w:t>გ) მანქანა-დანადგარი უნდა იყოს აღჭურვილი ავტომატური მუხრუჭის სისტემით, რომელიც გამორთავს მოწყობილობას საკმარისად მოკლე დროში, თუ არსებობს გაჩერების პროცესში მოწყობილობასთან  კონტაქტის რისკი;</w:t>
            </w:r>
          </w:p>
          <w:p w14:paraId="4AC9173C" w14:textId="4CD6FBB2" w:rsidR="00F40D78" w:rsidRDefault="0067054D" w:rsidP="0062120B">
            <w:pPr>
              <w:spacing w:before="5" w:line="240" w:lineRule="auto"/>
              <w:jc w:val="both"/>
              <w:rPr>
                <w:rFonts w:ascii="Sylfaen" w:hAnsi="Sylfaen"/>
                <w:sz w:val="20"/>
                <w:szCs w:val="20"/>
                <w:lang w:val="ka-GE"/>
              </w:rPr>
            </w:pPr>
            <w:r w:rsidRPr="008C136C">
              <w:rPr>
                <w:rFonts w:ascii="Sylfaen" w:hAnsi="Sylfaen"/>
                <w:sz w:val="20"/>
                <w:szCs w:val="20"/>
                <w:lang w:val="ka-GE"/>
              </w:rPr>
              <w:t>დ) იმ შემთხვევაში, თუ მოწყობილობა არასრულად ავტომატიზებული მანქანა-დანადგარის ნაწილია, იგი ისე უნდა იყოს დაპროექტებული და დამზადებული, რომ შეზღუდოს ან გამორიცხოს შემთხვევითი დაზიანების რისკი.</w:t>
            </w:r>
          </w:p>
          <w:p w14:paraId="7B0EC5DF" w14:textId="1D419369" w:rsidR="00F40D78" w:rsidRPr="001B1C6C" w:rsidRDefault="00F40D78" w:rsidP="001B1C6C">
            <w:pPr>
              <w:spacing w:before="5" w:line="240" w:lineRule="auto"/>
              <w:jc w:val="both"/>
              <w:rPr>
                <w:rFonts w:ascii="Sylfaen" w:hAnsi="Sylfaen"/>
                <w:b/>
                <w:sz w:val="20"/>
                <w:szCs w:val="20"/>
                <w:lang w:val="ka-GE"/>
              </w:rPr>
            </w:pPr>
            <w:r>
              <w:rPr>
                <w:rFonts w:ascii="Sylfaen" w:hAnsi="Sylfaen"/>
                <w:b/>
                <w:sz w:val="20"/>
                <w:szCs w:val="20"/>
              </w:rPr>
              <w:t xml:space="preserve">2.4. </w:t>
            </w:r>
            <w:r>
              <w:rPr>
                <w:rFonts w:ascii="Sylfaen" w:hAnsi="Sylfaen"/>
                <w:b/>
                <w:sz w:val="20"/>
                <w:szCs w:val="20"/>
                <w:lang w:val="ka-GE"/>
              </w:rPr>
              <w:t>მანქანა-დანადგარები პესტიციდების გამოყენებისათვის</w:t>
            </w:r>
          </w:p>
          <w:p w14:paraId="00CA0702"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2.4.1.   </w:t>
            </w:r>
            <w:r w:rsidRPr="001B1C6C">
              <w:rPr>
                <w:rStyle w:val="boldface"/>
                <w:rFonts w:ascii="Sylfaen" w:eastAsia="Arial Unicode MS" w:hAnsi="Sylfaen" w:cs="Arial Unicode MS"/>
                <w:b/>
                <w:bCs/>
                <w:sz w:val="20"/>
                <w:szCs w:val="22"/>
                <w:lang w:val="ka-GE"/>
              </w:rPr>
              <w:t>ტერმინის განმარტება</w:t>
            </w:r>
          </w:p>
          <w:p w14:paraId="617B891A" w14:textId="77777777" w:rsidR="00F40D78" w:rsidRPr="001B1C6C" w:rsidRDefault="00F40D78" w:rsidP="00F40D78">
            <w:pPr>
              <w:pStyle w:val="norm"/>
              <w:shd w:val="clear" w:color="auto" w:fill="FFFFFF"/>
              <w:spacing w:before="120" w:beforeAutospacing="0" w:after="0" w:afterAutospacing="0" w:line="312" w:lineRule="atLeast"/>
              <w:jc w:val="both"/>
              <w:rPr>
                <w:rFonts w:ascii="Sylfaen" w:eastAsia="Arial Unicode MS" w:hAnsi="Sylfaen" w:cs="Arial Unicode MS"/>
                <w:sz w:val="20"/>
                <w:szCs w:val="22"/>
                <w:lang w:val="ka-GE"/>
              </w:rPr>
            </w:pPr>
            <w:r w:rsidRPr="001B1C6C">
              <w:rPr>
                <w:rFonts w:ascii="Sylfaen" w:eastAsia="Arial Unicode MS" w:hAnsi="Sylfaen" w:cs="Arial Unicode MS"/>
                <w:sz w:val="20"/>
                <w:szCs w:val="22"/>
                <w:lang w:val="ka-GE"/>
              </w:rPr>
              <w:t>პესტიციდის განაწილებისთვის განკუთვნილი მანქანა-დანადგარი არის ისეთი მანქანა-დანადგარი, რომელიც საგანგებოდ განკუთვნილია მცენარეთა დამცავი პროდუქტების განაწილებისთვის, ბაზარზე მცენარეთა დამცავი პროდუქტების განთავსევის შესახებ ევროპული პარლამენტის რეგულაცია</w:t>
            </w:r>
            <w:r w:rsidRPr="001B1C6C">
              <w:rPr>
                <w:rFonts w:ascii="Sylfaen" w:eastAsia="Arial Unicode MS" w:hAnsi="Sylfaen" w:cs="Arial Unicode MS"/>
                <w:sz w:val="20"/>
                <w:szCs w:val="22"/>
              </w:rPr>
              <w:t xml:space="preserve"> No 1107/2009-ის </w:t>
            </w:r>
            <w:r w:rsidRPr="001B1C6C">
              <w:rPr>
                <w:rFonts w:ascii="Sylfaen" w:eastAsia="Arial Unicode MS" w:hAnsi="Sylfaen" w:cs="Arial Unicode MS"/>
                <w:sz w:val="20"/>
                <w:szCs w:val="22"/>
                <w:lang w:val="ka-GE"/>
              </w:rPr>
              <w:t xml:space="preserve">2(1) მუხლის შესაბამისად. </w:t>
            </w:r>
          </w:p>
          <w:p w14:paraId="5B479F2F" w14:textId="77777777" w:rsidR="00F40D78" w:rsidRPr="001B1C6C" w:rsidRDefault="00F40D78" w:rsidP="00F40D78">
            <w:pPr>
              <w:pStyle w:val="title-gr-seq-level-1"/>
              <w:shd w:val="clear" w:color="auto" w:fill="FFFFFF"/>
              <w:spacing w:before="120" w:beforeAutospacing="0" w:after="120" w:afterAutospacing="0" w:line="312" w:lineRule="atLeast"/>
              <w:jc w:val="both"/>
              <w:rPr>
                <w:rStyle w:val="boldface"/>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2.4.2.   </w:t>
            </w:r>
            <w:r w:rsidRPr="001B1C6C">
              <w:rPr>
                <w:rStyle w:val="boldface"/>
                <w:rFonts w:ascii="Sylfaen" w:eastAsia="Arial Unicode MS" w:hAnsi="Sylfaen" w:cs="Arial Unicode MS"/>
                <w:b/>
                <w:bCs/>
                <w:sz w:val="20"/>
                <w:szCs w:val="22"/>
                <w:lang w:val="ka-GE"/>
              </w:rPr>
              <w:t>ზოგადი მოთხოვნა</w:t>
            </w:r>
          </w:p>
          <w:p w14:paraId="65B2B33A" w14:textId="77777777" w:rsidR="00F40D78" w:rsidRPr="001B1C6C" w:rsidRDefault="00F40D78" w:rsidP="00F40D78">
            <w:pPr>
              <w:pStyle w:val="title-gr-seq-level-1"/>
              <w:shd w:val="clear" w:color="auto" w:fill="FFFFFF"/>
              <w:spacing w:before="120" w:beforeAutospacing="0" w:after="120" w:afterAutospacing="0" w:line="312" w:lineRule="atLeast"/>
              <w:jc w:val="both"/>
              <w:rPr>
                <w:rStyle w:val="boldface"/>
                <w:rFonts w:ascii="Sylfaen" w:eastAsia="Arial Unicode MS" w:hAnsi="Sylfaen" w:cs="Arial Unicode MS"/>
                <w:bCs/>
                <w:sz w:val="20"/>
                <w:szCs w:val="22"/>
                <w:lang w:val="ka-GE"/>
              </w:rPr>
            </w:pPr>
            <w:r w:rsidRPr="001B1C6C">
              <w:rPr>
                <w:rStyle w:val="boldface"/>
                <w:rFonts w:ascii="Sylfaen" w:eastAsia="Arial Unicode MS" w:hAnsi="Sylfaen" w:cs="Arial Unicode MS"/>
                <w:bCs/>
                <w:sz w:val="20"/>
                <w:szCs w:val="22"/>
                <w:lang w:val="ka-GE"/>
              </w:rPr>
              <w:lastRenderedPageBreak/>
              <w:t xml:space="preserve">პესტიციდების განაწილებისთვის განკუთვნილი მანქანა-დანადგარის მწარმოებელმა ან მისმა უფლებამოსილმა წარმომადგენელმა უნდა უზრუნველყოს გარემოში პესტიციდების არასასურველი მოხვედრის რისკების შეფასება. ამგვარი შეფასება უნდა მოხდეს ზოგადი პრინციპების თავის საკითხი </w:t>
            </w:r>
            <w:r w:rsidRPr="001B1C6C">
              <w:rPr>
                <w:rStyle w:val="boldface"/>
                <w:rFonts w:ascii="Sylfaen" w:eastAsia="Arial Unicode MS" w:hAnsi="Sylfaen" w:cs="Arial Unicode MS"/>
                <w:bCs/>
                <w:sz w:val="20"/>
                <w:szCs w:val="22"/>
              </w:rPr>
              <w:t>I-</w:t>
            </w:r>
            <w:r w:rsidRPr="001B1C6C">
              <w:rPr>
                <w:rStyle w:val="boldface"/>
                <w:rFonts w:ascii="Sylfaen" w:eastAsia="Arial Unicode MS" w:hAnsi="Sylfaen" w:cs="Arial Unicode MS"/>
                <w:bCs/>
                <w:sz w:val="20"/>
                <w:szCs w:val="22"/>
                <w:lang w:val="ka-GE"/>
              </w:rPr>
              <w:t xml:space="preserve">ის, რისკების შეფასებისა და რისკების შემცირების პროცესის შესაბამისად. </w:t>
            </w:r>
          </w:p>
          <w:p w14:paraId="13929A28" w14:textId="77777777" w:rsidR="00F40D78" w:rsidRPr="001B1C6C" w:rsidRDefault="00F40D78" w:rsidP="00F40D78">
            <w:pPr>
              <w:pStyle w:val="title-gr-seq-level-1"/>
              <w:shd w:val="clear" w:color="auto" w:fill="FFFFFF"/>
              <w:spacing w:before="120" w:beforeAutospacing="0" w:after="120" w:afterAutospacing="0" w:line="312" w:lineRule="atLeast"/>
              <w:jc w:val="both"/>
              <w:rPr>
                <w:rStyle w:val="boldface"/>
                <w:rFonts w:ascii="Sylfaen" w:eastAsia="Arial Unicode MS" w:hAnsi="Sylfaen" w:cs="Arial Unicode MS"/>
                <w:bCs/>
                <w:sz w:val="20"/>
                <w:szCs w:val="22"/>
                <w:lang w:val="ka-GE"/>
              </w:rPr>
            </w:pPr>
            <w:r w:rsidRPr="001B1C6C">
              <w:rPr>
                <w:rStyle w:val="boldface"/>
                <w:rFonts w:ascii="Sylfaen" w:eastAsia="Arial Unicode MS" w:hAnsi="Sylfaen" w:cs="Arial Unicode MS"/>
                <w:bCs/>
                <w:sz w:val="20"/>
                <w:szCs w:val="22"/>
                <w:lang w:val="ka-GE"/>
              </w:rPr>
              <w:t>პესტიციდების განაწილებისთვის განკუთვნილი მანქანა-დანადგარის დაპროექტება და აწყობა უნდა განხორციელდეს პირველი პარაგრაფით გათვალისწინებული რისკების შეფასების შედეგების შესაბამისად, იმგვარად, რომ შესაძლებელი იყოს მანქანა-დანადგარის ფუნქციონირება, მორგება და შენარჩუნება გარემოში პეტიციდების არასასურველი მოხვედრის გარეშე.</w:t>
            </w:r>
          </w:p>
          <w:p w14:paraId="7A309B16"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Cs/>
                <w:sz w:val="20"/>
                <w:szCs w:val="22"/>
              </w:rPr>
            </w:pPr>
            <w:r w:rsidRPr="001B1C6C">
              <w:rPr>
                <w:rStyle w:val="boldface"/>
                <w:rFonts w:ascii="Sylfaen" w:eastAsia="Arial Unicode MS" w:hAnsi="Sylfaen" w:cs="Arial Unicode MS"/>
                <w:bCs/>
                <w:sz w:val="20"/>
                <w:szCs w:val="22"/>
                <w:lang w:val="ka-GE"/>
              </w:rPr>
              <w:t>პესტიციდების გაჟონვა ნებისმიერ შემთხვევაში უნდა იქნას თავიდან არიდებული.</w:t>
            </w:r>
          </w:p>
          <w:p w14:paraId="35BAA1CA"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sz w:val="20"/>
                <w:szCs w:val="22"/>
                <w:lang w:val="ka-GE"/>
              </w:rPr>
            </w:pPr>
          </w:p>
          <w:p w14:paraId="53DD9387" w14:textId="77777777" w:rsidR="00F40D78" w:rsidRPr="001B1C6C" w:rsidRDefault="00F40D78" w:rsidP="00F40D78">
            <w:pPr>
              <w:pStyle w:val="title-gr-seq-level-1"/>
              <w:shd w:val="clear" w:color="auto" w:fill="FFFFFF"/>
              <w:spacing w:before="120" w:beforeAutospacing="0" w:after="120" w:afterAutospacing="0" w:line="312" w:lineRule="atLeast"/>
              <w:jc w:val="both"/>
              <w:rPr>
                <w:rStyle w:val="boldface"/>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2.4.3.   </w:t>
            </w:r>
            <w:r w:rsidRPr="001B1C6C">
              <w:rPr>
                <w:rStyle w:val="boldface"/>
                <w:rFonts w:ascii="Sylfaen" w:eastAsia="Arial Unicode MS" w:hAnsi="Sylfaen" w:cs="Arial Unicode MS"/>
                <w:b/>
                <w:bCs/>
                <w:sz w:val="20"/>
                <w:szCs w:val="22"/>
                <w:lang w:val="ka-GE"/>
              </w:rPr>
              <w:t>კონტროლი და მონიტორინგი</w:t>
            </w:r>
          </w:p>
          <w:p w14:paraId="76719761"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Cs/>
                <w:sz w:val="20"/>
                <w:szCs w:val="22"/>
                <w:lang w:val="ka-GE"/>
              </w:rPr>
            </w:pPr>
            <w:r w:rsidRPr="001B1C6C">
              <w:rPr>
                <w:rStyle w:val="boldface"/>
                <w:rFonts w:ascii="Sylfaen" w:eastAsia="Arial Unicode MS" w:hAnsi="Sylfaen" w:cs="Arial Unicode MS"/>
                <w:bCs/>
                <w:sz w:val="20"/>
                <w:szCs w:val="22"/>
                <w:lang w:val="ka-GE"/>
              </w:rPr>
              <w:t xml:space="preserve">ადვილად და უშეცდომოდ უნდა იყოს შესაძლებელი ჩართული მანქანა-დანადგარიდან  პესტიციდების </w:t>
            </w:r>
            <w:r w:rsidRPr="001B1C6C">
              <w:rPr>
                <w:rStyle w:val="boldface"/>
                <w:rFonts w:ascii="Sylfaen" w:eastAsia="Arial Unicode MS" w:hAnsi="Sylfaen" w:cs="Arial Unicode MS"/>
                <w:bCs/>
                <w:sz w:val="20"/>
                <w:szCs w:val="22"/>
                <w:lang w:val="ka-GE"/>
              </w:rPr>
              <w:lastRenderedPageBreak/>
              <w:t xml:space="preserve">განაწილების კონტროლი, მონიტორინგი და მყისიერი შეჩერება. </w:t>
            </w:r>
          </w:p>
          <w:p w14:paraId="7EC94F4F"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2.4.4.   </w:t>
            </w:r>
            <w:r w:rsidRPr="001B1C6C">
              <w:rPr>
                <w:rStyle w:val="boldface"/>
                <w:rFonts w:ascii="Sylfaen" w:eastAsia="Arial Unicode MS" w:hAnsi="Sylfaen" w:cs="Arial Unicode MS"/>
                <w:b/>
                <w:bCs/>
                <w:sz w:val="20"/>
                <w:szCs w:val="22"/>
                <w:lang w:val="ka-GE"/>
              </w:rPr>
              <w:t>ავსება და დაცარიელება</w:t>
            </w:r>
          </w:p>
          <w:p w14:paraId="0BF47945" w14:textId="77777777" w:rsidR="00F40D78" w:rsidRPr="001B1C6C" w:rsidRDefault="00F40D78" w:rsidP="00F40D78">
            <w:pPr>
              <w:pStyle w:val="norm"/>
              <w:shd w:val="clear" w:color="auto" w:fill="FFFFFF"/>
              <w:spacing w:before="120" w:beforeAutospacing="0" w:after="0" w:afterAutospacing="0" w:line="312" w:lineRule="atLeast"/>
              <w:jc w:val="both"/>
              <w:rPr>
                <w:rFonts w:ascii="Sylfaen" w:eastAsia="Arial Unicode MS" w:hAnsi="Sylfaen" w:cs="Arial Unicode MS"/>
                <w:sz w:val="20"/>
                <w:szCs w:val="22"/>
                <w:lang w:val="ka-GE"/>
              </w:rPr>
            </w:pPr>
            <w:r w:rsidRPr="001B1C6C">
              <w:rPr>
                <w:rFonts w:ascii="Sylfaen" w:eastAsia="Arial Unicode MS" w:hAnsi="Sylfaen" w:cs="Arial Unicode MS"/>
                <w:sz w:val="20"/>
                <w:szCs w:val="22"/>
                <w:lang w:val="ka-GE"/>
              </w:rPr>
              <w:t xml:space="preserve">მანქანა-დანადგარი იმგვარად უნდა იყოს დაპროექტებული და აწყობილი, რომ გამარტივდეს და უზრუნველყოფილ იქნას პესტიციდების საჭირო რაოდენობით ავსება და დაცარიელება. მანქანა-დანადგარმა ფუნქციონირების პროცესში ხელი უნდა შეუშალოს პესტიციდების გაჟონვასა და წყლის დაბინძურებას. </w:t>
            </w:r>
          </w:p>
          <w:p w14:paraId="3CDD1160" w14:textId="77777777" w:rsidR="00F40D78" w:rsidRPr="001B1C6C" w:rsidRDefault="00F40D78" w:rsidP="00F40D78">
            <w:pPr>
              <w:pStyle w:val="title-gr-seq-level-1"/>
              <w:shd w:val="clear" w:color="auto" w:fill="FFFFFF"/>
              <w:spacing w:before="120" w:beforeAutospacing="0" w:after="120" w:afterAutospacing="0" w:line="312" w:lineRule="atLeast"/>
              <w:jc w:val="both"/>
              <w:rPr>
                <w:rStyle w:val="boldface"/>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2.4.5.   </w:t>
            </w:r>
            <w:r w:rsidRPr="001B1C6C">
              <w:rPr>
                <w:rStyle w:val="boldface"/>
                <w:rFonts w:ascii="Sylfaen" w:eastAsia="Arial Unicode MS" w:hAnsi="Sylfaen" w:cs="Arial Unicode MS"/>
                <w:b/>
                <w:bCs/>
                <w:sz w:val="20"/>
                <w:szCs w:val="22"/>
                <w:lang w:val="ka-GE"/>
              </w:rPr>
              <w:t>პესტიციდების</w:t>
            </w:r>
            <w:r w:rsidRPr="001B1C6C">
              <w:rPr>
                <w:rStyle w:val="boldface"/>
                <w:rFonts w:ascii="Sylfaen" w:eastAsia="Arial Unicode MS" w:hAnsi="Sylfaen" w:cs="Arial Unicode MS"/>
                <w:b/>
                <w:bCs/>
                <w:sz w:val="20"/>
                <w:szCs w:val="22"/>
              </w:rPr>
              <w:t xml:space="preserve"> </w:t>
            </w:r>
            <w:r w:rsidRPr="001B1C6C">
              <w:rPr>
                <w:rStyle w:val="boldface"/>
                <w:rFonts w:ascii="Sylfaen" w:eastAsia="Arial Unicode MS" w:hAnsi="Sylfaen" w:cs="Arial Unicode MS"/>
                <w:b/>
                <w:bCs/>
                <w:sz w:val="20"/>
                <w:szCs w:val="22"/>
                <w:lang w:val="ka-GE"/>
              </w:rPr>
              <w:t>მოხმარება</w:t>
            </w:r>
          </w:p>
          <w:p w14:paraId="07F06A64"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2.4.5.1.   </w:t>
            </w:r>
            <w:r w:rsidRPr="001B1C6C">
              <w:rPr>
                <w:rFonts w:ascii="Sylfaen" w:eastAsia="Arial Unicode MS" w:hAnsi="Sylfaen" w:cs="Arial Unicode MS"/>
                <w:b/>
                <w:bCs/>
                <w:sz w:val="20"/>
                <w:szCs w:val="22"/>
                <w:lang w:val="ka-GE"/>
              </w:rPr>
              <w:t>პესტიციდების მოხმარების სიხშირე</w:t>
            </w:r>
            <w:r w:rsidRPr="001B1C6C" w:rsidDel="00EB722F">
              <w:rPr>
                <w:rStyle w:val="boldface"/>
                <w:rFonts w:ascii="Sylfaen" w:eastAsia="Arial Unicode MS" w:hAnsi="Sylfaen" w:cs="Arial Unicode MS"/>
                <w:b/>
                <w:bCs/>
                <w:sz w:val="20"/>
                <w:szCs w:val="22"/>
                <w:lang w:val="ka-GE"/>
              </w:rPr>
              <w:t xml:space="preserve"> </w:t>
            </w:r>
          </w:p>
          <w:p w14:paraId="2D2E41FD"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sz w:val="20"/>
                <w:szCs w:val="22"/>
                <w:lang w:val="ka-GE"/>
              </w:rPr>
            </w:pPr>
            <w:r w:rsidRPr="001B1C6C">
              <w:rPr>
                <w:rFonts w:ascii="Sylfaen" w:eastAsia="Arial Unicode MS" w:hAnsi="Sylfaen" w:cs="Arial Unicode MS"/>
                <w:sz w:val="20"/>
                <w:szCs w:val="22"/>
                <w:lang w:val="ka-GE"/>
              </w:rPr>
              <w:t>მანქანა-დანადგარი ისეთი საშუალებით უნდა იყოს აღჭურვილი, რომ  შეეძლოს პესტიციდების მოხმარების სიხშირის რეგულირება მარტივად, ზუსტად და სათანადოდ.</w:t>
            </w:r>
          </w:p>
          <w:p w14:paraId="62A66192"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2.4.5.2.   </w:t>
            </w:r>
            <w:r w:rsidRPr="001B1C6C">
              <w:rPr>
                <w:rStyle w:val="boldface"/>
                <w:rFonts w:ascii="Sylfaen" w:eastAsia="Arial Unicode MS" w:hAnsi="Sylfaen" w:cs="Arial Unicode MS"/>
                <w:b/>
                <w:bCs/>
                <w:sz w:val="20"/>
                <w:szCs w:val="22"/>
                <w:lang w:val="ka-GE"/>
              </w:rPr>
              <w:t>პესტიციდების განაწილება და გადაადგილება</w:t>
            </w:r>
          </w:p>
          <w:p w14:paraId="23FA1600" w14:textId="77777777" w:rsidR="00F40D78" w:rsidRPr="001B1C6C" w:rsidRDefault="00F40D78" w:rsidP="00F40D78">
            <w:pPr>
              <w:pStyle w:val="norm"/>
              <w:shd w:val="clear" w:color="auto" w:fill="FFFFFF"/>
              <w:spacing w:before="120" w:beforeAutospacing="0" w:after="0" w:afterAutospacing="0" w:line="312" w:lineRule="atLeast"/>
              <w:jc w:val="both"/>
              <w:rPr>
                <w:rFonts w:ascii="Sylfaen" w:eastAsia="Arial Unicode MS" w:hAnsi="Sylfaen" w:cs="Arial Unicode MS"/>
                <w:sz w:val="20"/>
                <w:szCs w:val="22"/>
                <w:lang w:val="ka-GE"/>
              </w:rPr>
            </w:pPr>
            <w:r w:rsidRPr="001B1C6C">
              <w:rPr>
                <w:rFonts w:ascii="Sylfaen" w:eastAsia="Arial Unicode MS" w:hAnsi="Sylfaen" w:cs="Arial Unicode MS"/>
                <w:sz w:val="20"/>
                <w:szCs w:val="22"/>
                <w:lang w:val="ka-GE"/>
              </w:rPr>
              <w:t xml:space="preserve">მანქანა-დანადგარი უნდა დაპროექტდეს და დამზადდეს იმგვარად, რომ უზრუნველყოსპესტიციდების განაწილება განსაზღვრულ ტერიტორიაზე, მაქსიმალურად შემცირდეს დანაკარგი და მოხდეს პესტიციდების გარემოში </w:t>
            </w:r>
            <w:r w:rsidRPr="001B1C6C">
              <w:rPr>
                <w:rFonts w:ascii="Sylfaen" w:eastAsia="Arial Unicode MS" w:hAnsi="Sylfaen" w:cs="Arial Unicode MS"/>
                <w:sz w:val="20"/>
                <w:szCs w:val="22"/>
                <w:lang w:val="ka-GE"/>
              </w:rPr>
              <w:lastRenderedPageBreak/>
              <w:t>გადაადგილების თავიდან აცილება. საჭიროების შემთხვევაში</w:t>
            </w:r>
            <w:r w:rsidRPr="001B1C6C">
              <w:rPr>
                <w:rFonts w:ascii="Sylfaen" w:eastAsia="Arial Unicode MS" w:hAnsi="Sylfaen" w:cs="Arial Unicode MS"/>
                <w:sz w:val="20"/>
                <w:szCs w:val="22"/>
              </w:rPr>
              <w:t xml:space="preserve">, </w:t>
            </w:r>
            <w:r w:rsidRPr="001B1C6C">
              <w:rPr>
                <w:rFonts w:ascii="Sylfaen" w:eastAsia="Arial Unicode MS" w:hAnsi="Sylfaen" w:cs="Arial Unicode MS"/>
                <w:sz w:val="20"/>
                <w:szCs w:val="22"/>
                <w:lang w:val="ka-GE"/>
              </w:rPr>
              <w:t>უზრუნველყოფილ უნდა იქნას ერთგვაროვანი განაწილება.</w:t>
            </w:r>
          </w:p>
          <w:p w14:paraId="4C2AD06C"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2.4.5.3.</w:t>
            </w:r>
            <w:r w:rsidRPr="001B1C6C">
              <w:rPr>
                <w:rFonts w:ascii="Sylfaen" w:eastAsia="Arial Unicode MS" w:hAnsi="Sylfaen" w:cs="Arial Unicode MS"/>
                <w:b/>
                <w:bCs/>
                <w:sz w:val="20"/>
                <w:szCs w:val="22"/>
                <w:lang w:val="ka-GE"/>
              </w:rPr>
              <w:t xml:space="preserve">   შემოწმება</w:t>
            </w:r>
          </w:p>
          <w:p w14:paraId="218A9195" w14:textId="77777777" w:rsidR="00F40D78" w:rsidRPr="001B1C6C" w:rsidRDefault="00F40D78" w:rsidP="00F40D78">
            <w:pPr>
              <w:pStyle w:val="norm"/>
              <w:shd w:val="clear" w:color="auto" w:fill="FFFFFF"/>
              <w:spacing w:before="120" w:beforeAutospacing="0" w:after="0" w:afterAutospacing="0" w:line="312" w:lineRule="atLeast"/>
              <w:jc w:val="both"/>
              <w:rPr>
                <w:rFonts w:ascii="Sylfaen" w:eastAsia="Arial Unicode MS" w:hAnsi="Sylfaen" w:cs="Arial Unicode MS"/>
                <w:sz w:val="20"/>
                <w:szCs w:val="22"/>
                <w:lang w:val="ka-GE"/>
              </w:rPr>
            </w:pPr>
            <w:r w:rsidRPr="001B1C6C">
              <w:rPr>
                <w:rFonts w:ascii="Sylfaen" w:eastAsia="Arial Unicode MS" w:hAnsi="Sylfaen" w:cs="Arial Unicode MS"/>
                <w:sz w:val="20"/>
                <w:szCs w:val="22"/>
                <w:lang w:val="ka-GE"/>
              </w:rPr>
              <w:t>იმისათვის, რომ შემოწმდეს მანქანა-დანადგარების სათანადო ნაწილების შესაბამისობა 2.4.5.1 და 2.4.5.2 პუქტებში მოცემულ მოთხოვნებთან, მწარმოებელმა ან მისმა ავტორიზებულმა წარმომადგენელმა თითოეული ტიპის მანქანა-დანადგარისთვის უნდა ჩაატაროს შესაბამისიშემოწმება, ან ჩატარებული ჰქონდეს ასეთი შემოწმებები.</w:t>
            </w:r>
          </w:p>
          <w:p w14:paraId="5BFFCC81"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2.4.5.4.   </w:t>
            </w:r>
            <w:r w:rsidRPr="001B1C6C">
              <w:rPr>
                <w:rStyle w:val="boldface"/>
                <w:rFonts w:ascii="Sylfaen" w:eastAsia="Arial Unicode MS" w:hAnsi="Sylfaen" w:cs="Arial Unicode MS"/>
                <w:b/>
                <w:bCs/>
                <w:sz w:val="20"/>
                <w:szCs w:val="22"/>
                <w:lang w:val="ka-GE"/>
              </w:rPr>
              <w:t>შეჩერების დროს გამოწვეული დანაკარგები</w:t>
            </w:r>
          </w:p>
          <w:p w14:paraId="7F5566B9" w14:textId="77777777" w:rsidR="00F40D78" w:rsidRPr="001B1C6C" w:rsidRDefault="00F40D78" w:rsidP="00F40D78">
            <w:pPr>
              <w:pStyle w:val="norm"/>
              <w:shd w:val="clear" w:color="auto" w:fill="FFFFFF"/>
              <w:spacing w:before="120" w:beforeAutospacing="0" w:after="0" w:afterAutospacing="0" w:line="312" w:lineRule="atLeast"/>
              <w:jc w:val="both"/>
              <w:rPr>
                <w:rFonts w:ascii="Sylfaen" w:eastAsia="Arial Unicode MS" w:hAnsi="Sylfaen" w:cs="Arial Unicode MS"/>
                <w:sz w:val="20"/>
                <w:szCs w:val="22"/>
                <w:lang w:val="ka-GE"/>
              </w:rPr>
            </w:pPr>
            <w:r w:rsidRPr="001B1C6C">
              <w:rPr>
                <w:rFonts w:ascii="Sylfaen" w:eastAsia="Arial Unicode MS" w:hAnsi="Sylfaen" w:cs="Arial Unicode MS"/>
                <w:sz w:val="20"/>
                <w:szCs w:val="22"/>
                <w:lang w:val="ka-GE"/>
              </w:rPr>
              <w:t xml:space="preserve">მანქანა-დანადგარი უნდა დაპროექტდეს და დამზადდესიმგვარად, რომ პესტიციდების მოხმარების ფუნქციის შეჩერებისას, თავიდან იქნას არიდებული დანაკარგი. </w:t>
            </w:r>
          </w:p>
          <w:p w14:paraId="0A52BCB3"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2.4.6.   </w:t>
            </w:r>
            <w:r w:rsidRPr="001B1C6C">
              <w:rPr>
                <w:rFonts w:ascii="Sylfaen" w:eastAsia="Arial Unicode MS" w:hAnsi="Sylfaen" w:cs="Arial Unicode MS"/>
                <w:b/>
                <w:bCs/>
                <w:sz w:val="20"/>
                <w:szCs w:val="22"/>
                <w:lang w:val="ka-GE"/>
              </w:rPr>
              <w:t>მანქანა-დანადგარის ტექნიკური უზრუნველყოფა</w:t>
            </w:r>
          </w:p>
          <w:p w14:paraId="231DCB50"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2.4.6.1.  </w:t>
            </w:r>
            <w:r w:rsidRPr="001B1C6C">
              <w:rPr>
                <w:rStyle w:val="boldface"/>
                <w:rFonts w:ascii="Sylfaen" w:eastAsia="Arial Unicode MS" w:hAnsi="Sylfaen" w:cs="Arial Unicode MS"/>
                <w:b/>
                <w:bCs/>
                <w:sz w:val="20"/>
                <w:szCs w:val="22"/>
                <w:lang w:val="ka-GE"/>
              </w:rPr>
              <w:t>გასუფთავება</w:t>
            </w:r>
          </w:p>
          <w:p w14:paraId="490D7CF3" w14:textId="77777777" w:rsidR="00F40D78" w:rsidRPr="001B1C6C" w:rsidRDefault="00F40D78" w:rsidP="00F40D78">
            <w:pPr>
              <w:pStyle w:val="norm"/>
              <w:shd w:val="clear" w:color="auto" w:fill="FFFFFF"/>
              <w:spacing w:before="120" w:beforeAutospacing="0" w:after="0" w:afterAutospacing="0" w:line="312" w:lineRule="atLeast"/>
              <w:jc w:val="both"/>
              <w:rPr>
                <w:rFonts w:ascii="Sylfaen" w:eastAsia="Arial Unicode MS" w:hAnsi="Sylfaen" w:cs="Arial Unicode MS"/>
                <w:sz w:val="20"/>
                <w:szCs w:val="22"/>
                <w:lang w:val="ka-GE"/>
              </w:rPr>
            </w:pPr>
            <w:r w:rsidRPr="001B1C6C">
              <w:rPr>
                <w:rFonts w:ascii="Sylfaen" w:hAnsi="Sylfaen"/>
                <w:sz w:val="20"/>
                <w:szCs w:val="22"/>
                <w:lang w:val="ka-GE"/>
              </w:rPr>
              <w:t xml:space="preserve">მანქანა-დანადგარი უნდა დაპროექტდეს და დამზადდეს იმგვარად, რომ შესაძლებელი იყოს მისი მარტივი და </w:t>
            </w:r>
            <w:r w:rsidRPr="001B1C6C">
              <w:rPr>
                <w:rFonts w:ascii="Sylfaen" w:hAnsi="Sylfaen"/>
                <w:sz w:val="20"/>
                <w:szCs w:val="22"/>
                <w:lang w:val="ka-GE"/>
              </w:rPr>
              <w:lastRenderedPageBreak/>
              <w:t>სრულყოფილი წმენდა გარემოს დაბინძურების გარეშე.</w:t>
            </w:r>
          </w:p>
          <w:p w14:paraId="257F5BA8"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2.4.6.2.   </w:t>
            </w:r>
            <w:r w:rsidRPr="001B1C6C">
              <w:rPr>
                <w:rStyle w:val="boldface"/>
                <w:rFonts w:ascii="Sylfaen" w:eastAsia="Arial Unicode MS" w:hAnsi="Sylfaen" w:cs="Arial Unicode MS"/>
                <w:b/>
                <w:bCs/>
                <w:sz w:val="20"/>
                <w:szCs w:val="22"/>
                <w:lang w:val="ka-GE"/>
              </w:rPr>
              <w:t>რემონტი</w:t>
            </w:r>
          </w:p>
          <w:p w14:paraId="21EC0CA8" w14:textId="77777777" w:rsidR="00F40D78" w:rsidRPr="001B1C6C" w:rsidRDefault="00F40D78" w:rsidP="00F40D78">
            <w:pPr>
              <w:pStyle w:val="norm"/>
              <w:shd w:val="clear" w:color="auto" w:fill="FFFFFF"/>
              <w:spacing w:before="120" w:beforeAutospacing="0" w:after="0" w:afterAutospacing="0" w:line="312" w:lineRule="atLeast"/>
              <w:jc w:val="both"/>
              <w:rPr>
                <w:rFonts w:ascii="Sylfaen" w:eastAsia="Arial Unicode MS" w:hAnsi="Sylfaen" w:cs="Arial Unicode MS"/>
                <w:sz w:val="20"/>
                <w:szCs w:val="22"/>
                <w:lang w:val="ka-GE"/>
              </w:rPr>
            </w:pPr>
            <w:r w:rsidRPr="001B1C6C">
              <w:rPr>
                <w:rFonts w:ascii="Sylfaen" w:hAnsi="Sylfaen"/>
                <w:sz w:val="20"/>
                <w:szCs w:val="22"/>
                <w:lang w:val="ka-GE"/>
              </w:rPr>
              <w:t>მანქანა-დანადგარი უნდა დაპროექტდეს და დამზადდეს იმგვარად, რომ შესაძლებელი იყოს გამოყენებული ნაწილების შეცვლა გარემოს დაბინძურების გარეშე.</w:t>
            </w:r>
          </w:p>
          <w:p w14:paraId="77AE4D96"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2.4.7.   </w:t>
            </w:r>
            <w:r w:rsidRPr="001B1C6C">
              <w:rPr>
                <w:rStyle w:val="boldface"/>
                <w:rFonts w:ascii="Sylfaen" w:eastAsia="Arial Unicode MS" w:hAnsi="Sylfaen" w:cs="Arial Unicode MS"/>
                <w:b/>
                <w:bCs/>
                <w:sz w:val="20"/>
                <w:szCs w:val="22"/>
              </w:rPr>
              <w:t>შემოწმება</w:t>
            </w:r>
          </w:p>
          <w:p w14:paraId="74E37B69" w14:textId="77777777" w:rsidR="00F40D78" w:rsidRPr="001B1C6C" w:rsidRDefault="00F40D78" w:rsidP="00F40D78">
            <w:pPr>
              <w:pStyle w:val="norm"/>
              <w:shd w:val="clear" w:color="auto" w:fill="FFFFFF"/>
              <w:spacing w:before="120" w:beforeAutospacing="0" w:after="0" w:afterAutospacing="0" w:line="312" w:lineRule="atLeast"/>
              <w:jc w:val="both"/>
              <w:rPr>
                <w:rFonts w:ascii="Sylfaen" w:eastAsia="Arial Unicode MS" w:hAnsi="Sylfaen" w:cs="Arial Unicode MS"/>
                <w:sz w:val="20"/>
                <w:szCs w:val="22"/>
                <w:lang w:val="ka-GE"/>
              </w:rPr>
            </w:pPr>
            <w:r w:rsidRPr="001B1C6C">
              <w:rPr>
                <w:rFonts w:ascii="Sylfaen" w:hAnsi="Sylfaen"/>
                <w:sz w:val="20"/>
                <w:szCs w:val="22"/>
                <w:lang w:val="ka-GE"/>
              </w:rPr>
              <w:t>შესაძლებელი უნდა იყოს შემოწმებისათვის აუცილებელი ხელსაწყოების მანქანა-დანადგარისთვის მარტივად შეერთება, რათა შემოწმდეს მისი სწორი ფუნქციონირება.</w:t>
            </w:r>
          </w:p>
          <w:p w14:paraId="5602582A" w14:textId="77777777" w:rsidR="00F40D78" w:rsidRPr="001B1C6C" w:rsidRDefault="00F40D78" w:rsidP="00F40D78">
            <w:pPr>
              <w:pStyle w:val="title-gr-seq-level-1"/>
              <w:shd w:val="clear" w:color="auto" w:fill="FFFFFF"/>
              <w:spacing w:before="120" w:beforeAutospacing="0" w:after="120" w:afterAutospacing="0" w:line="312" w:lineRule="atLeast"/>
              <w:jc w:val="both"/>
              <w:rPr>
                <w:rFonts w:ascii="Sylfaen" w:eastAsia="Arial Unicode MS" w:hAnsi="Sylfaen" w:cs="Arial Unicode MS"/>
                <w:b/>
                <w:bCs/>
                <w:sz w:val="20"/>
                <w:szCs w:val="22"/>
                <w:lang w:val="ka-GE"/>
              </w:rPr>
            </w:pPr>
            <w:r w:rsidRPr="001B1C6C">
              <w:rPr>
                <w:rFonts w:ascii="Sylfaen" w:eastAsia="Arial Unicode MS" w:hAnsi="Sylfaen" w:cs="Arial Unicode MS"/>
                <w:b/>
                <w:bCs/>
                <w:sz w:val="20"/>
                <w:szCs w:val="22"/>
              </w:rPr>
              <w:t>2.4.8.   </w:t>
            </w:r>
            <w:r w:rsidRPr="001B1C6C">
              <w:rPr>
                <w:rStyle w:val="boldface"/>
                <w:rFonts w:ascii="Sylfaen" w:eastAsia="Arial Unicode MS" w:hAnsi="Sylfaen" w:cs="Arial Unicode MS"/>
                <w:b/>
                <w:bCs/>
                <w:sz w:val="20"/>
                <w:szCs w:val="22"/>
                <w:lang w:val="ka-GE"/>
              </w:rPr>
              <w:t>თავსაცავების, საწურებისა და ფილტრების ნიშანდება</w:t>
            </w:r>
          </w:p>
          <w:p w14:paraId="32FD2830" w14:textId="77777777" w:rsidR="00F40D78" w:rsidRPr="001B1C6C" w:rsidRDefault="00F40D78" w:rsidP="00F40D78">
            <w:pPr>
              <w:jc w:val="both"/>
              <w:rPr>
                <w:rFonts w:ascii="Sylfaen" w:hAnsi="Sylfaen"/>
                <w:sz w:val="20"/>
                <w:lang w:val="ka-GE"/>
              </w:rPr>
            </w:pPr>
            <w:r w:rsidRPr="001B1C6C">
              <w:rPr>
                <w:rFonts w:ascii="Sylfaen" w:hAnsi="Sylfaen"/>
                <w:sz w:val="20"/>
                <w:lang w:val="ka-GE"/>
              </w:rPr>
              <w:t>თავსაცავების, საწურებისა და ფილტრების ნიშანდება უნდა მოხდესიმგვარად, რომ შესაძლებელი იყოს მათი ტიპისა და ზომის ნათლად იდენტიფიცირება.</w:t>
            </w:r>
          </w:p>
          <w:p w14:paraId="34FB869D" w14:textId="77777777" w:rsidR="00F40D78" w:rsidRPr="001B1C6C" w:rsidRDefault="00F40D78" w:rsidP="00F40D78">
            <w:pPr>
              <w:jc w:val="both"/>
              <w:rPr>
                <w:rFonts w:ascii="Sylfaen" w:hAnsi="Sylfaen"/>
                <w:b/>
                <w:bCs/>
                <w:sz w:val="20"/>
                <w:lang w:val="ka-GE"/>
              </w:rPr>
            </w:pPr>
            <w:r w:rsidRPr="001B1C6C">
              <w:rPr>
                <w:rFonts w:ascii="Sylfaen" w:hAnsi="Sylfaen"/>
                <w:b/>
                <w:bCs/>
                <w:sz w:val="20"/>
              </w:rPr>
              <w:t>2.4.9.  </w:t>
            </w:r>
            <w:r w:rsidRPr="001B1C6C">
              <w:rPr>
                <w:rFonts w:ascii="Sylfaen" w:hAnsi="Sylfaen"/>
                <w:b/>
                <w:bCs/>
                <w:sz w:val="20"/>
                <w:lang w:val="ka-GE"/>
              </w:rPr>
              <w:t xml:space="preserve"> გამოყენებული პესტიციდების მითითება</w:t>
            </w:r>
          </w:p>
          <w:p w14:paraId="30681252" w14:textId="77777777" w:rsidR="00F40D78" w:rsidRPr="001B1C6C" w:rsidRDefault="00F40D78" w:rsidP="00F40D78">
            <w:pPr>
              <w:jc w:val="both"/>
              <w:rPr>
                <w:rFonts w:ascii="Sylfaen" w:hAnsi="Sylfaen"/>
                <w:sz w:val="20"/>
                <w:lang w:val="ka-GE"/>
              </w:rPr>
            </w:pPr>
            <w:r w:rsidRPr="001B1C6C">
              <w:rPr>
                <w:rFonts w:ascii="Sylfaen" w:hAnsi="Sylfaen"/>
                <w:sz w:val="20"/>
                <w:lang w:val="ka-GE"/>
              </w:rPr>
              <w:t>საჭიროებისშემთხვევაში, მანქანა-დანადგარი აღჭურვილი უნდა იყოს სპეციალური სამონტაჟოთი, რომელზეც მემანქანეს შეუძლია განათავსოს გამოყენებული პესტიციდის სახელი.</w:t>
            </w:r>
          </w:p>
          <w:p w14:paraId="2393B31A" w14:textId="77777777" w:rsidR="00F40D78" w:rsidRPr="001B1C6C" w:rsidRDefault="00F40D78" w:rsidP="00F40D78">
            <w:pPr>
              <w:jc w:val="both"/>
              <w:rPr>
                <w:rFonts w:ascii="Sylfaen" w:hAnsi="Sylfaen"/>
                <w:b/>
                <w:bCs/>
                <w:sz w:val="20"/>
                <w:lang w:val="ka-GE"/>
              </w:rPr>
            </w:pPr>
            <w:r w:rsidRPr="001B1C6C">
              <w:rPr>
                <w:rFonts w:ascii="Sylfaen" w:hAnsi="Sylfaen"/>
                <w:b/>
                <w:bCs/>
                <w:sz w:val="20"/>
              </w:rPr>
              <w:lastRenderedPageBreak/>
              <w:t>2.4.10.  </w:t>
            </w:r>
            <w:r w:rsidRPr="001B1C6C">
              <w:rPr>
                <w:rFonts w:ascii="Sylfaen" w:hAnsi="Sylfaen"/>
                <w:b/>
                <w:bCs/>
                <w:sz w:val="20"/>
                <w:lang w:val="ka-GE"/>
              </w:rPr>
              <w:t xml:space="preserve"> ინსტრუქციები</w:t>
            </w:r>
          </w:p>
          <w:p w14:paraId="744AA1B7" w14:textId="77777777" w:rsidR="00F40D78" w:rsidRPr="001B1C6C" w:rsidRDefault="00F40D78" w:rsidP="00F40D78">
            <w:pPr>
              <w:jc w:val="both"/>
              <w:rPr>
                <w:rFonts w:ascii="Sylfaen" w:hAnsi="Sylfaen"/>
                <w:sz w:val="20"/>
                <w:lang w:val="ka-GE"/>
              </w:rPr>
            </w:pPr>
            <w:r w:rsidRPr="001B1C6C">
              <w:rPr>
                <w:rFonts w:ascii="Sylfaen" w:hAnsi="Sylfaen"/>
                <w:sz w:val="20"/>
                <w:lang w:val="ka-GE"/>
              </w:rPr>
              <w:t>ინსტრუქციები უნდა შეიცავდეს შემდეგ ინფორმაციას:</w:t>
            </w:r>
          </w:p>
          <w:p w14:paraId="6E2AEF4D" w14:textId="77777777" w:rsidR="00F40D78" w:rsidRPr="001B1C6C" w:rsidRDefault="00F40D78" w:rsidP="00F40D78">
            <w:pPr>
              <w:jc w:val="both"/>
              <w:rPr>
                <w:rFonts w:ascii="Sylfaen" w:hAnsi="Sylfaen"/>
                <w:sz w:val="20"/>
                <w:lang w:val="ka-GE"/>
              </w:rPr>
            </w:pPr>
            <w:r w:rsidRPr="001B1C6C">
              <w:rPr>
                <w:rFonts w:ascii="Sylfaen" w:hAnsi="Sylfaen"/>
                <w:sz w:val="20"/>
                <w:lang w:val="ka-GE"/>
              </w:rPr>
              <w:t xml:space="preserve"> (ა) პესტიციდების შერევისას, ჩატვირთვისას, მოხმარებისას, დაცლისას, გასუფთავებისას, რემონტისას და სატრანსპორტო ოპერაციებისას გარემოს დაბინძურების თავიდან ასაცილებლად მისაღებ უსაფრთხოების ზომებს;</w:t>
            </w:r>
          </w:p>
          <w:p w14:paraId="002B46B3" w14:textId="77777777" w:rsidR="00F40D78" w:rsidRPr="001B1C6C" w:rsidRDefault="00F40D78" w:rsidP="00F40D78">
            <w:pPr>
              <w:jc w:val="both"/>
              <w:rPr>
                <w:rFonts w:ascii="Sylfaen" w:hAnsi="Sylfaen"/>
                <w:sz w:val="20"/>
              </w:rPr>
            </w:pPr>
            <w:r w:rsidRPr="001B1C6C">
              <w:rPr>
                <w:rFonts w:ascii="Sylfaen" w:hAnsi="Sylfaen"/>
                <w:sz w:val="20"/>
                <w:lang w:val="ka-GE"/>
              </w:rPr>
              <w:t>(ბ) სხვადასხვა ოპერაციულ გარემოში გამოყენების დეტალურ პირობებს, მათ შორის, მომზადებასა და რეგულირებებს, რომლებიც საჭიროა პესტიციდების განსაზღვრულ ტერიტორიაზე განსათავსებლად, სხვა ტერიტორიებზე დანაკარგების შესამცირებლად, გარემოში გავრცელების თავიდან ასაცილებლად და, შესაბამის შემთხვევაში, განაწილებისა და  ერთგვაროვანი განაწილების უზრუნველსაყოფად</w:t>
            </w:r>
            <w:r w:rsidRPr="001B1C6C">
              <w:rPr>
                <w:rFonts w:ascii="Sylfaen" w:hAnsi="Sylfaen"/>
                <w:sz w:val="20"/>
              </w:rPr>
              <w:t>;</w:t>
            </w:r>
          </w:p>
          <w:p w14:paraId="1743FFE5" w14:textId="77777777" w:rsidR="00F40D78" w:rsidRPr="001B1C6C" w:rsidRDefault="00F40D78" w:rsidP="00F40D78">
            <w:pPr>
              <w:jc w:val="both"/>
              <w:rPr>
                <w:rFonts w:ascii="Sylfaen" w:hAnsi="Sylfaen"/>
                <w:sz w:val="20"/>
                <w:lang w:val="ka-GE"/>
              </w:rPr>
            </w:pPr>
            <w:r w:rsidRPr="001B1C6C">
              <w:rPr>
                <w:rFonts w:ascii="Sylfaen" w:hAnsi="Sylfaen"/>
                <w:sz w:val="20"/>
              </w:rPr>
              <w:t>(</w:t>
            </w:r>
            <w:r w:rsidRPr="001B1C6C">
              <w:rPr>
                <w:rFonts w:ascii="Sylfaen" w:hAnsi="Sylfaen"/>
                <w:sz w:val="20"/>
                <w:lang w:val="ka-GE"/>
              </w:rPr>
              <w:t>გ</w:t>
            </w:r>
            <w:r w:rsidRPr="001B1C6C">
              <w:rPr>
                <w:rFonts w:ascii="Sylfaen" w:hAnsi="Sylfaen"/>
                <w:sz w:val="20"/>
              </w:rPr>
              <w:t xml:space="preserve">) </w:t>
            </w:r>
            <w:r w:rsidRPr="001B1C6C">
              <w:rPr>
                <w:rFonts w:ascii="Sylfaen" w:hAnsi="Sylfaen"/>
                <w:sz w:val="20"/>
                <w:lang w:val="ka-GE"/>
              </w:rPr>
              <w:t>იმ თავსაცავების, საწურებისა და ფილტრების ტიპებისა და ზომების</w:t>
            </w:r>
            <w:r w:rsidRPr="001B1C6C">
              <w:rPr>
                <w:rFonts w:ascii="Sylfaen" w:hAnsi="Sylfaen"/>
                <w:sz w:val="20"/>
              </w:rPr>
              <w:t xml:space="preserve"> </w:t>
            </w:r>
            <w:r w:rsidRPr="001B1C6C">
              <w:rPr>
                <w:rFonts w:ascii="Sylfaen" w:hAnsi="Sylfaen"/>
                <w:sz w:val="20"/>
                <w:lang w:val="ka-GE"/>
              </w:rPr>
              <w:t>ნომენკლატურას,</w:t>
            </w:r>
            <w:r w:rsidRPr="001B1C6C">
              <w:rPr>
                <w:rFonts w:ascii="Sylfaen" w:hAnsi="Sylfaen"/>
                <w:sz w:val="20"/>
              </w:rPr>
              <w:t xml:space="preserve"> </w:t>
            </w:r>
            <w:r w:rsidRPr="001B1C6C">
              <w:rPr>
                <w:rFonts w:ascii="Sylfaen" w:hAnsi="Sylfaen"/>
                <w:sz w:val="20"/>
                <w:lang w:val="ka-GE"/>
              </w:rPr>
              <w:t>რომლებიც შეიძლება გამოყენებულ იქნას მანქანა-დანადგარებში;</w:t>
            </w:r>
          </w:p>
          <w:p w14:paraId="26BCB6E2" w14:textId="77777777" w:rsidR="00F40D78" w:rsidRPr="001B1C6C" w:rsidRDefault="00F40D78" w:rsidP="00F40D78">
            <w:pPr>
              <w:jc w:val="both"/>
              <w:rPr>
                <w:rFonts w:ascii="Sylfaen" w:hAnsi="Sylfaen"/>
                <w:sz w:val="20"/>
                <w:lang w:val="ka-GE"/>
              </w:rPr>
            </w:pPr>
            <w:r w:rsidRPr="001B1C6C">
              <w:rPr>
                <w:rFonts w:ascii="Sylfaen" w:hAnsi="Sylfaen"/>
                <w:sz w:val="20"/>
                <w:lang w:val="ka-GE"/>
              </w:rPr>
              <w:t>(დ</w:t>
            </w:r>
            <w:r w:rsidRPr="001B1C6C">
              <w:rPr>
                <w:rFonts w:ascii="Sylfaen" w:hAnsi="Sylfaen"/>
                <w:sz w:val="20"/>
              </w:rPr>
              <w:t xml:space="preserve">) </w:t>
            </w:r>
            <w:r w:rsidRPr="001B1C6C">
              <w:rPr>
                <w:rFonts w:ascii="Sylfaen" w:hAnsi="Sylfaen"/>
                <w:sz w:val="20"/>
                <w:lang w:val="ka-GE"/>
              </w:rPr>
              <w:t xml:space="preserve">იმ ნაწილების შემოწმებების სიხშირეს, ჩანაცვლების კრიტერიუმსა და მეთოდს, რომლებიც გავლენას ახდენენ მანქანა-დანადგარის ფუნქციონირებაზე, ისეთები </w:t>
            </w:r>
            <w:r w:rsidRPr="001B1C6C">
              <w:rPr>
                <w:rFonts w:ascii="Sylfaen" w:hAnsi="Sylfaen"/>
                <w:sz w:val="20"/>
                <w:lang w:val="ka-GE"/>
              </w:rPr>
              <w:lastRenderedPageBreak/>
              <w:t>როგორებიცაა, თავსაცავები, საწურები</w:t>
            </w:r>
            <w:r w:rsidRPr="001B1C6C">
              <w:rPr>
                <w:rFonts w:ascii="Sylfaen" w:hAnsi="Sylfaen"/>
                <w:sz w:val="20"/>
              </w:rPr>
              <w:t xml:space="preserve"> </w:t>
            </w:r>
            <w:r w:rsidRPr="001B1C6C">
              <w:rPr>
                <w:rFonts w:ascii="Sylfaen" w:hAnsi="Sylfaen"/>
                <w:sz w:val="20"/>
                <w:lang w:val="ka-GE"/>
              </w:rPr>
              <w:t>და ფილტრები;</w:t>
            </w:r>
          </w:p>
          <w:p w14:paraId="30C0B0E9" w14:textId="77777777" w:rsidR="00F40D78" w:rsidRPr="001B1C6C" w:rsidRDefault="00F40D78" w:rsidP="00F40D78">
            <w:pPr>
              <w:jc w:val="both"/>
              <w:rPr>
                <w:rFonts w:ascii="Sylfaen" w:hAnsi="Sylfaen"/>
                <w:sz w:val="20"/>
              </w:rPr>
            </w:pPr>
            <w:r w:rsidRPr="001B1C6C">
              <w:rPr>
                <w:rFonts w:ascii="Sylfaen" w:hAnsi="Sylfaen"/>
                <w:sz w:val="20"/>
                <w:lang w:val="ka-GE"/>
              </w:rPr>
              <w:t>(ე</w:t>
            </w:r>
            <w:r w:rsidRPr="001B1C6C">
              <w:rPr>
                <w:rFonts w:ascii="Sylfaen" w:hAnsi="Sylfaen"/>
                <w:sz w:val="20"/>
              </w:rPr>
              <w:t xml:space="preserve">) </w:t>
            </w:r>
            <w:r w:rsidRPr="001B1C6C">
              <w:rPr>
                <w:rFonts w:ascii="Sylfaen" w:hAnsi="Sylfaen"/>
                <w:sz w:val="20"/>
                <w:lang w:val="ka-GE"/>
              </w:rPr>
              <w:t>შემოწმების სპეციფიკაციას, დღიურ მოვლას, ზამთრისთვის მომზადებასა და სხვა შემოწმებებს, რომლებიც საჭიროა მანქანა-დანადგარის სათანადო ფუნქციონირების უზრუნველსაყოფად.</w:t>
            </w:r>
          </w:p>
          <w:p w14:paraId="6B4F9829" w14:textId="77777777" w:rsidR="00F40D78" w:rsidRPr="001B1C6C" w:rsidRDefault="00F40D78" w:rsidP="00F40D78">
            <w:pPr>
              <w:jc w:val="both"/>
              <w:rPr>
                <w:rFonts w:ascii="Sylfaen" w:hAnsi="Sylfaen"/>
                <w:sz w:val="20"/>
              </w:rPr>
            </w:pPr>
            <w:r w:rsidRPr="001B1C6C">
              <w:rPr>
                <w:rFonts w:ascii="Sylfaen" w:hAnsi="Sylfaen"/>
                <w:sz w:val="20"/>
              </w:rPr>
              <w:t>(</w:t>
            </w:r>
            <w:r w:rsidRPr="001B1C6C">
              <w:rPr>
                <w:rFonts w:ascii="Sylfaen" w:hAnsi="Sylfaen"/>
                <w:sz w:val="20"/>
                <w:lang w:val="ka-GE"/>
              </w:rPr>
              <w:t>ვ</w:t>
            </w:r>
            <w:r w:rsidRPr="001B1C6C">
              <w:rPr>
                <w:rFonts w:ascii="Sylfaen" w:hAnsi="Sylfaen"/>
                <w:sz w:val="20"/>
              </w:rPr>
              <w:t xml:space="preserve">) </w:t>
            </w:r>
            <w:r w:rsidRPr="001B1C6C">
              <w:rPr>
                <w:rFonts w:ascii="Sylfaen" w:hAnsi="Sylfaen"/>
                <w:sz w:val="20"/>
                <w:lang w:val="ka-GE"/>
              </w:rPr>
              <w:t>იმ ტიპის პესტიციდებს, რომლებმაც შესაძლოა გამოიწვიოს მანქანა-დანადგარის არასწორი ფუნქციონირება</w:t>
            </w:r>
            <w:r w:rsidRPr="001B1C6C">
              <w:rPr>
                <w:rFonts w:ascii="Sylfaen" w:hAnsi="Sylfaen"/>
                <w:sz w:val="20"/>
              </w:rPr>
              <w:t>;</w:t>
            </w:r>
          </w:p>
          <w:p w14:paraId="678D3B9A" w14:textId="77777777" w:rsidR="00F40D78" w:rsidRPr="001B1C6C" w:rsidRDefault="00F40D78" w:rsidP="00F40D78">
            <w:pPr>
              <w:jc w:val="both"/>
              <w:rPr>
                <w:rFonts w:ascii="Sylfaen" w:hAnsi="Sylfaen"/>
                <w:sz w:val="20"/>
                <w:lang w:val="ka-GE"/>
              </w:rPr>
            </w:pPr>
            <w:r w:rsidRPr="001B1C6C">
              <w:rPr>
                <w:rFonts w:ascii="Sylfaen" w:hAnsi="Sylfaen"/>
                <w:sz w:val="20"/>
              </w:rPr>
              <w:t>(</w:t>
            </w:r>
            <w:r w:rsidRPr="001B1C6C">
              <w:rPr>
                <w:rFonts w:ascii="Sylfaen" w:hAnsi="Sylfaen"/>
                <w:sz w:val="20"/>
                <w:lang w:val="ka-GE"/>
              </w:rPr>
              <w:t>ზ</w:t>
            </w:r>
            <w:r w:rsidRPr="001B1C6C">
              <w:rPr>
                <w:rFonts w:ascii="Sylfaen" w:hAnsi="Sylfaen"/>
                <w:sz w:val="20"/>
              </w:rPr>
              <w:t xml:space="preserve">) </w:t>
            </w:r>
            <w:r w:rsidRPr="001B1C6C">
              <w:rPr>
                <w:rFonts w:ascii="Sylfaen" w:hAnsi="Sylfaen"/>
                <w:sz w:val="20"/>
                <w:lang w:val="ka-GE"/>
              </w:rPr>
              <w:t>მითითებას</w:t>
            </w:r>
            <w:r w:rsidRPr="001B1C6C">
              <w:rPr>
                <w:rFonts w:ascii="Sylfaen" w:hAnsi="Sylfaen"/>
                <w:sz w:val="20"/>
              </w:rPr>
              <w:t>,</w:t>
            </w:r>
            <w:r w:rsidRPr="001B1C6C">
              <w:rPr>
                <w:rFonts w:ascii="Sylfaen" w:hAnsi="Sylfaen"/>
                <w:sz w:val="20"/>
                <w:lang w:val="ka-GE"/>
              </w:rPr>
              <w:t xml:space="preserve"> რომ მემანქანე მუდმივად უნდა აახლებდეს აღნიშნული პესტიციდის სახელს პუნქტი 2.4.9-ით გათვალისწინებულ სპეციალურ სამონტაჟოზე; </w:t>
            </w:r>
          </w:p>
          <w:p w14:paraId="30347390" w14:textId="77777777" w:rsidR="00F40D78" w:rsidRPr="001B1C6C" w:rsidRDefault="00F40D78" w:rsidP="00F40D78">
            <w:pPr>
              <w:jc w:val="both"/>
              <w:rPr>
                <w:rFonts w:ascii="Sylfaen" w:hAnsi="Sylfaen"/>
                <w:sz w:val="20"/>
                <w:lang w:val="ka-GE"/>
              </w:rPr>
            </w:pPr>
            <w:r w:rsidRPr="001B1C6C">
              <w:rPr>
                <w:rFonts w:ascii="Sylfaen" w:hAnsi="Sylfaen"/>
                <w:sz w:val="20"/>
                <w:lang w:val="ka-GE"/>
              </w:rPr>
              <w:t>(თ</w:t>
            </w:r>
            <w:r w:rsidRPr="001B1C6C">
              <w:rPr>
                <w:rFonts w:ascii="Sylfaen" w:hAnsi="Sylfaen"/>
                <w:sz w:val="20"/>
              </w:rPr>
              <w:t xml:space="preserve">) </w:t>
            </w:r>
            <w:r w:rsidRPr="001B1C6C">
              <w:rPr>
                <w:rFonts w:ascii="Sylfaen" w:hAnsi="Sylfaen"/>
                <w:sz w:val="20"/>
                <w:lang w:val="ka-GE"/>
              </w:rPr>
              <w:t xml:space="preserve">ნებისმიერი სპეციალური აღჭურვილობის ან საშუალების დაკავშირებას, გამოყენებასა და მისაღებ საჭირო ზომებს; </w:t>
            </w:r>
          </w:p>
          <w:p w14:paraId="67423560" w14:textId="77777777" w:rsidR="00F40D78" w:rsidRPr="001B1C6C" w:rsidRDefault="00F40D78" w:rsidP="00F40D78">
            <w:pPr>
              <w:jc w:val="both"/>
              <w:rPr>
                <w:rFonts w:ascii="Sylfaen" w:hAnsi="Sylfaen"/>
                <w:sz w:val="20"/>
                <w:lang w:val="ka-GE"/>
              </w:rPr>
            </w:pPr>
            <w:r w:rsidRPr="001B1C6C">
              <w:rPr>
                <w:rFonts w:ascii="Sylfaen" w:hAnsi="Sylfaen"/>
                <w:sz w:val="20"/>
                <w:lang w:val="ka-GE"/>
              </w:rPr>
              <w:t>(ი) მითითებას,რომ მანქანა-დანადგარი შესაძლოა დაექვემდებაროს განსაზღვრულ ორგანოთა მიერ ჩატარებულ ჩვეულებრივი ინსპექციის ეროვნულ მოთხოვნებს</w:t>
            </w:r>
            <w:r w:rsidRPr="001B1C6C">
              <w:rPr>
                <w:rFonts w:ascii="Sylfaen" w:hAnsi="Sylfaen"/>
                <w:sz w:val="20"/>
              </w:rPr>
              <w:t xml:space="preserve">, </w:t>
            </w:r>
            <w:r w:rsidRPr="001B1C6C">
              <w:rPr>
                <w:rFonts w:ascii="Sylfaen" w:hAnsi="Sylfaen"/>
                <w:sz w:val="20"/>
                <w:lang w:val="ka-GE"/>
              </w:rPr>
              <w:t xml:space="preserve">რომლებიც გათვალისწინებულია </w:t>
            </w:r>
            <w:r w:rsidRPr="001B1C6C">
              <w:rPr>
                <w:rFonts w:ascii="Sylfaen" w:hAnsi="Sylfaen"/>
                <w:sz w:val="20"/>
              </w:rPr>
              <w:t>2009/128/EC</w:t>
            </w:r>
            <w:r w:rsidRPr="001B1C6C">
              <w:rPr>
                <w:rFonts w:ascii="Sylfaen" w:hAnsi="Sylfaen"/>
                <w:sz w:val="20"/>
                <w:lang w:val="ka-GE"/>
              </w:rPr>
              <w:t xml:space="preserve"> დირექტივით;</w:t>
            </w:r>
          </w:p>
          <w:p w14:paraId="72068A73" w14:textId="77777777" w:rsidR="00F40D78" w:rsidRPr="001B1C6C" w:rsidRDefault="00F40D78" w:rsidP="00F40D78">
            <w:pPr>
              <w:jc w:val="both"/>
              <w:rPr>
                <w:rFonts w:ascii="Sylfaen" w:hAnsi="Sylfaen"/>
                <w:sz w:val="20"/>
                <w:lang w:val="ka-GE"/>
              </w:rPr>
            </w:pPr>
            <w:r w:rsidRPr="001B1C6C">
              <w:rPr>
                <w:rFonts w:ascii="Sylfaen" w:hAnsi="Sylfaen"/>
                <w:sz w:val="20"/>
                <w:lang w:val="ka-GE"/>
              </w:rPr>
              <w:t xml:space="preserve">(კ)მანქანა-დანადგარის მახასიათებლები, რომლებიც უნდა შემოწმდეს, რათა </w:t>
            </w:r>
            <w:r w:rsidRPr="001B1C6C">
              <w:rPr>
                <w:rFonts w:ascii="Sylfaen" w:hAnsi="Sylfaen"/>
                <w:sz w:val="20"/>
                <w:lang w:val="ka-GE"/>
              </w:rPr>
              <w:lastRenderedPageBreak/>
              <w:t>უზრუნველყოფილ იქნას მისი სათანადო ფუნქციონირება;</w:t>
            </w:r>
          </w:p>
          <w:p w14:paraId="0631A859" w14:textId="1C2DA7BD" w:rsidR="0067054D" w:rsidRPr="008C136C" w:rsidRDefault="00F40D78" w:rsidP="0062120B">
            <w:pPr>
              <w:spacing w:before="5" w:line="240" w:lineRule="auto"/>
              <w:jc w:val="both"/>
              <w:rPr>
                <w:rFonts w:ascii="Sylfaen" w:hAnsi="Sylfaen"/>
                <w:sz w:val="20"/>
                <w:szCs w:val="20"/>
                <w:lang w:val="ka-GE"/>
              </w:rPr>
            </w:pPr>
            <w:r w:rsidRPr="001B1C6C">
              <w:rPr>
                <w:rFonts w:ascii="Sylfaen" w:hAnsi="Sylfaen"/>
                <w:sz w:val="20"/>
                <w:lang w:val="ka-GE"/>
              </w:rPr>
              <w:t>(ლ) საზომი ინსტრუმენტების შესაერთებლად საჭირო ინსტრუქციებს.</w:t>
            </w:r>
          </w:p>
          <w:p w14:paraId="3A140CB7" w14:textId="77777777" w:rsidR="0067054D" w:rsidRPr="00D91B00" w:rsidRDefault="0067054D" w:rsidP="0062120B">
            <w:pPr>
              <w:spacing w:before="5" w:line="240" w:lineRule="auto"/>
              <w:jc w:val="both"/>
              <w:rPr>
                <w:rFonts w:ascii="Sylfaen" w:hAnsi="Sylfaen"/>
                <w:b/>
                <w:sz w:val="20"/>
                <w:szCs w:val="20"/>
                <w:lang w:val="ka-GE"/>
              </w:rPr>
            </w:pPr>
            <w:r w:rsidRPr="00D91B00">
              <w:rPr>
                <w:rFonts w:ascii="Sylfaen" w:hAnsi="Sylfaen"/>
                <w:b/>
                <w:sz w:val="20"/>
                <w:szCs w:val="20"/>
                <w:lang w:val="ka-GE"/>
              </w:rPr>
              <w:t>3.  დამატებითი ჯანმრთელობისა და უსაფრთხოების ძირითადი მოთხოვნები, მანქანა-დანადგარის მობილურობით გამოწვეული რისკების შესამცირებლად</w:t>
            </w:r>
          </w:p>
          <w:p w14:paraId="2E388CAB" w14:textId="77777777" w:rsidR="0067054D" w:rsidRPr="008C136C" w:rsidRDefault="0067054D" w:rsidP="0062120B">
            <w:pPr>
              <w:spacing w:before="5" w:line="240" w:lineRule="auto"/>
              <w:jc w:val="both"/>
              <w:rPr>
                <w:rFonts w:ascii="Sylfaen" w:hAnsi="Sylfaen"/>
                <w:sz w:val="20"/>
                <w:szCs w:val="20"/>
                <w:lang w:val="ka-GE"/>
              </w:rPr>
            </w:pPr>
          </w:p>
          <w:p w14:paraId="4A793AD6" w14:textId="77777777" w:rsidR="0067054D" w:rsidRPr="008C136C" w:rsidRDefault="0067054D" w:rsidP="0062120B">
            <w:pPr>
              <w:spacing w:before="5"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რომელიც დაკავშირებულია მობილურობით გამოწვეულ რისკებთან უნდა აკმაყოფილებდეს ამ თავით განსაზღვრულ მოთხოვნებს (იხ. ძირითადი პრინციპები. ნაწილი 4.)</w:t>
            </w:r>
          </w:p>
          <w:p w14:paraId="27D2FEDB" w14:textId="77777777" w:rsidR="0067054D" w:rsidRPr="008C136C" w:rsidRDefault="0067054D" w:rsidP="0062120B">
            <w:pPr>
              <w:spacing w:before="5" w:line="240" w:lineRule="auto"/>
              <w:jc w:val="both"/>
              <w:rPr>
                <w:rFonts w:ascii="Sylfaen" w:hAnsi="Sylfaen"/>
                <w:sz w:val="20"/>
                <w:szCs w:val="20"/>
                <w:lang w:val="ka-GE"/>
              </w:rPr>
            </w:pPr>
          </w:p>
          <w:p w14:paraId="6487EC9A" w14:textId="77777777" w:rsidR="0067054D" w:rsidRPr="00D91B00" w:rsidRDefault="0067054D" w:rsidP="0062120B">
            <w:pPr>
              <w:spacing w:before="5" w:line="240" w:lineRule="auto"/>
              <w:jc w:val="both"/>
              <w:rPr>
                <w:rFonts w:ascii="Sylfaen" w:hAnsi="Sylfaen"/>
                <w:b/>
                <w:sz w:val="20"/>
                <w:szCs w:val="20"/>
                <w:lang w:val="ka-GE"/>
              </w:rPr>
            </w:pPr>
            <w:r w:rsidRPr="00D91B00">
              <w:rPr>
                <w:rFonts w:ascii="Sylfaen" w:hAnsi="Sylfaen"/>
                <w:b/>
                <w:sz w:val="20"/>
                <w:szCs w:val="20"/>
                <w:lang w:val="ka-GE"/>
              </w:rPr>
              <w:t>3.1. ზოგადი ნაწილი</w:t>
            </w:r>
          </w:p>
          <w:p w14:paraId="4D8CB001" w14:textId="77777777" w:rsidR="0067054D" w:rsidRPr="00D91B00" w:rsidRDefault="0067054D" w:rsidP="0062120B">
            <w:pPr>
              <w:spacing w:before="5" w:line="240" w:lineRule="auto"/>
              <w:jc w:val="both"/>
              <w:rPr>
                <w:rFonts w:ascii="Sylfaen" w:hAnsi="Sylfaen"/>
                <w:b/>
                <w:sz w:val="20"/>
                <w:szCs w:val="20"/>
                <w:lang w:val="ka-GE"/>
              </w:rPr>
            </w:pPr>
            <w:r w:rsidRPr="00D91B00">
              <w:rPr>
                <w:rFonts w:ascii="Sylfaen" w:hAnsi="Sylfaen"/>
                <w:b/>
                <w:sz w:val="20"/>
                <w:szCs w:val="20"/>
                <w:lang w:val="ka-GE"/>
              </w:rPr>
              <w:t>3.1.1. ტერმინთა განმარტებები</w:t>
            </w:r>
          </w:p>
          <w:p w14:paraId="2948EAF6" w14:textId="77777777" w:rsidR="0067054D" w:rsidRPr="008C136C" w:rsidRDefault="0067054D" w:rsidP="0062120B">
            <w:pPr>
              <w:spacing w:before="5" w:line="240" w:lineRule="auto"/>
              <w:jc w:val="both"/>
              <w:rPr>
                <w:rFonts w:ascii="Sylfaen" w:hAnsi="Sylfaen"/>
                <w:sz w:val="20"/>
                <w:szCs w:val="20"/>
                <w:lang w:val="ka-GE"/>
              </w:rPr>
            </w:pPr>
            <w:r w:rsidRPr="008C136C">
              <w:rPr>
                <w:rFonts w:ascii="Sylfaen" w:hAnsi="Sylfaen"/>
                <w:sz w:val="20"/>
                <w:szCs w:val="20"/>
                <w:lang w:val="ka-GE"/>
              </w:rPr>
              <w:t>ა) მანქანა დანადგარი, რომელიც დაკავშირებულია მობილურობით გამოწვეულ საფრთხეებთან ნიშნავს:</w:t>
            </w:r>
          </w:p>
          <w:p w14:paraId="6D6A959D" w14:textId="77777777" w:rsidR="0067054D" w:rsidRPr="008C136C" w:rsidRDefault="0067054D" w:rsidP="001C7409">
            <w:pPr>
              <w:pStyle w:val="ListParagraph"/>
              <w:numPr>
                <w:ilvl w:val="0"/>
                <w:numId w:val="10"/>
              </w:numPr>
              <w:tabs>
                <w:tab w:val="left" w:pos="360"/>
              </w:tabs>
              <w:spacing w:before="5"/>
              <w:ind w:left="0" w:firstLine="0"/>
              <w:jc w:val="both"/>
              <w:rPr>
                <w:rFonts w:ascii="Sylfaen" w:eastAsia="Times New Roman" w:hAnsi="Sylfaen"/>
                <w:sz w:val="20"/>
                <w:szCs w:val="20"/>
                <w:lang w:val="ka-GE"/>
              </w:rPr>
            </w:pPr>
            <w:r w:rsidRPr="008C136C">
              <w:rPr>
                <w:rFonts w:ascii="Sylfaen" w:eastAsia="Times New Roman" w:hAnsi="Sylfaen"/>
                <w:sz w:val="20"/>
                <w:szCs w:val="20"/>
                <w:lang w:val="ka-GE"/>
              </w:rPr>
              <w:t>მანქანა-დანადგარს, რომლის ფუნქციონირება მოითხოვს მუშაობისას მობილურობას, ან განგრძობით ან ნახევრად განგრძობით მოძრაობას ფიქსირებულ სამუშაო ლოკაციების უწყვეტ თანმიმდევრულობას შორის, ან</w:t>
            </w:r>
          </w:p>
          <w:p w14:paraId="2CFA955B" w14:textId="77777777" w:rsidR="0067054D" w:rsidRPr="008C136C" w:rsidRDefault="0067054D" w:rsidP="001C7409">
            <w:pPr>
              <w:pStyle w:val="BodyText"/>
              <w:numPr>
                <w:ilvl w:val="0"/>
                <w:numId w:val="10"/>
              </w:numPr>
              <w:tabs>
                <w:tab w:val="left" w:pos="360"/>
                <w:tab w:val="left" w:pos="2373"/>
              </w:tabs>
              <w:ind w:left="0" w:firstLine="0"/>
              <w:jc w:val="both"/>
              <w:rPr>
                <w:sz w:val="20"/>
                <w:szCs w:val="20"/>
              </w:rPr>
            </w:pPr>
            <w:r w:rsidRPr="008C136C">
              <w:rPr>
                <w:rFonts w:ascii="Sylfaen" w:hAnsi="Sylfaen"/>
                <w:sz w:val="20"/>
                <w:szCs w:val="20"/>
                <w:lang w:val="ka-GE"/>
              </w:rPr>
              <w:t xml:space="preserve">მანქანა-დანადგარი, რომელიც იმართება გადაადგილების გარეშე, მაგრამ </w:t>
            </w:r>
            <w:r w:rsidRPr="008C136C">
              <w:rPr>
                <w:rFonts w:ascii="Sylfaen" w:hAnsi="Sylfaen"/>
                <w:sz w:val="20"/>
                <w:szCs w:val="20"/>
                <w:lang w:val="ka-GE"/>
              </w:rPr>
              <w:lastRenderedPageBreak/>
              <w:t xml:space="preserve">შეიძლება ისე იყოს აღჭურვილი, რომ შესაძლებელი იყოს მისი ადვილად გადაადგილება ერთი ადგილიდან მეორეში.  </w:t>
            </w:r>
          </w:p>
          <w:p w14:paraId="24409E80" w14:textId="77777777" w:rsidR="0067054D" w:rsidRPr="008C136C" w:rsidRDefault="0067054D" w:rsidP="0062120B">
            <w:pPr>
              <w:pStyle w:val="BodyText"/>
              <w:tabs>
                <w:tab w:val="left" w:pos="2373"/>
              </w:tabs>
              <w:ind w:left="0" w:right="1142"/>
              <w:jc w:val="both"/>
              <w:rPr>
                <w:rFonts w:ascii="Sylfaen" w:hAnsi="Sylfaen"/>
                <w:sz w:val="20"/>
                <w:szCs w:val="20"/>
                <w:lang w:val="ka-GE"/>
              </w:rPr>
            </w:pPr>
          </w:p>
          <w:p w14:paraId="5E0D5131" w14:textId="77777777" w:rsidR="0067054D" w:rsidRPr="008C136C" w:rsidRDefault="0067054D" w:rsidP="0062120B">
            <w:pPr>
              <w:pStyle w:val="BodyText"/>
              <w:tabs>
                <w:tab w:val="left" w:pos="2373"/>
              </w:tabs>
              <w:ind w:left="0"/>
              <w:jc w:val="both"/>
              <w:rPr>
                <w:sz w:val="20"/>
                <w:szCs w:val="20"/>
              </w:rPr>
            </w:pPr>
            <w:r w:rsidRPr="008C136C">
              <w:rPr>
                <w:rFonts w:ascii="Sylfaen" w:hAnsi="Sylfaen"/>
                <w:sz w:val="20"/>
                <w:szCs w:val="20"/>
                <w:lang w:val="ka-GE"/>
              </w:rPr>
              <w:t>ბ) მძღოლი ნიშნავს მანქანა-დანადგარის მოძრაობაზე პასუხიმსგებელ ოპერატორს. მძღოლი შეიძლება ტრანსპორტირებულ იქნას მანქანა-დანადგარის მიერ, ან შესაძლოა ფეხზე იდგეს და თან ახლდეს მანქანა-დანადგარს, ან მართავდეს მას დისტანციური კონტროლის საშუალებით.</w:t>
            </w:r>
          </w:p>
          <w:p w14:paraId="3FF0A396" w14:textId="77777777" w:rsidR="0067054D" w:rsidRPr="008C136C" w:rsidRDefault="0067054D" w:rsidP="0062120B">
            <w:pPr>
              <w:spacing w:before="10" w:line="240" w:lineRule="auto"/>
              <w:jc w:val="both"/>
              <w:rPr>
                <w:sz w:val="20"/>
                <w:szCs w:val="20"/>
              </w:rPr>
            </w:pPr>
          </w:p>
          <w:p w14:paraId="0DC082B8" w14:textId="77777777" w:rsidR="0067054D" w:rsidRPr="008C136C" w:rsidRDefault="0067054D" w:rsidP="0062120B">
            <w:pPr>
              <w:spacing w:line="240" w:lineRule="auto"/>
              <w:jc w:val="both"/>
              <w:rPr>
                <w:rFonts w:ascii="Sylfaen" w:hAnsi="Sylfaen"/>
                <w:sz w:val="20"/>
                <w:szCs w:val="20"/>
                <w:lang w:val="ka-GE"/>
              </w:rPr>
            </w:pPr>
          </w:p>
          <w:p w14:paraId="2D637C6D" w14:textId="77777777" w:rsidR="0067054D" w:rsidRPr="00D91B00" w:rsidRDefault="0067054D" w:rsidP="0062120B">
            <w:pPr>
              <w:spacing w:line="240" w:lineRule="auto"/>
              <w:jc w:val="both"/>
              <w:rPr>
                <w:rFonts w:ascii="Sylfaen" w:hAnsi="Sylfaen"/>
                <w:b/>
                <w:sz w:val="20"/>
                <w:szCs w:val="20"/>
                <w:lang w:val="ka-GE"/>
              </w:rPr>
            </w:pPr>
            <w:r w:rsidRPr="00D91B00">
              <w:rPr>
                <w:rFonts w:ascii="Sylfaen" w:hAnsi="Sylfaen"/>
                <w:b/>
                <w:sz w:val="20"/>
                <w:szCs w:val="20"/>
                <w:lang w:val="ka-GE"/>
              </w:rPr>
              <w:t>3.2. სამუშაო პოზიციები</w:t>
            </w:r>
          </w:p>
          <w:p w14:paraId="5CA9222F" w14:textId="77777777" w:rsidR="0067054D" w:rsidRPr="00D91B00" w:rsidRDefault="0067054D" w:rsidP="0062120B">
            <w:pPr>
              <w:spacing w:line="240" w:lineRule="auto"/>
              <w:jc w:val="both"/>
              <w:rPr>
                <w:rFonts w:ascii="Sylfaen" w:hAnsi="Sylfaen"/>
                <w:b/>
                <w:sz w:val="20"/>
                <w:szCs w:val="20"/>
                <w:lang w:val="ka-GE"/>
              </w:rPr>
            </w:pPr>
            <w:r w:rsidRPr="00D91B00">
              <w:rPr>
                <w:rFonts w:ascii="Sylfaen" w:hAnsi="Sylfaen"/>
                <w:b/>
                <w:sz w:val="20"/>
                <w:szCs w:val="20"/>
                <w:lang w:val="ka-GE"/>
              </w:rPr>
              <w:t>3.2.1. მართვის პოზიცია</w:t>
            </w:r>
          </w:p>
          <w:p w14:paraId="5F9154F1" w14:textId="77777777" w:rsidR="0067054D" w:rsidRPr="008C136C" w:rsidRDefault="0067054D" w:rsidP="0062120B">
            <w:pPr>
              <w:spacing w:line="240" w:lineRule="auto"/>
              <w:jc w:val="both"/>
              <w:rPr>
                <w:rFonts w:ascii="Sylfaen" w:hAnsi="Sylfaen"/>
                <w:sz w:val="20"/>
                <w:szCs w:val="20"/>
                <w:lang w:val="ka-GE"/>
              </w:rPr>
            </w:pPr>
          </w:p>
          <w:p w14:paraId="657482A8"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მართვის პოზიციის მხედველობის არეალი უნდა უზრუნველყოფდეს მძღოლის მიერ მანქანა-დანადგარისა და მისი ხელსაწყოების სრულიად უსაფრთხო მართვას საკუთარი თავისა და სხვა დაუცველი პირებისთვის, მანქანა-დანადგარის წინასწარ განსაზღვრული გამოყენების პირობებში. აუცილებლობის შემთხვევაში მანქანა-დანადგარი აღჭურვილი უნდა იყოს არასაკმარისი პირდაპირი ხედვისგან გამოწვეული საფრთხეების განეიტრალებისთვის შესაბამისი მოწყობილობებით.</w:t>
            </w:r>
          </w:p>
          <w:p w14:paraId="41C55075" w14:textId="77777777" w:rsidR="0067054D" w:rsidRPr="008C136C" w:rsidRDefault="0067054D" w:rsidP="0062120B">
            <w:pPr>
              <w:spacing w:line="240" w:lineRule="auto"/>
              <w:jc w:val="both"/>
              <w:rPr>
                <w:rFonts w:ascii="Sylfaen" w:hAnsi="Sylfaen"/>
                <w:sz w:val="20"/>
                <w:szCs w:val="20"/>
                <w:lang w:val="ka-GE"/>
              </w:rPr>
            </w:pPr>
          </w:p>
          <w:p w14:paraId="49AC61C9"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lastRenderedPageBreak/>
              <w:t>მანქანა-დანადგარი, რომელიც უზრუნველყოფს მძღოლის ტრანსპორტირებას ისე უნდა იყოს დაპროექტებული და დამზადებული, რომ გამორიცხავდეს მართვის პოზიციიდან სავალ ნაწილსა და ბორბლებთან უნებლიე კონტაქტს.</w:t>
            </w:r>
          </w:p>
          <w:p w14:paraId="75302838" w14:textId="77777777" w:rsidR="0067054D" w:rsidRPr="008C136C" w:rsidRDefault="0067054D" w:rsidP="0062120B">
            <w:pPr>
              <w:spacing w:before="2" w:line="240" w:lineRule="auto"/>
              <w:rPr>
                <w:rFonts w:ascii="Sylfaen" w:hAnsi="Sylfaen"/>
                <w:sz w:val="20"/>
                <w:szCs w:val="20"/>
                <w:lang w:val="ka-GE"/>
              </w:rPr>
            </w:pPr>
            <w:r w:rsidRPr="008C136C">
              <w:rPr>
                <w:rFonts w:ascii="Sylfaen" w:hAnsi="Sylfaen"/>
                <w:sz w:val="20"/>
                <w:szCs w:val="20"/>
                <w:lang w:val="ka-GE"/>
              </w:rPr>
              <w:t xml:space="preserve">მანქანა-დანადგარის მართვის პოზიცია ისე უნდა იყოს დაპროექტებული და დამზადებული, რომ შესაძლებელს ხდიდეს მართვის კაბინის დამონტაჟებას, თუ საამისოდ მანქანა-დანადგარს გააჩნია საკმარისი ადგილი და აღნიშნული არ შექმნის დამატებით რისკებს. კაბინას უნდა გააჩნდეს მძღოლისთვის საჭირო ინსტრუქციებისთვის შესაბამისი ადგილი. </w:t>
            </w:r>
          </w:p>
          <w:p w14:paraId="5383E221" w14:textId="77777777" w:rsidR="0067054D" w:rsidRPr="008C136C" w:rsidRDefault="0067054D" w:rsidP="0062120B">
            <w:pPr>
              <w:spacing w:before="2" w:line="240" w:lineRule="auto"/>
              <w:rPr>
                <w:rFonts w:ascii="Sylfaen" w:hAnsi="Sylfaen"/>
                <w:sz w:val="20"/>
                <w:szCs w:val="20"/>
                <w:lang w:val="ka-GE"/>
              </w:rPr>
            </w:pPr>
          </w:p>
          <w:p w14:paraId="05C0BF92" w14:textId="68F62C29" w:rsidR="00D91B00" w:rsidRPr="00D91B00" w:rsidRDefault="0067054D" w:rsidP="0062120B">
            <w:pPr>
              <w:spacing w:line="240" w:lineRule="auto"/>
              <w:jc w:val="both"/>
              <w:rPr>
                <w:rFonts w:ascii="Sylfaen" w:hAnsi="Sylfaen"/>
                <w:b/>
                <w:sz w:val="20"/>
                <w:szCs w:val="20"/>
                <w:lang w:val="ka-GE"/>
              </w:rPr>
            </w:pPr>
            <w:r w:rsidRPr="00D91B00">
              <w:rPr>
                <w:b/>
                <w:sz w:val="20"/>
                <w:szCs w:val="20"/>
              </w:rPr>
              <w:t xml:space="preserve">3.2.2. </w:t>
            </w:r>
            <w:r w:rsidR="00D91B00" w:rsidRPr="00D91B00">
              <w:rPr>
                <w:rFonts w:ascii="Sylfaen" w:hAnsi="Sylfaen"/>
                <w:b/>
                <w:sz w:val="20"/>
                <w:szCs w:val="20"/>
                <w:lang w:val="ka-GE"/>
              </w:rPr>
              <w:t>დასაჯდომი ადგილით უზრუნველყოფა</w:t>
            </w:r>
          </w:p>
          <w:p w14:paraId="0586FA83" w14:textId="4E81E9E1"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მანქანა-დანადგარის ფუნქციონირებისას არსებობს ოპერატორის ან სხვა პირის მანქანა-დანადგარის ნაწილებს შორის მოჭყლეტვის/დაჯახების ან მანქანა-დანაგდარის გადატრიალების ან გადაწოლის რისკი, მათ შორის ისეთი მანქანა-დანაგარების შემთხვევაში, რომლებსაც 3.4.3. ან 3.4.4. ნაწილების შესაბამისად გააჩნიათ დამცავი ჩარჩო, მანქანა-დანადგარის სავარძელი პროექტირებული და აღჭურვილი უნდა იყოს შემაკავებელი სისტემით, რომელიც შეაკავებს ადამიანს სავარძელში,  </w:t>
            </w:r>
            <w:r w:rsidRPr="008C136C">
              <w:rPr>
                <w:rFonts w:ascii="Sylfaen" w:hAnsi="Sylfaen"/>
                <w:sz w:val="20"/>
                <w:szCs w:val="20"/>
                <w:lang w:val="ka-GE"/>
              </w:rPr>
              <w:lastRenderedPageBreak/>
              <w:t>ოპერატორისთვის აუცილებელი მოძრაობის ხელშეშლის გარეშე ან მანქანა-დანადგარის სტრუქტურასთან მიმართებით სავარძლის ამორტიზაციის მოძრაობის დაბრკოლების გარეშე. მანქანა-დანადგარს არ უნდა გააჩნდეს აღშნიშნული შემაკავებელი სისტემა, თუკი მას შეუძლია გამოიწვიოს რისკების გაზრდა.</w:t>
            </w:r>
          </w:p>
          <w:p w14:paraId="264523FF" w14:textId="77777777" w:rsidR="0067054D" w:rsidRPr="008C136C" w:rsidRDefault="0067054D" w:rsidP="0062120B">
            <w:pPr>
              <w:spacing w:line="240" w:lineRule="auto"/>
              <w:jc w:val="both"/>
              <w:rPr>
                <w:rFonts w:ascii="Sylfaen" w:hAnsi="Sylfaen"/>
                <w:sz w:val="20"/>
                <w:szCs w:val="20"/>
                <w:lang w:val="ka-GE"/>
              </w:rPr>
            </w:pPr>
          </w:p>
          <w:p w14:paraId="4582AE26" w14:textId="77777777" w:rsidR="0067054D" w:rsidRPr="00763672" w:rsidRDefault="0067054D" w:rsidP="0062120B">
            <w:pPr>
              <w:spacing w:line="240" w:lineRule="auto"/>
              <w:jc w:val="both"/>
              <w:rPr>
                <w:rFonts w:ascii="Sylfaen" w:hAnsi="Sylfaen"/>
                <w:b/>
                <w:sz w:val="20"/>
                <w:szCs w:val="20"/>
                <w:lang w:val="ka-GE"/>
              </w:rPr>
            </w:pPr>
            <w:r w:rsidRPr="00763672">
              <w:rPr>
                <w:rFonts w:ascii="Sylfaen" w:hAnsi="Sylfaen"/>
                <w:b/>
                <w:sz w:val="20"/>
                <w:szCs w:val="20"/>
                <w:lang w:val="ka-GE"/>
              </w:rPr>
              <w:t>3.2.3. სხვა პირების პოზიციები</w:t>
            </w:r>
          </w:p>
          <w:p w14:paraId="415FD0B4" w14:textId="77777777" w:rsidR="0067054D" w:rsidRPr="008C136C" w:rsidRDefault="0067054D" w:rsidP="0062120B">
            <w:pPr>
              <w:spacing w:line="240" w:lineRule="auto"/>
              <w:jc w:val="both"/>
              <w:rPr>
                <w:rFonts w:ascii="Sylfaen" w:hAnsi="Sylfaen"/>
                <w:sz w:val="20"/>
                <w:szCs w:val="20"/>
                <w:lang w:val="ka-GE"/>
              </w:rPr>
            </w:pPr>
          </w:p>
          <w:p w14:paraId="13D66E9F"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მანქანა-დანადგარის სამუშაო პირობები ითვალისწინებს მძღოლის გარდა სხვა პირების დროგამოშვებით ან რეგულარულად ტრანსპორტირებას, ან ამ პირების მასზე მუშაობას, მანქანა-დანადგარს უნდა გააჩნდეს შესაბამისი პოზიციები, რომლებიც ხელს შეუწყობს აღნიშნული პირების ტრანსპორტირებას ან მანქანა-დანადგარზე მუშაობას რისკების გარეშე. </w:t>
            </w:r>
          </w:p>
          <w:p w14:paraId="245E8C73" w14:textId="77777777" w:rsidR="0067054D" w:rsidRPr="008C136C" w:rsidRDefault="0067054D" w:rsidP="0062120B">
            <w:pPr>
              <w:spacing w:line="240" w:lineRule="auto"/>
              <w:jc w:val="both"/>
              <w:rPr>
                <w:rFonts w:ascii="Sylfaen" w:hAnsi="Sylfaen"/>
                <w:sz w:val="20"/>
                <w:szCs w:val="20"/>
                <w:lang w:val="ka-GE"/>
              </w:rPr>
            </w:pPr>
          </w:p>
          <w:p w14:paraId="5A3EE494"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მძღოლის გარდა სხვა პირებისთან დაკავშირებულ მოთხოვნებს ასევე აყალიბებს 3.2.1. ნაწილის მეორე და მესამე აბზაცები.</w:t>
            </w:r>
          </w:p>
          <w:p w14:paraId="39D3E293" w14:textId="77777777" w:rsidR="0067054D" w:rsidRPr="008C136C" w:rsidRDefault="0067054D" w:rsidP="0062120B">
            <w:pPr>
              <w:spacing w:line="240" w:lineRule="auto"/>
              <w:jc w:val="both"/>
              <w:rPr>
                <w:rFonts w:ascii="Sylfaen" w:hAnsi="Sylfaen"/>
                <w:sz w:val="20"/>
                <w:szCs w:val="20"/>
                <w:lang w:val="ka-GE"/>
              </w:rPr>
            </w:pPr>
          </w:p>
          <w:p w14:paraId="10A7EEF5" w14:textId="77777777" w:rsidR="0067054D" w:rsidRPr="00763672" w:rsidRDefault="0067054D" w:rsidP="0062120B">
            <w:pPr>
              <w:spacing w:line="240" w:lineRule="auto"/>
              <w:jc w:val="both"/>
              <w:rPr>
                <w:rFonts w:ascii="Sylfaen" w:hAnsi="Sylfaen"/>
                <w:b/>
                <w:sz w:val="20"/>
                <w:szCs w:val="20"/>
                <w:lang w:val="ka-GE"/>
              </w:rPr>
            </w:pPr>
            <w:r w:rsidRPr="00763672">
              <w:rPr>
                <w:rFonts w:ascii="Sylfaen" w:hAnsi="Sylfaen"/>
                <w:b/>
                <w:sz w:val="20"/>
                <w:szCs w:val="20"/>
                <w:lang w:val="ka-GE"/>
              </w:rPr>
              <w:t>3.3. კონტროლის სისტემები</w:t>
            </w:r>
          </w:p>
          <w:p w14:paraId="1586E068" w14:textId="77777777" w:rsidR="0067054D" w:rsidRPr="008C136C" w:rsidRDefault="0067054D" w:rsidP="0062120B">
            <w:pPr>
              <w:spacing w:line="240" w:lineRule="auto"/>
              <w:jc w:val="both"/>
              <w:rPr>
                <w:rFonts w:ascii="Sylfaen" w:hAnsi="Sylfaen"/>
                <w:sz w:val="20"/>
                <w:szCs w:val="20"/>
                <w:lang w:val="ka-GE"/>
              </w:rPr>
            </w:pPr>
          </w:p>
          <w:p w14:paraId="725BC07B"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აუცილებლობის შემთხვევაში მიღებულ უნდა იქნას ზომები კონტროლის სისტემების არაავტორიზებული გამოყენების წინააღმდეგ.</w:t>
            </w:r>
          </w:p>
          <w:p w14:paraId="44F4328F" w14:textId="77777777" w:rsidR="0067054D" w:rsidRPr="008C136C" w:rsidRDefault="0067054D" w:rsidP="0062120B">
            <w:pPr>
              <w:spacing w:line="240" w:lineRule="auto"/>
              <w:jc w:val="both"/>
              <w:rPr>
                <w:rFonts w:ascii="Sylfaen" w:hAnsi="Sylfaen"/>
                <w:sz w:val="20"/>
                <w:szCs w:val="20"/>
                <w:lang w:val="ka-GE"/>
              </w:rPr>
            </w:pPr>
          </w:p>
          <w:p w14:paraId="674465CC"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დისტანციური კონტროლის შემთხვევაში, თითოეული კონტროლის ერთეული უნდა შეიცავდეს მის მიერ კონტროლირებადი მანქანა-დანადგარის შესახებ მკაფიო მითითებას.</w:t>
            </w:r>
          </w:p>
          <w:p w14:paraId="460238BF" w14:textId="77777777" w:rsidR="0067054D" w:rsidRPr="008C136C" w:rsidRDefault="0067054D" w:rsidP="0062120B">
            <w:pPr>
              <w:spacing w:line="240" w:lineRule="auto"/>
              <w:jc w:val="both"/>
              <w:rPr>
                <w:rFonts w:ascii="Sylfaen" w:hAnsi="Sylfaen"/>
                <w:sz w:val="20"/>
                <w:szCs w:val="20"/>
                <w:lang w:val="ka-GE"/>
              </w:rPr>
            </w:pPr>
          </w:p>
          <w:p w14:paraId="5E47D7F8"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დისტანციური კონტროლის სისტემა ისე უნდა იყოს დაპროექტებული და დამზადებული, რომ ზემოქმედებდეს მხოლოდ:</w:t>
            </w:r>
          </w:p>
          <w:p w14:paraId="0535241B"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cs="Sylfaen"/>
                <w:sz w:val="20"/>
                <w:szCs w:val="20"/>
                <w:lang w:val="ka-GE"/>
              </w:rPr>
              <w:t xml:space="preserve">წინასწარ განსაზღვრულ მანქანა-დანადგარზე </w:t>
            </w:r>
          </w:p>
          <w:p w14:paraId="62B6DF92"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cs="Sylfaen"/>
                <w:sz w:val="20"/>
                <w:szCs w:val="20"/>
                <w:lang w:val="ka-GE"/>
              </w:rPr>
              <w:t>წინასწარ განსაზღვრულ ფუნქციაზე</w:t>
            </w:r>
          </w:p>
          <w:p w14:paraId="1CABD3FC"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დისტანციური მართვის მანქანა-დანადგარი ისე უნდა იყოს დაპროექტებული და დამზადებული რომ რეაგირებდეს მხოლოდ წინასწარ განსაზღვრული მართვის ერთეულებისგან გაცემულ ბრძანებებზე.</w:t>
            </w:r>
          </w:p>
          <w:p w14:paraId="06F02C43" w14:textId="77777777" w:rsidR="0067054D" w:rsidRPr="008C136C" w:rsidRDefault="0067054D" w:rsidP="0062120B">
            <w:pPr>
              <w:spacing w:line="240" w:lineRule="auto"/>
              <w:jc w:val="both"/>
              <w:rPr>
                <w:rFonts w:ascii="Sylfaen" w:hAnsi="Sylfaen"/>
                <w:sz w:val="20"/>
                <w:szCs w:val="20"/>
                <w:lang w:val="ka-GE"/>
              </w:rPr>
            </w:pPr>
          </w:p>
          <w:p w14:paraId="46DEC548" w14:textId="77777777" w:rsidR="0067054D" w:rsidRPr="00763672" w:rsidRDefault="0067054D" w:rsidP="0062120B">
            <w:pPr>
              <w:spacing w:line="240" w:lineRule="auto"/>
              <w:jc w:val="both"/>
              <w:rPr>
                <w:rFonts w:ascii="Sylfaen" w:hAnsi="Sylfaen"/>
                <w:b/>
                <w:sz w:val="20"/>
                <w:szCs w:val="20"/>
                <w:lang w:val="ka-GE"/>
              </w:rPr>
            </w:pPr>
            <w:r w:rsidRPr="00763672">
              <w:rPr>
                <w:rFonts w:ascii="Sylfaen" w:hAnsi="Sylfaen"/>
                <w:b/>
                <w:sz w:val="20"/>
                <w:szCs w:val="20"/>
                <w:lang w:val="ka-GE"/>
              </w:rPr>
              <w:t>3.3.1. კონტროლის მოწყობილობები</w:t>
            </w:r>
          </w:p>
          <w:p w14:paraId="6B4324CF" w14:textId="77777777" w:rsidR="0067054D" w:rsidRPr="008C136C" w:rsidRDefault="0067054D" w:rsidP="0062120B">
            <w:pPr>
              <w:spacing w:line="240" w:lineRule="auto"/>
              <w:jc w:val="both"/>
              <w:rPr>
                <w:rFonts w:ascii="Sylfaen" w:hAnsi="Sylfaen"/>
                <w:sz w:val="20"/>
                <w:szCs w:val="20"/>
                <w:lang w:val="ka-GE"/>
              </w:rPr>
            </w:pPr>
          </w:p>
          <w:p w14:paraId="09E8083F"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lastRenderedPageBreak/>
              <w:t>მძღოლს უნდა შეეძლოს მანქანა-დანადგარის მართვისთვის გამიზნული კონტროლის ყველა მოწყობილობის გააქტიურება მართვის პოზიციიდან, გარდა იმ ფუნქციების კონტროლისა, რომელთა უსაფრთხოდ განხორციელება შესაძლებელია მხოლოდ სხვაგან განთავსებული კონტროლის მოწყობილობების საშუალებით, მათ შორის იმ ფუნქციების რომელთა მართვაზე პასუხიმგებელია მძღოლის გარდა სხვა პირი ან რომლისთვისაც მძღოლი იძულებულია დატოვოს მართვის პოზიცია კონტროლის უსაფრთხოდ განხორციელების მიზნით.</w:t>
            </w:r>
          </w:p>
          <w:p w14:paraId="259113DB" w14:textId="77777777" w:rsidR="0067054D" w:rsidRPr="008C136C" w:rsidRDefault="0067054D" w:rsidP="0062120B">
            <w:pPr>
              <w:spacing w:line="240" w:lineRule="auto"/>
              <w:jc w:val="both"/>
              <w:rPr>
                <w:rFonts w:ascii="Sylfaen" w:hAnsi="Sylfaen"/>
                <w:sz w:val="20"/>
                <w:szCs w:val="20"/>
                <w:lang w:val="ka-GE"/>
              </w:rPr>
            </w:pPr>
          </w:p>
          <w:p w14:paraId="49B39086"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მართვა ხორციელდება პედლებით, ისინი ისე უნდა იყვნენ დაპროექტებული და დამზადებული, რომ მძღოლისთვის უზრუნველყოფდნენ  მართვის უსაფრთხო პირობებს, არასწორი ოპერციის განხორციელების მინიმალური რისკის თანხლებით. პედლებს უნდა გააჩნდეთ დაცურების საწინააღმდეგო ზედაპირი და ადვილად იწმინდებოდნენ.</w:t>
            </w:r>
          </w:p>
          <w:p w14:paraId="08BC47F7" w14:textId="77777777" w:rsidR="0067054D" w:rsidRPr="008C136C" w:rsidRDefault="0067054D" w:rsidP="0062120B">
            <w:pPr>
              <w:spacing w:before="3" w:line="240" w:lineRule="auto"/>
              <w:jc w:val="both"/>
              <w:rPr>
                <w:rFonts w:ascii="Sylfaen" w:hAnsi="Sylfaen"/>
                <w:sz w:val="20"/>
                <w:szCs w:val="20"/>
                <w:lang w:val="ka-GE"/>
              </w:rPr>
            </w:pPr>
          </w:p>
          <w:p w14:paraId="3A2175B2"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შემთხვევებისთვის, როდესაც მანქანა-დანადგარის მართვამ შეიძლება წარმოშვას საფრთხე მათ შორის საშიში მოძრაობისას, კონტროლის ხელსაწყოებს უნდა გააჩნდეთ ნეიტრალურ პოზიციაში რაც შეიძლება სწრაფად დაბრუნების უნარი, გარდა </w:t>
            </w:r>
            <w:r w:rsidRPr="008C136C">
              <w:rPr>
                <w:rFonts w:ascii="Sylfaen" w:hAnsi="Sylfaen"/>
                <w:sz w:val="20"/>
                <w:szCs w:val="20"/>
                <w:lang w:val="ka-GE"/>
              </w:rPr>
              <w:lastRenderedPageBreak/>
              <w:t>წინასწარ დაყენებული მართვის პოზიციებისა, მას შემდეგ რაც ოპერატორი გაუშვებს ხელს მართვის ინსტრუმენტებს.</w:t>
            </w:r>
          </w:p>
          <w:p w14:paraId="30ACF286" w14:textId="77777777" w:rsidR="0067054D" w:rsidRPr="008C136C" w:rsidRDefault="0067054D" w:rsidP="0062120B">
            <w:pPr>
              <w:spacing w:before="3" w:line="240" w:lineRule="auto"/>
              <w:jc w:val="both"/>
              <w:rPr>
                <w:rFonts w:ascii="Sylfaen" w:hAnsi="Sylfaen"/>
                <w:sz w:val="20"/>
                <w:szCs w:val="20"/>
                <w:lang w:val="ka-GE"/>
              </w:rPr>
            </w:pPr>
          </w:p>
          <w:p w14:paraId="75E0D5BE"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საჭიანი მანქანა-დანადგარების საჭის სისტემა ისე უნდა იყოს დაპროექტებული და დამზადებული, რომ ამცირებდეს უცაბედი მოძრაობებით გამოწვეული ძალების ზემოქმედებას საჭეზე ან მართვის  ბერკეტზე, როდესაც მიმმართველი ბორბლები განიცდიან შოკს.</w:t>
            </w:r>
          </w:p>
          <w:p w14:paraId="4D74DCC6" w14:textId="77777777" w:rsidR="0067054D" w:rsidRPr="008C136C" w:rsidRDefault="0067054D" w:rsidP="0062120B">
            <w:pPr>
              <w:spacing w:before="3" w:line="240" w:lineRule="auto"/>
              <w:jc w:val="both"/>
              <w:rPr>
                <w:rFonts w:ascii="Sylfaen" w:hAnsi="Sylfaen"/>
                <w:sz w:val="20"/>
                <w:szCs w:val="20"/>
                <w:lang w:val="ka-GE"/>
              </w:rPr>
            </w:pPr>
          </w:p>
          <w:p w14:paraId="1746706C"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ნებისემირი კონტროლის მოწყობილობა რომელიც ბლოკავს დიფერენციალს ისე უნდა იყოს დაპროექტებული და მოწყობილი, რომ მანქანის მოძრაობისას უზრუნველყოფდეს დიფერენციალის ბლოკის მოხსნას.</w:t>
            </w:r>
          </w:p>
          <w:p w14:paraId="0453A692" w14:textId="77777777" w:rsidR="0067054D" w:rsidRPr="008C136C" w:rsidRDefault="0067054D" w:rsidP="0062120B">
            <w:pPr>
              <w:spacing w:before="3" w:line="240" w:lineRule="auto"/>
              <w:jc w:val="both"/>
              <w:rPr>
                <w:rFonts w:ascii="Sylfaen" w:hAnsi="Sylfaen"/>
                <w:sz w:val="20"/>
                <w:szCs w:val="20"/>
                <w:lang w:val="ka-GE"/>
              </w:rPr>
            </w:pPr>
          </w:p>
          <w:p w14:paraId="1829DF85" w14:textId="2A2672DB" w:rsidR="0067054D" w:rsidRPr="008C136C" w:rsidRDefault="0067054D" w:rsidP="0062120B">
            <w:pPr>
              <w:spacing w:before="3" w:line="240" w:lineRule="auto"/>
              <w:jc w:val="both"/>
              <w:rPr>
                <w:rFonts w:ascii="Sylfaen" w:hAnsi="Sylfaen"/>
                <w:sz w:val="20"/>
                <w:szCs w:val="20"/>
              </w:rPr>
            </w:pPr>
            <w:r w:rsidRPr="008C136C">
              <w:rPr>
                <w:rFonts w:ascii="Sylfaen" w:hAnsi="Sylfaen"/>
                <w:sz w:val="20"/>
                <w:szCs w:val="20"/>
                <w:lang w:val="ka-GE"/>
              </w:rPr>
              <w:t>ნაწილი 1.2.2. -ის მე</w:t>
            </w:r>
            <w:r w:rsidR="00C478B2">
              <w:rPr>
                <w:rFonts w:ascii="Sylfaen" w:hAnsi="Sylfaen"/>
                <w:sz w:val="20"/>
                <w:szCs w:val="20"/>
                <w:lang w:val="ka-GE"/>
              </w:rPr>
              <w:t xml:space="preserve">-6 </w:t>
            </w:r>
            <w:r w:rsidRPr="008C136C">
              <w:rPr>
                <w:rFonts w:ascii="Sylfaen" w:hAnsi="Sylfaen"/>
                <w:sz w:val="20"/>
                <w:szCs w:val="20"/>
                <w:lang w:val="ka-GE"/>
              </w:rPr>
              <w:t xml:space="preserve"> აბზაცით გათვალისწინებული აკუსტიკური ან/და ვიზუალური გაფრთხილების სიგნალებთან დაკავშირებული მოთხოვნები ვრცელდება მხოლოდ უკუსვლის პირობებში.</w:t>
            </w:r>
          </w:p>
          <w:p w14:paraId="1970B8CD" w14:textId="77777777" w:rsidR="0067054D" w:rsidRPr="008C136C" w:rsidRDefault="0067054D" w:rsidP="0062120B">
            <w:pPr>
              <w:spacing w:before="3" w:line="240" w:lineRule="auto"/>
              <w:jc w:val="both"/>
              <w:rPr>
                <w:rFonts w:ascii="Sylfaen" w:hAnsi="Sylfaen"/>
                <w:sz w:val="20"/>
                <w:szCs w:val="20"/>
              </w:rPr>
            </w:pPr>
          </w:p>
          <w:p w14:paraId="146E4EE4" w14:textId="77777777" w:rsidR="0067054D" w:rsidRPr="00C478B2" w:rsidRDefault="0067054D" w:rsidP="0062120B">
            <w:pPr>
              <w:spacing w:before="3" w:line="240" w:lineRule="auto"/>
              <w:jc w:val="both"/>
              <w:rPr>
                <w:rFonts w:ascii="Sylfaen" w:hAnsi="Sylfaen"/>
                <w:b/>
                <w:sz w:val="20"/>
                <w:szCs w:val="20"/>
                <w:lang w:val="ka-GE"/>
              </w:rPr>
            </w:pPr>
            <w:r w:rsidRPr="00C478B2">
              <w:rPr>
                <w:rFonts w:ascii="Sylfaen" w:hAnsi="Sylfaen"/>
                <w:b/>
                <w:sz w:val="20"/>
                <w:szCs w:val="20"/>
              </w:rPr>
              <w:t xml:space="preserve">3.3.2 </w:t>
            </w:r>
            <w:r w:rsidRPr="00C478B2">
              <w:rPr>
                <w:rFonts w:ascii="Sylfaen" w:hAnsi="Sylfaen"/>
                <w:b/>
                <w:sz w:val="20"/>
                <w:szCs w:val="20"/>
                <w:lang w:val="ka-GE"/>
              </w:rPr>
              <w:t>დაწყება/მოძრაობა</w:t>
            </w:r>
          </w:p>
          <w:p w14:paraId="66D54011" w14:textId="77777777" w:rsidR="0067054D" w:rsidRPr="008C136C" w:rsidRDefault="0067054D" w:rsidP="0062120B">
            <w:pPr>
              <w:spacing w:before="3" w:line="240" w:lineRule="auto"/>
              <w:jc w:val="both"/>
              <w:rPr>
                <w:rFonts w:ascii="Sylfaen" w:hAnsi="Sylfaen"/>
                <w:sz w:val="20"/>
                <w:szCs w:val="20"/>
                <w:lang w:val="ka-GE"/>
              </w:rPr>
            </w:pPr>
          </w:p>
          <w:p w14:paraId="1E07B1B5"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lastRenderedPageBreak/>
              <w:t>მძღოლის მიერ მართთვადი თვითმავალი მანქანა-დანადგარის ნებისმიერი გადაადგილება შესაძლებელი უნდა იყოს მხოლოდ იმ შემთხვევაში, თუ მძღოლი კონტროლის მოწყობილობებთანაა.</w:t>
            </w:r>
          </w:p>
          <w:p w14:paraId="283924F4" w14:textId="77777777" w:rsidR="0067054D" w:rsidRPr="008C136C" w:rsidRDefault="0067054D" w:rsidP="0062120B">
            <w:pPr>
              <w:spacing w:before="3" w:line="240" w:lineRule="auto"/>
              <w:jc w:val="both"/>
              <w:rPr>
                <w:rFonts w:ascii="Sylfaen" w:hAnsi="Sylfaen"/>
                <w:sz w:val="20"/>
                <w:szCs w:val="20"/>
                <w:lang w:val="ka-GE"/>
              </w:rPr>
            </w:pPr>
          </w:p>
          <w:p w14:paraId="334B60F6"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განსახორციელებელი ფუნქციების შესასრულებლად მანქანა-დანადგარი აღჭურვილია ისეთი მოწყობილობით, რომელიც ნორმალური კლირენსის ზონის მაღლა მდებარეობს (სტაბილიზატორები, ამწის ისარი, ირიბულა ა.შ.) მძღოლს უნდა გააჩნდეს აღნიშნული მოწყობილობის პოზიციის ადვილად შემოწმების საშუალებები, რათა დარწმუნდეს მისი მოძრაობის უსაფრთხოდ  განხორციელებაში, მანქანა-დანადგარის დაძვრამდე.</w:t>
            </w:r>
          </w:p>
          <w:p w14:paraId="6DD3794F" w14:textId="77777777" w:rsidR="0067054D" w:rsidRPr="008C136C" w:rsidRDefault="0067054D" w:rsidP="0062120B">
            <w:pPr>
              <w:spacing w:before="3" w:line="240" w:lineRule="auto"/>
              <w:jc w:val="both"/>
              <w:rPr>
                <w:rFonts w:ascii="Sylfaen" w:hAnsi="Sylfaen"/>
                <w:sz w:val="20"/>
                <w:szCs w:val="20"/>
                <w:lang w:val="ka-GE"/>
              </w:rPr>
            </w:pPr>
          </w:p>
          <w:p w14:paraId="64E1B186"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აღნიშნული ვრცელდება ასევე სხვა ნაწილებზეც, რომელთა კონკრეტული პოზიციის და აუცილებლობის შემთხევაში ბლოკირების შემოწმება, აუცილებელია მანქანა-დანადგარის უსაფრთხო მოძრაობის  უზრუნველსაყოფად.</w:t>
            </w:r>
          </w:p>
          <w:p w14:paraId="41645C30" w14:textId="77777777" w:rsidR="0067054D" w:rsidRPr="008C136C" w:rsidRDefault="0067054D" w:rsidP="0062120B">
            <w:pPr>
              <w:spacing w:before="3" w:line="240" w:lineRule="auto"/>
              <w:jc w:val="both"/>
              <w:rPr>
                <w:rFonts w:ascii="Sylfaen" w:hAnsi="Sylfaen"/>
                <w:sz w:val="20"/>
                <w:szCs w:val="20"/>
                <w:lang w:val="ka-GE"/>
              </w:rPr>
            </w:pPr>
          </w:p>
          <w:p w14:paraId="4231769A"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მანქანა-დანადგარის მოძრაობა დამოკიდებული უნდა იყოს ზემოთხსენებული მოწყობილობების უსაფრთხო პოზიციონირებაზე გარდა იმ </w:t>
            </w:r>
            <w:r w:rsidRPr="008C136C">
              <w:rPr>
                <w:rFonts w:ascii="Sylfaen" w:hAnsi="Sylfaen"/>
                <w:sz w:val="20"/>
                <w:szCs w:val="20"/>
                <w:lang w:val="ka-GE"/>
              </w:rPr>
              <w:lastRenderedPageBreak/>
              <w:t>შემთხვევებისა, როდესაც აღნიშნულმა შესაძლოა წარმოშვას სხვა რისკები.</w:t>
            </w:r>
          </w:p>
          <w:p w14:paraId="7E9FD1A0" w14:textId="77777777" w:rsidR="0067054D" w:rsidRPr="008C136C" w:rsidRDefault="0067054D" w:rsidP="0062120B">
            <w:pPr>
              <w:spacing w:before="3" w:line="240" w:lineRule="auto"/>
              <w:jc w:val="both"/>
              <w:rPr>
                <w:rFonts w:ascii="Sylfaen" w:hAnsi="Sylfaen"/>
                <w:sz w:val="20"/>
                <w:szCs w:val="20"/>
                <w:lang w:val="ka-GE"/>
              </w:rPr>
            </w:pPr>
          </w:p>
          <w:p w14:paraId="5439E59A"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 xml:space="preserve">ძრავის ჩართვისას შეუძლებელი უნდა იყოს მანქანა-დანადგარის უნებლიე მოძრაობები. </w:t>
            </w:r>
          </w:p>
          <w:p w14:paraId="4C2A3629" w14:textId="77777777" w:rsidR="0067054D" w:rsidRPr="008C136C" w:rsidRDefault="0067054D" w:rsidP="0062120B">
            <w:pPr>
              <w:spacing w:before="3" w:line="240" w:lineRule="auto"/>
              <w:jc w:val="both"/>
              <w:rPr>
                <w:rFonts w:ascii="Sylfaen" w:hAnsi="Sylfaen"/>
                <w:sz w:val="20"/>
                <w:szCs w:val="20"/>
                <w:lang w:val="ka-GE"/>
              </w:rPr>
            </w:pPr>
          </w:p>
          <w:p w14:paraId="0A6CAE58" w14:textId="77777777" w:rsidR="0067054D" w:rsidRPr="00EC43A4" w:rsidRDefault="0067054D" w:rsidP="0062120B">
            <w:pPr>
              <w:spacing w:before="3" w:line="240" w:lineRule="auto"/>
              <w:jc w:val="both"/>
              <w:rPr>
                <w:rFonts w:ascii="Sylfaen" w:hAnsi="Sylfaen"/>
                <w:b/>
                <w:sz w:val="20"/>
                <w:szCs w:val="20"/>
                <w:lang w:val="ka-GE"/>
              </w:rPr>
            </w:pPr>
            <w:r w:rsidRPr="00EC43A4">
              <w:rPr>
                <w:rFonts w:ascii="Sylfaen" w:hAnsi="Sylfaen"/>
                <w:b/>
                <w:sz w:val="20"/>
                <w:szCs w:val="20"/>
                <w:lang w:val="ka-GE"/>
              </w:rPr>
              <w:t xml:space="preserve">3.3.3. გადაადგილების ფუნქცია </w:t>
            </w:r>
          </w:p>
          <w:p w14:paraId="06692B95" w14:textId="77777777" w:rsidR="0067054D" w:rsidRPr="008C136C" w:rsidRDefault="0067054D" w:rsidP="0062120B">
            <w:pPr>
              <w:spacing w:before="3" w:line="240" w:lineRule="auto"/>
              <w:jc w:val="both"/>
              <w:rPr>
                <w:rFonts w:ascii="Sylfaen" w:hAnsi="Sylfaen"/>
                <w:sz w:val="20"/>
                <w:szCs w:val="20"/>
                <w:lang w:val="ka-GE"/>
              </w:rPr>
            </w:pPr>
          </w:p>
          <w:p w14:paraId="0BB99CCB"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საგზაო მოძრაობის წესების გათვალისწინებით, თვითმავალი მანქანა-დანადგარები და მისი ჩასაბმელები უნდა აკმაყოფილებდნენ შეჩრების, გაჩერების, დამუხრუჭების და უმოძრაობისადმი წაყენებულ მოთხოვნებს რათა უზრუნველყოფილ იქნას უსაფრთხოება ნებისმიერი დატვირთვის, სიჩქარის, გადასაადგილებელი ზედაპირისა და დახრილობის პირობებში.</w:t>
            </w:r>
          </w:p>
          <w:p w14:paraId="6AC0CAEB" w14:textId="77777777" w:rsidR="0067054D" w:rsidRPr="008C136C" w:rsidRDefault="0067054D" w:rsidP="0062120B">
            <w:pPr>
              <w:spacing w:before="3" w:line="240" w:lineRule="auto"/>
              <w:jc w:val="both"/>
              <w:rPr>
                <w:rFonts w:ascii="Sylfaen" w:hAnsi="Sylfaen"/>
                <w:sz w:val="20"/>
                <w:szCs w:val="20"/>
                <w:lang w:val="ka-GE"/>
              </w:rPr>
            </w:pPr>
          </w:p>
          <w:p w14:paraId="01359BE6"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 xml:space="preserve">მძღოლს უნდა გააჩნდეს თვითმავალი მანქანა-დანადგარის შენელების და გაჩერების საშუალება მთავარი მოწყობილობის საშუალებით. იმ შემთხვევაში უსაფრთხოება მოითხოვს, მთავარი მოწყობილობის მწყობრიდან გამოსვლის ან მისი ფუნქციონირებისთვის საჭირო ენერგიის მიწოდების შეწყვეტის დროს აუცილებელია არსებობდეს მანქანა-დანადგარის შენელებისა და </w:t>
            </w:r>
            <w:r w:rsidRPr="008C136C">
              <w:rPr>
                <w:rFonts w:ascii="Sylfaen" w:hAnsi="Sylfaen"/>
                <w:sz w:val="20"/>
                <w:szCs w:val="20"/>
                <w:lang w:val="ka-GE"/>
              </w:rPr>
              <w:lastRenderedPageBreak/>
              <w:t>გაჩერებისთვის სრულად დამოუკიდებელი და ადვილად ხელმისაწვდომი ავარიული კონტროლის მოწყობილობა.</w:t>
            </w:r>
          </w:p>
          <w:p w14:paraId="00AA8A12" w14:textId="77777777" w:rsidR="0067054D" w:rsidRPr="008C136C" w:rsidRDefault="0067054D" w:rsidP="0062120B">
            <w:pPr>
              <w:spacing w:before="3" w:line="240" w:lineRule="auto"/>
              <w:jc w:val="both"/>
              <w:rPr>
                <w:rFonts w:ascii="Sylfaen" w:hAnsi="Sylfaen"/>
                <w:sz w:val="20"/>
                <w:szCs w:val="20"/>
                <w:lang w:val="ka-GE"/>
              </w:rPr>
            </w:pPr>
          </w:p>
          <w:p w14:paraId="297F7AE8"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 xml:space="preserve">როდესაც უსაფრთხოება მოითხოვს, სტაციონალური მანქანა-დანადგარის უმოძრაობის უზრუნველსაყოფად საჭიროა არსებობდეს პარკირების მოწყობილობა. აღნიშნული მოწყობილობა შესაძლოა გაერთიანდეს მეორე აბზაცით გათვალისწინებულ რომელიმე მოწყობილობასთან იმის გათვალისწინებით, რომ იგი იქნება სრულად მექანიკური. </w:t>
            </w:r>
          </w:p>
          <w:p w14:paraId="1A9AD542" w14:textId="77777777" w:rsidR="0067054D" w:rsidRPr="008C136C" w:rsidRDefault="0067054D" w:rsidP="0062120B">
            <w:pPr>
              <w:spacing w:before="3" w:line="240" w:lineRule="auto"/>
              <w:jc w:val="both"/>
              <w:rPr>
                <w:rFonts w:ascii="Sylfaen" w:hAnsi="Sylfaen"/>
                <w:sz w:val="20"/>
                <w:szCs w:val="20"/>
                <w:lang w:val="ka-GE"/>
              </w:rPr>
            </w:pPr>
          </w:p>
          <w:p w14:paraId="40F40E4B"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დისტანციურად მართვადი მანქანა-დანადგარი აღჭურვილი უნდა იყოს ფუნქციონირების ავტომატური და მყისიერი შეჩერების და პოტენციური საფრთხის მატარებელი ოპერაციის გამორიცხვისთვის საჭირო მოწყობილობით, შემდეგი სიტუაციებისთვის:</w:t>
            </w:r>
          </w:p>
          <w:p w14:paraId="6DD5361D" w14:textId="77777777" w:rsidR="0067054D" w:rsidRPr="008C136C" w:rsidRDefault="0067054D" w:rsidP="0062120B">
            <w:pPr>
              <w:spacing w:before="3" w:line="240" w:lineRule="auto"/>
              <w:jc w:val="both"/>
              <w:rPr>
                <w:rFonts w:ascii="Sylfaen" w:hAnsi="Sylfaen"/>
                <w:sz w:val="20"/>
                <w:szCs w:val="20"/>
                <w:lang w:val="ka-GE"/>
              </w:rPr>
            </w:pPr>
          </w:p>
          <w:p w14:paraId="2789D70B" w14:textId="77777777" w:rsidR="0067054D" w:rsidRPr="008C136C" w:rsidRDefault="0067054D" w:rsidP="001C7409">
            <w:pPr>
              <w:pStyle w:val="ListParagraph"/>
              <w:numPr>
                <w:ilvl w:val="0"/>
                <w:numId w:val="10"/>
              </w:numPr>
              <w:spacing w:before="3"/>
              <w:jc w:val="both"/>
              <w:rPr>
                <w:rFonts w:ascii="Sylfaen" w:hAnsi="Sylfaen"/>
                <w:sz w:val="20"/>
                <w:szCs w:val="20"/>
                <w:lang w:val="ka-GE"/>
              </w:rPr>
            </w:pPr>
            <w:r w:rsidRPr="008C136C">
              <w:rPr>
                <w:rFonts w:ascii="Sylfaen" w:hAnsi="Sylfaen"/>
                <w:sz w:val="20"/>
                <w:szCs w:val="20"/>
                <w:lang w:val="ka-GE"/>
              </w:rPr>
              <w:t>თუ მძღოლი დაკარგავს მანქანა-დანადგარზე კონტროლს;</w:t>
            </w:r>
          </w:p>
          <w:p w14:paraId="6E0B9909" w14:textId="77777777" w:rsidR="0067054D" w:rsidRPr="008C136C" w:rsidRDefault="0067054D" w:rsidP="001C7409">
            <w:pPr>
              <w:pStyle w:val="ListParagraph"/>
              <w:numPr>
                <w:ilvl w:val="0"/>
                <w:numId w:val="10"/>
              </w:numPr>
              <w:spacing w:before="3"/>
              <w:jc w:val="both"/>
              <w:rPr>
                <w:rFonts w:ascii="Sylfaen" w:hAnsi="Sylfaen"/>
                <w:sz w:val="20"/>
                <w:szCs w:val="20"/>
                <w:lang w:val="ka-GE"/>
              </w:rPr>
            </w:pPr>
            <w:r w:rsidRPr="008C136C">
              <w:rPr>
                <w:rFonts w:ascii="Sylfaen" w:hAnsi="Sylfaen"/>
                <w:sz w:val="20"/>
                <w:szCs w:val="20"/>
                <w:lang w:val="ka-GE"/>
              </w:rPr>
              <w:t>თუ აღნიშნული მოწყობილობა მიიღებს გაჩერების სიგნალს;</w:t>
            </w:r>
          </w:p>
          <w:p w14:paraId="4DFAD884" w14:textId="77777777" w:rsidR="0067054D" w:rsidRPr="008C136C" w:rsidRDefault="0067054D" w:rsidP="001C7409">
            <w:pPr>
              <w:pStyle w:val="ListParagraph"/>
              <w:numPr>
                <w:ilvl w:val="0"/>
                <w:numId w:val="10"/>
              </w:numPr>
              <w:spacing w:before="3"/>
              <w:jc w:val="both"/>
              <w:rPr>
                <w:rFonts w:ascii="Sylfaen" w:hAnsi="Sylfaen"/>
                <w:sz w:val="20"/>
                <w:szCs w:val="20"/>
                <w:lang w:val="ka-GE"/>
              </w:rPr>
            </w:pPr>
            <w:r w:rsidRPr="008C136C">
              <w:rPr>
                <w:rFonts w:ascii="Sylfaen" w:hAnsi="Sylfaen"/>
                <w:sz w:val="20"/>
                <w:szCs w:val="20"/>
                <w:lang w:val="ka-GE"/>
              </w:rPr>
              <w:t xml:space="preserve">თუ უსაფრთხოებასთან </w:t>
            </w:r>
            <w:r w:rsidRPr="008C136C">
              <w:rPr>
                <w:rFonts w:ascii="Sylfaen" w:hAnsi="Sylfaen"/>
                <w:sz w:val="20"/>
                <w:szCs w:val="20"/>
                <w:lang w:val="ka-GE"/>
              </w:rPr>
              <w:lastRenderedPageBreak/>
              <w:t>დაკავშირებულ სისტემაში არსებობს წუნი;</w:t>
            </w:r>
          </w:p>
          <w:p w14:paraId="2B512FAC" w14:textId="77777777" w:rsidR="0067054D" w:rsidRPr="008C136C" w:rsidRDefault="0067054D" w:rsidP="001C7409">
            <w:pPr>
              <w:pStyle w:val="ListParagraph"/>
              <w:numPr>
                <w:ilvl w:val="0"/>
                <w:numId w:val="10"/>
              </w:numPr>
              <w:spacing w:before="3"/>
              <w:jc w:val="both"/>
              <w:rPr>
                <w:rFonts w:ascii="Sylfaen" w:hAnsi="Sylfaen"/>
                <w:sz w:val="20"/>
                <w:szCs w:val="20"/>
                <w:lang w:val="ka-GE"/>
              </w:rPr>
            </w:pPr>
            <w:r w:rsidRPr="008C136C">
              <w:rPr>
                <w:rFonts w:ascii="Sylfaen" w:hAnsi="Sylfaen"/>
                <w:sz w:val="20"/>
                <w:szCs w:val="20"/>
                <w:lang w:val="ka-GE"/>
              </w:rPr>
              <w:t>თუ დამოწმების (ვალიდაციის) სიგნალი არ იქნა გაცემული განსაზღვრული დროის პერიოდში</w:t>
            </w:r>
          </w:p>
          <w:p w14:paraId="649EACA7" w14:textId="77777777" w:rsidR="0067054D" w:rsidRPr="008C136C" w:rsidRDefault="0067054D" w:rsidP="0062120B">
            <w:pPr>
              <w:spacing w:before="3" w:line="240" w:lineRule="auto"/>
              <w:jc w:val="both"/>
              <w:rPr>
                <w:rFonts w:ascii="Sylfaen" w:hAnsi="Sylfaen"/>
                <w:sz w:val="20"/>
                <w:szCs w:val="20"/>
                <w:lang w:val="ka-GE"/>
              </w:rPr>
            </w:pPr>
          </w:p>
          <w:p w14:paraId="36527456"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ნაწილი 1.2.4. არ ვრცელდება მოძრაობის ფუნქციაზე</w:t>
            </w:r>
          </w:p>
          <w:p w14:paraId="1445CFC7" w14:textId="77777777" w:rsidR="0067054D" w:rsidRPr="008C136C" w:rsidRDefault="0067054D" w:rsidP="0062120B">
            <w:pPr>
              <w:spacing w:before="3" w:line="240" w:lineRule="auto"/>
              <w:jc w:val="both"/>
              <w:rPr>
                <w:rFonts w:ascii="Sylfaen" w:hAnsi="Sylfaen"/>
                <w:sz w:val="20"/>
                <w:szCs w:val="20"/>
                <w:lang w:val="ka-GE"/>
              </w:rPr>
            </w:pPr>
          </w:p>
          <w:p w14:paraId="5540B22D" w14:textId="53E874B7" w:rsidR="0067054D" w:rsidRPr="00490107" w:rsidRDefault="0067054D" w:rsidP="001C7409">
            <w:pPr>
              <w:pStyle w:val="ListParagraph"/>
              <w:numPr>
                <w:ilvl w:val="2"/>
                <w:numId w:val="26"/>
              </w:numPr>
              <w:spacing w:before="3"/>
              <w:jc w:val="both"/>
              <w:rPr>
                <w:rFonts w:ascii="Sylfaen" w:hAnsi="Sylfaen"/>
                <w:b/>
                <w:sz w:val="20"/>
                <w:szCs w:val="20"/>
                <w:lang w:val="ka-GE"/>
              </w:rPr>
            </w:pPr>
            <w:r w:rsidRPr="00490107">
              <w:rPr>
                <w:rFonts w:ascii="Sylfaen" w:hAnsi="Sylfaen" w:cs="Sylfaen"/>
                <w:b/>
                <w:sz w:val="20"/>
                <w:szCs w:val="20"/>
                <w:lang w:val="ka-GE"/>
              </w:rPr>
              <w:t>ქვეითად</w:t>
            </w:r>
            <w:r w:rsidRPr="00490107">
              <w:rPr>
                <w:rFonts w:ascii="Sylfaen" w:hAnsi="Sylfaen"/>
                <w:b/>
                <w:sz w:val="20"/>
                <w:szCs w:val="20"/>
                <w:lang w:val="ka-GE"/>
              </w:rPr>
              <w:t xml:space="preserve"> მოსიარულე პირის მიერ მართვადი მანქანა-დანადგარის მოძრაობა</w:t>
            </w:r>
          </w:p>
          <w:p w14:paraId="2E003A9F" w14:textId="77777777" w:rsidR="0067054D" w:rsidRPr="008C136C" w:rsidRDefault="0067054D" w:rsidP="0062120B">
            <w:pPr>
              <w:pStyle w:val="ListParagraph"/>
              <w:spacing w:before="3"/>
              <w:ind w:left="1080"/>
              <w:jc w:val="both"/>
              <w:rPr>
                <w:rFonts w:ascii="Sylfaen" w:hAnsi="Sylfaen"/>
                <w:sz w:val="20"/>
                <w:szCs w:val="20"/>
                <w:lang w:val="ka-GE"/>
              </w:rPr>
            </w:pPr>
          </w:p>
          <w:p w14:paraId="59D5AA2C"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ქვეითად მოსიარულე პირის მიერ მართვადი თვითმავალი მანქანა-დანადგარის მოძრაობა შესაძლებელი უნდა იყოს მხოლოდ მძღოლის მიერ კონტროლის მოწყობილობაზე უწყვეტი ზემოქმედების პირობებში, კერძოდ მანქანა-დანადგარმა მოძრაობა არ უნდა დაიწყოს ძრავის ჩართვის დროს.</w:t>
            </w:r>
          </w:p>
          <w:p w14:paraId="74EE2D9A" w14:textId="77777777" w:rsidR="0067054D" w:rsidRPr="008C136C" w:rsidRDefault="0067054D" w:rsidP="0062120B">
            <w:pPr>
              <w:spacing w:before="3" w:line="240" w:lineRule="auto"/>
              <w:jc w:val="both"/>
              <w:rPr>
                <w:rFonts w:ascii="Sylfaen" w:hAnsi="Sylfaen"/>
                <w:sz w:val="20"/>
                <w:szCs w:val="20"/>
                <w:lang w:val="ka-GE"/>
              </w:rPr>
            </w:pPr>
          </w:p>
          <w:p w14:paraId="7058620E"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ქვეითად მოსიარულე პირის მიერ მართვადი თვითმავალი მანქანა-დანადგარის  კონტროლის მოწყობილობა ისე უნდა იყოს დაპროექტებული, რომ მინიმუმამდე ამცირებდეს მანქანა-დანადგარის მძღოლის მიმართულებით უნებლიე მოძრაობით გამოწვეულ რისკებს, კერძოდ:</w:t>
            </w:r>
          </w:p>
          <w:p w14:paraId="09B6AFB2" w14:textId="77777777" w:rsidR="0067054D" w:rsidRPr="008C136C" w:rsidRDefault="0067054D" w:rsidP="001C7409">
            <w:pPr>
              <w:pStyle w:val="ListParagraph"/>
              <w:numPr>
                <w:ilvl w:val="0"/>
                <w:numId w:val="10"/>
              </w:numPr>
              <w:tabs>
                <w:tab w:val="left" w:pos="360"/>
              </w:tabs>
              <w:spacing w:before="3"/>
              <w:ind w:left="0" w:firstLine="0"/>
              <w:jc w:val="both"/>
              <w:rPr>
                <w:rFonts w:ascii="Sylfaen" w:hAnsi="Sylfaen"/>
                <w:sz w:val="20"/>
                <w:szCs w:val="20"/>
                <w:lang w:val="ka-GE"/>
              </w:rPr>
            </w:pPr>
            <w:r w:rsidRPr="008C136C">
              <w:rPr>
                <w:rFonts w:ascii="Sylfaen" w:hAnsi="Sylfaen"/>
                <w:sz w:val="20"/>
                <w:szCs w:val="20"/>
                <w:lang w:val="ka-GE"/>
              </w:rPr>
              <w:lastRenderedPageBreak/>
              <w:t>ავარიის, და</w:t>
            </w:r>
          </w:p>
          <w:p w14:paraId="407EF5D6" w14:textId="77777777" w:rsidR="0067054D" w:rsidRPr="008C136C" w:rsidRDefault="0067054D" w:rsidP="001C7409">
            <w:pPr>
              <w:pStyle w:val="ListParagraph"/>
              <w:numPr>
                <w:ilvl w:val="0"/>
                <w:numId w:val="10"/>
              </w:numPr>
              <w:tabs>
                <w:tab w:val="left" w:pos="360"/>
              </w:tabs>
              <w:spacing w:before="3"/>
              <w:ind w:left="0" w:firstLine="0"/>
              <w:jc w:val="both"/>
              <w:rPr>
                <w:rFonts w:ascii="Sylfaen" w:hAnsi="Sylfaen"/>
                <w:sz w:val="20"/>
                <w:szCs w:val="20"/>
                <w:lang w:val="ka-GE"/>
              </w:rPr>
            </w:pPr>
            <w:r w:rsidRPr="008C136C">
              <w:rPr>
                <w:rFonts w:ascii="Sylfaen" w:hAnsi="Sylfaen"/>
                <w:sz w:val="20"/>
                <w:szCs w:val="20"/>
                <w:lang w:val="ka-GE"/>
              </w:rPr>
              <w:t>მოძრავი ნაწილებით გამოწვეულ რისკებს.</w:t>
            </w:r>
          </w:p>
          <w:p w14:paraId="61A9F918" w14:textId="77777777" w:rsidR="0067054D" w:rsidRPr="008C136C" w:rsidRDefault="0067054D" w:rsidP="0062120B">
            <w:pPr>
              <w:pStyle w:val="ListParagraph"/>
              <w:tabs>
                <w:tab w:val="left" w:pos="360"/>
              </w:tabs>
              <w:spacing w:before="3"/>
              <w:ind w:left="0"/>
              <w:jc w:val="both"/>
              <w:rPr>
                <w:rFonts w:ascii="Sylfaen" w:hAnsi="Sylfaen"/>
                <w:sz w:val="20"/>
                <w:szCs w:val="20"/>
                <w:lang w:val="ka-GE"/>
              </w:rPr>
            </w:pPr>
          </w:p>
          <w:p w14:paraId="50C5EC34"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მანქანა-დანადგარის მოძრაობის სისწრაფე უნდა შეესაბამებოდეს ქვეითი მძღოლის მოძრაობის ტემპს.</w:t>
            </w:r>
          </w:p>
          <w:p w14:paraId="5403629A"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მანქანა-დანადზე შესაძლოა დამაგრდეს მბრუნავი მოწყობილობა შეუძლებელი უნდა იყოს მოწყობილობის გააქტიურება, როდესაც მანქანა-დანადგარი უკუსვლით მოძრაობს, გარდა იმ შემთხვევისა, როდესაც მანქანა-დანადგარის მოძრაობა დამოკიდებულია აღნიშნული მოწყობილობის მოძრაობაზე. ამ უკანასკნელ შემთხვევაში უკუსვლის სიჩქარე უნდა იყოს იმგვარი, რომ საფრთხე არ შეუქმნას მძღოლს.</w:t>
            </w:r>
          </w:p>
          <w:p w14:paraId="20EA9460" w14:textId="77777777" w:rsidR="0067054D" w:rsidRPr="008C136C" w:rsidRDefault="0067054D" w:rsidP="0062120B">
            <w:pPr>
              <w:spacing w:before="3" w:line="240" w:lineRule="auto"/>
              <w:jc w:val="both"/>
              <w:rPr>
                <w:rFonts w:ascii="Sylfaen" w:hAnsi="Sylfaen"/>
                <w:sz w:val="20"/>
                <w:szCs w:val="20"/>
                <w:lang w:val="ka-GE"/>
              </w:rPr>
            </w:pPr>
          </w:p>
          <w:p w14:paraId="624AE5F6" w14:textId="77777777" w:rsidR="0067054D" w:rsidRPr="00AE104C" w:rsidRDefault="0067054D" w:rsidP="0062120B">
            <w:pPr>
              <w:spacing w:line="240" w:lineRule="auto"/>
              <w:jc w:val="both"/>
              <w:rPr>
                <w:rFonts w:ascii="Sylfaen" w:hAnsi="Sylfaen"/>
                <w:b/>
                <w:sz w:val="20"/>
                <w:szCs w:val="20"/>
                <w:lang w:val="ka-GE"/>
              </w:rPr>
            </w:pPr>
            <w:r w:rsidRPr="00AE104C">
              <w:rPr>
                <w:rFonts w:ascii="Sylfaen" w:hAnsi="Sylfaen"/>
                <w:b/>
                <w:sz w:val="20"/>
                <w:szCs w:val="20"/>
                <w:lang w:val="ka-GE"/>
              </w:rPr>
              <w:t>3.3.5. კონტროლის წრედის მწყობრიდან გამოსვლა</w:t>
            </w:r>
          </w:p>
          <w:p w14:paraId="6E650C52"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იმ შემთხვევაში, როდესაც მანქანა-დანადგარი აღჭურვილია საჭის ელექტრული გამაძლიერებელით, ენერგიის მიწოდების წუნმა არ უნდა დააბრკოლოს მანქანა-დანადგარის მართვა მისი გაჩერებისთვის საჭირო დროის განმავლობაში.</w:t>
            </w:r>
          </w:p>
          <w:p w14:paraId="35968C97" w14:textId="77777777" w:rsidR="0067054D" w:rsidRPr="008C136C" w:rsidRDefault="0067054D" w:rsidP="0062120B">
            <w:pPr>
              <w:spacing w:before="5" w:line="240" w:lineRule="auto"/>
              <w:jc w:val="both"/>
              <w:rPr>
                <w:rFonts w:ascii="Sylfaen" w:hAnsi="Sylfaen"/>
                <w:sz w:val="20"/>
                <w:szCs w:val="20"/>
                <w:lang w:val="ka-GE"/>
              </w:rPr>
            </w:pPr>
          </w:p>
          <w:p w14:paraId="6B9C5EC9" w14:textId="77777777" w:rsidR="0067054D" w:rsidRPr="008C136C" w:rsidRDefault="0067054D" w:rsidP="0062120B">
            <w:pPr>
              <w:spacing w:before="8" w:line="240" w:lineRule="auto"/>
              <w:jc w:val="both"/>
              <w:rPr>
                <w:rFonts w:ascii="Sylfaen" w:hAnsi="Sylfaen"/>
                <w:sz w:val="20"/>
                <w:szCs w:val="20"/>
                <w:lang w:val="ka-GE"/>
              </w:rPr>
            </w:pPr>
          </w:p>
          <w:p w14:paraId="68ED2E5E" w14:textId="77777777" w:rsidR="0067054D" w:rsidRPr="00AE104C" w:rsidRDefault="0067054D" w:rsidP="0062120B">
            <w:pPr>
              <w:spacing w:before="8" w:line="240" w:lineRule="auto"/>
              <w:jc w:val="both"/>
              <w:rPr>
                <w:rFonts w:ascii="Sylfaen" w:hAnsi="Sylfaen"/>
                <w:b/>
                <w:sz w:val="20"/>
                <w:szCs w:val="20"/>
                <w:lang w:val="ka-GE"/>
              </w:rPr>
            </w:pPr>
            <w:r w:rsidRPr="00AE104C">
              <w:rPr>
                <w:rFonts w:ascii="Sylfaen" w:hAnsi="Sylfaen"/>
                <w:b/>
                <w:sz w:val="20"/>
                <w:szCs w:val="20"/>
                <w:lang w:val="ka-GE"/>
              </w:rPr>
              <w:lastRenderedPageBreak/>
              <w:t>3.4. მექანიკური საფრთხეებისგან დაცვა</w:t>
            </w:r>
          </w:p>
          <w:p w14:paraId="6E18B4F8" w14:textId="77777777" w:rsidR="0067054D" w:rsidRPr="00AE104C" w:rsidRDefault="0067054D" w:rsidP="0062120B">
            <w:pPr>
              <w:spacing w:before="8" w:line="240" w:lineRule="auto"/>
              <w:jc w:val="both"/>
              <w:rPr>
                <w:rFonts w:ascii="Sylfaen" w:hAnsi="Sylfaen"/>
                <w:b/>
                <w:sz w:val="20"/>
                <w:szCs w:val="20"/>
                <w:lang w:val="ka-GE"/>
              </w:rPr>
            </w:pPr>
            <w:r w:rsidRPr="00AE104C">
              <w:rPr>
                <w:rFonts w:ascii="Sylfaen" w:hAnsi="Sylfaen"/>
                <w:b/>
                <w:sz w:val="20"/>
                <w:szCs w:val="20"/>
                <w:lang w:val="ka-GE"/>
              </w:rPr>
              <w:t>3.4.1. გაუკონტროლებელი მოძრაობა</w:t>
            </w:r>
          </w:p>
          <w:p w14:paraId="44E392B8" w14:textId="77777777" w:rsidR="0067054D" w:rsidRPr="008C136C" w:rsidRDefault="0067054D" w:rsidP="0062120B">
            <w:pPr>
              <w:spacing w:before="8" w:line="240" w:lineRule="auto"/>
              <w:jc w:val="both"/>
              <w:rPr>
                <w:rFonts w:ascii="Sylfaen" w:hAnsi="Sylfaen"/>
                <w:sz w:val="20"/>
                <w:szCs w:val="20"/>
                <w:lang w:val="ka-GE"/>
              </w:rPr>
            </w:pPr>
          </w:p>
          <w:p w14:paraId="698063CC" w14:textId="77777777" w:rsidR="0067054D" w:rsidRPr="008C136C" w:rsidRDefault="0067054D" w:rsidP="0062120B">
            <w:pPr>
              <w:spacing w:before="8"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 ისე უნდა იყოს დაპროექტებული, დამზადებული და შესაბამის შემთხვევებში დამაგრებული მობილურ საყრდენზე, რომ მოძრაობისას საკუთარი გრავიტაციის ცენტრის მიმართ მერყეობის შემთხვევაში არ დაერღვეს სტაბილურობა ან მის სტრუქტურა არ მოექცეს გადამეტებული დაძაბულობის ქვეშ.   </w:t>
            </w:r>
            <w:r w:rsidRPr="008C136C">
              <w:rPr>
                <w:rFonts w:ascii="Sylfaen" w:hAnsi="Sylfaen"/>
                <w:sz w:val="20"/>
                <w:szCs w:val="20"/>
                <w:lang w:val="ka-GE"/>
              </w:rPr>
              <w:tab/>
            </w:r>
          </w:p>
          <w:p w14:paraId="7D8189D5" w14:textId="60D9E757" w:rsidR="0067054D" w:rsidRPr="00AE104C" w:rsidRDefault="00AE104C" w:rsidP="0062120B">
            <w:pPr>
              <w:spacing w:before="8" w:line="240" w:lineRule="auto"/>
              <w:jc w:val="both"/>
              <w:rPr>
                <w:rFonts w:ascii="Sylfaen" w:hAnsi="Sylfaen"/>
                <w:b/>
                <w:sz w:val="20"/>
                <w:szCs w:val="20"/>
                <w:lang w:val="ka-GE"/>
              </w:rPr>
            </w:pPr>
            <w:r w:rsidRPr="00AE104C">
              <w:rPr>
                <w:rFonts w:ascii="Sylfaen" w:hAnsi="Sylfaen"/>
                <w:b/>
                <w:sz w:val="20"/>
                <w:szCs w:val="20"/>
                <w:lang w:val="ka-GE"/>
              </w:rPr>
              <w:t>3.4.2. გადაადგილების ნაწილების ტრანსმისია</w:t>
            </w:r>
          </w:p>
          <w:p w14:paraId="6D91B2D4" w14:textId="77777777" w:rsidR="0067054D" w:rsidRPr="008C136C" w:rsidRDefault="0067054D" w:rsidP="0062120B">
            <w:pPr>
              <w:spacing w:before="8" w:line="240" w:lineRule="auto"/>
              <w:jc w:val="both"/>
              <w:rPr>
                <w:rFonts w:ascii="Sylfaen" w:hAnsi="Sylfaen"/>
                <w:sz w:val="20"/>
                <w:szCs w:val="20"/>
                <w:lang w:val="ka-GE"/>
              </w:rPr>
            </w:pPr>
            <w:r w:rsidRPr="008C136C">
              <w:rPr>
                <w:rFonts w:ascii="Sylfaen" w:hAnsi="Sylfaen"/>
                <w:sz w:val="20"/>
                <w:szCs w:val="20"/>
                <w:lang w:val="ka-GE"/>
              </w:rPr>
              <w:t>1.3.8.1. ნაწილისგან გამონაკლისის სახით, მანქანა-დანადგარის ძრავის შემთხვევაში, მოძრავ ზღუდარებს, რომლებიც გამორიცხავენ ძრავის განყოფილებაში მოძრავ ნაწილებთან წვდომას შესაძლოა არ ჰქონდეთ ბლოკირების მოწყობილობები თუ მათი გაღება აუცილებელია ხელსაწყოს, გასაღების ან მართვის პოზიციაზე არსებული კონტროლის ხელსაწყოს საშუალებით, იმ დაშვებით, რომ ეს უკანასკნელი წარმოადგენს სრულად დახურულ კაბინას, რომელსაც გააჩნია არაავტორიზებული დაშვების შემზღუდველი საკეტი.</w:t>
            </w:r>
          </w:p>
          <w:p w14:paraId="09865200" w14:textId="77777777" w:rsidR="0067054D" w:rsidRPr="008C136C" w:rsidRDefault="0067054D" w:rsidP="0062120B">
            <w:pPr>
              <w:spacing w:before="9" w:line="240" w:lineRule="auto"/>
              <w:jc w:val="both"/>
              <w:rPr>
                <w:rFonts w:ascii="Sylfaen" w:hAnsi="Sylfaen"/>
                <w:sz w:val="20"/>
                <w:szCs w:val="20"/>
                <w:lang w:val="ka-GE"/>
              </w:rPr>
            </w:pPr>
          </w:p>
          <w:p w14:paraId="01047B88" w14:textId="77777777" w:rsidR="0067054D" w:rsidRPr="00FD509C" w:rsidRDefault="0067054D" w:rsidP="0062120B">
            <w:pPr>
              <w:spacing w:before="9" w:line="240" w:lineRule="auto"/>
              <w:jc w:val="both"/>
              <w:rPr>
                <w:rFonts w:ascii="Sylfaen" w:hAnsi="Sylfaen"/>
                <w:b/>
                <w:sz w:val="20"/>
                <w:szCs w:val="20"/>
                <w:lang w:val="ka-GE"/>
              </w:rPr>
            </w:pPr>
            <w:r w:rsidRPr="00FD509C">
              <w:rPr>
                <w:rFonts w:ascii="Sylfaen" w:hAnsi="Sylfaen"/>
                <w:b/>
                <w:sz w:val="20"/>
                <w:szCs w:val="20"/>
                <w:lang w:val="ka-GE"/>
              </w:rPr>
              <w:t>3.4.3. გადაბრუნება და გადახრა</w:t>
            </w:r>
          </w:p>
          <w:p w14:paraId="2403C65B" w14:textId="77777777" w:rsidR="0067054D" w:rsidRPr="008C136C" w:rsidRDefault="0067054D" w:rsidP="0062120B">
            <w:pPr>
              <w:spacing w:before="9" w:line="240" w:lineRule="auto"/>
              <w:jc w:val="both"/>
              <w:rPr>
                <w:rFonts w:ascii="Sylfaen" w:hAnsi="Sylfaen"/>
                <w:sz w:val="20"/>
                <w:szCs w:val="20"/>
                <w:lang w:val="ka-GE"/>
              </w:rPr>
            </w:pPr>
          </w:p>
          <w:p w14:paraId="3FDD6282" w14:textId="77777777" w:rsidR="0067054D" w:rsidRPr="008C136C" w:rsidRDefault="0067054D" w:rsidP="0062120B">
            <w:pPr>
              <w:spacing w:before="9"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მძღოლის, ოპერატორ(ებ)ის ან სხვა პირ(ებ)ის მეშვეობით მართვადი თვითმავალი მანქანა-დანადგარის ფუნქციონირება შეიცავს გადაბრუნების ან გადახრის რისკებს, მანქანა-დანადგარი უნდა აღიჭურვოს შესაბამისი დამცავი სტრუქტურით, გარდა იმ შემთხვევებისა, თუ აღნიშნულმა შეიძლება გამოიწვიოს რისკების ზრდა.</w:t>
            </w:r>
          </w:p>
          <w:p w14:paraId="2B18E537" w14:textId="77777777" w:rsidR="0067054D" w:rsidRPr="008C136C" w:rsidRDefault="0067054D" w:rsidP="0062120B">
            <w:pPr>
              <w:spacing w:before="9" w:line="240" w:lineRule="auto"/>
              <w:jc w:val="both"/>
              <w:rPr>
                <w:rFonts w:ascii="Sylfaen" w:hAnsi="Sylfaen"/>
                <w:sz w:val="20"/>
                <w:szCs w:val="20"/>
                <w:lang w:val="ka-GE"/>
              </w:rPr>
            </w:pPr>
          </w:p>
          <w:p w14:paraId="751E31D0" w14:textId="77777777" w:rsidR="0067054D" w:rsidRPr="008C136C" w:rsidRDefault="0067054D" w:rsidP="0062120B">
            <w:pPr>
              <w:spacing w:before="9" w:line="240" w:lineRule="auto"/>
              <w:jc w:val="both"/>
              <w:rPr>
                <w:rFonts w:ascii="Sylfaen" w:hAnsi="Sylfaen"/>
                <w:sz w:val="20"/>
                <w:szCs w:val="20"/>
                <w:lang w:val="ka-GE"/>
              </w:rPr>
            </w:pPr>
            <w:r w:rsidRPr="008C136C">
              <w:rPr>
                <w:rFonts w:ascii="Sylfaen" w:hAnsi="Sylfaen"/>
                <w:sz w:val="20"/>
                <w:szCs w:val="20"/>
                <w:lang w:val="ka-GE"/>
              </w:rPr>
              <w:t>ზემოთ აღნიშნულ სტრუქტურას უნდა გააჩნდეს გადაბრუნების ან გადაწოლის შემთხვევაში სტრუქტურული დათმობის საკმარისი სივრცე მძღოლის ან სხვა პირისთვის რომელიც მდებარეობს მანქანა-დანადგარზე.</w:t>
            </w:r>
          </w:p>
          <w:p w14:paraId="2269F9AB" w14:textId="77777777" w:rsidR="0067054D" w:rsidRPr="008C136C" w:rsidRDefault="0067054D" w:rsidP="0062120B">
            <w:pPr>
              <w:spacing w:before="9" w:line="240" w:lineRule="auto"/>
              <w:jc w:val="both"/>
              <w:rPr>
                <w:rFonts w:ascii="Sylfaen" w:hAnsi="Sylfaen"/>
                <w:sz w:val="20"/>
                <w:szCs w:val="20"/>
                <w:lang w:val="ka-GE"/>
              </w:rPr>
            </w:pPr>
          </w:p>
          <w:p w14:paraId="569BC766" w14:textId="77777777" w:rsidR="0067054D" w:rsidRPr="008C136C" w:rsidRDefault="0067054D" w:rsidP="0062120B">
            <w:pPr>
              <w:spacing w:before="9" w:line="240" w:lineRule="auto"/>
              <w:jc w:val="both"/>
              <w:rPr>
                <w:rFonts w:ascii="Sylfaen" w:hAnsi="Sylfaen"/>
                <w:sz w:val="20"/>
                <w:szCs w:val="20"/>
                <w:lang w:val="ka-GE"/>
              </w:rPr>
            </w:pPr>
            <w:r w:rsidRPr="008C136C">
              <w:rPr>
                <w:rFonts w:ascii="Sylfaen" w:hAnsi="Sylfaen"/>
                <w:sz w:val="20"/>
                <w:szCs w:val="20"/>
                <w:lang w:val="ka-GE"/>
              </w:rPr>
              <w:t>ამ პუნქტის მეორე ნაწილით დამცავი სტრუქტურისთვის გათვალისწინებული მოთხოვნების შესრულებაში დასარწმუნებლად, მწარმოებელი ან მისი ავტორიზებული წარმომადგენელი ვალდებულია თითოეული სტრუქტურისთვის განახორციელოს შესაბამისი ტესტირებები ან უზრუნველყოს მათი განხორციელება.</w:t>
            </w:r>
          </w:p>
          <w:p w14:paraId="313D6953" w14:textId="77777777" w:rsidR="0067054D" w:rsidRPr="008C136C" w:rsidRDefault="0067054D" w:rsidP="0062120B">
            <w:pPr>
              <w:spacing w:before="9" w:line="240" w:lineRule="auto"/>
              <w:jc w:val="both"/>
              <w:rPr>
                <w:rFonts w:ascii="Sylfaen" w:hAnsi="Sylfaen"/>
                <w:sz w:val="20"/>
                <w:szCs w:val="20"/>
                <w:lang w:val="ka-GE"/>
              </w:rPr>
            </w:pPr>
          </w:p>
          <w:p w14:paraId="1BFE63C1" w14:textId="77777777" w:rsidR="0067054D" w:rsidRPr="000543C3" w:rsidRDefault="0067054D" w:rsidP="0062120B">
            <w:pPr>
              <w:spacing w:before="9" w:line="240" w:lineRule="auto"/>
              <w:jc w:val="both"/>
              <w:rPr>
                <w:rFonts w:ascii="Sylfaen" w:hAnsi="Sylfaen"/>
                <w:b/>
                <w:sz w:val="20"/>
                <w:szCs w:val="20"/>
                <w:lang w:val="ka-GE"/>
              </w:rPr>
            </w:pPr>
            <w:r w:rsidRPr="000543C3">
              <w:rPr>
                <w:rFonts w:ascii="Sylfaen" w:hAnsi="Sylfaen"/>
                <w:b/>
                <w:sz w:val="20"/>
                <w:szCs w:val="20"/>
                <w:lang w:val="ka-GE"/>
              </w:rPr>
              <w:t>3.4.4. ჩამოვარდნილი საგნები</w:t>
            </w:r>
          </w:p>
          <w:p w14:paraId="0945AB59" w14:textId="77777777" w:rsidR="0067054D" w:rsidRPr="008C136C" w:rsidRDefault="0067054D" w:rsidP="0062120B">
            <w:pPr>
              <w:spacing w:before="9" w:line="240" w:lineRule="auto"/>
              <w:jc w:val="both"/>
              <w:rPr>
                <w:rFonts w:ascii="Sylfaen" w:hAnsi="Sylfaen"/>
                <w:sz w:val="20"/>
                <w:szCs w:val="20"/>
                <w:lang w:val="ka-GE"/>
              </w:rPr>
            </w:pPr>
          </w:p>
          <w:p w14:paraId="50CB2CB4" w14:textId="77777777" w:rsidR="0067054D" w:rsidRPr="008C136C" w:rsidRDefault="0067054D" w:rsidP="0062120B">
            <w:pPr>
              <w:spacing w:before="9"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მძღოლის მიერ მართვადი თვითმავალი მანქანა-დანადგარის ფუნქციონირება უკავშირდება ოპერატორ(ებ)ისა და სხვა ადამიან(ებ)ისთვის ჩამოვარდნილი საგნების ან მასალებისგან გამოწვეულ რისკებს, მანქანა-დანადგარი ისე უნდა იყოს დაპროექტებული და დამზადებული, რომ ითვალისწინებდეს ამგვარ რისკებს და იმ შემთხვევაში, თუ მანქანა-დანადგარის ზომა ამის საშუალებას იძლევა,  გააჩნდეს შესაბამისი დამცავი სტრუქტურა.</w:t>
            </w:r>
          </w:p>
          <w:p w14:paraId="1D7ED826" w14:textId="77777777" w:rsidR="0067054D" w:rsidRPr="008C136C" w:rsidRDefault="0067054D" w:rsidP="0062120B">
            <w:pPr>
              <w:spacing w:before="9" w:line="240" w:lineRule="auto"/>
              <w:jc w:val="both"/>
              <w:rPr>
                <w:rFonts w:ascii="Sylfaen" w:hAnsi="Sylfaen"/>
                <w:sz w:val="20"/>
                <w:szCs w:val="20"/>
                <w:lang w:val="ka-GE"/>
              </w:rPr>
            </w:pPr>
          </w:p>
          <w:p w14:paraId="2636ECB8" w14:textId="77777777" w:rsidR="0067054D" w:rsidRPr="008C136C" w:rsidRDefault="0067054D" w:rsidP="0062120B">
            <w:pPr>
              <w:spacing w:before="9" w:line="240" w:lineRule="auto"/>
              <w:jc w:val="both"/>
              <w:rPr>
                <w:rFonts w:ascii="Sylfaen" w:hAnsi="Sylfaen"/>
                <w:sz w:val="20"/>
                <w:szCs w:val="20"/>
                <w:lang w:val="ka-GE"/>
              </w:rPr>
            </w:pPr>
            <w:r w:rsidRPr="008C136C">
              <w:rPr>
                <w:rFonts w:ascii="Sylfaen" w:hAnsi="Sylfaen"/>
                <w:sz w:val="20"/>
                <w:szCs w:val="20"/>
                <w:lang w:val="ka-GE"/>
              </w:rPr>
              <w:t>აღნიშნული სტრუქტურა საგნების ან მასალების მასზე დაცემის შემთხვევებისთვის უნდა უზრუნველყოფდეს სტრუქტურული დათმობის საკმარისი სივრცეს მძღოლის ან სხვა პირისთვის რომელიც მდებარეობს მანქანა-დანადგარზე.</w:t>
            </w:r>
          </w:p>
          <w:p w14:paraId="24240A30" w14:textId="77777777" w:rsidR="0067054D" w:rsidRPr="008C136C" w:rsidRDefault="0067054D" w:rsidP="0062120B">
            <w:pPr>
              <w:spacing w:before="9" w:line="240" w:lineRule="auto"/>
              <w:jc w:val="both"/>
              <w:rPr>
                <w:rFonts w:ascii="Sylfaen" w:hAnsi="Sylfaen"/>
                <w:sz w:val="20"/>
                <w:szCs w:val="20"/>
                <w:lang w:val="ka-GE"/>
              </w:rPr>
            </w:pPr>
          </w:p>
          <w:p w14:paraId="15A7A7E2" w14:textId="77777777" w:rsidR="0067054D" w:rsidRPr="008C136C" w:rsidRDefault="0067054D" w:rsidP="0062120B">
            <w:pPr>
              <w:spacing w:before="9" w:line="240" w:lineRule="auto"/>
              <w:jc w:val="both"/>
              <w:rPr>
                <w:rFonts w:ascii="Sylfaen" w:hAnsi="Sylfaen"/>
                <w:sz w:val="20"/>
                <w:szCs w:val="20"/>
                <w:lang w:val="ka-GE"/>
              </w:rPr>
            </w:pPr>
            <w:r w:rsidRPr="008C136C">
              <w:rPr>
                <w:rFonts w:ascii="Sylfaen" w:hAnsi="Sylfaen"/>
                <w:sz w:val="20"/>
                <w:szCs w:val="20"/>
                <w:lang w:val="ka-GE"/>
              </w:rPr>
              <w:t>ამ პუნქტის მეორე ნაწილით დამცავი სტრუქტურისთვის გათვალისწინებული მოთხოვნების შესრულებაში დასარწმუნებლად, მწარმოებელი ან მისი ავტორიზებული წარმომადგენელი ვალდებულია თითოეული სტრუქტურისთვის განახორციელოს შესაბამისი ტესტირებები ან უზრუნველყოს მათი განხორციელება.</w:t>
            </w:r>
          </w:p>
          <w:p w14:paraId="5BE057C6" w14:textId="77777777" w:rsidR="0067054D" w:rsidRPr="008C136C" w:rsidRDefault="0067054D" w:rsidP="0062120B">
            <w:pPr>
              <w:spacing w:before="9" w:line="240" w:lineRule="auto"/>
              <w:jc w:val="both"/>
              <w:rPr>
                <w:rFonts w:ascii="Sylfaen" w:hAnsi="Sylfaen"/>
                <w:sz w:val="20"/>
                <w:szCs w:val="20"/>
                <w:lang w:val="ka-GE"/>
              </w:rPr>
            </w:pPr>
          </w:p>
          <w:p w14:paraId="48943C7E" w14:textId="77777777" w:rsidR="0067054D" w:rsidRPr="005E1D78" w:rsidRDefault="0067054D" w:rsidP="0062120B">
            <w:pPr>
              <w:spacing w:before="9" w:line="240" w:lineRule="auto"/>
              <w:jc w:val="both"/>
              <w:rPr>
                <w:rFonts w:ascii="Sylfaen" w:hAnsi="Sylfaen"/>
                <w:b/>
                <w:sz w:val="20"/>
                <w:szCs w:val="20"/>
                <w:lang w:val="ka-GE"/>
              </w:rPr>
            </w:pPr>
            <w:r w:rsidRPr="005E1D78">
              <w:rPr>
                <w:rFonts w:ascii="Sylfaen" w:hAnsi="Sylfaen"/>
                <w:b/>
                <w:sz w:val="20"/>
                <w:szCs w:val="20"/>
                <w:lang w:val="ka-GE"/>
              </w:rPr>
              <w:t>3.4.5. წვდომის საშუალებები</w:t>
            </w:r>
          </w:p>
          <w:p w14:paraId="79E18762" w14:textId="77777777" w:rsidR="0067054D" w:rsidRPr="008C136C" w:rsidRDefault="0067054D" w:rsidP="0062120B">
            <w:pPr>
              <w:spacing w:before="9" w:line="240" w:lineRule="auto"/>
              <w:jc w:val="both"/>
              <w:rPr>
                <w:rFonts w:ascii="Sylfaen" w:hAnsi="Sylfaen"/>
                <w:sz w:val="20"/>
                <w:szCs w:val="20"/>
                <w:lang w:val="ka-GE"/>
              </w:rPr>
            </w:pPr>
          </w:p>
          <w:p w14:paraId="5C13C418" w14:textId="77777777" w:rsidR="0067054D" w:rsidRPr="008C136C" w:rsidRDefault="0067054D" w:rsidP="0062120B">
            <w:pPr>
              <w:spacing w:before="9" w:line="240" w:lineRule="auto"/>
              <w:jc w:val="both"/>
              <w:rPr>
                <w:rFonts w:ascii="Sylfaen" w:hAnsi="Sylfaen"/>
                <w:sz w:val="20"/>
                <w:szCs w:val="20"/>
                <w:lang w:val="ka-GE"/>
              </w:rPr>
            </w:pPr>
            <w:r w:rsidRPr="008C136C">
              <w:rPr>
                <w:rFonts w:ascii="Sylfaen" w:hAnsi="Sylfaen"/>
                <w:sz w:val="20"/>
                <w:szCs w:val="20"/>
                <w:lang w:val="ka-GE"/>
              </w:rPr>
              <w:t>ხელსაკიდები და საფეხურები ისე უნდა იყოს დაპროექტებული, დამზადებული და განლაგებული, რომ ოპერატორებს შეეძლოთ მათი გამოყენება ინსტიქტურად და სამუშაო ადგილას წვდომისთვის არ ჭირდებოდეთ  კონტროლის მოწყობილობების დახმარება.</w:t>
            </w:r>
          </w:p>
          <w:p w14:paraId="7D56B28B" w14:textId="77777777" w:rsidR="0067054D" w:rsidRPr="008C136C" w:rsidRDefault="0067054D" w:rsidP="0062120B">
            <w:pPr>
              <w:spacing w:line="240" w:lineRule="auto"/>
              <w:jc w:val="both"/>
              <w:rPr>
                <w:rFonts w:ascii="Sylfaen" w:hAnsi="Sylfaen"/>
                <w:sz w:val="20"/>
                <w:szCs w:val="20"/>
                <w:lang w:val="ka-GE"/>
              </w:rPr>
            </w:pPr>
          </w:p>
          <w:p w14:paraId="338814CF" w14:textId="77777777" w:rsidR="0067054D" w:rsidRPr="008C136C" w:rsidRDefault="0067054D" w:rsidP="0062120B">
            <w:pPr>
              <w:spacing w:before="5" w:line="240" w:lineRule="auto"/>
              <w:jc w:val="both"/>
              <w:rPr>
                <w:sz w:val="20"/>
                <w:szCs w:val="20"/>
              </w:rPr>
            </w:pPr>
          </w:p>
          <w:p w14:paraId="06931495" w14:textId="77777777" w:rsidR="0067054D" w:rsidRPr="00531CB5" w:rsidRDefault="0067054D" w:rsidP="0062120B">
            <w:pPr>
              <w:spacing w:before="19" w:line="240" w:lineRule="auto"/>
              <w:jc w:val="both"/>
              <w:rPr>
                <w:rFonts w:ascii="Sylfaen" w:hAnsi="Sylfaen"/>
                <w:b/>
                <w:sz w:val="20"/>
                <w:szCs w:val="20"/>
                <w:lang w:val="ka-GE"/>
              </w:rPr>
            </w:pPr>
            <w:r w:rsidRPr="00531CB5">
              <w:rPr>
                <w:rFonts w:ascii="Sylfaen" w:hAnsi="Sylfaen"/>
                <w:b/>
                <w:sz w:val="20"/>
                <w:szCs w:val="20"/>
                <w:lang w:val="ka-GE"/>
              </w:rPr>
              <w:t>3.4.6. საბუქსირე მოწყობილობები</w:t>
            </w:r>
          </w:p>
          <w:p w14:paraId="53895844" w14:textId="77777777" w:rsidR="0067054D" w:rsidRPr="008C136C" w:rsidRDefault="0067054D" w:rsidP="0062120B">
            <w:pPr>
              <w:spacing w:before="19" w:line="240" w:lineRule="auto"/>
              <w:jc w:val="both"/>
              <w:rPr>
                <w:rFonts w:ascii="Sylfaen" w:hAnsi="Sylfaen"/>
                <w:sz w:val="20"/>
                <w:szCs w:val="20"/>
                <w:lang w:val="ka-GE"/>
              </w:rPr>
            </w:pPr>
          </w:p>
          <w:p w14:paraId="570C1520" w14:textId="77777777" w:rsidR="0067054D" w:rsidRPr="008C136C" w:rsidRDefault="0067054D" w:rsidP="0062120B">
            <w:pPr>
              <w:spacing w:before="19" w:line="240" w:lineRule="auto"/>
              <w:jc w:val="both"/>
              <w:rPr>
                <w:rFonts w:ascii="Sylfaen" w:hAnsi="Sylfaen"/>
                <w:sz w:val="20"/>
                <w:szCs w:val="20"/>
                <w:lang w:val="ka-GE"/>
              </w:rPr>
            </w:pPr>
            <w:r w:rsidRPr="008C136C">
              <w:rPr>
                <w:rFonts w:ascii="Sylfaen" w:hAnsi="Sylfaen"/>
                <w:sz w:val="20"/>
                <w:szCs w:val="20"/>
                <w:lang w:val="ka-GE"/>
              </w:rPr>
              <w:t>ყველა მანქანა-დანადგარი, რომელიც გამოიყენება, ან თვითონ არის გათვლილი საბუქსირე გადატანისთვის უნდა იყოს აღჭურვილი  საბუქსირე ან დაწყვილების მოწყობილობებით, რომლების დაპროექტებული, დამზადებული და განლაგებულია იმგვარად, რომ უზრუნველყოფს იოლ და უსაფრთხო ჩაბმას და ჩახსნას და გამორიცხავს შემთხვევით ჩახსნას გამოყენების დროს.</w:t>
            </w:r>
          </w:p>
          <w:p w14:paraId="05934019" w14:textId="77777777" w:rsidR="0067054D" w:rsidRPr="008C136C" w:rsidRDefault="0067054D" w:rsidP="0062120B">
            <w:pPr>
              <w:spacing w:before="19" w:line="240" w:lineRule="auto"/>
              <w:jc w:val="both"/>
              <w:rPr>
                <w:rFonts w:ascii="Sylfaen" w:hAnsi="Sylfaen"/>
                <w:sz w:val="20"/>
                <w:szCs w:val="20"/>
                <w:lang w:val="ka-GE"/>
              </w:rPr>
            </w:pPr>
          </w:p>
          <w:p w14:paraId="7D0EBFE4" w14:textId="77777777" w:rsidR="0067054D" w:rsidRPr="008C136C" w:rsidRDefault="0067054D" w:rsidP="0062120B">
            <w:pPr>
              <w:spacing w:before="19"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მანქანა-დანადგარის საბუქსირე ძელი ამას (საწევარი მაერთებელი) მოითხოვს, მანქანა-დანადგარი აღჭურვილი უნდა იყოს </w:t>
            </w:r>
            <w:r w:rsidRPr="008C136C">
              <w:rPr>
                <w:rFonts w:ascii="Sylfaen" w:hAnsi="Sylfaen"/>
                <w:sz w:val="20"/>
                <w:szCs w:val="20"/>
                <w:lang w:val="ka-GE"/>
              </w:rPr>
              <w:lastRenderedPageBreak/>
              <w:t xml:space="preserve">ტვირთის დატვირთვისა და ჩამოცლისთვის განკუთვნილი მზიდი ზედაპირიანი საყრდენით. </w:t>
            </w:r>
          </w:p>
          <w:p w14:paraId="39E4929A" w14:textId="77777777" w:rsidR="0067054D" w:rsidRPr="008C136C" w:rsidRDefault="0067054D" w:rsidP="0062120B">
            <w:pPr>
              <w:spacing w:before="19" w:line="240" w:lineRule="auto"/>
              <w:jc w:val="both"/>
              <w:rPr>
                <w:rFonts w:ascii="Sylfaen" w:hAnsi="Sylfaen"/>
                <w:sz w:val="20"/>
                <w:szCs w:val="20"/>
                <w:lang w:val="ka-GE"/>
              </w:rPr>
            </w:pPr>
          </w:p>
          <w:p w14:paraId="10D8F2B1" w14:textId="77777777" w:rsidR="0067054D" w:rsidRPr="00012043" w:rsidRDefault="0067054D" w:rsidP="0062120B">
            <w:pPr>
              <w:spacing w:before="3" w:line="240" w:lineRule="auto"/>
              <w:jc w:val="both"/>
              <w:rPr>
                <w:rFonts w:ascii="Sylfaen" w:hAnsi="Sylfaen"/>
                <w:b/>
                <w:sz w:val="20"/>
                <w:szCs w:val="20"/>
                <w:lang w:val="ka-GE"/>
              </w:rPr>
            </w:pPr>
            <w:r w:rsidRPr="00012043">
              <w:rPr>
                <w:rFonts w:ascii="Sylfaen" w:hAnsi="Sylfaen"/>
                <w:b/>
                <w:sz w:val="20"/>
                <w:szCs w:val="20"/>
                <w:lang w:val="ka-GE"/>
              </w:rPr>
              <w:t>3.4.7. თვითმავალ მანქანა-დანადგარსა (ან ტრაქტორს) და მიმღებ მანქანა-დანადგარს შორის ძალის გადაცემა</w:t>
            </w:r>
          </w:p>
          <w:p w14:paraId="6DE3347C" w14:textId="77777777" w:rsidR="0067054D" w:rsidRPr="008C136C" w:rsidRDefault="0067054D" w:rsidP="0062120B">
            <w:pPr>
              <w:spacing w:before="3" w:line="240" w:lineRule="auto"/>
              <w:jc w:val="both"/>
              <w:rPr>
                <w:rFonts w:ascii="Sylfaen" w:hAnsi="Sylfaen"/>
                <w:sz w:val="20"/>
                <w:szCs w:val="20"/>
                <w:lang w:val="ka-GE"/>
              </w:rPr>
            </w:pPr>
          </w:p>
          <w:p w14:paraId="40615E20"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 xml:space="preserve">მოხსნადი მექანიკური გადაცემის (ტრანსმისიის) მოწყობილობა, რომელიც უზრუნვლეყოფს თვითმავალი მანქანა-დანადგარის (ან ტრაქტორის) გადაბმას მიმღები მანქანა-დანადგარის პირველ საკისარზე ისე უნდა იყოს დაპროექტებული და დამზადებული, რომ ოპერაციაში ჩართული ნებისმიერი მოძრავი ნაწილი დაცული იყოს ოპერაციის მთლიანი ხანძლივობის განმავლობაში.  </w:t>
            </w:r>
          </w:p>
          <w:p w14:paraId="7264CCCF" w14:textId="77777777" w:rsidR="0067054D" w:rsidRPr="008C136C" w:rsidRDefault="0067054D" w:rsidP="0062120B">
            <w:pPr>
              <w:spacing w:before="3" w:line="240" w:lineRule="auto"/>
              <w:jc w:val="both"/>
              <w:rPr>
                <w:rFonts w:ascii="Sylfaen" w:hAnsi="Sylfaen"/>
                <w:sz w:val="20"/>
                <w:szCs w:val="20"/>
                <w:lang w:val="ka-GE"/>
              </w:rPr>
            </w:pPr>
          </w:p>
          <w:p w14:paraId="20122394"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თვითმავალი მანქანა-დანადგარის (ან ტრაქტორის) მხარეს განთავსებული სიმძლავრის ასართმევი მექანიზმი, რომელზეც ჩაბმულია გადასატანი მექანიკური გადაცემის (ტრანსმისიის)მოწყობილობა, უნდა იყოს დაცული ზღუდარით, რომელიც დაკავშირებულია და დამაგრებულია თვითმავალ მანქანა-დანადგარზე (ან ტრაქტორზე), ან სხვა საშუალებით რომელიც უზრუნველყოფს ექვივალენტურ დაცულობას.</w:t>
            </w:r>
          </w:p>
          <w:p w14:paraId="72EB9A56" w14:textId="77777777" w:rsidR="0067054D" w:rsidRPr="008C136C" w:rsidRDefault="0067054D" w:rsidP="0062120B">
            <w:pPr>
              <w:spacing w:before="3" w:line="240" w:lineRule="auto"/>
              <w:jc w:val="both"/>
              <w:rPr>
                <w:rFonts w:ascii="Sylfaen" w:hAnsi="Sylfaen"/>
                <w:sz w:val="20"/>
                <w:szCs w:val="20"/>
                <w:lang w:val="ka-GE"/>
              </w:rPr>
            </w:pPr>
          </w:p>
          <w:p w14:paraId="538CD093"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 xml:space="preserve">გადასატანი მექანიკური გადაცემის (ტრანსმისიის) მოწყობილობასთან წვდომა შესაძლებელი უნდა იყოს ზემოთ აღნიშნული მცველი ზღუდარის გაღების საშუალებით. დამცავი ბარიერი ისე უნდა იყოს დამონტაჟებული, რომ გამორიცხავდეს მანქანა-დანაგდარის (ან ტრაქტორის) მოძრაობის დროს ამძრავი ლილვის მიერ მცველი ზღუდარის დაზიანებას. </w:t>
            </w:r>
          </w:p>
          <w:p w14:paraId="5C2A70A4" w14:textId="77777777" w:rsidR="0067054D" w:rsidRPr="008C136C" w:rsidRDefault="0067054D" w:rsidP="0062120B">
            <w:pPr>
              <w:spacing w:before="3" w:line="240" w:lineRule="auto"/>
              <w:jc w:val="both"/>
              <w:rPr>
                <w:rFonts w:ascii="Sylfaen" w:hAnsi="Sylfaen"/>
                <w:sz w:val="20"/>
                <w:szCs w:val="20"/>
                <w:lang w:val="ka-GE"/>
              </w:rPr>
            </w:pPr>
          </w:p>
          <w:p w14:paraId="63302A3A"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მიმღები მანქანა-დანადგარის მხარეს მიმღები (პირველადი, შუამავალი ლილვი) ლილვი დაფარული უნდა იყოს მანქანა-დანადგარზე დაფიქსირებული დამცავი გარსაცმით.</w:t>
            </w:r>
          </w:p>
          <w:p w14:paraId="49D0ED6E" w14:textId="77777777" w:rsidR="0067054D" w:rsidRPr="008C136C" w:rsidRDefault="0067054D" w:rsidP="0062120B">
            <w:pPr>
              <w:spacing w:before="1" w:line="240" w:lineRule="auto"/>
              <w:jc w:val="both"/>
              <w:rPr>
                <w:rFonts w:ascii="Sylfaen" w:hAnsi="Sylfaen"/>
                <w:sz w:val="20"/>
                <w:szCs w:val="20"/>
                <w:lang w:val="ka-GE"/>
              </w:rPr>
            </w:pPr>
          </w:p>
          <w:p w14:paraId="6F316030"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ძრავის ბრუნვის მომენტის შემზღუდველი ან გადაბმულობის ქურო შეიძლება დამაგრდეს მხოლოდ სახსრულ გადამცემზე (ტრანსმისიის მოწყობილობაზე), მართულ (პასიურ) მანქანა-დანადგარზე შეერთების მხრიდან. გადასატან მექანიკური გადაცემის მოწყობილობაზე დატანილ უნდა იქნას შესაბამისი ნიშანდება.</w:t>
            </w:r>
          </w:p>
          <w:p w14:paraId="5443F95D" w14:textId="77777777" w:rsidR="0067054D" w:rsidRPr="008C136C" w:rsidRDefault="0067054D" w:rsidP="0062120B">
            <w:pPr>
              <w:spacing w:before="1" w:line="240" w:lineRule="auto"/>
              <w:jc w:val="both"/>
              <w:rPr>
                <w:rFonts w:ascii="Sylfaen" w:hAnsi="Sylfaen"/>
                <w:sz w:val="20"/>
                <w:szCs w:val="20"/>
                <w:lang w:val="ka-GE"/>
              </w:rPr>
            </w:pPr>
          </w:p>
          <w:p w14:paraId="4EC23C3A"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ყველა მიმღები (პასიური მანქანა-დანადგარი, რომელიც იღებს ბრუნვითი მომენტით გადაცემულ ძალას) მანქანა-</w:t>
            </w:r>
            <w:r w:rsidRPr="008C136C">
              <w:rPr>
                <w:rFonts w:ascii="Sylfaen" w:hAnsi="Sylfaen"/>
                <w:sz w:val="20"/>
                <w:szCs w:val="20"/>
                <w:lang w:val="ka-GE"/>
              </w:rPr>
              <w:lastRenderedPageBreak/>
              <w:t xml:space="preserve">დანადგარი, რომელიც მოითხოვს თვითმავალ მანქანა-დანადგართან (ან ტრაქტორთან)  დაკავშირებას გადასატანი მექანიკური გადაცემის (ტრანსმისიის) მეშვეობით, აღჭურვილი უნდა იყოს გადასატანი მექანიკური გადაცემის მოწყობილობის ჩასაბმელი სისტემით იმგვარად, რომ მანქანა-დანადგარის ჩახსნის დროს სავალ ზედაპირთან ან მანქანა-დანადაგარის ნაწილთან კონტაქტით არ დაზიანდეს გადაცემის (ტრანსმისიის) მოწყობილობა და მისი მცველი ზღუდარი. </w:t>
            </w:r>
          </w:p>
          <w:p w14:paraId="0C8D55F0" w14:textId="77777777" w:rsidR="0067054D" w:rsidRPr="008C136C" w:rsidRDefault="0067054D" w:rsidP="0062120B">
            <w:pPr>
              <w:spacing w:before="1" w:line="240" w:lineRule="auto"/>
              <w:jc w:val="both"/>
              <w:rPr>
                <w:rFonts w:ascii="Sylfaen" w:hAnsi="Sylfaen"/>
                <w:sz w:val="20"/>
                <w:szCs w:val="20"/>
                <w:lang w:val="ka-GE"/>
              </w:rPr>
            </w:pPr>
          </w:p>
          <w:p w14:paraId="25269C00"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ზღუდარის გარე ნაწილი ისე უნდა იყოს დაპროექტებული, დამზადებული და დამაგრებული, რომ გამორიცხული იყოს გადასატანი მექანიკური გადაცემის მოწყობილობასთან ერთად მისი ბრუნვა. ზღუდარი გადაცემის (ტრანსმისიის) მოწყობილობას, მარტივი უნივერსალური სახსრის გამოყენების შემთხვევაში, უნდა ფარავდეს</w:t>
            </w:r>
            <w:r w:rsidRPr="008C136C">
              <w:rPr>
                <w:rFonts w:ascii="Sylfaen" w:hAnsi="Sylfaen"/>
                <w:sz w:val="20"/>
                <w:szCs w:val="20"/>
              </w:rPr>
              <w:t xml:space="preserve"> </w:t>
            </w:r>
            <w:r w:rsidRPr="008C136C">
              <w:rPr>
                <w:rFonts w:ascii="Sylfaen" w:hAnsi="Sylfaen"/>
                <w:sz w:val="20"/>
                <w:szCs w:val="20"/>
                <w:lang w:val="ka-GE"/>
              </w:rPr>
              <w:t>შიდა კბილანის დაბოლოებამდე, ხოლო ფართო კუთხოვანი უნივერსალური სახსარის გამოყენების შემთხვევაში, სულ მცირე გარე სახსრის ან სახსრების ცენტრამდე.</w:t>
            </w:r>
          </w:p>
          <w:p w14:paraId="553B6E3C" w14:textId="77777777" w:rsidR="0067054D" w:rsidRPr="008C136C" w:rsidRDefault="0067054D" w:rsidP="0062120B">
            <w:pPr>
              <w:spacing w:before="1" w:line="240" w:lineRule="auto"/>
              <w:jc w:val="both"/>
              <w:rPr>
                <w:rFonts w:ascii="Sylfaen" w:hAnsi="Sylfaen"/>
                <w:sz w:val="20"/>
                <w:szCs w:val="20"/>
                <w:lang w:val="ka-GE"/>
              </w:rPr>
            </w:pPr>
          </w:p>
          <w:p w14:paraId="6400E383"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მანქანა-დანადგარის სამუშაო პოზიციებამდე მისასვლელი საშუალებები განლაგებულია გადასატანი მექანიკური გადაცემის (ტრანსმისიის) მოწყობილობასთან ახლოს, მისასვლელი </w:t>
            </w:r>
            <w:r w:rsidRPr="008C136C">
              <w:rPr>
                <w:rFonts w:ascii="Sylfaen" w:hAnsi="Sylfaen"/>
                <w:sz w:val="20"/>
                <w:szCs w:val="20"/>
                <w:lang w:val="ka-GE"/>
              </w:rPr>
              <w:lastRenderedPageBreak/>
              <w:t>საშუალებები ისე უნდა იყოს დაპროექტებული და დამზადებული, რომ სამუშაო პოზიციამდე მისაღწევად არ იქნას გამოყენებული საფუხურებად ლილვის მცველი ზღუდარი, გარდა იმ შემთხვევებისა, თუ ეს უკანასკნელი დამზადებულია ამ მიზნით (დასაბიჯებლად).</w:t>
            </w:r>
          </w:p>
          <w:p w14:paraId="11251220" w14:textId="77777777" w:rsidR="0067054D" w:rsidRPr="008C136C" w:rsidRDefault="0067054D" w:rsidP="0062120B">
            <w:pPr>
              <w:spacing w:before="1" w:line="240" w:lineRule="auto"/>
              <w:jc w:val="both"/>
              <w:rPr>
                <w:rFonts w:ascii="Sylfaen" w:hAnsi="Sylfaen"/>
                <w:sz w:val="20"/>
                <w:szCs w:val="20"/>
                <w:lang w:val="ka-GE"/>
              </w:rPr>
            </w:pPr>
          </w:p>
          <w:p w14:paraId="563520ED" w14:textId="77777777" w:rsidR="0067054D" w:rsidRPr="007C09C1" w:rsidRDefault="0067054D" w:rsidP="0062120B">
            <w:pPr>
              <w:spacing w:before="1" w:line="240" w:lineRule="auto"/>
              <w:jc w:val="both"/>
              <w:rPr>
                <w:rFonts w:ascii="Sylfaen" w:hAnsi="Sylfaen"/>
                <w:b/>
                <w:sz w:val="20"/>
                <w:szCs w:val="20"/>
                <w:lang w:val="ka-GE"/>
              </w:rPr>
            </w:pPr>
            <w:r w:rsidRPr="007C09C1">
              <w:rPr>
                <w:rFonts w:ascii="Sylfaen" w:hAnsi="Sylfaen"/>
                <w:b/>
                <w:sz w:val="20"/>
                <w:szCs w:val="20"/>
                <w:lang w:val="ka-GE"/>
              </w:rPr>
              <w:t>3.5. სხვა საფრთხეებისგან დაცვა</w:t>
            </w:r>
          </w:p>
          <w:p w14:paraId="4F3D12FE" w14:textId="77777777" w:rsidR="0067054D" w:rsidRPr="007C09C1" w:rsidRDefault="0067054D" w:rsidP="0062120B">
            <w:pPr>
              <w:spacing w:before="1" w:line="240" w:lineRule="auto"/>
              <w:jc w:val="both"/>
              <w:rPr>
                <w:rFonts w:ascii="Sylfaen" w:hAnsi="Sylfaen"/>
                <w:b/>
                <w:sz w:val="20"/>
                <w:szCs w:val="20"/>
                <w:lang w:val="ka-GE"/>
              </w:rPr>
            </w:pPr>
            <w:r w:rsidRPr="007C09C1">
              <w:rPr>
                <w:rFonts w:ascii="Sylfaen" w:hAnsi="Sylfaen"/>
                <w:b/>
                <w:sz w:val="20"/>
                <w:szCs w:val="20"/>
                <w:lang w:val="ka-GE"/>
              </w:rPr>
              <w:t>3.5.1. ელემენტები</w:t>
            </w:r>
          </w:p>
          <w:p w14:paraId="750E6D84" w14:textId="77777777" w:rsidR="0067054D" w:rsidRPr="008C136C" w:rsidRDefault="0067054D" w:rsidP="0062120B">
            <w:pPr>
              <w:spacing w:before="1" w:line="240" w:lineRule="auto"/>
              <w:jc w:val="both"/>
              <w:rPr>
                <w:rFonts w:ascii="Sylfaen" w:hAnsi="Sylfaen"/>
                <w:sz w:val="20"/>
                <w:szCs w:val="20"/>
                <w:lang w:val="ka-GE"/>
              </w:rPr>
            </w:pPr>
          </w:p>
          <w:p w14:paraId="458C5996"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ელემენტების გარსაცმი ისე უნდა იყოს დაპროექტებული და დამზადებული, რომ გამორიცხავდეს ელექტროლიტების გადაცემას ოპერატორზე, გადაბრუნების ან გადაწოლის შემთხვევაში და ორთქლის აკუმულირებას ოპერატორის მიერ დაკავებულ ადგილას.</w:t>
            </w:r>
          </w:p>
          <w:p w14:paraId="3455BA6A" w14:textId="77777777" w:rsidR="0067054D" w:rsidRPr="008C136C" w:rsidRDefault="0067054D" w:rsidP="0062120B">
            <w:pPr>
              <w:spacing w:before="1" w:line="240" w:lineRule="auto"/>
              <w:jc w:val="both"/>
              <w:rPr>
                <w:rFonts w:ascii="Sylfaen" w:hAnsi="Sylfaen"/>
                <w:sz w:val="20"/>
                <w:szCs w:val="20"/>
                <w:lang w:val="ka-GE"/>
              </w:rPr>
            </w:pPr>
          </w:p>
          <w:p w14:paraId="57DD5610" w14:textId="77777777" w:rsidR="0067054D" w:rsidRPr="008C136C" w:rsidRDefault="0067054D" w:rsidP="0062120B">
            <w:pPr>
              <w:spacing w:before="1"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ისე უნდა იყოს დაპროექტებული და დამზადებული, რომ შესაბამისი ადვილად მიწვდომადი ხელსაწყოს მეშვეობით შესაძლებელი იყოს მისი გათიშვა.</w:t>
            </w:r>
          </w:p>
          <w:p w14:paraId="613B90AE" w14:textId="77777777" w:rsidR="0067054D" w:rsidRPr="008C136C" w:rsidRDefault="0067054D" w:rsidP="0062120B">
            <w:pPr>
              <w:spacing w:before="1" w:line="240" w:lineRule="auto"/>
              <w:rPr>
                <w:rFonts w:ascii="Sylfaen" w:hAnsi="Sylfaen"/>
                <w:sz w:val="20"/>
                <w:szCs w:val="20"/>
                <w:lang w:val="ka-GE"/>
              </w:rPr>
            </w:pPr>
          </w:p>
          <w:p w14:paraId="452A607E" w14:textId="77777777" w:rsidR="0067054D" w:rsidRPr="00BB1EBA" w:rsidRDefault="0067054D" w:rsidP="0062120B">
            <w:pPr>
              <w:spacing w:line="240" w:lineRule="auto"/>
              <w:jc w:val="both"/>
              <w:rPr>
                <w:rFonts w:ascii="Sylfaen" w:hAnsi="Sylfaen"/>
                <w:b/>
                <w:sz w:val="20"/>
                <w:szCs w:val="20"/>
                <w:lang w:val="ka-GE"/>
              </w:rPr>
            </w:pPr>
            <w:r w:rsidRPr="00BB1EBA">
              <w:rPr>
                <w:rFonts w:ascii="Sylfaen" w:hAnsi="Sylfaen"/>
                <w:b/>
                <w:sz w:val="20"/>
                <w:szCs w:val="20"/>
                <w:lang w:val="ka-GE"/>
              </w:rPr>
              <w:t>3.5.2. ცეცხლი</w:t>
            </w:r>
          </w:p>
          <w:p w14:paraId="05C4903A"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მწარმოებლის მიერ გათვლილი საფრთხეების გათვალისწინებით, მანქანა-</w:t>
            </w:r>
            <w:r w:rsidRPr="008C136C">
              <w:rPr>
                <w:rFonts w:ascii="Sylfaen" w:hAnsi="Sylfaen"/>
                <w:sz w:val="20"/>
                <w:szCs w:val="20"/>
                <w:lang w:val="ka-GE"/>
              </w:rPr>
              <w:lastRenderedPageBreak/>
              <w:t>დანადგარი, იმ შემთხევაში, თუ მისი ზომა შესაბამის საშუალებას იძლევა, უნდა აკმაყოფილებდეს შემდეგ მოთხოვნებს:</w:t>
            </w:r>
          </w:p>
          <w:p w14:paraId="60DDBB5D"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შესაძლებელი უნდა იყოს მისი აღჭურვა ადვილად მიწვდომადი ცეცხლმაქრით, ან</w:t>
            </w:r>
          </w:p>
          <w:p w14:paraId="3569C4C3"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უზრუნველყოფი უნდა იქნას ჩამონტაჟებული ხანძარსაწინააღმდეგო სისტემებით.</w:t>
            </w:r>
          </w:p>
          <w:p w14:paraId="35AE4ED9" w14:textId="77777777" w:rsidR="0067054D" w:rsidRPr="008C136C" w:rsidRDefault="0067054D" w:rsidP="0062120B">
            <w:pPr>
              <w:spacing w:before="13" w:line="240" w:lineRule="auto"/>
              <w:rPr>
                <w:sz w:val="20"/>
                <w:szCs w:val="20"/>
              </w:rPr>
            </w:pPr>
          </w:p>
          <w:p w14:paraId="7B13A4C8" w14:textId="77777777" w:rsidR="0067054D" w:rsidRPr="00BB1EBA" w:rsidRDefault="0067054D" w:rsidP="0062120B">
            <w:pPr>
              <w:spacing w:before="3" w:line="240" w:lineRule="auto"/>
              <w:rPr>
                <w:rFonts w:ascii="Sylfaen" w:hAnsi="Sylfaen"/>
                <w:b/>
                <w:sz w:val="20"/>
                <w:szCs w:val="20"/>
                <w:lang w:val="ka-GE"/>
              </w:rPr>
            </w:pPr>
            <w:r w:rsidRPr="00BB1EBA">
              <w:rPr>
                <w:rFonts w:ascii="Sylfaen" w:hAnsi="Sylfaen"/>
                <w:b/>
                <w:sz w:val="20"/>
                <w:szCs w:val="20"/>
                <w:lang w:val="ka-GE"/>
              </w:rPr>
              <w:t>3.5.3. საფრთხის შემცველი ნივთიერებების ემისია</w:t>
            </w:r>
          </w:p>
          <w:p w14:paraId="3BA59793" w14:textId="77777777" w:rsidR="0067054D" w:rsidRPr="008C136C" w:rsidRDefault="0067054D" w:rsidP="0062120B">
            <w:pPr>
              <w:spacing w:before="3" w:line="240" w:lineRule="auto"/>
              <w:rPr>
                <w:rFonts w:ascii="Sylfaen" w:hAnsi="Sylfaen"/>
                <w:sz w:val="20"/>
                <w:szCs w:val="20"/>
                <w:lang w:val="ka-GE"/>
              </w:rPr>
            </w:pPr>
          </w:p>
          <w:p w14:paraId="5AB4B340" w14:textId="77777777" w:rsidR="0067054D" w:rsidRPr="008C136C" w:rsidRDefault="0067054D" w:rsidP="0062120B">
            <w:pPr>
              <w:spacing w:before="3"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მანქანა-დანადგარზე არ ვრცელდება 1.5.13 ნაწილის მეორე და მესამე აბზაცებით გათვალისწინებული მოთხოვნები, იმ შემთხვევაში, თუ მისი მთავარი ფუნქცია არის პროდუქტებზე დაშხეფება, ასეთ შემთხვევაში ოპერატორი დაცული უნდა იყოს საფრთხის შემცველი ემისიების ზემოქმედებისგან.</w:t>
            </w:r>
          </w:p>
          <w:p w14:paraId="614D77B6" w14:textId="77777777" w:rsidR="0067054D" w:rsidRPr="008C136C" w:rsidRDefault="0067054D" w:rsidP="0062120B">
            <w:pPr>
              <w:spacing w:before="3" w:line="240" w:lineRule="auto"/>
              <w:jc w:val="both"/>
              <w:rPr>
                <w:rFonts w:ascii="Sylfaen" w:hAnsi="Sylfaen"/>
                <w:sz w:val="20"/>
                <w:szCs w:val="20"/>
                <w:lang w:val="ka-GE"/>
              </w:rPr>
            </w:pPr>
          </w:p>
          <w:p w14:paraId="73F67CAC" w14:textId="77777777" w:rsidR="0067054D" w:rsidRPr="004B7AF1" w:rsidRDefault="0067054D" w:rsidP="0062120B">
            <w:pPr>
              <w:spacing w:before="3" w:line="240" w:lineRule="auto"/>
              <w:rPr>
                <w:rFonts w:ascii="Sylfaen" w:hAnsi="Sylfaen"/>
                <w:b/>
                <w:sz w:val="20"/>
                <w:szCs w:val="20"/>
                <w:lang w:val="ka-GE"/>
              </w:rPr>
            </w:pPr>
            <w:r w:rsidRPr="004B7AF1">
              <w:rPr>
                <w:rFonts w:ascii="Sylfaen" w:hAnsi="Sylfaen"/>
                <w:b/>
                <w:sz w:val="20"/>
                <w:szCs w:val="20"/>
                <w:lang w:val="ka-GE"/>
              </w:rPr>
              <w:t>3.6. ინფორმაცია და მითითებები</w:t>
            </w:r>
          </w:p>
          <w:p w14:paraId="5219C07A" w14:textId="77777777" w:rsidR="0067054D" w:rsidRPr="004B7AF1" w:rsidRDefault="0067054D" w:rsidP="0062120B">
            <w:pPr>
              <w:spacing w:before="3" w:line="240" w:lineRule="auto"/>
              <w:rPr>
                <w:rFonts w:ascii="Sylfaen" w:hAnsi="Sylfaen"/>
                <w:b/>
                <w:sz w:val="20"/>
                <w:szCs w:val="20"/>
                <w:lang w:val="ka-GE"/>
              </w:rPr>
            </w:pPr>
            <w:r w:rsidRPr="004B7AF1">
              <w:rPr>
                <w:rFonts w:ascii="Sylfaen" w:hAnsi="Sylfaen"/>
                <w:b/>
                <w:sz w:val="20"/>
                <w:szCs w:val="20"/>
                <w:lang w:val="ka-GE"/>
              </w:rPr>
              <w:t>3.6.1. ნიშნები, სიგნალები და გაფრთხილებები</w:t>
            </w:r>
          </w:p>
          <w:p w14:paraId="40F9FB09" w14:textId="77777777" w:rsidR="0067054D" w:rsidRPr="008C136C" w:rsidRDefault="0067054D" w:rsidP="0062120B">
            <w:pPr>
              <w:spacing w:before="3" w:line="240" w:lineRule="auto"/>
              <w:rPr>
                <w:rFonts w:ascii="Sylfaen" w:hAnsi="Sylfaen"/>
                <w:sz w:val="20"/>
                <w:szCs w:val="20"/>
                <w:lang w:val="ka-GE"/>
              </w:rPr>
            </w:pPr>
          </w:p>
          <w:p w14:paraId="512065A1"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 xml:space="preserve">ყველა მანქანა-დანადგარს, ადამიანის ჯანმრთელობის და უსაფრთხოების უზრუნველსაყოფად შესაბამის </w:t>
            </w:r>
            <w:r w:rsidRPr="008C136C">
              <w:rPr>
                <w:rFonts w:ascii="Sylfaen" w:hAnsi="Sylfaen"/>
                <w:sz w:val="20"/>
                <w:szCs w:val="20"/>
                <w:lang w:val="ka-GE"/>
              </w:rPr>
              <w:lastRenderedPageBreak/>
              <w:t>აუცილებელ შემთხვევებში უნდა გააჩნდეს გამოყენების, რეეგულირების და მოვლის ნიშნების ან/და ინსტრუქციების შემცველი ფირფიტები. ისენი ისე უნდა იყვნენ შერჩეული, დაპროექტებული და დამზადებული, რომ უზრუნველყოფდნენ მათზე დატანილი ინფორმაციის მკაფიო და შეუცდომელ აღქმას.</w:t>
            </w:r>
          </w:p>
          <w:p w14:paraId="62E7B7C3"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საგზაო მოძრაობის წესების გათვალისწინებით, მანქანა-დანადგარს, რომელსაც მართავს მძღოლი უნდა გააჩნდეს შემდეგი აღჭურვილობა:</w:t>
            </w:r>
          </w:p>
          <w:p w14:paraId="6E81B1B8"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ხმოვანი მაფრთხილებელი მოწყობილობა;</w:t>
            </w:r>
          </w:p>
          <w:p w14:paraId="008BBFAE"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წინასწარ განსაზღვრულ პირობებში გამოსაყენებლად განკუთვნილი სინათლის სიგნალების სისტემა; ეს მოთხოვნები არ ვრცელდება იმ მანქანა-დანადგარებზე, რომელთა ერთადერთი დანიშნულებაა ელექტროენერგიით უზრუნველყოფის გარეშე მიწის ქვეშ მუშაობა.</w:t>
            </w:r>
          </w:p>
          <w:p w14:paraId="0C4535FA"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აუცილებლობის შემთხვევაში, მანქანა-დანადგარსა და მის მისაბმელს შორის სიგნალების მართვისთვის განკუთვნილი კავშირი.</w:t>
            </w:r>
          </w:p>
          <w:p w14:paraId="56348166" w14:textId="77777777" w:rsidR="0067054D" w:rsidRPr="008C136C" w:rsidRDefault="0067054D" w:rsidP="0062120B">
            <w:pPr>
              <w:spacing w:line="240" w:lineRule="auto"/>
              <w:rPr>
                <w:rFonts w:ascii="Sylfaen" w:hAnsi="Sylfaen"/>
                <w:sz w:val="20"/>
                <w:szCs w:val="20"/>
                <w:lang w:val="ka-GE"/>
              </w:rPr>
            </w:pPr>
          </w:p>
          <w:p w14:paraId="375519A2"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დისტანციურად მართვადი მანქანა-დანადგარი, რომელიც ნორმალურ პირობებში გამოყენებისას ადამიანისთვის წარმოშობს დარტყმის ან დაჯახების და რისკებს, უნდა აღიჭურვოს მოძრაობის სასიგნალო ან ხსენებული რისკებისგან ადამიანთა დაცვის საშუალებებით. </w:t>
            </w:r>
            <w:r w:rsidRPr="008C136C">
              <w:rPr>
                <w:rFonts w:ascii="Sylfaen" w:hAnsi="Sylfaen"/>
                <w:sz w:val="20"/>
                <w:szCs w:val="20"/>
                <w:lang w:val="ka-GE"/>
              </w:rPr>
              <w:lastRenderedPageBreak/>
              <w:t>აღნიშნული მოთხოვნა ასევე ვრცელდება იმ მანქანა-დანადგარზე, რომლის გამოყნება მოიცავს ერთ ღერძზე, მუდმივად განმეორებად,   წინ და უკან მოძრაობას, როდესაც მანქანა-დანადგარის უკანა ნაწილი არ ექცევა მძღოლის პირდაპირი ხედვის არეალში.</w:t>
            </w:r>
          </w:p>
          <w:p w14:paraId="56C5297A" w14:textId="77777777" w:rsidR="0067054D" w:rsidRPr="008C136C" w:rsidRDefault="0067054D" w:rsidP="0062120B">
            <w:pPr>
              <w:spacing w:line="240" w:lineRule="auto"/>
              <w:rPr>
                <w:rFonts w:ascii="Sylfaen" w:hAnsi="Sylfaen"/>
                <w:sz w:val="20"/>
                <w:szCs w:val="20"/>
                <w:lang w:val="ka-GE"/>
              </w:rPr>
            </w:pPr>
          </w:p>
          <w:p w14:paraId="64D50E0D"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მანქანა-დანადგარი ისე უნდა იყოს დამზადებული, რომ შეუძლებელი იყოს მაფრთხილებელი სასიგნალო მოწყობილობის უნებლიე გამორთვა.  იმ შემთხვევაში, თუ უსაფრთხოება მოითხოვს, ამგვარი მოწყობილობები უზრუნველყოფილი უნდა იყოს მათი გამართულად მუშაობის შემოწმების საშუალებებით და მათი წუნი თვალსაჩინო უნდა იყოს ოპერატორისთვის.</w:t>
            </w:r>
          </w:p>
          <w:p w14:paraId="5C88F5AB" w14:textId="77777777" w:rsidR="0067054D" w:rsidRPr="008C136C" w:rsidRDefault="0067054D" w:rsidP="0062120B">
            <w:pPr>
              <w:spacing w:line="240" w:lineRule="auto"/>
              <w:rPr>
                <w:rFonts w:ascii="Sylfaen" w:hAnsi="Sylfaen"/>
                <w:sz w:val="20"/>
                <w:szCs w:val="20"/>
                <w:lang w:val="ka-GE"/>
              </w:rPr>
            </w:pPr>
          </w:p>
          <w:p w14:paraId="0D457F02"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მანქანა-დანადგარის მოძრაობა ან მისი მოწყობილობები შეიცავენ საფრთხეს, მანქანა-დანადგარზე დატანილ უნდა იქნას ფუნქციონირებისას მისი მოახლოების მაფრთხილებელი ნიშანი; ნიშანი მკაფიოდ აღქმადი უნდა იყოს მანქანა-დანადგარის მხედველობის არეალში მომუშავე ადამიანებისთის შესაფერისი დისტანციიდან, მათივე უსაფრთხოების უზრუნველსაყოფად.</w:t>
            </w:r>
          </w:p>
          <w:p w14:paraId="3E263A0E" w14:textId="77777777" w:rsidR="0067054D" w:rsidRPr="008C136C" w:rsidRDefault="0067054D" w:rsidP="0062120B">
            <w:pPr>
              <w:spacing w:line="240" w:lineRule="auto"/>
              <w:rPr>
                <w:rFonts w:ascii="Sylfaen" w:hAnsi="Sylfaen"/>
                <w:sz w:val="20"/>
                <w:szCs w:val="20"/>
                <w:lang w:val="ka-GE"/>
              </w:rPr>
            </w:pPr>
          </w:p>
          <w:p w14:paraId="5B8E0C1E" w14:textId="77777777" w:rsidR="0067054D" w:rsidRPr="00BA4464" w:rsidRDefault="0067054D" w:rsidP="0062120B">
            <w:pPr>
              <w:spacing w:line="240" w:lineRule="auto"/>
              <w:rPr>
                <w:rFonts w:ascii="Sylfaen" w:hAnsi="Sylfaen"/>
                <w:b/>
                <w:sz w:val="20"/>
                <w:szCs w:val="20"/>
                <w:lang w:val="ka-GE"/>
              </w:rPr>
            </w:pPr>
            <w:r w:rsidRPr="00BA4464">
              <w:rPr>
                <w:rFonts w:ascii="Sylfaen" w:hAnsi="Sylfaen"/>
                <w:b/>
                <w:sz w:val="20"/>
                <w:szCs w:val="20"/>
                <w:lang w:val="ka-GE"/>
              </w:rPr>
              <w:lastRenderedPageBreak/>
              <w:t>3.6.2. ნიშანდება</w:t>
            </w:r>
          </w:p>
          <w:p w14:paraId="7373BD5A"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მანქანა-დანადგარზე მკაფიოდ და ადვილად აღსაქმელად უნდა იყოს დატანილი შემდეგი ინფორმაცია:</w:t>
            </w:r>
          </w:p>
          <w:p w14:paraId="3A341976" w14:textId="77777777" w:rsidR="0067054D" w:rsidRPr="008C136C" w:rsidRDefault="0067054D" w:rsidP="001C7409">
            <w:pPr>
              <w:pStyle w:val="ListParagraph"/>
              <w:numPr>
                <w:ilvl w:val="0"/>
                <w:numId w:val="10"/>
              </w:numPr>
              <w:rPr>
                <w:rFonts w:ascii="Sylfaen" w:hAnsi="Sylfaen"/>
                <w:sz w:val="20"/>
                <w:szCs w:val="20"/>
                <w:lang w:val="ka-GE"/>
              </w:rPr>
            </w:pPr>
            <w:r w:rsidRPr="008C136C">
              <w:rPr>
                <w:rFonts w:ascii="Sylfaen" w:hAnsi="Sylfaen"/>
                <w:sz w:val="20"/>
                <w:szCs w:val="20"/>
                <w:lang w:val="ka-GE"/>
              </w:rPr>
              <w:t>კილოვატებში (</w:t>
            </w:r>
            <w:r w:rsidRPr="008C136C">
              <w:rPr>
                <w:rFonts w:ascii="Sylfaen" w:hAnsi="Sylfaen"/>
                <w:sz w:val="20"/>
                <w:szCs w:val="20"/>
              </w:rPr>
              <w:t>KW</w:t>
            </w:r>
            <w:r w:rsidRPr="008C136C">
              <w:rPr>
                <w:rFonts w:ascii="Sylfaen" w:hAnsi="Sylfaen"/>
                <w:sz w:val="20"/>
                <w:szCs w:val="20"/>
                <w:lang w:val="ka-GE"/>
              </w:rPr>
              <w:t>)</w:t>
            </w:r>
            <w:r w:rsidRPr="008C136C">
              <w:rPr>
                <w:rFonts w:ascii="Sylfaen" w:hAnsi="Sylfaen"/>
                <w:sz w:val="20"/>
                <w:szCs w:val="20"/>
              </w:rPr>
              <w:t xml:space="preserve"> </w:t>
            </w:r>
            <w:r w:rsidRPr="008C136C">
              <w:rPr>
                <w:rFonts w:ascii="Sylfaen" w:hAnsi="Sylfaen"/>
                <w:sz w:val="20"/>
                <w:szCs w:val="20"/>
                <w:lang w:val="ka-GE"/>
              </w:rPr>
              <w:t>გამოსახული ნომინალური ძაბვა;</w:t>
            </w:r>
          </w:p>
          <w:p w14:paraId="7BC18FC4" w14:textId="77777777" w:rsidR="0067054D" w:rsidRPr="008C136C" w:rsidRDefault="0067054D" w:rsidP="001C7409">
            <w:pPr>
              <w:pStyle w:val="ListParagraph"/>
              <w:numPr>
                <w:ilvl w:val="0"/>
                <w:numId w:val="10"/>
              </w:numPr>
              <w:rPr>
                <w:rFonts w:ascii="Sylfaen" w:hAnsi="Sylfaen"/>
                <w:sz w:val="20"/>
                <w:szCs w:val="20"/>
                <w:lang w:val="ka-GE"/>
              </w:rPr>
            </w:pPr>
            <w:r w:rsidRPr="008C136C">
              <w:rPr>
                <w:rFonts w:ascii="Sylfaen" w:hAnsi="Sylfaen"/>
                <w:sz w:val="20"/>
                <w:szCs w:val="20"/>
                <w:lang w:val="ka-GE"/>
              </w:rPr>
              <w:t>კილოგრამებში (</w:t>
            </w:r>
            <w:r w:rsidRPr="008C136C">
              <w:rPr>
                <w:rFonts w:ascii="Sylfaen" w:hAnsi="Sylfaen"/>
                <w:sz w:val="20"/>
                <w:szCs w:val="20"/>
              </w:rPr>
              <w:t>KG</w:t>
            </w:r>
            <w:r w:rsidRPr="008C136C">
              <w:rPr>
                <w:rFonts w:ascii="Sylfaen" w:hAnsi="Sylfaen"/>
                <w:sz w:val="20"/>
                <w:szCs w:val="20"/>
                <w:lang w:val="ka-GE"/>
              </w:rPr>
              <w:t>)</w:t>
            </w:r>
            <w:r w:rsidRPr="008C136C">
              <w:rPr>
                <w:rFonts w:ascii="Sylfaen" w:hAnsi="Sylfaen"/>
                <w:sz w:val="20"/>
                <w:szCs w:val="20"/>
              </w:rPr>
              <w:t xml:space="preserve"> </w:t>
            </w:r>
            <w:r w:rsidRPr="008C136C">
              <w:rPr>
                <w:rFonts w:ascii="Sylfaen" w:hAnsi="Sylfaen"/>
                <w:sz w:val="20"/>
                <w:szCs w:val="20"/>
                <w:lang w:val="ka-GE"/>
              </w:rPr>
              <w:t xml:space="preserve">გამოხატული მასა, ჩვეულებრივი კომფიგურაციის პირობებში </w:t>
            </w:r>
          </w:p>
          <w:p w14:paraId="4BB5527B" w14:textId="77777777" w:rsidR="0067054D" w:rsidRPr="008C136C" w:rsidRDefault="0067054D" w:rsidP="0062120B">
            <w:pPr>
              <w:pStyle w:val="ListParagraph"/>
              <w:ind w:left="1080"/>
              <w:rPr>
                <w:rFonts w:ascii="Sylfaen" w:hAnsi="Sylfaen"/>
                <w:sz w:val="20"/>
                <w:szCs w:val="20"/>
                <w:lang w:val="ka-GE"/>
              </w:rPr>
            </w:pPr>
          </w:p>
          <w:p w14:paraId="062A1154" w14:textId="77777777" w:rsidR="0067054D" w:rsidRPr="008C136C" w:rsidRDefault="0067054D" w:rsidP="0062120B">
            <w:pPr>
              <w:spacing w:line="240" w:lineRule="auto"/>
              <w:rPr>
                <w:rFonts w:ascii="Sylfaen" w:hAnsi="Sylfaen"/>
                <w:sz w:val="20"/>
                <w:szCs w:val="20"/>
                <w:lang w:val="ka-GE"/>
              </w:rPr>
            </w:pPr>
            <w:r w:rsidRPr="008C136C">
              <w:rPr>
                <w:rFonts w:ascii="Sylfaen" w:hAnsi="Sylfaen" w:cs="Sylfaen"/>
                <w:sz w:val="20"/>
                <w:szCs w:val="20"/>
                <w:lang w:val="ka-GE"/>
              </w:rPr>
              <w:t>შესაბამის</w:t>
            </w:r>
            <w:r w:rsidRPr="008C136C">
              <w:rPr>
                <w:rFonts w:ascii="Sylfaen" w:hAnsi="Sylfaen"/>
                <w:sz w:val="20"/>
                <w:szCs w:val="20"/>
                <w:lang w:val="ka-GE"/>
              </w:rPr>
              <w:t xml:space="preserve"> შემთხვევებში:</w:t>
            </w:r>
          </w:p>
          <w:p w14:paraId="16E7726C" w14:textId="77777777" w:rsidR="0067054D" w:rsidRPr="008C136C" w:rsidRDefault="0067054D" w:rsidP="001C7409">
            <w:pPr>
              <w:pStyle w:val="ListParagraph"/>
              <w:numPr>
                <w:ilvl w:val="0"/>
                <w:numId w:val="10"/>
              </w:numPr>
              <w:rPr>
                <w:rFonts w:ascii="Sylfaen" w:hAnsi="Sylfaen"/>
                <w:sz w:val="20"/>
                <w:szCs w:val="20"/>
                <w:lang w:val="ka-GE"/>
              </w:rPr>
            </w:pPr>
            <w:r w:rsidRPr="008C136C">
              <w:rPr>
                <w:rFonts w:ascii="Sylfaen" w:hAnsi="Sylfaen"/>
                <w:sz w:val="20"/>
                <w:szCs w:val="20"/>
                <w:lang w:val="ka-GE"/>
              </w:rPr>
              <w:t>საწევი ძელის (რვილის) მაქსიმალური გაწევის ძალა ჩასაბმელ კაუჭთან, გამოხატული ნიუტონებში (</w:t>
            </w:r>
            <w:r w:rsidRPr="008C136C">
              <w:rPr>
                <w:rFonts w:ascii="Sylfaen" w:hAnsi="Sylfaen"/>
                <w:sz w:val="20"/>
                <w:szCs w:val="20"/>
              </w:rPr>
              <w:t>N</w:t>
            </w:r>
            <w:r w:rsidRPr="008C136C">
              <w:rPr>
                <w:rFonts w:ascii="Sylfaen" w:hAnsi="Sylfaen"/>
                <w:sz w:val="20"/>
                <w:szCs w:val="20"/>
                <w:lang w:val="ka-GE"/>
              </w:rPr>
              <w:t>)</w:t>
            </w:r>
            <w:r w:rsidRPr="008C136C">
              <w:rPr>
                <w:rFonts w:ascii="Sylfaen" w:hAnsi="Sylfaen"/>
                <w:sz w:val="20"/>
                <w:szCs w:val="20"/>
              </w:rPr>
              <w:t>;</w:t>
            </w:r>
          </w:p>
          <w:p w14:paraId="481D67D6" w14:textId="77777777" w:rsidR="0067054D" w:rsidRPr="008C136C" w:rsidRDefault="0067054D" w:rsidP="001C7409">
            <w:pPr>
              <w:pStyle w:val="ListParagraph"/>
              <w:numPr>
                <w:ilvl w:val="0"/>
                <w:numId w:val="10"/>
              </w:numPr>
              <w:rPr>
                <w:rFonts w:ascii="Sylfaen" w:hAnsi="Sylfaen"/>
                <w:sz w:val="20"/>
                <w:szCs w:val="20"/>
                <w:lang w:val="ka-GE"/>
              </w:rPr>
            </w:pPr>
            <w:r w:rsidRPr="008C136C">
              <w:rPr>
                <w:rFonts w:ascii="Sylfaen" w:hAnsi="Sylfaen"/>
                <w:sz w:val="20"/>
                <w:szCs w:val="20"/>
                <w:lang w:val="ka-GE"/>
              </w:rPr>
              <w:t>მაქსიმალური ვერტიკალური დაწოლა ჩასაბმელ კაუჭთან, გამოხატული ნიუტონებში (</w:t>
            </w:r>
            <w:r w:rsidRPr="008C136C">
              <w:rPr>
                <w:rFonts w:ascii="Sylfaen" w:hAnsi="Sylfaen"/>
                <w:sz w:val="20"/>
                <w:szCs w:val="20"/>
              </w:rPr>
              <w:t>N</w:t>
            </w:r>
            <w:r w:rsidRPr="008C136C">
              <w:rPr>
                <w:rFonts w:ascii="Sylfaen" w:hAnsi="Sylfaen"/>
                <w:sz w:val="20"/>
                <w:szCs w:val="20"/>
                <w:lang w:val="ka-GE"/>
              </w:rPr>
              <w:t>).</w:t>
            </w:r>
          </w:p>
          <w:p w14:paraId="2B2544FA" w14:textId="77777777" w:rsidR="0067054D" w:rsidRPr="008C136C" w:rsidRDefault="0067054D" w:rsidP="0062120B">
            <w:pPr>
              <w:spacing w:line="240" w:lineRule="auto"/>
              <w:rPr>
                <w:rFonts w:ascii="Sylfaen" w:hAnsi="Sylfaen"/>
                <w:sz w:val="20"/>
                <w:szCs w:val="20"/>
                <w:lang w:val="ka-GE"/>
              </w:rPr>
            </w:pPr>
          </w:p>
          <w:p w14:paraId="4FD3E231" w14:textId="77777777" w:rsidR="0067054D" w:rsidRPr="00BA4464" w:rsidRDefault="0067054D" w:rsidP="0062120B">
            <w:pPr>
              <w:spacing w:line="240" w:lineRule="auto"/>
              <w:rPr>
                <w:rFonts w:ascii="Sylfaen" w:hAnsi="Sylfaen"/>
                <w:b/>
                <w:sz w:val="20"/>
                <w:szCs w:val="20"/>
                <w:lang w:val="ka-GE"/>
              </w:rPr>
            </w:pPr>
            <w:r w:rsidRPr="00BA4464">
              <w:rPr>
                <w:rFonts w:ascii="Sylfaen" w:hAnsi="Sylfaen"/>
                <w:b/>
                <w:sz w:val="20"/>
                <w:szCs w:val="20"/>
                <w:lang w:val="ka-GE"/>
              </w:rPr>
              <w:t>3.6.3. ინსტრუქციები</w:t>
            </w:r>
          </w:p>
          <w:p w14:paraId="0E99548F" w14:textId="77777777" w:rsidR="0067054D" w:rsidRPr="00BA4464" w:rsidRDefault="0067054D" w:rsidP="0062120B">
            <w:pPr>
              <w:spacing w:line="240" w:lineRule="auto"/>
              <w:rPr>
                <w:rFonts w:ascii="Sylfaen" w:hAnsi="Sylfaen"/>
                <w:b/>
                <w:sz w:val="20"/>
                <w:szCs w:val="20"/>
                <w:lang w:val="ka-GE"/>
              </w:rPr>
            </w:pPr>
            <w:r w:rsidRPr="00BA4464">
              <w:rPr>
                <w:rFonts w:ascii="Sylfaen" w:hAnsi="Sylfaen"/>
                <w:b/>
                <w:sz w:val="20"/>
                <w:szCs w:val="20"/>
                <w:lang w:val="ka-GE"/>
              </w:rPr>
              <w:t>3.6.3.1. ვიბრაცია</w:t>
            </w:r>
          </w:p>
          <w:p w14:paraId="2B4DB4DD" w14:textId="77777777" w:rsidR="0067054D" w:rsidRPr="008C136C" w:rsidRDefault="0067054D" w:rsidP="0062120B">
            <w:pPr>
              <w:spacing w:line="240" w:lineRule="auto"/>
              <w:rPr>
                <w:rFonts w:ascii="Sylfaen" w:hAnsi="Sylfaen"/>
                <w:sz w:val="20"/>
                <w:szCs w:val="20"/>
                <w:lang w:val="ka-GE"/>
              </w:rPr>
            </w:pPr>
          </w:p>
          <w:p w14:paraId="5F203DA0" w14:textId="77777777" w:rsidR="0067054D" w:rsidRPr="008C136C" w:rsidRDefault="0067054D" w:rsidP="0062120B">
            <w:pPr>
              <w:spacing w:line="240" w:lineRule="auto"/>
              <w:rPr>
                <w:rFonts w:ascii="Sylfaen" w:hAnsi="Sylfaen"/>
                <w:sz w:val="20"/>
                <w:szCs w:val="20"/>
                <w:lang w:val="ka-GE"/>
              </w:rPr>
            </w:pPr>
            <w:r w:rsidRPr="008C136C">
              <w:rPr>
                <w:rFonts w:ascii="Sylfaen" w:hAnsi="Sylfaen"/>
                <w:sz w:val="20"/>
                <w:szCs w:val="20"/>
                <w:lang w:val="ka-GE"/>
              </w:rPr>
              <w:t>ინსტრუქციები უნდა შეიცავდნენ ადამიანის ხელ-მკლავის სისტემაზე ან მთლიანად სხეულზე მანქანა-დანადგარის მიერ  გადატანილი ვიბრაციის შესახებ შემდეგ ინფორმაციას:</w:t>
            </w:r>
          </w:p>
          <w:p w14:paraId="72E91DEE" w14:textId="77777777" w:rsidR="0067054D" w:rsidRPr="008C136C" w:rsidRDefault="0067054D" w:rsidP="001C7409">
            <w:pPr>
              <w:pStyle w:val="Heading4"/>
              <w:numPr>
                <w:ilvl w:val="0"/>
                <w:numId w:val="10"/>
              </w:numPr>
              <w:tabs>
                <w:tab w:val="left" w:pos="360"/>
                <w:tab w:val="left" w:pos="1861"/>
              </w:tabs>
              <w:ind w:left="0" w:firstLine="0"/>
              <w:rPr>
                <w:rFonts w:ascii="Sylfaen" w:hAnsi="Sylfaen"/>
                <w:b w:val="0"/>
                <w:bCs w:val="0"/>
                <w:i w:val="0"/>
                <w:sz w:val="20"/>
                <w:szCs w:val="20"/>
                <w:lang w:val="ka-GE"/>
              </w:rPr>
            </w:pPr>
            <w:r w:rsidRPr="008C136C">
              <w:rPr>
                <w:rFonts w:ascii="Sylfaen" w:hAnsi="Sylfaen"/>
                <w:b w:val="0"/>
                <w:bCs w:val="0"/>
                <w:i w:val="0"/>
                <w:sz w:val="20"/>
                <w:szCs w:val="20"/>
                <w:lang w:val="ka-GE"/>
              </w:rPr>
              <w:t xml:space="preserve">ვიბრაციის მთლიანი მნიშვნელობა, </w:t>
            </w:r>
            <w:r w:rsidRPr="008C136C">
              <w:rPr>
                <w:rFonts w:ascii="Sylfaen" w:hAnsi="Sylfaen"/>
                <w:b w:val="0"/>
                <w:bCs w:val="0"/>
                <w:i w:val="0"/>
                <w:sz w:val="20"/>
                <w:szCs w:val="20"/>
                <w:lang w:val="ka-GE"/>
              </w:rPr>
              <w:lastRenderedPageBreak/>
              <w:t>რომელსაც ექვემდებარება ხელ-მკლავის სისტემა, თუ იგი აღემატება 2.5 მ/სმ</w:t>
            </w:r>
            <w:r w:rsidRPr="008C136C">
              <w:rPr>
                <w:rFonts w:ascii="Sylfaen" w:hAnsi="Sylfaen"/>
                <w:b w:val="0"/>
                <w:bCs w:val="0"/>
                <w:i w:val="0"/>
                <w:sz w:val="20"/>
                <w:szCs w:val="20"/>
                <w:vertAlign w:val="superscript"/>
                <w:lang w:val="ka-GE"/>
              </w:rPr>
              <w:t>2</w:t>
            </w:r>
            <w:r w:rsidRPr="008C136C">
              <w:rPr>
                <w:rFonts w:ascii="Sylfaen" w:hAnsi="Sylfaen"/>
                <w:b w:val="0"/>
                <w:bCs w:val="0"/>
                <w:i w:val="0"/>
                <w:sz w:val="20"/>
                <w:szCs w:val="20"/>
                <w:lang w:val="ka-GE"/>
              </w:rPr>
              <w:t>. იმ შემთხვევაში თუ ვიბრაცია არ აღემატება 2.5 მ/სმ</w:t>
            </w:r>
            <w:r w:rsidRPr="008C136C">
              <w:rPr>
                <w:rFonts w:ascii="Sylfaen" w:hAnsi="Sylfaen"/>
                <w:b w:val="0"/>
                <w:bCs w:val="0"/>
                <w:i w:val="0"/>
                <w:sz w:val="20"/>
                <w:szCs w:val="20"/>
                <w:vertAlign w:val="superscript"/>
                <w:lang w:val="ka-GE"/>
              </w:rPr>
              <w:t>2</w:t>
            </w:r>
            <w:r w:rsidRPr="008C136C">
              <w:rPr>
                <w:rFonts w:ascii="Sylfaen" w:hAnsi="Sylfaen"/>
                <w:b w:val="0"/>
                <w:bCs w:val="0"/>
                <w:i w:val="0"/>
                <w:sz w:val="20"/>
                <w:szCs w:val="20"/>
                <w:lang w:val="ka-GE"/>
              </w:rPr>
              <w:t>-ს, აღნიშნული უნდა მიეთითოს ინსტრუქციაში.</w:t>
            </w:r>
          </w:p>
          <w:p w14:paraId="742E287F" w14:textId="77777777" w:rsidR="0067054D" w:rsidRPr="008C136C" w:rsidRDefault="0067054D" w:rsidP="001C7409">
            <w:pPr>
              <w:pStyle w:val="Heading4"/>
              <w:numPr>
                <w:ilvl w:val="0"/>
                <w:numId w:val="10"/>
              </w:numPr>
              <w:tabs>
                <w:tab w:val="left" w:pos="360"/>
                <w:tab w:val="left" w:pos="1861"/>
              </w:tabs>
              <w:ind w:left="0" w:firstLine="0"/>
              <w:rPr>
                <w:rFonts w:ascii="Sylfaen" w:hAnsi="Sylfaen"/>
                <w:b w:val="0"/>
                <w:bCs w:val="0"/>
                <w:i w:val="0"/>
                <w:sz w:val="20"/>
                <w:szCs w:val="20"/>
                <w:lang w:val="ka-GE"/>
              </w:rPr>
            </w:pPr>
            <w:r w:rsidRPr="008C136C">
              <w:rPr>
                <w:rFonts w:ascii="Sylfaen" w:hAnsi="Sylfaen"/>
                <w:b w:val="0"/>
                <w:bCs w:val="0"/>
                <w:i w:val="0"/>
                <w:sz w:val="20"/>
                <w:szCs w:val="20"/>
                <w:lang w:val="ka-GE"/>
              </w:rPr>
              <w:t>ადამიანის მთლიანი სხეულის შეწონილი აჩქარების უმაღლესი საშუალო კვადრატული მნიშვნელობა, თუ იგი აღემატება 0,5 მ/სმ</w:t>
            </w:r>
            <w:r w:rsidRPr="008C136C">
              <w:rPr>
                <w:rFonts w:ascii="Sylfaen" w:hAnsi="Sylfaen"/>
                <w:b w:val="0"/>
                <w:bCs w:val="0"/>
                <w:i w:val="0"/>
                <w:sz w:val="20"/>
                <w:szCs w:val="20"/>
                <w:vertAlign w:val="superscript"/>
                <w:lang w:val="ka-GE"/>
              </w:rPr>
              <w:t xml:space="preserve">2 </w:t>
            </w:r>
            <w:r w:rsidRPr="008C136C">
              <w:rPr>
                <w:rFonts w:ascii="Sylfaen" w:hAnsi="Sylfaen"/>
                <w:b w:val="0"/>
                <w:bCs w:val="0"/>
                <w:i w:val="0"/>
                <w:sz w:val="20"/>
                <w:szCs w:val="20"/>
                <w:lang w:val="ka-GE"/>
              </w:rPr>
              <w:t>-ს. იმ შემთხვევაში, თუ ეს მაჩვენებელი არ აღემატება 0,5 მ/სმ</w:t>
            </w:r>
            <w:r w:rsidRPr="008C136C">
              <w:rPr>
                <w:rFonts w:ascii="Sylfaen" w:hAnsi="Sylfaen"/>
                <w:b w:val="0"/>
                <w:bCs w:val="0"/>
                <w:i w:val="0"/>
                <w:sz w:val="20"/>
                <w:szCs w:val="20"/>
                <w:vertAlign w:val="superscript"/>
                <w:lang w:val="ka-GE"/>
              </w:rPr>
              <w:t xml:space="preserve">2 </w:t>
            </w:r>
            <w:r w:rsidRPr="008C136C">
              <w:rPr>
                <w:rFonts w:ascii="Sylfaen" w:hAnsi="Sylfaen"/>
                <w:b w:val="0"/>
                <w:bCs w:val="0"/>
                <w:i w:val="0"/>
                <w:sz w:val="20"/>
                <w:szCs w:val="20"/>
                <w:lang w:val="ka-GE"/>
              </w:rPr>
              <w:t>-ს, აღნიშნული უნდა მიეთითოს ინსტრუქციაში.</w:t>
            </w:r>
          </w:p>
          <w:p w14:paraId="29D485DA" w14:textId="77777777" w:rsidR="0067054D" w:rsidRPr="008C136C" w:rsidRDefault="0067054D" w:rsidP="001C7409">
            <w:pPr>
              <w:pStyle w:val="Heading4"/>
              <w:numPr>
                <w:ilvl w:val="0"/>
                <w:numId w:val="10"/>
              </w:numPr>
              <w:tabs>
                <w:tab w:val="left" w:pos="360"/>
                <w:tab w:val="left" w:pos="1861"/>
              </w:tabs>
              <w:ind w:left="0" w:firstLine="0"/>
              <w:rPr>
                <w:rFonts w:ascii="Sylfaen" w:hAnsi="Sylfaen"/>
                <w:b w:val="0"/>
                <w:bCs w:val="0"/>
                <w:i w:val="0"/>
                <w:sz w:val="20"/>
                <w:szCs w:val="20"/>
                <w:lang w:val="ka-GE"/>
              </w:rPr>
            </w:pPr>
            <w:r w:rsidRPr="008C136C">
              <w:rPr>
                <w:rFonts w:ascii="Sylfaen" w:hAnsi="Sylfaen"/>
                <w:b w:val="0"/>
                <w:bCs w:val="0"/>
                <w:i w:val="0"/>
                <w:sz w:val="20"/>
                <w:szCs w:val="20"/>
                <w:lang w:val="ka-GE"/>
              </w:rPr>
              <w:t>გაზომვების განუსაზღვრელობა.</w:t>
            </w:r>
          </w:p>
          <w:p w14:paraId="591FBD75" w14:textId="77777777" w:rsidR="0067054D" w:rsidRPr="008C136C" w:rsidRDefault="0067054D" w:rsidP="0062120B">
            <w:pPr>
              <w:spacing w:line="240" w:lineRule="auto"/>
              <w:rPr>
                <w:rFonts w:ascii="Sylfaen" w:hAnsi="Sylfaen"/>
                <w:sz w:val="20"/>
                <w:szCs w:val="20"/>
                <w:lang w:val="ka-GE"/>
              </w:rPr>
            </w:pPr>
          </w:p>
          <w:p w14:paraId="31B4135D" w14:textId="77777777" w:rsidR="0067054D" w:rsidRPr="008C136C" w:rsidRDefault="0067054D" w:rsidP="0062120B">
            <w:pPr>
              <w:spacing w:line="240" w:lineRule="auto"/>
              <w:rPr>
                <w:rFonts w:ascii="Sylfaen" w:eastAsia="Times New Roman" w:hAnsi="Sylfaen"/>
                <w:sz w:val="20"/>
                <w:szCs w:val="20"/>
                <w:lang w:val="ka-GE"/>
              </w:rPr>
            </w:pPr>
            <w:r w:rsidRPr="008C136C">
              <w:rPr>
                <w:rFonts w:ascii="Sylfaen" w:eastAsia="Times New Roman" w:hAnsi="Sylfaen"/>
                <w:sz w:val="20"/>
                <w:szCs w:val="20"/>
                <w:lang w:val="ka-GE"/>
              </w:rPr>
              <w:t xml:space="preserve">აღნიშნული გაზომვის მნიშვნელობები უნდა შეფასდეს თვით საკვლევი მანქანა-დანადგარისთვის ან  დადგინდეს ტექნიკურად შესადარი მანქანა-დანადგარისთვის გაზომილი მონაცემების საფუძველზე, რომელიც არჩეულია დასამზადებელი მანქანა-დანადგარის წარმომადგენელ ნიმუშად. </w:t>
            </w:r>
          </w:p>
          <w:p w14:paraId="645792CD" w14:textId="77777777" w:rsidR="0067054D" w:rsidRPr="008C136C" w:rsidRDefault="0067054D" w:rsidP="0062120B">
            <w:pPr>
              <w:spacing w:line="240" w:lineRule="auto"/>
              <w:rPr>
                <w:rFonts w:ascii="Sylfaen" w:eastAsia="Times New Roman" w:hAnsi="Sylfaen"/>
                <w:sz w:val="20"/>
                <w:szCs w:val="20"/>
                <w:lang w:val="ka-GE"/>
              </w:rPr>
            </w:pPr>
          </w:p>
          <w:p w14:paraId="0EA7AF46" w14:textId="77777777" w:rsidR="0067054D" w:rsidRPr="008C136C" w:rsidRDefault="0067054D" w:rsidP="0062120B">
            <w:pPr>
              <w:pStyle w:val="Heading4"/>
              <w:tabs>
                <w:tab w:val="left" w:pos="90"/>
                <w:tab w:val="left" w:pos="1861"/>
              </w:tabs>
              <w:ind w:left="0" w:firstLine="0"/>
              <w:rPr>
                <w:rFonts w:ascii="Sylfaen" w:hAnsi="Sylfaen"/>
                <w:b w:val="0"/>
                <w:bCs w:val="0"/>
                <w:i w:val="0"/>
                <w:sz w:val="20"/>
                <w:szCs w:val="20"/>
                <w:lang w:val="ka-GE"/>
              </w:rPr>
            </w:pPr>
            <w:r w:rsidRPr="008C136C">
              <w:rPr>
                <w:rFonts w:ascii="Sylfaen" w:hAnsi="Sylfaen"/>
                <w:b w:val="0"/>
                <w:bCs w:val="0"/>
                <w:i w:val="0"/>
                <w:sz w:val="20"/>
                <w:szCs w:val="20"/>
                <w:lang w:val="ka-GE"/>
              </w:rPr>
              <w:t>იმ შემთხვევაში თუ არ არსებობს ვიბრაციის გაზომვის მოთხოვნების შემცველი ჰარმონიზებული სტანდარტები, ვიბრაციის მონაცემები უნდა შეფასდეს მანქანა-დანადგარებისთვის არსებული საუკეთესო პრაქტიკიდან გამომდინარე.</w:t>
            </w:r>
          </w:p>
          <w:p w14:paraId="51FBBA04" w14:textId="77777777" w:rsidR="0067054D" w:rsidRPr="008C136C" w:rsidRDefault="0067054D" w:rsidP="0062120B">
            <w:pPr>
              <w:pStyle w:val="Heading4"/>
              <w:tabs>
                <w:tab w:val="left" w:pos="90"/>
                <w:tab w:val="left" w:pos="1861"/>
              </w:tabs>
              <w:ind w:left="0" w:firstLine="0"/>
              <w:rPr>
                <w:rFonts w:ascii="Sylfaen" w:hAnsi="Sylfaen"/>
                <w:b w:val="0"/>
                <w:bCs w:val="0"/>
                <w:i w:val="0"/>
                <w:sz w:val="20"/>
                <w:szCs w:val="20"/>
                <w:lang w:val="ka-GE"/>
              </w:rPr>
            </w:pPr>
          </w:p>
          <w:p w14:paraId="411BFE06" w14:textId="77777777" w:rsidR="0067054D" w:rsidRPr="008C136C" w:rsidRDefault="0067054D" w:rsidP="0062120B">
            <w:pPr>
              <w:pStyle w:val="Heading4"/>
              <w:tabs>
                <w:tab w:val="left" w:pos="90"/>
                <w:tab w:val="left" w:pos="1861"/>
              </w:tabs>
              <w:ind w:left="0" w:firstLine="0"/>
              <w:rPr>
                <w:rFonts w:ascii="Sylfaen" w:hAnsi="Sylfaen"/>
                <w:b w:val="0"/>
                <w:bCs w:val="0"/>
                <w:i w:val="0"/>
                <w:sz w:val="20"/>
                <w:szCs w:val="20"/>
                <w:lang w:val="ka-GE"/>
              </w:rPr>
            </w:pPr>
            <w:r w:rsidRPr="008C136C">
              <w:rPr>
                <w:rFonts w:ascii="Sylfaen" w:hAnsi="Sylfaen"/>
                <w:b w:val="0"/>
                <w:bCs w:val="0"/>
                <w:i w:val="0"/>
                <w:sz w:val="20"/>
                <w:szCs w:val="20"/>
                <w:lang w:val="ka-GE"/>
              </w:rPr>
              <w:t xml:space="preserve">ინსტრუქცია უნდა შეიცავდეს გაზომვების მეთოდებისთვის არჩული პრაქტიკის </w:t>
            </w:r>
            <w:r w:rsidRPr="008C136C">
              <w:rPr>
                <w:rFonts w:ascii="Sylfaen" w:hAnsi="Sylfaen"/>
                <w:b w:val="0"/>
                <w:bCs w:val="0"/>
                <w:i w:val="0"/>
                <w:sz w:val="20"/>
                <w:szCs w:val="20"/>
                <w:lang w:val="ka-GE"/>
              </w:rPr>
              <w:lastRenderedPageBreak/>
              <w:t>შესახებ ინფორმაციას და გაზომვისას მანქანა-დანადგარის ფუნქციონირების შესახებ მითითებებს.</w:t>
            </w:r>
          </w:p>
          <w:p w14:paraId="69ED0C76" w14:textId="77777777" w:rsidR="0067054D" w:rsidRPr="008C136C" w:rsidRDefault="0067054D" w:rsidP="0062120B">
            <w:pPr>
              <w:pStyle w:val="Heading4"/>
              <w:tabs>
                <w:tab w:val="left" w:pos="90"/>
                <w:tab w:val="left" w:pos="1861"/>
              </w:tabs>
              <w:ind w:left="0" w:firstLine="0"/>
              <w:rPr>
                <w:rFonts w:ascii="Sylfaen" w:hAnsi="Sylfaen"/>
                <w:b w:val="0"/>
                <w:bCs w:val="0"/>
                <w:i w:val="0"/>
                <w:sz w:val="20"/>
                <w:szCs w:val="20"/>
                <w:lang w:val="ka-GE"/>
              </w:rPr>
            </w:pPr>
            <w:r w:rsidRPr="008C136C">
              <w:rPr>
                <w:rFonts w:ascii="Sylfaen" w:hAnsi="Sylfaen"/>
                <w:b w:val="0"/>
                <w:bCs w:val="0"/>
                <w:i w:val="0"/>
                <w:sz w:val="20"/>
                <w:szCs w:val="20"/>
                <w:lang w:val="ka-GE"/>
              </w:rPr>
              <w:t xml:space="preserve"> </w:t>
            </w:r>
          </w:p>
          <w:p w14:paraId="4603F45E" w14:textId="77777777" w:rsidR="0067054D" w:rsidRPr="008C136C" w:rsidRDefault="0067054D" w:rsidP="0062120B">
            <w:pPr>
              <w:pStyle w:val="Heading4"/>
              <w:tabs>
                <w:tab w:val="left" w:pos="90"/>
                <w:tab w:val="left" w:pos="1861"/>
              </w:tabs>
              <w:ind w:left="0" w:firstLine="0"/>
              <w:rPr>
                <w:rFonts w:ascii="Sylfaen" w:hAnsi="Sylfaen"/>
                <w:b w:val="0"/>
                <w:bCs w:val="0"/>
                <w:i w:val="0"/>
                <w:sz w:val="20"/>
                <w:szCs w:val="20"/>
                <w:lang w:val="ka-GE"/>
              </w:rPr>
            </w:pPr>
          </w:p>
          <w:p w14:paraId="20C28A66" w14:textId="77777777" w:rsidR="0067054D" w:rsidRPr="00F26263" w:rsidRDefault="0067054D" w:rsidP="0062120B">
            <w:pPr>
              <w:pStyle w:val="Heading4"/>
              <w:tabs>
                <w:tab w:val="left" w:pos="90"/>
                <w:tab w:val="left" w:pos="1861"/>
              </w:tabs>
              <w:ind w:left="0" w:firstLine="0"/>
              <w:rPr>
                <w:rFonts w:ascii="Sylfaen" w:hAnsi="Sylfaen"/>
                <w:bCs w:val="0"/>
                <w:i w:val="0"/>
                <w:sz w:val="20"/>
                <w:szCs w:val="20"/>
                <w:lang w:val="ka-GE"/>
              </w:rPr>
            </w:pPr>
            <w:r w:rsidRPr="00F26263">
              <w:rPr>
                <w:rFonts w:ascii="Sylfaen" w:hAnsi="Sylfaen"/>
                <w:bCs w:val="0"/>
                <w:i w:val="0"/>
                <w:sz w:val="20"/>
                <w:szCs w:val="20"/>
                <w:lang w:val="ka-GE"/>
              </w:rPr>
              <w:t>3.6.3.2. მრავლობითი გამოყენება</w:t>
            </w:r>
          </w:p>
          <w:p w14:paraId="62443322" w14:textId="77777777" w:rsidR="0067054D" w:rsidRPr="008C136C" w:rsidRDefault="0067054D" w:rsidP="0062120B">
            <w:pPr>
              <w:pStyle w:val="Heading4"/>
              <w:tabs>
                <w:tab w:val="left" w:pos="90"/>
                <w:tab w:val="left" w:pos="1861"/>
              </w:tabs>
              <w:ind w:left="0" w:firstLine="0"/>
              <w:rPr>
                <w:rFonts w:ascii="Sylfaen" w:hAnsi="Sylfaen"/>
                <w:b w:val="0"/>
                <w:bCs w:val="0"/>
                <w:i w:val="0"/>
                <w:sz w:val="20"/>
                <w:szCs w:val="20"/>
                <w:lang w:val="ka-GE"/>
              </w:rPr>
            </w:pPr>
          </w:p>
          <w:p w14:paraId="6D6A9583" w14:textId="77777777" w:rsidR="0067054D" w:rsidRDefault="0067054D" w:rsidP="0062120B">
            <w:pPr>
              <w:pStyle w:val="Heading4"/>
              <w:tabs>
                <w:tab w:val="left" w:pos="90"/>
                <w:tab w:val="left" w:pos="1861"/>
              </w:tabs>
              <w:ind w:left="0" w:firstLine="0"/>
              <w:rPr>
                <w:rFonts w:ascii="Sylfaen" w:hAnsi="Sylfaen"/>
                <w:b w:val="0"/>
                <w:bCs w:val="0"/>
                <w:i w:val="0"/>
                <w:sz w:val="20"/>
                <w:szCs w:val="20"/>
                <w:lang w:val="ka-GE"/>
              </w:rPr>
            </w:pPr>
            <w:r w:rsidRPr="008C136C">
              <w:rPr>
                <w:rFonts w:ascii="Sylfaen" w:hAnsi="Sylfaen"/>
                <w:b w:val="0"/>
                <w:bCs w:val="0"/>
                <w:i w:val="0"/>
                <w:sz w:val="20"/>
                <w:szCs w:val="20"/>
                <w:lang w:val="ka-GE"/>
              </w:rPr>
              <w:t>იმ მანქანა-დანადგარის ინსტრუქციები, რომელსაც გამოსაყენებელი აღჭურვილობიდან  გამომდინარე  გააჩნია გამოყენების მრავლობითი დანიშნულება, უნდა შეიცავდნენ მანქანა-დანადგარისა და მისი  გამოცვლადი აღჭურვილობის უსაფრთხო აწყობისა და გამოყნების შესახებ აუცილებელ ინფორმაციას.</w:t>
            </w:r>
          </w:p>
          <w:p w14:paraId="71B55089" w14:textId="77777777" w:rsidR="00434522" w:rsidRPr="008C136C" w:rsidRDefault="00434522" w:rsidP="0062120B">
            <w:pPr>
              <w:pStyle w:val="Heading4"/>
              <w:tabs>
                <w:tab w:val="left" w:pos="90"/>
                <w:tab w:val="left" w:pos="1861"/>
              </w:tabs>
              <w:ind w:left="0" w:firstLine="0"/>
              <w:rPr>
                <w:rFonts w:ascii="Sylfaen" w:hAnsi="Sylfaen"/>
                <w:b w:val="0"/>
                <w:bCs w:val="0"/>
                <w:i w:val="0"/>
                <w:sz w:val="20"/>
                <w:szCs w:val="20"/>
                <w:lang w:val="ka-GE"/>
              </w:rPr>
            </w:pPr>
          </w:p>
          <w:p w14:paraId="2CF6AD97" w14:textId="77777777" w:rsidR="0067054D" w:rsidRPr="008C136C" w:rsidRDefault="0067054D" w:rsidP="0062120B">
            <w:pPr>
              <w:pStyle w:val="Heading4"/>
              <w:tabs>
                <w:tab w:val="left" w:pos="90"/>
                <w:tab w:val="left" w:pos="1861"/>
              </w:tabs>
              <w:ind w:left="0" w:firstLine="0"/>
              <w:rPr>
                <w:rFonts w:ascii="Sylfaen" w:hAnsi="Sylfaen"/>
                <w:b w:val="0"/>
                <w:bCs w:val="0"/>
                <w:i w:val="0"/>
                <w:sz w:val="20"/>
                <w:szCs w:val="20"/>
                <w:lang w:val="ka-GE"/>
              </w:rPr>
            </w:pPr>
          </w:p>
          <w:p w14:paraId="0E6E3C05" w14:textId="77777777" w:rsidR="0067054D" w:rsidRPr="00434522" w:rsidRDefault="0067054D" w:rsidP="0062120B">
            <w:pPr>
              <w:spacing w:before="5" w:line="240" w:lineRule="auto"/>
              <w:rPr>
                <w:rFonts w:ascii="Sylfaen" w:hAnsi="Sylfaen"/>
                <w:b/>
                <w:sz w:val="20"/>
                <w:szCs w:val="20"/>
                <w:lang w:val="ka-GE"/>
              </w:rPr>
            </w:pPr>
            <w:r w:rsidRPr="00434522">
              <w:rPr>
                <w:rFonts w:ascii="Sylfaen" w:hAnsi="Sylfaen"/>
                <w:b/>
                <w:bCs/>
                <w:sz w:val="20"/>
                <w:szCs w:val="20"/>
                <w:lang w:val="ka-GE"/>
              </w:rPr>
              <w:t>4.</w:t>
            </w:r>
            <w:r w:rsidRPr="00434522">
              <w:rPr>
                <w:rFonts w:ascii="Sylfaen" w:hAnsi="Sylfaen"/>
                <w:b/>
                <w:bCs/>
                <w:i/>
                <w:sz w:val="20"/>
                <w:szCs w:val="20"/>
                <w:lang w:val="ka-GE"/>
              </w:rPr>
              <w:t xml:space="preserve"> </w:t>
            </w:r>
            <w:r w:rsidRPr="00434522">
              <w:rPr>
                <w:rFonts w:ascii="Sylfaen" w:hAnsi="Sylfaen"/>
                <w:b/>
                <w:sz w:val="20"/>
                <w:szCs w:val="20"/>
                <w:lang w:val="ka-GE"/>
              </w:rPr>
              <w:t>დამატებითი ჯანმრთელობისა და უსაფრთხოების ძირითადი მოთხოვნები, მანქანა-დანადგარის მიერ აწევის ფუნქციით გამოწვეული რისკების შესამცირებლად</w:t>
            </w:r>
          </w:p>
          <w:p w14:paraId="36014E34" w14:textId="77777777" w:rsidR="0067054D" w:rsidRPr="008C136C" w:rsidRDefault="0067054D" w:rsidP="0062120B">
            <w:pPr>
              <w:spacing w:before="5" w:line="240" w:lineRule="auto"/>
              <w:rPr>
                <w:rFonts w:ascii="Sylfaen" w:hAnsi="Sylfaen"/>
                <w:sz w:val="20"/>
                <w:szCs w:val="20"/>
                <w:lang w:val="ka-GE"/>
              </w:rPr>
            </w:pPr>
          </w:p>
          <w:p w14:paraId="6B21F82E" w14:textId="77777777" w:rsidR="0067054D" w:rsidRPr="008C136C" w:rsidRDefault="0067054D" w:rsidP="0062120B">
            <w:pPr>
              <w:spacing w:before="5" w:line="240" w:lineRule="auto"/>
              <w:rPr>
                <w:rFonts w:ascii="Sylfaen" w:hAnsi="Sylfaen"/>
                <w:sz w:val="20"/>
                <w:szCs w:val="20"/>
                <w:lang w:val="ka-GE"/>
              </w:rPr>
            </w:pPr>
            <w:r w:rsidRPr="008C136C">
              <w:rPr>
                <w:rFonts w:ascii="Sylfaen" w:hAnsi="Sylfaen"/>
                <w:sz w:val="20"/>
                <w:szCs w:val="20"/>
                <w:lang w:val="ka-GE"/>
              </w:rPr>
              <w:t>მანქანა-დანადგარი, რომელიც შეიცავს აწევის ფუნქციით გამოწვეულ საფრთხეებს უნდა აკმაყოფილებდეს ამ თავით გათვალისწინებულ ჯანმრთელობისა და უსაფრთხოების შესაბამის ძირითად მოთხოვნებს (იხ. ზოგადი პრინციპები ნაწილი 4.)</w:t>
            </w:r>
          </w:p>
          <w:p w14:paraId="113AEE01" w14:textId="77777777" w:rsidR="0067054D" w:rsidRPr="008C136C" w:rsidRDefault="0067054D" w:rsidP="0062120B">
            <w:pPr>
              <w:pStyle w:val="Heading4"/>
              <w:tabs>
                <w:tab w:val="left" w:pos="90"/>
                <w:tab w:val="left" w:pos="1861"/>
              </w:tabs>
              <w:ind w:left="0" w:firstLine="0"/>
              <w:rPr>
                <w:rFonts w:ascii="Sylfaen" w:hAnsi="Sylfaen"/>
                <w:b w:val="0"/>
                <w:bCs w:val="0"/>
                <w:i w:val="0"/>
                <w:sz w:val="20"/>
                <w:szCs w:val="20"/>
                <w:lang w:val="ka-GE"/>
              </w:rPr>
            </w:pPr>
          </w:p>
          <w:p w14:paraId="1CC9686B" w14:textId="3101F67C" w:rsidR="0067054D" w:rsidRPr="00861346" w:rsidRDefault="0067054D" w:rsidP="001C7409">
            <w:pPr>
              <w:pStyle w:val="Heading4"/>
              <w:numPr>
                <w:ilvl w:val="1"/>
                <w:numId w:val="8"/>
              </w:numPr>
              <w:tabs>
                <w:tab w:val="left" w:pos="90"/>
                <w:tab w:val="left" w:pos="1861"/>
              </w:tabs>
              <w:rPr>
                <w:rFonts w:ascii="Sylfaen" w:hAnsi="Sylfaen"/>
                <w:bCs w:val="0"/>
                <w:i w:val="0"/>
                <w:sz w:val="20"/>
                <w:szCs w:val="20"/>
                <w:lang w:val="ka-GE"/>
              </w:rPr>
            </w:pPr>
            <w:r w:rsidRPr="00861346">
              <w:rPr>
                <w:rFonts w:ascii="Sylfaen" w:hAnsi="Sylfaen"/>
                <w:bCs w:val="0"/>
                <w:i w:val="0"/>
                <w:sz w:val="20"/>
                <w:szCs w:val="20"/>
                <w:lang w:val="ka-GE"/>
              </w:rPr>
              <w:t>ზოგადი</w:t>
            </w:r>
          </w:p>
          <w:p w14:paraId="75B7925B" w14:textId="5A84D199" w:rsidR="0067054D" w:rsidRPr="00861346" w:rsidRDefault="0067054D" w:rsidP="001C7409">
            <w:pPr>
              <w:pStyle w:val="Heading4"/>
              <w:numPr>
                <w:ilvl w:val="2"/>
                <w:numId w:val="8"/>
              </w:numPr>
              <w:tabs>
                <w:tab w:val="left" w:pos="90"/>
                <w:tab w:val="left" w:pos="1861"/>
              </w:tabs>
              <w:rPr>
                <w:rFonts w:ascii="Sylfaen" w:hAnsi="Sylfaen"/>
                <w:bCs w:val="0"/>
                <w:i w:val="0"/>
                <w:sz w:val="20"/>
                <w:szCs w:val="20"/>
                <w:lang w:val="ka-GE"/>
              </w:rPr>
            </w:pPr>
            <w:r w:rsidRPr="00861346">
              <w:rPr>
                <w:rFonts w:ascii="Sylfaen" w:hAnsi="Sylfaen"/>
                <w:bCs w:val="0"/>
                <w:i w:val="0"/>
                <w:sz w:val="20"/>
                <w:szCs w:val="20"/>
                <w:lang w:val="ka-GE"/>
              </w:rPr>
              <w:t>ტერმინთან განმარტებები</w:t>
            </w:r>
          </w:p>
          <w:p w14:paraId="1E76A3D3" w14:textId="77777777" w:rsidR="0067054D" w:rsidRPr="008C136C" w:rsidRDefault="0067054D" w:rsidP="0062120B">
            <w:pPr>
              <w:pStyle w:val="Heading4"/>
              <w:tabs>
                <w:tab w:val="left" w:pos="90"/>
                <w:tab w:val="left" w:pos="1861"/>
              </w:tabs>
              <w:ind w:left="0" w:firstLine="0"/>
              <w:rPr>
                <w:rFonts w:ascii="Sylfaen" w:hAnsi="Sylfaen"/>
                <w:b w:val="0"/>
                <w:bCs w:val="0"/>
                <w:i w:val="0"/>
                <w:sz w:val="20"/>
                <w:szCs w:val="20"/>
                <w:lang w:val="ka-GE"/>
              </w:rPr>
            </w:pPr>
          </w:p>
          <w:p w14:paraId="48778562"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ა) „აწევის ოპერაცია“ ნიშნავს ადამიანის ან/და პროდუქტისგან შედგენილი ტვირთის ერთეულის მოძრაობას, რომელიც მოცემული მომენტისთვის მოითხოვს სიმაღლის დონის შეცვლას.</w:t>
            </w:r>
          </w:p>
          <w:p w14:paraId="2C44CF21"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ბ) „მიმართული ტვირთი“ ნიშნავს ტვირთს, რომლის მთლიანი მოძრაობა ხორციელდება ხისტი ან მოქნილი მიმმართველების გასწვრივ, რომელთა პოზიცია განისაზღვრება დამაგრების წერტილებით.</w:t>
            </w:r>
          </w:p>
          <w:p w14:paraId="66CAE640"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გ)“სამუშაო კოეფიციენტი“ ნიშნავს არითმეტიკულ თანაფარდობას მწარმოებლის ან მისი უფლებამოსილი წარმომადგენლის მიერ გარანტირებულ წონას, რომელიც კომპონენტმა შეიძლება დაიჭიროს, და კომპონენტზე დატანილ მაქსიმალურ ტვირთამწეობას შორის.</w:t>
            </w:r>
          </w:p>
          <w:p w14:paraId="10F0071C"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დ) „სატესტო კოეფიციენტი“ ნიშნავს არითმეტიკულ თანაფარდობას ამწევი მანქანა-დანადგარის ან ამწევი დამხმარე მოწყობილობის სტატიკური და დინამიური შემოწმების განხორციელებისთვის გამოყენებულ წონას და ამწევ მანქანა-დანადგარზე ან ამწევ დამხმარე მოწყობილობაზე დატანილ მაქსიმალურ სამუშაო წონას შორის.</w:t>
            </w:r>
          </w:p>
          <w:p w14:paraId="634D7930"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 xml:space="preserve">ე)„სტატიკური შემოწმება“ ნიშნავს შემოწმებას, რომლის დროსაც ამწევი მანქანა-დანადგარი ან დამხმარე მოწყობილობა გამოიცდება დაწოლაზე, რომელიც შეესაბამება მაქსიმალურ სამუშაო წონისა და შესაბამისი სტატიკური </w:t>
            </w:r>
            <w:r w:rsidRPr="008C136C">
              <w:rPr>
                <w:rFonts w:ascii="Sylfaen" w:hAnsi="Sylfaen"/>
                <w:b w:val="0"/>
                <w:bCs w:val="0"/>
                <w:i w:val="0"/>
                <w:sz w:val="20"/>
                <w:szCs w:val="20"/>
                <w:lang w:val="ka-GE"/>
              </w:rPr>
              <w:lastRenderedPageBreak/>
              <w:t>შემოწმების კოეფიციენტის ნამრავლს რომლის დროს გამოსაცდელი ერთეული   ტვირთისგან გამონთავისუფლების შემდეგ, კიდევ ერთხელ გამოიცდება გაჩენილ დაზიანებებზე.</w:t>
            </w:r>
          </w:p>
          <w:p w14:paraId="2E2F133C"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 xml:space="preserve">ვ) „დინამიური ტესტი“ ნიშნავს შემოწმებას, რომლის დროს ამწევი მანქანა-დანადგარი იმართება ყველა შესაძლო კონფიგურაციით, მაქსიმალურ სამუშაო წონისა და დინამიური შემოწმების კოეფიციენტის ნამრავლის შესაბამისი წონის პირობებში, ამწევი მანქანა-დანადგარის დინამიურ ქცევაზე დაკვირვებით, მისი სათანადოდ ფუნქციონირების შესამოწმებლად. </w:t>
            </w:r>
          </w:p>
          <w:p w14:paraId="5F01B4BE"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ზ) „მზიდი“ ნიშნავს მანქანა-დანადგარის ნაწილს, რომელიც გამოიყენება ადამიანის ან/და ტვირთის საყრდენად მათი აწევის მიზნით.</w:t>
            </w:r>
          </w:p>
          <w:p w14:paraId="5F7FD5F5"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463FF849" w14:textId="77777777" w:rsidR="0067054D" w:rsidRPr="004B11F4" w:rsidRDefault="0067054D" w:rsidP="001C7409">
            <w:pPr>
              <w:pStyle w:val="Heading4"/>
              <w:numPr>
                <w:ilvl w:val="2"/>
                <w:numId w:val="8"/>
              </w:numPr>
              <w:tabs>
                <w:tab w:val="left" w:pos="90"/>
                <w:tab w:val="left" w:pos="1861"/>
              </w:tabs>
              <w:rPr>
                <w:rFonts w:ascii="Sylfaen" w:hAnsi="Sylfaen"/>
                <w:bCs w:val="0"/>
                <w:i w:val="0"/>
                <w:sz w:val="20"/>
                <w:szCs w:val="20"/>
                <w:lang w:val="ka-GE"/>
              </w:rPr>
            </w:pPr>
            <w:r w:rsidRPr="004B11F4">
              <w:rPr>
                <w:rFonts w:ascii="Sylfaen" w:hAnsi="Sylfaen"/>
                <w:bCs w:val="0"/>
                <w:i w:val="0"/>
                <w:sz w:val="20"/>
                <w:szCs w:val="20"/>
                <w:lang w:val="ka-GE"/>
              </w:rPr>
              <w:t xml:space="preserve">მექანიკური საფრთხეებისგან დაცვა </w:t>
            </w:r>
          </w:p>
          <w:p w14:paraId="1F24F205" w14:textId="77777777" w:rsidR="0067054D" w:rsidRPr="004B11F4" w:rsidRDefault="0067054D" w:rsidP="0062120B">
            <w:pPr>
              <w:pStyle w:val="Heading4"/>
              <w:tabs>
                <w:tab w:val="left" w:pos="90"/>
                <w:tab w:val="left" w:pos="1861"/>
              </w:tabs>
              <w:ind w:left="360" w:firstLine="0"/>
              <w:rPr>
                <w:rFonts w:ascii="Sylfaen" w:hAnsi="Sylfaen"/>
                <w:bCs w:val="0"/>
                <w:i w:val="0"/>
                <w:sz w:val="20"/>
                <w:szCs w:val="20"/>
                <w:lang w:val="ka-GE"/>
              </w:rPr>
            </w:pPr>
          </w:p>
          <w:p w14:paraId="67657A10" w14:textId="77777777" w:rsidR="0067054D" w:rsidRPr="004B11F4" w:rsidRDefault="0067054D" w:rsidP="001C7409">
            <w:pPr>
              <w:pStyle w:val="Heading4"/>
              <w:numPr>
                <w:ilvl w:val="3"/>
                <w:numId w:val="8"/>
              </w:numPr>
              <w:tabs>
                <w:tab w:val="left" w:pos="90"/>
                <w:tab w:val="left" w:pos="1861"/>
              </w:tabs>
              <w:rPr>
                <w:rFonts w:ascii="Sylfaen" w:hAnsi="Sylfaen"/>
                <w:bCs w:val="0"/>
                <w:i w:val="0"/>
                <w:sz w:val="20"/>
                <w:szCs w:val="20"/>
                <w:lang w:val="ka-GE"/>
              </w:rPr>
            </w:pPr>
            <w:r w:rsidRPr="004B11F4">
              <w:rPr>
                <w:rFonts w:ascii="Sylfaen" w:hAnsi="Sylfaen"/>
                <w:bCs w:val="0"/>
                <w:i w:val="0"/>
                <w:sz w:val="20"/>
                <w:szCs w:val="20"/>
                <w:lang w:val="ka-GE"/>
              </w:rPr>
              <w:t>სტაბილურობის ნაკლებობით გამოწვეული რისკები</w:t>
            </w:r>
          </w:p>
          <w:p w14:paraId="3B08A642" w14:textId="77777777" w:rsidR="0067054D" w:rsidRPr="008C136C" w:rsidRDefault="0067054D" w:rsidP="0062120B">
            <w:pPr>
              <w:pStyle w:val="Heading4"/>
              <w:tabs>
                <w:tab w:val="left" w:pos="90"/>
                <w:tab w:val="left" w:pos="1861"/>
              </w:tabs>
              <w:ind w:left="360" w:firstLine="0"/>
              <w:rPr>
                <w:rFonts w:ascii="Sylfaen" w:hAnsi="Sylfaen"/>
                <w:b w:val="0"/>
                <w:bCs w:val="0"/>
                <w:i w:val="0"/>
                <w:sz w:val="20"/>
                <w:szCs w:val="20"/>
                <w:lang w:val="ka-GE"/>
              </w:rPr>
            </w:pPr>
          </w:p>
          <w:p w14:paraId="55DF01C6"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 xml:space="preserve">მანქანა-დანადგარი ისე უნდა იყოს დაპროექტებული და დამზადებული, რომ ინარჩუნებდეს 1.3.1. ნაწილით დადგენილ წონასწორობას, როგორც ფუნქციონირების ასევე უმოქმედობის დროს და  </w:t>
            </w:r>
          </w:p>
          <w:p w14:paraId="6753F3ED"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 xml:space="preserve">ტრანსპორტირების, აწყობისა და დაშლის, ასევე კომპონენტის წინასწარ განსაზღვრული მწყობრიდან გამოსვლის და ინსტრუქციის სახელმძღვანელოს </w:t>
            </w:r>
            <w:r w:rsidRPr="008C136C">
              <w:rPr>
                <w:rFonts w:ascii="Sylfaen" w:hAnsi="Sylfaen"/>
                <w:b w:val="0"/>
                <w:bCs w:val="0"/>
                <w:i w:val="0"/>
                <w:sz w:val="20"/>
                <w:szCs w:val="20"/>
                <w:lang w:val="ka-GE"/>
              </w:rPr>
              <w:lastRenderedPageBreak/>
              <w:t>შესაბამისად განხორციელებული შემოწმების ნებისმიერ ეტაპზე. აღნიშნულისთვის მწარმოებელი ან მისი ავტორიზებული წარმომადგენელი ვალდებულია გამოიყენოს შესაბამისი დამოწმების (ვერიფიკაციის მეთოდები).</w:t>
            </w:r>
          </w:p>
          <w:p w14:paraId="1AC1B3A0" w14:textId="77777777" w:rsidR="0067054D" w:rsidRPr="004B11F4" w:rsidRDefault="0067054D" w:rsidP="0062120B">
            <w:pPr>
              <w:pStyle w:val="Heading4"/>
              <w:tabs>
                <w:tab w:val="left" w:pos="90"/>
                <w:tab w:val="left" w:pos="1861"/>
              </w:tabs>
              <w:ind w:left="0" w:firstLine="0"/>
              <w:jc w:val="both"/>
              <w:rPr>
                <w:rFonts w:ascii="Sylfaen" w:hAnsi="Sylfaen"/>
                <w:bCs w:val="0"/>
                <w:i w:val="0"/>
                <w:sz w:val="20"/>
                <w:szCs w:val="20"/>
                <w:lang w:val="ka-GE"/>
              </w:rPr>
            </w:pPr>
          </w:p>
          <w:p w14:paraId="1414C384" w14:textId="77777777" w:rsidR="0067054D" w:rsidRPr="004B11F4" w:rsidRDefault="0067054D" w:rsidP="001C7409">
            <w:pPr>
              <w:pStyle w:val="Heading4"/>
              <w:numPr>
                <w:ilvl w:val="3"/>
                <w:numId w:val="8"/>
              </w:numPr>
              <w:tabs>
                <w:tab w:val="left" w:pos="90"/>
                <w:tab w:val="left" w:pos="360"/>
              </w:tabs>
              <w:ind w:left="0" w:firstLine="0"/>
              <w:jc w:val="both"/>
              <w:rPr>
                <w:rFonts w:ascii="Sylfaen" w:hAnsi="Sylfaen"/>
                <w:bCs w:val="0"/>
                <w:i w:val="0"/>
                <w:sz w:val="20"/>
                <w:szCs w:val="20"/>
                <w:lang w:val="ka-GE"/>
              </w:rPr>
            </w:pPr>
            <w:r w:rsidRPr="004B11F4">
              <w:rPr>
                <w:rFonts w:ascii="Sylfaen" w:hAnsi="Sylfaen"/>
                <w:bCs w:val="0"/>
                <w:i w:val="0"/>
                <w:sz w:val="20"/>
                <w:szCs w:val="20"/>
                <w:lang w:val="ka-GE"/>
              </w:rPr>
              <w:t>მანქანა-დნადგარი, რომელიც მოძრაობს მიმმართველი ან სარკინიგზო რელსების გასწვრივ</w:t>
            </w:r>
          </w:p>
          <w:p w14:paraId="7B9D4FE1"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5D0E5C07"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მანქანა-დნადგარი აღჭურვილი უნდა იყოს მიმმართველი ან სარკინიგზო რელსებიდან გადასვლისგან/ჩამოვარდნისგან დამცველი მოწყობილობით.</w:t>
            </w:r>
          </w:p>
          <w:p w14:paraId="0AED6AF6"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512D20DB"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იმ შემთხვევაში, თუ ზემოთ აღნიშნული მოწყობილობის ფუნქციონირების მიუხედავად მაინც არსებობს რელსებიდან ჩამოვარდნის და რელსების ან რომელიმე მოძრავი კომპონენტის გააუმართაობის რისკი, მანქანა-დნადგარი აღჭურვილი უნდა იყოს მოწყობილობით, რომელიც გამორიცხავს აღჭურვილობის კომპონენტის ან ტვირთის ჩამოვარდნას ან მანქანა-დნადგარის გადაბრუნებას.</w:t>
            </w:r>
          </w:p>
          <w:p w14:paraId="4B5241F5"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2DB92A06" w14:textId="77777777" w:rsidR="0067054D" w:rsidRPr="004B11F4" w:rsidRDefault="0067054D" w:rsidP="001C7409">
            <w:pPr>
              <w:pStyle w:val="Heading4"/>
              <w:numPr>
                <w:ilvl w:val="3"/>
                <w:numId w:val="8"/>
              </w:numPr>
              <w:tabs>
                <w:tab w:val="left" w:pos="90"/>
                <w:tab w:val="left" w:pos="360"/>
              </w:tabs>
              <w:ind w:left="0" w:firstLine="0"/>
              <w:jc w:val="both"/>
              <w:rPr>
                <w:rFonts w:ascii="Sylfaen" w:hAnsi="Sylfaen"/>
                <w:bCs w:val="0"/>
                <w:i w:val="0"/>
                <w:sz w:val="20"/>
                <w:szCs w:val="20"/>
              </w:rPr>
            </w:pPr>
            <w:r w:rsidRPr="004B11F4">
              <w:rPr>
                <w:rFonts w:ascii="Sylfaen" w:hAnsi="Sylfaen"/>
                <w:bCs w:val="0"/>
                <w:i w:val="0"/>
                <w:sz w:val="20"/>
                <w:szCs w:val="20"/>
                <w:lang w:val="ka-GE"/>
              </w:rPr>
              <w:t>მექანიკური სიმტკიცე</w:t>
            </w:r>
          </w:p>
          <w:p w14:paraId="338DEFBD"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rPr>
            </w:pPr>
          </w:p>
          <w:p w14:paraId="6732EB0B"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 xml:space="preserve">მანქანა-დანადგარს, აწევისთვის გამიზნული დამატებით მოწყობილობებს და მათ კომპონენტებს უნდა შეეძლოთ მათი გამოყენებით და შესაბამის შემთხვევებში უფუნქციოდ ყოფნით </w:t>
            </w:r>
            <w:r w:rsidRPr="008C136C">
              <w:rPr>
                <w:rFonts w:ascii="Sylfaen" w:hAnsi="Sylfaen"/>
                <w:b w:val="0"/>
                <w:bCs w:val="0"/>
                <w:i w:val="0"/>
                <w:sz w:val="20"/>
                <w:szCs w:val="20"/>
                <w:lang w:val="ka-GE"/>
              </w:rPr>
              <w:lastRenderedPageBreak/>
              <w:t>გამოწვეული სტრესების გაძლება, მონტაჟისა და ფუნქციონირების მათთვის განსაზღვრულ პირობებში და ყველა შესაბამის კონფიგურაციაში.  შესაბამის შემთხვევებში ასევე გათვალისწინებულ უნდა იქნას ატმოსფერული ფაქტორების და ნებისმიერი სხვა ძალისმიერი ფაქტორის ზეგავლენა ადამიანზე. ეს მოთხოვნები დაკმაყოფილებულ უნდა იქნას ასევე მანქანა-დანადგარის, აწევისთვის გამიზნული დამატებითი მოწყობილობების და მათი კომპონენტების ტრანსპორტირების, აწყობისა და დაშლის დროსაც.</w:t>
            </w:r>
          </w:p>
          <w:p w14:paraId="276FE67B"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0AE9BC3A"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მანქანა-დანადგარი და აწევისთვის განკუთვნილი დამატებითი მოწყობილობები ისე უნდა იქნას დაპროექტებული და დამზადებული, რომ დანიშნულებისამებრ გამოყენების გათვალისწინებით გამორიცხულ იქნას დაღლისა და ცვეთისგან გამო მათი  მწყობრიდან გამოსვლა.</w:t>
            </w:r>
          </w:p>
          <w:p w14:paraId="43E6B1BF"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043DBA77"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მასალები არჩეულ უნდა იქნას წინასწარ განსაზღვრულ სამუშაო გარემოს ფაქტორებზე დაყრდნობით. განსაკუთრებული ყურადღება უნდა ექცეოდეს კოროზიის, დარტყმის, ექსტრემალური ტემპერატურების, დაღლის, ცვეთის, სიმყიფის და დაბერების ფაქტორებს.</w:t>
            </w:r>
          </w:p>
          <w:p w14:paraId="4F27250C"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2BC51195"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 xml:space="preserve">მანქანა-დანადგარი და აწევისთვის განკუთვნილი დამატებითი </w:t>
            </w:r>
            <w:r w:rsidRPr="008C136C">
              <w:rPr>
                <w:rFonts w:ascii="Sylfaen" w:hAnsi="Sylfaen"/>
                <w:b w:val="0"/>
                <w:bCs w:val="0"/>
                <w:i w:val="0"/>
                <w:sz w:val="20"/>
                <w:szCs w:val="20"/>
                <w:lang w:val="ka-GE"/>
              </w:rPr>
              <w:lastRenderedPageBreak/>
              <w:t>მოწყობილობები ისე უნდა იქნას დაპროექტებული და დამზადებული, რომ უძლებდნენ სტატიკური გამოცდის ზედატვირთვას, მუდმივი დაზიანებისა და მკაფიო დეფექტების გაჩენის გარეშე. სიმტკიცის გაზომვა უნდა ითვალისწინებდეს სტატიკური გამოცდის არჩეულ კოეფიციენტს უსაფრთხოების საკმარისი დონის უზრუნველსაყოფად. აღნიშნულ კოეფიციენტს როგორც ზოგადი წესი უნდა გააჩნდეს შემდეგი მნიშვნელობები:</w:t>
            </w:r>
          </w:p>
          <w:p w14:paraId="42403AE6"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3520651E"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ა) მექანიკურად მართვადი მანქანა-დანადგარი და აწევისთვის განკუთნილი დამატებითი მოწყობილობები: 1,5;</w:t>
            </w:r>
          </w:p>
          <w:p w14:paraId="36D40864"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ბ) სხვა მანქანა-დანადგარი: 1,25.</w:t>
            </w:r>
          </w:p>
          <w:p w14:paraId="7F52ABA8"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2190493D" w14:textId="675191CF"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მანქანა-დანადგარი ისე უნდა იქნას დაპროექტებული და დამზადებული, რომ დაზიანებისა და ოპერაციული წუნის გარეშე შეძლოს დინამიური გამოცდის გავლა, მაქსიმალური სამუშაო წონისა და დინამიური შემოწმების კოეფიციენტის ნამრავლის შესაბამისი დატვირთვის პირობებში. დინამიური გამოცდის კოეფიციენტი უნდა იძლეოდეს უსაფრთხოების ადეკვატური დონის გარანტიის საშუალებას. კოეფიციენტი, როგორც ზოგადი წესი, უდრის 1.1.-ს. დინამიური შემოწმება უნდა განხორციელდეს (როგორც ზოგადი წესი) ნომინალურ სიჩქარეზე. იმ შემთხვევაში, თუ მანქანა-დ</w:t>
            </w:r>
            <w:r w:rsidR="004B11F4">
              <w:rPr>
                <w:rFonts w:ascii="Sylfaen" w:hAnsi="Sylfaen"/>
                <w:b w:val="0"/>
                <w:bCs w:val="0"/>
                <w:i w:val="0"/>
                <w:sz w:val="20"/>
                <w:szCs w:val="20"/>
                <w:lang w:val="ka-GE"/>
              </w:rPr>
              <w:t>ა</w:t>
            </w:r>
            <w:r w:rsidRPr="008C136C">
              <w:rPr>
                <w:rFonts w:ascii="Sylfaen" w:hAnsi="Sylfaen"/>
                <w:b w:val="0"/>
                <w:bCs w:val="0"/>
                <w:i w:val="0"/>
                <w:sz w:val="20"/>
                <w:szCs w:val="20"/>
                <w:lang w:val="ka-GE"/>
              </w:rPr>
              <w:t xml:space="preserve">ნადგარის კონტროლის წრედი იძლევა რამოდენიმე მოძრაობის </w:t>
            </w:r>
            <w:r w:rsidRPr="008C136C">
              <w:rPr>
                <w:rFonts w:ascii="Sylfaen" w:hAnsi="Sylfaen"/>
                <w:b w:val="0"/>
                <w:bCs w:val="0"/>
                <w:i w:val="0"/>
                <w:sz w:val="20"/>
                <w:szCs w:val="20"/>
                <w:lang w:val="ka-GE"/>
              </w:rPr>
              <w:lastRenderedPageBreak/>
              <w:t>ერთდროულად განხორციელების საშუალებას, შემოწმება უნდა განხორციელდეს ყველაზე რთულ პირობებში (როგორც წესი) ზემოთ აღნიშნული მოძრაობების კომბინირებით.</w:t>
            </w:r>
          </w:p>
          <w:p w14:paraId="375670B8"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0A2F083B" w14:textId="77777777" w:rsidR="0067054D" w:rsidRPr="008C136C" w:rsidRDefault="0067054D" w:rsidP="0062120B">
            <w:pPr>
              <w:spacing w:before="6" w:line="240" w:lineRule="auto"/>
              <w:jc w:val="both"/>
              <w:rPr>
                <w:rFonts w:ascii="Sylfaen" w:hAnsi="Sylfaen"/>
                <w:sz w:val="20"/>
                <w:szCs w:val="20"/>
                <w:lang w:val="ka-GE"/>
              </w:rPr>
            </w:pPr>
          </w:p>
          <w:p w14:paraId="495B7A8D" w14:textId="77777777" w:rsidR="0067054D" w:rsidRPr="005319CB" w:rsidRDefault="0067054D" w:rsidP="0062120B">
            <w:pPr>
              <w:pStyle w:val="Heading4"/>
              <w:tabs>
                <w:tab w:val="left" w:pos="90"/>
                <w:tab w:val="left" w:pos="1861"/>
              </w:tabs>
              <w:ind w:left="0" w:firstLine="0"/>
              <w:jc w:val="both"/>
              <w:rPr>
                <w:rFonts w:ascii="Sylfaen" w:hAnsi="Sylfaen"/>
                <w:i w:val="0"/>
                <w:sz w:val="20"/>
                <w:szCs w:val="20"/>
                <w:lang w:val="ka-GE"/>
              </w:rPr>
            </w:pPr>
            <w:r w:rsidRPr="005319CB">
              <w:rPr>
                <w:rFonts w:ascii="Sylfaen" w:hAnsi="Sylfaen"/>
                <w:i w:val="0"/>
                <w:sz w:val="20"/>
                <w:szCs w:val="20"/>
                <w:lang w:val="ka-GE"/>
              </w:rPr>
              <w:t>4.1.2.4. შკივები, სამუხრუჭე დოლები, ბორბლები, ღვედები და ჯაჭვები</w:t>
            </w:r>
          </w:p>
          <w:p w14:paraId="55795920"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p>
          <w:p w14:paraId="2B5CFBAA"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r w:rsidRPr="008C136C">
              <w:rPr>
                <w:rFonts w:ascii="Sylfaen" w:hAnsi="Sylfaen"/>
                <w:b w:val="0"/>
                <w:i w:val="0"/>
                <w:sz w:val="20"/>
                <w:szCs w:val="20"/>
                <w:lang w:val="ka-GE"/>
              </w:rPr>
              <w:t>შკივებს, სამუხრუჭე დოლებს და ბორბლებს უნდა გააჩნდეთ იმ ღვედებისა და ჯაჭვების ზომის შესაბამისი დიამეტრი, რომლებიც უნდა მოერგოთ მათ.</w:t>
            </w:r>
          </w:p>
          <w:p w14:paraId="292F76D6"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p>
          <w:p w14:paraId="1CEEAD8F"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r w:rsidRPr="008C136C">
              <w:rPr>
                <w:rFonts w:ascii="Sylfaen" w:hAnsi="Sylfaen"/>
                <w:b w:val="0"/>
                <w:i w:val="0"/>
                <w:sz w:val="20"/>
                <w:szCs w:val="20"/>
                <w:lang w:val="ka-GE"/>
              </w:rPr>
              <w:t>სამუხრუჭე დოლები და ბორბლები ისე უნდა იქნას დაპროექტებული, დამზადებული და დამონტაჟებული, რომ შესაძლებელი იყოს მათზე ღვედის და ჯაჭვის დახვევა, ისე რომ არ მოხდეს მათი გადმოცურება/მოძრობა.</w:t>
            </w:r>
          </w:p>
          <w:p w14:paraId="0B851B2C"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p>
          <w:p w14:paraId="0C7020C2"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r w:rsidRPr="008C136C">
              <w:rPr>
                <w:rFonts w:ascii="Sylfaen" w:hAnsi="Sylfaen"/>
                <w:b w:val="0"/>
                <w:i w:val="0"/>
                <w:sz w:val="20"/>
                <w:szCs w:val="20"/>
                <w:lang w:val="ka-GE"/>
              </w:rPr>
              <w:t xml:space="preserve">ღვედებს, რომლთა პირდაპირი დანიშნულებაა ტვირთის აწევა ან დაჭერა, არ უნდა გააჩნდეთ  გადაბმები გარდა დაბოლოებებში არსებულისა. თუმცა გადაბმები მისაღებია იმ მოწყობილობებში/ინსტალაციებში რომლებიც, გამოყენების მიზნებიდან გამომდინარე გამიზნულია მუდმივი მოდიფიცირებისთვის. </w:t>
            </w:r>
          </w:p>
          <w:p w14:paraId="44A567AD"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p>
          <w:p w14:paraId="18873057"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r w:rsidRPr="008C136C">
              <w:rPr>
                <w:rFonts w:ascii="Sylfaen" w:hAnsi="Sylfaen"/>
                <w:b w:val="0"/>
                <w:i w:val="0"/>
                <w:sz w:val="20"/>
                <w:szCs w:val="20"/>
                <w:lang w:val="ka-GE"/>
              </w:rPr>
              <w:t xml:space="preserve">მთლიან ღვედები და მათ დაბოლოებები უნდა უძლებდნენ ისეთი სამუშაო </w:t>
            </w:r>
            <w:r w:rsidRPr="008C136C">
              <w:rPr>
                <w:rFonts w:ascii="Sylfaen" w:hAnsi="Sylfaen"/>
                <w:b w:val="0"/>
                <w:i w:val="0"/>
                <w:sz w:val="20"/>
                <w:szCs w:val="20"/>
                <w:lang w:val="ka-GE"/>
              </w:rPr>
              <w:lastRenderedPageBreak/>
              <w:t>კოეფიციენტების შესაბამის დატვირთვას, რომ უზრუნველყოფდნენ უსაფრთხოების ადეკვატურ დონეს. როგორც ზოგადი წესი ამ კოეფიციენტის მნიშვნელობა 5-ის ტოლია.</w:t>
            </w:r>
          </w:p>
          <w:p w14:paraId="155640F1"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p>
          <w:p w14:paraId="29060E08"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r w:rsidRPr="008C136C">
              <w:rPr>
                <w:rFonts w:ascii="Sylfaen" w:hAnsi="Sylfaen"/>
                <w:b w:val="0"/>
                <w:i w:val="0"/>
                <w:sz w:val="20"/>
                <w:szCs w:val="20"/>
                <w:lang w:val="ka-GE"/>
              </w:rPr>
              <w:t>ამწევი ჯაჭვები უნდა უძლებდნენ ისეთი სამუშაო კოეფიციენტების შესაბამის დატვირთვას, რომ უზრუნველყოფდნენ უსაფრთხოების ადეკვატურ დონეს. როგორც ზოგადი წესი ამ კოეფიციენტის მნიშვნელობა 4-ის ტოლია.</w:t>
            </w:r>
          </w:p>
          <w:p w14:paraId="68551063"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rPr>
            </w:pPr>
          </w:p>
          <w:p w14:paraId="22628ABF"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r w:rsidRPr="008C136C">
              <w:rPr>
                <w:rFonts w:ascii="Sylfaen" w:hAnsi="Sylfaen"/>
                <w:b w:val="0"/>
                <w:i w:val="0"/>
                <w:sz w:val="20"/>
                <w:szCs w:val="20"/>
                <w:lang w:val="ka-GE"/>
              </w:rPr>
              <w:t>მწარმოებელი ან მისი ავტორიზებული წარმომადგენელი იმისთვის, რათა დარწმუნდეს, რომ მის მიერ არჩეული სამუშაო კოეფიციენტი ადეკვატურია,  ვალდებულია ჯაჭვის და ღვედის  თითოეული ტიპისთვის და ასევე ღვედის დაბოლოებისთვის, რომელთა პირდაპირი დანიშნულებაა ტვირთის აწევა, განახორციელოს შესაბამისი გამოცდები ან უზრუნველყოს მათი განხორციელება.</w:t>
            </w:r>
          </w:p>
          <w:p w14:paraId="397180A0"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p>
          <w:p w14:paraId="52605FA7" w14:textId="77777777" w:rsidR="0067054D" w:rsidRPr="005319CB" w:rsidRDefault="0067054D" w:rsidP="0062120B">
            <w:pPr>
              <w:pStyle w:val="Heading4"/>
              <w:tabs>
                <w:tab w:val="left" w:pos="90"/>
                <w:tab w:val="left" w:pos="1861"/>
              </w:tabs>
              <w:ind w:left="0" w:firstLine="0"/>
              <w:jc w:val="both"/>
              <w:rPr>
                <w:rFonts w:ascii="Sylfaen" w:hAnsi="Sylfaen"/>
                <w:bCs w:val="0"/>
                <w:i w:val="0"/>
                <w:sz w:val="20"/>
                <w:szCs w:val="20"/>
                <w:lang w:val="ka-GE"/>
              </w:rPr>
            </w:pPr>
            <w:r w:rsidRPr="005319CB">
              <w:rPr>
                <w:rFonts w:ascii="Sylfaen" w:hAnsi="Sylfaen"/>
                <w:bCs w:val="0"/>
                <w:i w:val="0"/>
                <w:sz w:val="20"/>
                <w:szCs w:val="20"/>
                <w:lang w:val="ka-GE"/>
              </w:rPr>
              <w:t>4.1.2.5. აწევის დამატებითი მოწყობილობები და მათი კომპონენტები</w:t>
            </w:r>
          </w:p>
          <w:p w14:paraId="5642683A" w14:textId="77777777" w:rsidR="0067054D" w:rsidRPr="008C136C" w:rsidRDefault="0067054D" w:rsidP="0062120B">
            <w:pPr>
              <w:pStyle w:val="Heading4"/>
              <w:tabs>
                <w:tab w:val="left" w:pos="90"/>
                <w:tab w:val="left" w:pos="1861"/>
              </w:tabs>
              <w:ind w:left="360" w:firstLine="0"/>
              <w:jc w:val="both"/>
              <w:rPr>
                <w:rFonts w:ascii="Sylfaen" w:hAnsi="Sylfaen"/>
                <w:b w:val="0"/>
                <w:bCs w:val="0"/>
                <w:i w:val="0"/>
                <w:sz w:val="20"/>
                <w:szCs w:val="20"/>
                <w:lang w:val="ka-GE"/>
              </w:rPr>
            </w:pPr>
          </w:p>
          <w:p w14:paraId="4CA55BC0"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 xml:space="preserve">აწევის დამატებითი მოწყობილობების და მათი კომპონენტების ზომა უნდა შეირჩეს დაღლისა და დაბერების პროცესის გათვალისწინებით, მათი საექსპლუატაციო ვადის შესაბამისად განსახორციელებელი საოპერაციო ციკლების მიხედვით, სპეციფიური დანიშნულების საოპერაციო პირობების </w:t>
            </w:r>
            <w:r w:rsidRPr="008C136C">
              <w:rPr>
                <w:rFonts w:ascii="Sylfaen" w:hAnsi="Sylfaen"/>
                <w:b w:val="0"/>
                <w:bCs w:val="0"/>
                <w:i w:val="0"/>
                <w:sz w:val="20"/>
                <w:szCs w:val="20"/>
                <w:lang w:val="ka-GE"/>
              </w:rPr>
              <w:lastRenderedPageBreak/>
              <w:t xml:space="preserve">შესაბამისად. </w:t>
            </w:r>
          </w:p>
          <w:p w14:paraId="7EBDB70D" w14:textId="77777777" w:rsidR="0067054D" w:rsidRPr="008C136C" w:rsidRDefault="0067054D" w:rsidP="0062120B">
            <w:pPr>
              <w:pStyle w:val="Heading4"/>
              <w:tabs>
                <w:tab w:val="left" w:pos="90"/>
                <w:tab w:val="left" w:pos="1861"/>
              </w:tabs>
              <w:ind w:left="0" w:firstLine="0"/>
              <w:jc w:val="both"/>
              <w:rPr>
                <w:rFonts w:ascii="Sylfaen" w:hAnsi="Sylfaen"/>
                <w:b w:val="0"/>
                <w:i w:val="0"/>
                <w:sz w:val="20"/>
                <w:szCs w:val="20"/>
                <w:lang w:val="ka-GE"/>
              </w:rPr>
            </w:pPr>
          </w:p>
          <w:p w14:paraId="4F2479EA"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ასევე:</w:t>
            </w:r>
          </w:p>
          <w:p w14:paraId="4565DA27"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6F6EE354"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ა) ღვედისა და ტროსის/ღვედის ბოლოს კომბინაციების შემთხვევაში სამუშაო კოეფიციენტი უნდა შეირჩეს იმგვარად, რომ გარანტირებულ იქნას უსაფრთხოების ადეკვატური დონე. როგორც წესი იგი ტოლი უნდა იყოს 5-ის. ღვედი არ უნდა შეიცავდეს რაიმე სახის გადაბმებსა და ყულფებს გარდა დაბოლოებებში არსებულისა;</w:t>
            </w:r>
          </w:p>
          <w:p w14:paraId="0C141391"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rPr>
            </w:pPr>
            <w:r w:rsidRPr="008C136C">
              <w:rPr>
                <w:rFonts w:ascii="Sylfaen" w:hAnsi="Sylfaen"/>
                <w:b w:val="0"/>
                <w:bCs w:val="0"/>
                <w:i w:val="0"/>
                <w:sz w:val="20"/>
                <w:szCs w:val="20"/>
                <w:lang w:val="ka-GE"/>
              </w:rPr>
              <w:t>ბ) იმ შემთხვევაში თუ გამოიყენება შენადუღი რგოლები (ჯაჭვის მაერთებელი წევრები) ისინი უნდა იყოს მოკლე კავშირის ტიპის. ჯაჭვების სამუშაო კოეფიციენტი უნდა შეირჩეს იმგვარად, რომ გარანტირებულ იქნას უსაფრთხოების ადეკვატური დონე. როგორც წესი იგი ტოლი უნდა იყოს 4-ის;</w:t>
            </w:r>
          </w:p>
          <w:p w14:paraId="793F5380"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გ</w:t>
            </w:r>
            <w:r w:rsidRPr="008C136C">
              <w:rPr>
                <w:rFonts w:ascii="Sylfaen" w:hAnsi="Sylfaen"/>
                <w:b w:val="0"/>
                <w:bCs w:val="0"/>
                <w:i w:val="0"/>
                <w:sz w:val="20"/>
                <w:szCs w:val="20"/>
              </w:rPr>
              <w:t>)</w:t>
            </w:r>
            <w:r w:rsidRPr="008C136C">
              <w:rPr>
                <w:rFonts w:ascii="Sylfaen" w:hAnsi="Sylfaen"/>
                <w:b w:val="0"/>
                <w:bCs w:val="0"/>
                <w:i w:val="0"/>
                <w:sz w:val="20"/>
                <w:szCs w:val="20"/>
                <w:lang w:val="ka-GE"/>
              </w:rPr>
              <w:t xml:space="preserve"> ტექსტილის ღვედის ან თოკის გამოყენების შემთხვევაში კოეფიციენტი დამოკიდებულია გამოყენებულ მასალაზე, მათი წარმოების მეთოდზე, ზომებსა და გამოყენებაზე. კოეფიციენტი უნდა შეირჩეს იმგვარად. რომ გარანტირებულ იქნას უსაფრთხოების ადეკვატური დონე. როგორც წესი იგი ტოლი უნდა იყოს 7-ის, იმის გათვალისწინებით, რომ გამოყენებული მასალა ძალიან კარგი ხარისხისაა და წარმოების მეთოდი შეესაბამება დანიშნულებისამებრ გამოყენებას. იმ შემთხვევაში თუ ხარისხობრივი და წარმოების მონაცემები </w:t>
            </w:r>
            <w:r w:rsidRPr="008C136C">
              <w:rPr>
                <w:rFonts w:ascii="Sylfaen" w:hAnsi="Sylfaen"/>
                <w:b w:val="0"/>
                <w:bCs w:val="0"/>
                <w:i w:val="0"/>
                <w:sz w:val="20"/>
                <w:szCs w:val="20"/>
                <w:lang w:val="ka-GE"/>
              </w:rPr>
              <w:lastRenderedPageBreak/>
              <w:t>არ აკმაყოფილებს ხსენებულ მოთხოვნებს, როგორც წესი გამოიყენება უფრო მაღალი კოეფიციენტი უსაფრთხოების გამიზნული დონის დასაკმაყოფილებლად. ტექსტილის თოკები და ღვედები არ უნდა შეიცავდნენ გადაბმებს, ყულფებსა და ნებისმიერი ფორმის კავშირებს. გადაბმები, ყულფები და კავშირები დაიშვება მხოლოდ დაბოლოებებში გარდა უწყვეტი (უსასრულო) ღვედებისა;</w:t>
            </w:r>
          </w:p>
          <w:p w14:paraId="0D734DB0"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დ) მეტალის კომპონენტებს რომლებიც გამოიყენება ღვედებში ან წარმოადგენს მათ ნაწილს უნდა გააჩნდეთ სამუშაო კოეფიციენტი, რომელიც შერჩეულია იმგვარად უზუნველყოფს უსაფრთხოების ადეკვატურ დონეს. როგორც წესი იგი ტოლი უნდა იყოს 4-ის;</w:t>
            </w:r>
          </w:p>
          <w:p w14:paraId="1B7819E7"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ე) მრავალფეხა ღვედის მაქსიმალური სამუშაო დატვირთვა განისაზღვრება ყველაზე სუსტი ღვედის (განტოტების, ფეხის) კოეფიციენტით, ღვედების (ფეხების) რაოდენობით და შემამცირებელი ფაქტორით , რომელიც დამოკიდებულია ღვედის აგებულებაზე;</w:t>
            </w:r>
          </w:p>
          <w:p w14:paraId="698678E6" w14:textId="77777777" w:rsidR="0067054D" w:rsidRPr="008C136C" w:rsidRDefault="0067054D" w:rsidP="0062120B">
            <w:pPr>
              <w:pStyle w:val="Heading4"/>
              <w:tabs>
                <w:tab w:val="left" w:pos="90"/>
                <w:tab w:val="left" w:pos="1861"/>
              </w:tabs>
              <w:ind w:left="0" w:firstLine="0"/>
              <w:jc w:val="both"/>
              <w:rPr>
                <w:sz w:val="20"/>
                <w:szCs w:val="20"/>
              </w:rPr>
            </w:pPr>
            <w:r w:rsidRPr="008C136C">
              <w:rPr>
                <w:rFonts w:ascii="Sylfaen" w:hAnsi="Sylfaen"/>
                <w:b w:val="0"/>
                <w:bCs w:val="0"/>
                <w:i w:val="0"/>
                <w:sz w:val="20"/>
                <w:szCs w:val="20"/>
                <w:lang w:val="ka-GE"/>
              </w:rPr>
              <w:t>ვ) მწარმოებელი ან მისი ავტორიზებული წარმომადგენელი, იმისთვის რათა დარწმუნდეს, რომ შერჩეულ იქნა ადეკვატური სამუშაო კოეფიციენტი, ვალდებულია, ა), ბ), გ) და დ) პუნქტებით გათვალისწინებული კომპონენტების თითოეული ტიპისთვის განახორციელოს შესაბამისი გამოცდები ან უზრუნველყოს მათი განხორციელება.</w:t>
            </w:r>
          </w:p>
          <w:p w14:paraId="66D9026B" w14:textId="77777777" w:rsidR="0067054D" w:rsidRPr="008C136C" w:rsidRDefault="0067054D" w:rsidP="0062120B">
            <w:pPr>
              <w:spacing w:before="6" w:line="240" w:lineRule="auto"/>
              <w:jc w:val="both"/>
              <w:rPr>
                <w:sz w:val="20"/>
                <w:szCs w:val="20"/>
              </w:rPr>
            </w:pPr>
          </w:p>
          <w:p w14:paraId="2E3EAE2B"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35AC85A8" w14:textId="77777777" w:rsidR="0067054D" w:rsidRPr="00196BAC" w:rsidRDefault="0067054D" w:rsidP="0062120B">
            <w:pPr>
              <w:pStyle w:val="Heading4"/>
              <w:tabs>
                <w:tab w:val="left" w:pos="90"/>
                <w:tab w:val="left" w:pos="1861"/>
              </w:tabs>
              <w:ind w:left="0" w:firstLine="0"/>
              <w:jc w:val="both"/>
              <w:rPr>
                <w:rFonts w:ascii="Sylfaen" w:hAnsi="Sylfaen"/>
                <w:bCs w:val="0"/>
                <w:i w:val="0"/>
                <w:sz w:val="20"/>
                <w:szCs w:val="20"/>
                <w:lang w:val="ka-GE"/>
              </w:rPr>
            </w:pPr>
            <w:r w:rsidRPr="00196BAC">
              <w:rPr>
                <w:rFonts w:ascii="Sylfaen" w:hAnsi="Sylfaen"/>
                <w:bCs w:val="0"/>
                <w:i w:val="0"/>
                <w:sz w:val="20"/>
                <w:szCs w:val="20"/>
                <w:lang w:val="ka-GE"/>
              </w:rPr>
              <w:t>4.1.2.6. მოძრაობის კონტროლი</w:t>
            </w:r>
          </w:p>
          <w:p w14:paraId="3690564C"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5A4B7A66"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მოძრაობის კონტროლზე პასუხიმგებელი მოწყობილობები უნდა ფუნქციონირებდნენ, რომ უზრუნველყოფდნენ იმ მანქანა-დნადგარის უსაფრთხოებას რომელზეც დამონტაჟებული არიან.</w:t>
            </w:r>
          </w:p>
          <w:p w14:paraId="1CA37E43"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p>
          <w:p w14:paraId="472F96B3"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ა) მანქანა-დანადგარი ისე უნდა იყოს დაპროექტებული, დამზადებული და შესაბამისი მოწყობილობებით აღჭურვილი, რომ უზრუნველყოფდეს მისი კომპონენტების მოძრაობის ამპლიტუდას დადგენილი ლიმიტების ფარგლებში.</w:t>
            </w:r>
          </w:p>
          <w:p w14:paraId="07B51A03"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ბ) იმ შემთხვევაში, თუ სამუშაო ადგილი გათვალისწინებულია რამოდენიმე, რელსებით მოძრავი ან ფიქსირებული მანქანა-დანადგარის ერთდროული მანევრირებისთვის, შეჯახების რისკის არსებობის პირობებში, ასეთ მანქანა-დანადგარები ისე უნდა იყოს დაპროექტებული და დამზადებული, რომ შესაძლებელი იყოს მათი ერთდროული უსაფრთხო ფუნციონირება.</w:t>
            </w:r>
          </w:p>
          <w:p w14:paraId="49B3956B"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t>გ)</w:t>
            </w:r>
            <w:r w:rsidRPr="008C136C">
              <w:rPr>
                <w:rFonts w:ascii="Sylfaen" w:hAnsi="Sylfaen"/>
                <w:b w:val="0"/>
                <w:bCs w:val="0"/>
                <w:i w:val="0"/>
                <w:sz w:val="20"/>
                <w:szCs w:val="20"/>
              </w:rPr>
              <w:t xml:space="preserve"> </w:t>
            </w:r>
            <w:r w:rsidRPr="008C136C">
              <w:rPr>
                <w:rFonts w:ascii="Sylfaen" w:hAnsi="Sylfaen"/>
                <w:b w:val="0"/>
                <w:bCs w:val="0"/>
                <w:i w:val="0"/>
                <w:sz w:val="20"/>
                <w:szCs w:val="20"/>
                <w:lang w:val="ka-GE"/>
              </w:rPr>
              <w:t>მანქანა-დანადგარი ისე უნდა იყოს დაპროექტებული და დამზადებული, რომ გამორიცხულ იქნას ტვირთის საშიში დაცურება და უეცარი თავისუფალი ვარდნა, მათ შორის ძაბვის მიწოდების ნაწილობრივი ან მთლიანი შეწყვეტის პირობებში და იმ შემთხვევაში, თუ ოპერატორი შეაჩერებს მანქანა-დანადგარის ფუნციონირებას.</w:t>
            </w:r>
          </w:p>
          <w:p w14:paraId="097809C8"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lang w:val="ka-GE"/>
              </w:rPr>
            </w:pPr>
            <w:r w:rsidRPr="008C136C">
              <w:rPr>
                <w:rFonts w:ascii="Sylfaen" w:hAnsi="Sylfaen"/>
                <w:b w:val="0"/>
                <w:bCs w:val="0"/>
                <w:i w:val="0"/>
                <w:sz w:val="20"/>
                <w:szCs w:val="20"/>
                <w:lang w:val="ka-GE"/>
              </w:rPr>
              <w:lastRenderedPageBreak/>
              <w:t>დ) ნორმალური ოპერირების პირობებში შეუძლებელი უნდა იყოს ტვირთის ჩამოტვირთვა მხოლოდ ფრიქციული მუხრუჭის საშუალებით, გარდა იმ შემთხვევებისა, როდესაც მანქანა-დანადგარის ფუნქციონირება მოითხოვს ამგვარ მუშაობას.</w:t>
            </w:r>
          </w:p>
          <w:p w14:paraId="5D1C0450" w14:textId="77777777" w:rsidR="0067054D" w:rsidRPr="008C136C" w:rsidRDefault="0067054D" w:rsidP="0062120B">
            <w:pPr>
              <w:pStyle w:val="Heading4"/>
              <w:tabs>
                <w:tab w:val="left" w:pos="90"/>
                <w:tab w:val="left" w:pos="1861"/>
              </w:tabs>
              <w:ind w:left="0" w:firstLine="0"/>
              <w:jc w:val="both"/>
              <w:rPr>
                <w:rFonts w:ascii="Sylfaen" w:hAnsi="Sylfaen"/>
                <w:b w:val="0"/>
                <w:bCs w:val="0"/>
                <w:i w:val="0"/>
                <w:sz w:val="20"/>
                <w:szCs w:val="20"/>
              </w:rPr>
            </w:pPr>
            <w:r w:rsidRPr="008C136C">
              <w:rPr>
                <w:rFonts w:ascii="Sylfaen" w:hAnsi="Sylfaen"/>
                <w:b w:val="0"/>
                <w:bCs w:val="0"/>
                <w:i w:val="0"/>
                <w:sz w:val="20"/>
                <w:szCs w:val="20"/>
                <w:lang w:val="ka-GE"/>
              </w:rPr>
              <w:t>ე) დამჭერი მოწყობილობები ისე უნდა იყოს დაპროექტებული და დამზადებული, რომ გამორიცხულ იქნას ტვირთის უნებლიე ჩამოვარდნა.</w:t>
            </w:r>
          </w:p>
          <w:p w14:paraId="16DE55EB" w14:textId="77777777" w:rsidR="0067054D" w:rsidRPr="008C136C" w:rsidRDefault="0067054D" w:rsidP="0062120B">
            <w:pPr>
              <w:spacing w:before="3" w:line="240" w:lineRule="auto"/>
              <w:jc w:val="both"/>
              <w:rPr>
                <w:sz w:val="20"/>
                <w:szCs w:val="20"/>
              </w:rPr>
            </w:pPr>
          </w:p>
          <w:p w14:paraId="6A92DE94" w14:textId="77777777" w:rsidR="0067054D" w:rsidRPr="00196BAC" w:rsidRDefault="0067054D" w:rsidP="0062120B">
            <w:pPr>
              <w:spacing w:line="240" w:lineRule="auto"/>
              <w:jc w:val="both"/>
              <w:rPr>
                <w:rFonts w:ascii="Sylfaen" w:eastAsia="Times New Roman" w:hAnsi="Sylfaen"/>
                <w:b/>
                <w:sz w:val="20"/>
                <w:szCs w:val="20"/>
                <w:lang w:val="ka-GE"/>
              </w:rPr>
            </w:pPr>
            <w:r w:rsidRPr="00196BAC">
              <w:rPr>
                <w:rFonts w:ascii="Sylfaen" w:eastAsia="Times New Roman" w:hAnsi="Sylfaen"/>
                <w:b/>
                <w:sz w:val="20"/>
                <w:szCs w:val="20"/>
                <w:lang w:val="ka-GE"/>
              </w:rPr>
              <w:t>4.1.2.7. ტვირთის მოძრაობა მანქანა-დანადგარის მართვის დროს</w:t>
            </w:r>
          </w:p>
          <w:p w14:paraId="1F71B52D" w14:textId="77777777" w:rsidR="0067054D" w:rsidRPr="008C136C" w:rsidRDefault="0067054D" w:rsidP="0062120B">
            <w:pPr>
              <w:spacing w:line="240" w:lineRule="auto"/>
              <w:jc w:val="both"/>
              <w:rPr>
                <w:rFonts w:ascii="Sylfaen" w:eastAsia="Times New Roman" w:hAnsi="Sylfaen"/>
                <w:sz w:val="20"/>
                <w:szCs w:val="20"/>
                <w:lang w:val="ka-GE"/>
              </w:rPr>
            </w:pPr>
          </w:p>
          <w:p w14:paraId="684037EB" w14:textId="77777777" w:rsidR="0067054D" w:rsidRPr="008C136C" w:rsidRDefault="0067054D" w:rsidP="0062120B">
            <w:pPr>
              <w:spacing w:line="240" w:lineRule="auto"/>
              <w:jc w:val="both"/>
              <w:rPr>
                <w:rFonts w:ascii="Sylfaen" w:eastAsia="Times New Roman" w:hAnsi="Sylfaen"/>
                <w:sz w:val="20"/>
                <w:szCs w:val="20"/>
                <w:lang w:val="ka-GE"/>
              </w:rPr>
            </w:pPr>
            <w:r w:rsidRPr="008C136C">
              <w:rPr>
                <w:rFonts w:ascii="Sylfaen" w:eastAsia="Times New Roman" w:hAnsi="Sylfaen"/>
                <w:sz w:val="20"/>
                <w:szCs w:val="20"/>
                <w:lang w:val="ka-GE"/>
              </w:rPr>
              <w:t>მანქანა-დანადგარის სამუშაო პოზიცია შერჩეული უნდა იყოს მოძრავი ნაწილების მოძრაობის ყველაზე ფართო ტრაექტორიის გათვალისწინებით, რათა გამორიცხულ იქნას იმ ადამიანებთან, მოწყობილობას ან სხვა მანქანა-დნადგართან შესაძლო დაჯახება, რომლებიც შესაძლოა პარალელურად მანევრირებდნენ და ამით იწვევდნენ საფრთხეს.</w:t>
            </w:r>
          </w:p>
          <w:p w14:paraId="02AE1189" w14:textId="77777777" w:rsidR="0067054D" w:rsidRPr="008C136C" w:rsidRDefault="0067054D" w:rsidP="0062120B">
            <w:pPr>
              <w:spacing w:line="240" w:lineRule="auto"/>
              <w:jc w:val="both"/>
              <w:rPr>
                <w:rFonts w:ascii="Sylfaen" w:eastAsia="Times New Roman" w:hAnsi="Sylfaen"/>
                <w:sz w:val="20"/>
                <w:szCs w:val="20"/>
                <w:lang w:val="ka-GE"/>
              </w:rPr>
            </w:pPr>
          </w:p>
          <w:p w14:paraId="6AE35C1B" w14:textId="77777777" w:rsidR="0067054D" w:rsidRPr="008C136C" w:rsidRDefault="0067054D" w:rsidP="0062120B">
            <w:pPr>
              <w:spacing w:line="240" w:lineRule="auto"/>
              <w:jc w:val="both"/>
              <w:rPr>
                <w:rFonts w:ascii="Sylfaen" w:eastAsia="Times New Roman" w:hAnsi="Sylfaen"/>
                <w:sz w:val="20"/>
                <w:szCs w:val="20"/>
                <w:lang w:val="ka-GE"/>
              </w:rPr>
            </w:pPr>
            <w:r w:rsidRPr="008C136C">
              <w:rPr>
                <w:rFonts w:ascii="Sylfaen" w:eastAsia="Times New Roman" w:hAnsi="Sylfaen"/>
                <w:sz w:val="20"/>
                <w:szCs w:val="20"/>
                <w:lang w:val="ka-GE"/>
              </w:rPr>
              <w:t xml:space="preserve">მანქანა-დანადგარი, რომელიც ფუნქციონირებს მიმართული ტვირთებით ისე უნდა იყოს დაპროექტებული და დამზადებული, რომ გამორიცხულ იქნას ტვირთების მოძრაობისგან, საპირწონესა </w:t>
            </w:r>
            <w:r w:rsidRPr="008C136C">
              <w:rPr>
                <w:rFonts w:ascii="Sylfaen" w:eastAsia="Times New Roman" w:hAnsi="Sylfaen"/>
                <w:sz w:val="20"/>
                <w:szCs w:val="20"/>
                <w:lang w:val="ka-GE"/>
              </w:rPr>
              <w:lastRenderedPageBreak/>
              <w:t>და ტვირთების გადამზიდავი აღჭურვილობისგან ადამიანთა დაზიანება.</w:t>
            </w:r>
          </w:p>
          <w:p w14:paraId="2F515F83" w14:textId="77777777" w:rsidR="0067054D" w:rsidRPr="008C136C" w:rsidRDefault="0067054D" w:rsidP="0062120B">
            <w:pPr>
              <w:spacing w:line="240" w:lineRule="auto"/>
              <w:jc w:val="both"/>
              <w:rPr>
                <w:rFonts w:ascii="Sylfaen" w:eastAsia="Times New Roman" w:hAnsi="Sylfaen"/>
                <w:sz w:val="20"/>
                <w:szCs w:val="20"/>
                <w:lang w:val="ka-GE"/>
              </w:rPr>
            </w:pPr>
          </w:p>
          <w:p w14:paraId="5FC9FE21" w14:textId="77777777" w:rsidR="0067054D" w:rsidRPr="00196BAC" w:rsidRDefault="0067054D" w:rsidP="0062120B">
            <w:pPr>
              <w:spacing w:line="240" w:lineRule="auto"/>
              <w:rPr>
                <w:rFonts w:ascii="Sylfaen" w:hAnsi="Sylfaen"/>
                <w:b/>
                <w:sz w:val="20"/>
                <w:szCs w:val="20"/>
                <w:lang w:val="ka-GE"/>
              </w:rPr>
            </w:pPr>
            <w:r w:rsidRPr="00196BAC">
              <w:rPr>
                <w:rFonts w:ascii="Sylfaen" w:hAnsi="Sylfaen"/>
                <w:b/>
                <w:sz w:val="20"/>
                <w:szCs w:val="20"/>
                <w:lang w:val="ka-GE"/>
              </w:rPr>
              <w:t>4.1.2.8. მანქანა-დნადგარი ფიქსირებული გაჩერებებით</w:t>
            </w:r>
          </w:p>
          <w:p w14:paraId="63271426" w14:textId="77777777" w:rsidR="0067054D" w:rsidRPr="00196BAC" w:rsidRDefault="0067054D" w:rsidP="0062120B">
            <w:pPr>
              <w:spacing w:line="240" w:lineRule="auto"/>
              <w:rPr>
                <w:rFonts w:ascii="Sylfaen" w:hAnsi="Sylfaen"/>
                <w:b/>
                <w:sz w:val="20"/>
                <w:szCs w:val="20"/>
                <w:lang w:val="ka-GE"/>
              </w:rPr>
            </w:pPr>
            <w:r w:rsidRPr="00196BAC">
              <w:rPr>
                <w:rFonts w:ascii="Sylfaen" w:hAnsi="Sylfaen"/>
                <w:b/>
                <w:sz w:val="20"/>
                <w:szCs w:val="20"/>
                <w:lang w:val="ka-GE"/>
              </w:rPr>
              <w:t>4.1.2.8.1. მზიდი ელემენტის მოძრაობა</w:t>
            </w:r>
          </w:p>
          <w:p w14:paraId="6D3CDFAD" w14:textId="77777777" w:rsidR="0067054D" w:rsidRPr="008C136C" w:rsidRDefault="0067054D" w:rsidP="0062120B">
            <w:pPr>
              <w:spacing w:line="240" w:lineRule="auto"/>
              <w:rPr>
                <w:rFonts w:ascii="Sylfaen" w:hAnsi="Sylfaen"/>
                <w:sz w:val="20"/>
                <w:szCs w:val="20"/>
                <w:lang w:val="ka-GE"/>
              </w:rPr>
            </w:pPr>
          </w:p>
          <w:p w14:paraId="535DE2F0" w14:textId="77777777" w:rsidR="0067054D" w:rsidRPr="008C136C" w:rsidRDefault="0067054D" w:rsidP="0062120B">
            <w:pPr>
              <w:spacing w:line="240" w:lineRule="auto"/>
              <w:rPr>
                <w:rFonts w:ascii="Sylfaen" w:hAnsi="Sylfaen"/>
                <w:sz w:val="20"/>
                <w:szCs w:val="20"/>
              </w:rPr>
            </w:pPr>
            <w:r w:rsidRPr="008C136C">
              <w:rPr>
                <w:rFonts w:ascii="Sylfaen" w:hAnsi="Sylfaen"/>
                <w:sz w:val="20"/>
                <w:szCs w:val="20"/>
                <w:lang w:val="ka-GE"/>
              </w:rPr>
              <w:t>მანქანა-დანადგარის მზიდი ელემენტი რომელიც ემსახურება ფიქსირებულ გაჩერებას (დაშვების ადგილს) უნდა მოძრაობდეს ხისტი მიმმართველების გასწვრივ. მაკრატელისებრი სისტემები ასევე მიიჩნევა ხისტ მიმმართველებად.</w:t>
            </w:r>
          </w:p>
          <w:p w14:paraId="53D7EB07" w14:textId="77777777" w:rsidR="0067054D" w:rsidRPr="00196BAC" w:rsidRDefault="0067054D" w:rsidP="0062120B">
            <w:pPr>
              <w:spacing w:line="240" w:lineRule="auto"/>
              <w:rPr>
                <w:rFonts w:ascii="Sylfaen" w:hAnsi="Sylfaen"/>
                <w:b/>
                <w:sz w:val="20"/>
                <w:szCs w:val="20"/>
                <w:lang w:val="ka-GE"/>
              </w:rPr>
            </w:pPr>
          </w:p>
          <w:p w14:paraId="1D603D38" w14:textId="77777777" w:rsidR="0067054D" w:rsidRPr="00196BAC" w:rsidRDefault="0067054D" w:rsidP="0062120B">
            <w:pPr>
              <w:spacing w:line="240" w:lineRule="auto"/>
              <w:rPr>
                <w:rFonts w:ascii="Sylfaen" w:hAnsi="Sylfaen"/>
                <w:b/>
                <w:sz w:val="20"/>
                <w:szCs w:val="20"/>
                <w:lang w:val="ka-GE"/>
              </w:rPr>
            </w:pPr>
            <w:r w:rsidRPr="00196BAC">
              <w:rPr>
                <w:rFonts w:ascii="Sylfaen" w:hAnsi="Sylfaen"/>
                <w:b/>
                <w:sz w:val="20"/>
                <w:szCs w:val="20"/>
                <w:lang w:val="ka-GE"/>
              </w:rPr>
              <w:t>4.1.2.8.2. მზიდ ელემენტზე წვდომა</w:t>
            </w:r>
          </w:p>
          <w:p w14:paraId="10194060" w14:textId="77777777" w:rsidR="0067054D" w:rsidRPr="008C136C" w:rsidRDefault="0067054D" w:rsidP="0062120B">
            <w:pPr>
              <w:spacing w:line="240" w:lineRule="auto"/>
              <w:rPr>
                <w:rFonts w:ascii="Sylfaen" w:hAnsi="Sylfaen"/>
                <w:sz w:val="20"/>
                <w:szCs w:val="20"/>
                <w:lang w:val="ka-GE"/>
              </w:rPr>
            </w:pPr>
          </w:p>
          <w:p w14:paraId="33C74ABD"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მანქანა-დანადგარის მზიდ ელემენტთან წვდომა აქვთ ადამიანებს, მანქანა-დნადგარი ისე უნდა იყოს დაპროექტებული და დამზადებული, რომ მზიდი ელემენტი დარჩეს უძრავად მასზე ასვლისას ასევე დატვირთვისა და ჩამოტვირთვის დროს.</w:t>
            </w:r>
          </w:p>
          <w:p w14:paraId="7F8B0069" w14:textId="77777777" w:rsidR="0067054D" w:rsidRPr="008C136C" w:rsidRDefault="0067054D" w:rsidP="0062120B">
            <w:pPr>
              <w:spacing w:line="240" w:lineRule="auto"/>
              <w:rPr>
                <w:sz w:val="20"/>
                <w:szCs w:val="20"/>
              </w:rPr>
            </w:pPr>
          </w:p>
          <w:p w14:paraId="129BAE7D" w14:textId="77777777" w:rsidR="0067054D" w:rsidRPr="008C136C" w:rsidRDefault="0067054D" w:rsidP="0062120B">
            <w:pPr>
              <w:spacing w:before="14" w:line="240" w:lineRule="auto"/>
              <w:rPr>
                <w:rFonts w:ascii="Sylfaen" w:hAnsi="Sylfaen"/>
                <w:sz w:val="20"/>
                <w:szCs w:val="20"/>
                <w:lang w:val="ka-GE"/>
              </w:rPr>
            </w:pPr>
            <w:r w:rsidRPr="008C136C">
              <w:rPr>
                <w:rFonts w:ascii="Sylfaen" w:hAnsi="Sylfaen"/>
                <w:sz w:val="20"/>
                <w:szCs w:val="20"/>
                <w:lang w:val="ka-GE"/>
              </w:rPr>
              <w:t xml:space="preserve">მანქანა-დნადგარი ისე უნდა იყოს დაპროექტებული და დამზადებული, რომ მზიდი ელემენტისა და გაჩერების </w:t>
            </w:r>
            <w:r w:rsidRPr="008C136C">
              <w:rPr>
                <w:rFonts w:ascii="Sylfaen" w:hAnsi="Sylfaen"/>
                <w:sz w:val="20"/>
                <w:szCs w:val="20"/>
                <w:lang w:val="ka-GE"/>
              </w:rPr>
              <w:lastRenderedPageBreak/>
              <w:t>ადგილის (ბაქნის) დონეებს შორის განსხვავება არ ქმნიდეს წაქცევის რისკს.</w:t>
            </w:r>
          </w:p>
          <w:p w14:paraId="7981AC13" w14:textId="77777777" w:rsidR="0067054D" w:rsidRPr="008C136C" w:rsidRDefault="0067054D" w:rsidP="0062120B">
            <w:pPr>
              <w:spacing w:before="14" w:line="240" w:lineRule="auto"/>
              <w:rPr>
                <w:rFonts w:ascii="Sylfaen" w:hAnsi="Sylfaen"/>
                <w:sz w:val="20"/>
                <w:szCs w:val="20"/>
                <w:lang w:val="ka-GE"/>
              </w:rPr>
            </w:pPr>
          </w:p>
          <w:p w14:paraId="7EB35DB8" w14:textId="77777777" w:rsidR="0067054D" w:rsidRPr="00196BAC" w:rsidRDefault="0067054D" w:rsidP="0062120B">
            <w:pPr>
              <w:spacing w:before="14" w:line="240" w:lineRule="auto"/>
              <w:rPr>
                <w:rFonts w:ascii="Sylfaen" w:hAnsi="Sylfaen"/>
                <w:b/>
                <w:sz w:val="20"/>
                <w:szCs w:val="20"/>
                <w:lang w:val="ka-GE"/>
              </w:rPr>
            </w:pPr>
            <w:r w:rsidRPr="00196BAC">
              <w:rPr>
                <w:rFonts w:ascii="Sylfaen" w:hAnsi="Sylfaen"/>
                <w:b/>
                <w:sz w:val="20"/>
                <w:szCs w:val="20"/>
                <w:lang w:val="ka-GE"/>
              </w:rPr>
              <w:t>4.1.2.8.3. მოძრავ მზიდ ელემენტთან კონტაქტის რისკი</w:t>
            </w:r>
          </w:p>
          <w:p w14:paraId="421F4FC2" w14:textId="77777777" w:rsidR="0067054D" w:rsidRPr="008C136C" w:rsidRDefault="0067054D" w:rsidP="0062120B">
            <w:pPr>
              <w:spacing w:before="14" w:line="240" w:lineRule="auto"/>
              <w:rPr>
                <w:rFonts w:ascii="Sylfaen" w:hAnsi="Sylfaen"/>
                <w:sz w:val="20"/>
                <w:szCs w:val="20"/>
                <w:lang w:val="ka-GE"/>
              </w:rPr>
            </w:pPr>
          </w:p>
          <w:p w14:paraId="46439F51" w14:textId="77777777" w:rsidR="0067054D" w:rsidRPr="008C136C" w:rsidRDefault="0067054D" w:rsidP="0062120B">
            <w:pPr>
              <w:spacing w:before="14" w:line="240" w:lineRule="auto"/>
              <w:rPr>
                <w:rFonts w:ascii="Sylfaen" w:hAnsi="Sylfaen"/>
                <w:sz w:val="20"/>
                <w:szCs w:val="20"/>
                <w:lang w:val="ka-GE"/>
              </w:rPr>
            </w:pPr>
            <w:r w:rsidRPr="008C136C">
              <w:rPr>
                <w:rFonts w:ascii="Sylfaen" w:hAnsi="Sylfaen"/>
                <w:sz w:val="20"/>
                <w:szCs w:val="20"/>
                <w:lang w:val="ka-GE"/>
              </w:rPr>
              <w:t>შესაბამის შემთხვევაში 4.1.2.7. პუნქტის მეორე ნაწილის მოთხოვნების დასაკმაყოფილებლად, მანქანა-დანადგარის ნორმალური ფუნქციონირების პირობებში შეუძლებელი უნდა იყოს მოძრაობის ზონაზე წვდომა.</w:t>
            </w:r>
          </w:p>
          <w:p w14:paraId="2B43B819" w14:textId="77777777" w:rsidR="0067054D" w:rsidRPr="008C136C" w:rsidRDefault="0067054D" w:rsidP="0062120B">
            <w:pPr>
              <w:spacing w:before="14" w:line="240" w:lineRule="auto"/>
              <w:rPr>
                <w:rFonts w:ascii="Sylfaen" w:hAnsi="Sylfaen"/>
                <w:sz w:val="20"/>
                <w:szCs w:val="20"/>
                <w:lang w:val="ka-GE"/>
              </w:rPr>
            </w:pPr>
          </w:p>
          <w:p w14:paraId="5FFA7078" w14:textId="77777777" w:rsidR="0067054D" w:rsidRPr="008C136C" w:rsidRDefault="0067054D" w:rsidP="0062120B">
            <w:pPr>
              <w:spacing w:before="14"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ინსპექტირებისა და რემონტის დროს  არსებობს მზიდი ელემენტის ზემოდან ან მის ქვემოთ არსებული ადამიანის მზიდ ელემენტსა და მის რომელიმე ფიქსირებულ ნაწილს შორის მოჭყლეტის რისკი, აუცილებელია მანქანა-დანადგარი უზრუნველყოფილ იქნას საკმარისი თავისუფალი ადგილით ადამიანის თავშესაფარად, ან მზიდი ელემენტის მოძრაობის მაბლოკირებელი მოწყობილობით.</w:t>
            </w:r>
          </w:p>
          <w:p w14:paraId="25B9A02F" w14:textId="77777777" w:rsidR="0067054D" w:rsidRPr="008C136C" w:rsidRDefault="0067054D" w:rsidP="0062120B">
            <w:pPr>
              <w:spacing w:before="14" w:line="240" w:lineRule="auto"/>
              <w:rPr>
                <w:rFonts w:ascii="Sylfaen" w:hAnsi="Sylfaen"/>
                <w:sz w:val="20"/>
                <w:szCs w:val="20"/>
                <w:lang w:val="ka-GE"/>
              </w:rPr>
            </w:pPr>
          </w:p>
          <w:p w14:paraId="5D42F6D3" w14:textId="77777777" w:rsidR="0067054D" w:rsidRPr="00196BAC" w:rsidRDefault="0067054D" w:rsidP="0062120B">
            <w:pPr>
              <w:spacing w:before="14" w:line="240" w:lineRule="auto"/>
              <w:rPr>
                <w:rFonts w:ascii="Sylfaen" w:hAnsi="Sylfaen"/>
                <w:b/>
                <w:sz w:val="20"/>
                <w:szCs w:val="20"/>
                <w:lang w:val="ka-GE"/>
              </w:rPr>
            </w:pPr>
            <w:r w:rsidRPr="00196BAC">
              <w:rPr>
                <w:rFonts w:ascii="Sylfaen" w:hAnsi="Sylfaen"/>
                <w:b/>
                <w:sz w:val="20"/>
                <w:szCs w:val="20"/>
                <w:lang w:val="ka-GE"/>
              </w:rPr>
              <w:t>4.1.2.8.4. მზიდი ელემენტიდან ტვირთის ვარდნის რისკი</w:t>
            </w:r>
          </w:p>
          <w:p w14:paraId="6D03EEFE" w14:textId="77777777" w:rsidR="0067054D" w:rsidRPr="008C136C" w:rsidRDefault="0067054D" w:rsidP="0062120B">
            <w:pPr>
              <w:spacing w:before="14" w:line="240" w:lineRule="auto"/>
              <w:rPr>
                <w:rFonts w:ascii="Sylfaen" w:hAnsi="Sylfaen"/>
                <w:sz w:val="20"/>
                <w:szCs w:val="20"/>
                <w:lang w:val="ka-GE"/>
              </w:rPr>
            </w:pPr>
          </w:p>
          <w:p w14:paraId="4AF46728" w14:textId="77777777" w:rsidR="0067054D" w:rsidRPr="008C136C" w:rsidRDefault="0067054D" w:rsidP="0062120B">
            <w:pPr>
              <w:spacing w:before="14" w:line="240" w:lineRule="auto"/>
              <w:rPr>
                <w:rFonts w:ascii="Sylfaen" w:hAnsi="Sylfaen"/>
                <w:sz w:val="20"/>
                <w:szCs w:val="20"/>
                <w:lang w:val="ka-GE"/>
              </w:rPr>
            </w:pPr>
            <w:r w:rsidRPr="008C136C">
              <w:rPr>
                <w:rFonts w:ascii="Sylfaen" w:hAnsi="Sylfaen"/>
                <w:sz w:val="20"/>
                <w:szCs w:val="20"/>
                <w:lang w:val="ka-GE"/>
              </w:rPr>
              <w:lastRenderedPageBreak/>
              <w:t>იმ შემთხვევაში, თუ არსებობს მზიდი ელემენტიდან ტვირთის ვარდნის რისკი, მანქანა-დანადგარი ისე უნდა იყოს დაპროექტებული და დამზადებული, რომ გამორიცხულ იქნას აღნიშნული რისკი.</w:t>
            </w:r>
          </w:p>
          <w:p w14:paraId="1D263E21" w14:textId="77777777" w:rsidR="0067054D" w:rsidRPr="008C136C" w:rsidRDefault="0067054D" w:rsidP="0062120B">
            <w:pPr>
              <w:spacing w:before="14" w:line="240" w:lineRule="auto"/>
              <w:rPr>
                <w:rFonts w:ascii="Sylfaen" w:hAnsi="Sylfaen"/>
                <w:sz w:val="20"/>
                <w:szCs w:val="20"/>
                <w:lang w:val="ka-GE"/>
              </w:rPr>
            </w:pPr>
          </w:p>
          <w:p w14:paraId="5F2A2E3C" w14:textId="77777777" w:rsidR="0067054D" w:rsidRPr="00196BAC" w:rsidRDefault="0067054D" w:rsidP="0062120B">
            <w:pPr>
              <w:spacing w:before="14" w:line="240" w:lineRule="auto"/>
              <w:rPr>
                <w:rFonts w:ascii="Sylfaen" w:hAnsi="Sylfaen"/>
                <w:b/>
                <w:sz w:val="20"/>
                <w:szCs w:val="20"/>
                <w:lang w:val="ka-GE"/>
              </w:rPr>
            </w:pPr>
            <w:r w:rsidRPr="00196BAC">
              <w:rPr>
                <w:rFonts w:ascii="Sylfaen" w:hAnsi="Sylfaen"/>
                <w:b/>
                <w:sz w:val="20"/>
                <w:szCs w:val="20"/>
                <w:lang w:val="ka-GE"/>
              </w:rPr>
              <w:t>4.1.2.8.5.  დაშვება</w:t>
            </w:r>
          </w:p>
          <w:p w14:paraId="703CA11D" w14:textId="77777777" w:rsidR="0067054D" w:rsidRPr="008C136C" w:rsidRDefault="0067054D" w:rsidP="0062120B">
            <w:pPr>
              <w:spacing w:before="14" w:line="240" w:lineRule="auto"/>
              <w:rPr>
                <w:rFonts w:ascii="Sylfaen" w:hAnsi="Sylfaen"/>
                <w:sz w:val="20"/>
                <w:szCs w:val="20"/>
                <w:lang w:val="ka-GE"/>
              </w:rPr>
            </w:pPr>
          </w:p>
          <w:p w14:paraId="0B3350CC" w14:textId="77777777" w:rsidR="00C4320B" w:rsidRDefault="0067054D" w:rsidP="0062120B">
            <w:pPr>
              <w:spacing w:before="14" w:line="240" w:lineRule="auto"/>
              <w:jc w:val="both"/>
              <w:rPr>
                <w:rFonts w:ascii="Sylfaen" w:hAnsi="Sylfaen"/>
                <w:sz w:val="20"/>
                <w:szCs w:val="20"/>
                <w:lang w:val="ka-GE"/>
              </w:rPr>
            </w:pPr>
            <w:r w:rsidRPr="008C136C">
              <w:rPr>
                <w:rFonts w:ascii="Sylfaen" w:hAnsi="Sylfaen"/>
                <w:sz w:val="20"/>
                <w:szCs w:val="20"/>
                <w:lang w:val="ka-GE"/>
              </w:rPr>
              <w:t xml:space="preserve">მზიდ ელემენტთან ან სხვა მოძრავ ნაწილებთან, მათი დაშვების ბაქანთან/ადგილთან დაშვების დროს გამორიცხულ უნდა იქნას ადამიანის კონტაქტი. </w:t>
            </w:r>
          </w:p>
          <w:p w14:paraId="60FDD643" w14:textId="4AAF4699" w:rsidR="0067054D" w:rsidRPr="008C136C" w:rsidRDefault="0067054D" w:rsidP="0062120B">
            <w:pPr>
              <w:spacing w:before="14"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არსებობს მზიდი ელემენტის მოძრაობის ადგილას ადამიანის ჩავარდნის რისკი, როდესაც მზიდი ელემენტი არ იმყოფება დაშვების ადგილას, ჩავარნის რისკის პრევენციისთვის აუცილებელია დაშვების ადგილი აღიჭურვოს ზღუდარით. აღნიშნული ზღუდარი არ უნდა იღებოდეს მზიდი ელემენტის მოძრაობის ზონის მიმართულებით. ზღუდარები აღჭურვილ უნდა იქნას ბლოკირების მექანიზმით, რომელიც უნდა კონტროლდებოდეს მზიდი ელემენტის პოზიციიდან, და გამორიცხავდეს:</w:t>
            </w:r>
          </w:p>
          <w:p w14:paraId="0511A495" w14:textId="77777777" w:rsidR="0067054D" w:rsidRPr="008C136C" w:rsidRDefault="0067054D" w:rsidP="0062120B">
            <w:pPr>
              <w:spacing w:before="14" w:line="240" w:lineRule="auto"/>
              <w:rPr>
                <w:rFonts w:ascii="Sylfaen" w:hAnsi="Sylfaen"/>
                <w:sz w:val="20"/>
                <w:szCs w:val="20"/>
                <w:lang w:val="ka-GE"/>
              </w:rPr>
            </w:pPr>
          </w:p>
          <w:p w14:paraId="10E38C3F" w14:textId="77777777" w:rsidR="0067054D" w:rsidRPr="008C136C" w:rsidRDefault="0067054D" w:rsidP="001C7409">
            <w:pPr>
              <w:pStyle w:val="ListParagraph"/>
              <w:numPr>
                <w:ilvl w:val="0"/>
                <w:numId w:val="10"/>
              </w:numPr>
              <w:spacing w:before="14"/>
              <w:rPr>
                <w:rFonts w:ascii="Sylfaen" w:hAnsi="Sylfaen"/>
                <w:sz w:val="20"/>
                <w:szCs w:val="20"/>
                <w:lang w:val="ka-GE"/>
              </w:rPr>
            </w:pPr>
            <w:r w:rsidRPr="008C136C">
              <w:rPr>
                <w:rFonts w:ascii="Sylfaen" w:hAnsi="Sylfaen"/>
                <w:sz w:val="20"/>
                <w:szCs w:val="20"/>
                <w:lang w:val="ka-GE"/>
              </w:rPr>
              <w:t xml:space="preserve">მზიდი ელემენტის საშიშ მოძრაობას სანამ მოხდება დამცავი ზღუდარის დახურვა </w:t>
            </w:r>
            <w:r w:rsidRPr="008C136C">
              <w:rPr>
                <w:rFonts w:ascii="Sylfaen" w:hAnsi="Sylfaen"/>
                <w:sz w:val="20"/>
                <w:szCs w:val="20"/>
                <w:lang w:val="ka-GE"/>
              </w:rPr>
              <w:lastRenderedPageBreak/>
              <w:t xml:space="preserve">და ჩაკეტვას; </w:t>
            </w:r>
          </w:p>
          <w:p w14:paraId="0488157F" w14:textId="77777777" w:rsidR="0067054D" w:rsidRPr="008C136C" w:rsidRDefault="0067054D" w:rsidP="001C7409">
            <w:pPr>
              <w:pStyle w:val="ListParagraph"/>
              <w:numPr>
                <w:ilvl w:val="0"/>
                <w:numId w:val="10"/>
              </w:numPr>
              <w:spacing w:before="14"/>
              <w:rPr>
                <w:rFonts w:ascii="Sylfaen" w:hAnsi="Sylfaen"/>
                <w:sz w:val="20"/>
                <w:szCs w:val="20"/>
                <w:lang w:val="ka-GE"/>
              </w:rPr>
            </w:pPr>
            <w:r w:rsidRPr="008C136C">
              <w:rPr>
                <w:rFonts w:ascii="Sylfaen" w:hAnsi="Sylfaen"/>
                <w:sz w:val="20"/>
                <w:szCs w:val="20"/>
                <w:lang w:val="ka-GE"/>
              </w:rPr>
              <w:t>მზიდი ელემენტის დაშვების შესაბამის ადგილზე გაჩერებამდე დამცავი ზღუდარების გაღებას.</w:t>
            </w:r>
          </w:p>
          <w:p w14:paraId="73AD5CFC" w14:textId="77777777" w:rsidR="0067054D" w:rsidRPr="008C136C" w:rsidRDefault="0067054D" w:rsidP="0062120B">
            <w:pPr>
              <w:spacing w:before="14" w:line="240" w:lineRule="auto"/>
              <w:rPr>
                <w:rFonts w:ascii="Sylfaen" w:hAnsi="Sylfaen"/>
                <w:sz w:val="20"/>
                <w:szCs w:val="20"/>
                <w:lang w:val="ka-GE"/>
              </w:rPr>
            </w:pPr>
          </w:p>
          <w:p w14:paraId="5CD5240F" w14:textId="77777777" w:rsidR="0067054D" w:rsidRPr="00C4320B" w:rsidRDefault="0067054D" w:rsidP="001C7409">
            <w:pPr>
              <w:pStyle w:val="ListParagraph"/>
              <w:numPr>
                <w:ilvl w:val="2"/>
                <w:numId w:val="8"/>
              </w:numPr>
              <w:spacing w:before="14"/>
              <w:jc w:val="both"/>
              <w:rPr>
                <w:rFonts w:ascii="Sylfaen" w:hAnsi="Sylfaen"/>
                <w:b/>
                <w:sz w:val="20"/>
                <w:szCs w:val="20"/>
                <w:lang w:val="ka-GE"/>
              </w:rPr>
            </w:pPr>
            <w:r w:rsidRPr="00C4320B">
              <w:rPr>
                <w:rFonts w:ascii="Sylfaen" w:hAnsi="Sylfaen"/>
                <w:b/>
                <w:sz w:val="20"/>
                <w:szCs w:val="20"/>
                <w:lang w:val="ka-GE"/>
              </w:rPr>
              <w:t>მომზადება ბაზარზე განთავსებისთვის</w:t>
            </w:r>
          </w:p>
          <w:p w14:paraId="77D53EAB" w14:textId="77777777" w:rsidR="0067054D" w:rsidRPr="008C136C" w:rsidRDefault="0067054D" w:rsidP="0062120B">
            <w:pPr>
              <w:spacing w:before="14" w:line="240" w:lineRule="auto"/>
              <w:jc w:val="both"/>
              <w:rPr>
                <w:rFonts w:ascii="Sylfaen" w:hAnsi="Sylfaen"/>
                <w:sz w:val="20"/>
                <w:szCs w:val="20"/>
                <w:lang w:val="ka-GE"/>
              </w:rPr>
            </w:pPr>
          </w:p>
          <w:p w14:paraId="4AD2238D" w14:textId="77777777" w:rsidR="0067054D" w:rsidRPr="008C136C" w:rsidRDefault="0067054D" w:rsidP="0062120B">
            <w:pPr>
              <w:spacing w:before="14"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მანქანა-დანადგარის ან დამატებითი ამწევი მოწყობილობის ბაზარზე განთავსების ან  მისი ექსპლუატაციაში პირველად მიღებისას მწარმოებელი ან მისი უფლებამოსილი წარმომადგენელი ვალდებულია, განახორციელოს შესაბამისი ღონისძიებები ან უზრუნველყოს მათი განხორციელება რათა მექანიკური ან ავტომატურად მართვადი მანქანა-დანადგარი ან დამატებითი ამწევი მოწყობილობება, რომელიც მზადაა გამოყენებისთვის, უსაფრთხოდ ანხორციელებდეს მისთვის განსაზღვრულ ფუნქციებს.</w:t>
            </w:r>
          </w:p>
          <w:p w14:paraId="7AAAB4C1" w14:textId="77777777" w:rsidR="0067054D" w:rsidRPr="008C136C" w:rsidRDefault="0067054D" w:rsidP="0062120B">
            <w:pPr>
              <w:spacing w:before="14" w:line="240" w:lineRule="auto"/>
              <w:jc w:val="both"/>
              <w:rPr>
                <w:rFonts w:ascii="Sylfaen" w:hAnsi="Sylfaen"/>
                <w:sz w:val="20"/>
                <w:szCs w:val="20"/>
                <w:lang w:val="ka-GE"/>
              </w:rPr>
            </w:pPr>
          </w:p>
          <w:p w14:paraId="01E55CD5"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ბაზარზე განსათავსებლად გამზადებულ ამწევ მანქანა-დნადგარს უნდა ჩაუტარდეს 4.1.2.3. პუნქტით განსაზღვრული სტატიკური და დინამიური გამოცდა.</w:t>
            </w:r>
          </w:p>
          <w:p w14:paraId="57270FA6" w14:textId="77777777" w:rsidR="0067054D" w:rsidRPr="008C136C" w:rsidRDefault="0067054D" w:rsidP="0062120B">
            <w:pPr>
              <w:spacing w:before="14" w:line="240" w:lineRule="auto"/>
              <w:jc w:val="both"/>
              <w:rPr>
                <w:rFonts w:ascii="Sylfaen" w:hAnsi="Sylfaen"/>
                <w:sz w:val="20"/>
                <w:szCs w:val="20"/>
                <w:lang w:val="ka-GE"/>
              </w:rPr>
            </w:pPr>
          </w:p>
          <w:p w14:paraId="10903CF6" w14:textId="77777777" w:rsidR="0067054D" w:rsidRPr="008C136C" w:rsidRDefault="0067054D" w:rsidP="0062120B">
            <w:pPr>
              <w:spacing w:before="14"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შეუძლებელია მანქანა-დნადგარის აწყობა მწარმოებლის ან მისი </w:t>
            </w:r>
            <w:r w:rsidRPr="008C136C">
              <w:rPr>
                <w:rFonts w:ascii="Sylfaen" w:hAnsi="Sylfaen"/>
                <w:sz w:val="20"/>
                <w:szCs w:val="20"/>
                <w:lang w:val="ka-GE"/>
              </w:rPr>
              <w:lastRenderedPageBreak/>
              <w:t>უფლებამოსილი წარმომადგენლის კუთვნის ტერიტორიაზე, შესაბამისი ზომები მიღებულ უნდა იქნას გამოყენების ადგილას. სხვა შემთხვევებში შესაბამისი ზომები შესაძლოა მიღებულ იქნას მწარმოებლის ტერიტორიაზე ან გამოყენების ადგილას.</w:t>
            </w:r>
          </w:p>
          <w:p w14:paraId="087F51D5" w14:textId="77777777" w:rsidR="0067054D" w:rsidRPr="008C136C" w:rsidRDefault="0067054D" w:rsidP="0062120B">
            <w:pPr>
              <w:spacing w:before="14" w:line="240" w:lineRule="auto"/>
              <w:jc w:val="both"/>
              <w:rPr>
                <w:rFonts w:ascii="Sylfaen" w:hAnsi="Sylfaen"/>
                <w:sz w:val="20"/>
                <w:szCs w:val="20"/>
                <w:lang w:val="ka-GE"/>
              </w:rPr>
            </w:pPr>
          </w:p>
          <w:p w14:paraId="17730F27" w14:textId="77777777" w:rsidR="0067054D" w:rsidRPr="00C4320B" w:rsidRDefault="0067054D" w:rsidP="001C7409">
            <w:pPr>
              <w:pStyle w:val="ListParagraph"/>
              <w:numPr>
                <w:ilvl w:val="1"/>
                <w:numId w:val="8"/>
              </w:numPr>
              <w:spacing w:before="14"/>
              <w:jc w:val="both"/>
              <w:rPr>
                <w:rFonts w:ascii="Sylfaen" w:hAnsi="Sylfaen"/>
                <w:b/>
                <w:sz w:val="20"/>
                <w:szCs w:val="20"/>
                <w:lang w:val="ka-GE"/>
              </w:rPr>
            </w:pPr>
            <w:r w:rsidRPr="00C4320B">
              <w:rPr>
                <w:rFonts w:ascii="Sylfaen" w:hAnsi="Sylfaen"/>
                <w:b/>
                <w:sz w:val="20"/>
                <w:szCs w:val="20"/>
                <w:lang w:val="ka-GE"/>
              </w:rPr>
              <w:t>მოთხოვნები იმ მანქანა-დანადგარებისადმი, რომელთა ენერგიის წყარო განსხვავდება მექანიკური ძალისმხევისგან</w:t>
            </w:r>
          </w:p>
          <w:p w14:paraId="34191C8B" w14:textId="77777777" w:rsidR="0067054D" w:rsidRPr="00C4320B" w:rsidRDefault="0067054D" w:rsidP="0062120B">
            <w:pPr>
              <w:pStyle w:val="ListParagraph"/>
              <w:spacing w:before="14"/>
              <w:ind w:left="360"/>
              <w:jc w:val="both"/>
              <w:rPr>
                <w:rFonts w:ascii="Sylfaen" w:hAnsi="Sylfaen"/>
                <w:b/>
                <w:sz w:val="20"/>
                <w:szCs w:val="20"/>
                <w:lang w:val="ka-GE"/>
              </w:rPr>
            </w:pPr>
          </w:p>
          <w:p w14:paraId="4268BE03" w14:textId="77777777" w:rsidR="0067054D" w:rsidRPr="00C4320B" w:rsidRDefault="0067054D" w:rsidP="001C7409">
            <w:pPr>
              <w:pStyle w:val="ListParagraph"/>
              <w:numPr>
                <w:ilvl w:val="2"/>
                <w:numId w:val="8"/>
              </w:numPr>
              <w:spacing w:before="14"/>
              <w:jc w:val="both"/>
              <w:rPr>
                <w:rFonts w:ascii="Sylfaen" w:hAnsi="Sylfaen"/>
                <w:b/>
                <w:sz w:val="20"/>
                <w:szCs w:val="20"/>
                <w:lang w:val="ka-GE"/>
              </w:rPr>
            </w:pPr>
            <w:r w:rsidRPr="00C4320B">
              <w:rPr>
                <w:rFonts w:ascii="Sylfaen" w:hAnsi="Sylfaen"/>
                <w:b/>
                <w:sz w:val="20"/>
                <w:szCs w:val="20"/>
                <w:lang w:val="ka-GE"/>
              </w:rPr>
              <w:t>მოძრაობის კონტროლი</w:t>
            </w:r>
          </w:p>
          <w:p w14:paraId="474E57CD" w14:textId="77777777" w:rsidR="0067054D" w:rsidRPr="008C136C" w:rsidRDefault="0067054D" w:rsidP="0062120B">
            <w:pPr>
              <w:spacing w:before="5" w:line="240" w:lineRule="auto"/>
              <w:jc w:val="both"/>
              <w:rPr>
                <w:rFonts w:ascii="Sylfaen" w:hAnsi="Sylfaen"/>
                <w:sz w:val="20"/>
                <w:szCs w:val="20"/>
                <w:lang w:val="ka-GE"/>
              </w:rPr>
            </w:pPr>
          </w:p>
          <w:p w14:paraId="238B1DBB" w14:textId="77777777" w:rsidR="0067054D" w:rsidRPr="008C136C" w:rsidRDefault="0067054D" w:rsidP="0062120B">
            <w:pPr>
              <w:spacing w:before="5"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მანქანა-დანადგარის ან მისი აღჭურვილობის მოძრაობის კონტროლისთვის გამოყენებულ უნდა იქნას მართვის უწყვეტი დაჭერის (მოწყობილობა რომელზედ საჭიროა უწყვეტი ზემოქმედება/დაჭერა შესაბამისი ფუნქციის უწყვეტი შესრულებისთვის) მოწყობილობები. ნაწილობრივი ან დასრულებული მოძრაობისთვის, რომლის დროსაც არ არსებობს მანქანა-დანადგარის ან ტვირთის დაჯახების რისკი, ზემოაღნიშნული მოწყობილობები შესაძლოა ჩანაცვლებულ იქნას მოწყობილობებით, რომლებიც ოპერატორის მიერ უწყვეტი ზემოქმედების გარეშე ნებას რთავენ წინასწარ განსაზღვრულ გაჩერების პოზიციებზე ავტომატურ გაჩერებას. </w:t>
            </w:r>
          </w:p>
          <w:p w14:paraId="2B0042A3" w14:textId="77777777" w:rsidR="0067054D" w:rsidRPr="008C136C" w:rsidRDefault="0067054D" w:rsidP="0062120B">
            <w:pPr>
              <w:pStyle w:val="ListParagraph"/>
              <w:jc w:val="both"/>
              <w:rPr>
                <w:rFonts w:ascii="Sylfaen" w:hAnsi="Sylfaen"/>
                <w:sz w:val="20"/>
                <w:szCs w:val="20"/>
                <w:lang w:val="ka-GE"/>
              </w:rPr>
            </w:pPr>
          </w:p>
          <w:p w14:paraId="4409276E" w14:textId="77777777" w:rsidR="0067054D" w:rsidRPr="008C136C" w:rsidRDefault="0067054D" w:rsidP="0062120B">
            <w:pPr>
              <w:pStyle w:val="ListParagraph"/>
              <w:jc w:val="both"/>
              <w:rPr>
                <w:rFonts w:ascii="Sylfaen" w:hAnsi="Sylfaen"/>
                <w:sz w:val="20"/>
                <w:szCs w:val="20"/>
                <w:lang w:val="ka-GE"/>
              </w:rPr>
            </w:pPr>
          </w:p>
          <w:p w14:paraId="2E3A73FD" w14:textId="77777777" w:rsidR="0067054D" w:rsidRPr="00007697" w:rsidRDefault="0067054D" w:rsidP="0062120B">
            <w:pPr>
              <w:pStyle w:val="ListParagraph"/>
              <w:jc w:val="both"/>
              <w:rPr>
                <w:rFonts w:ascii="Sylfaen" w:hAnsi="Sylfaen"/>
                <w:b/>
                <w:sz w:val="20"/>
                <w:szCs w:val="20"/>
                <w:lang w:val="ka-GE"/>
              </w:rPr>
            </w:pPr>
          </w:p>
          <w:p w14:paraId="13808043" w14:textId="77777777" w:rsidR="0067054D" w:rsidRPr="00007697" w:rsidRDefault="0067054D" w:rsidP="001C7409">
            <w:pPr>
              <w:pStyle w:val="ListParagraph"/>
              <w:numPr>
                <w:ilvl w:val="2"/>
                <w:numId w:val="8"/>
              </w:numPr>
              <w:jc w:val="both"/>
              <w:rPr>
                <w:rFonts w:ascii="Sylfaen" w:hAnsi="Sylfaen"/>
                <w:b/>
                <w:sz w:val="20"/>
                <w:szCs w:val="20"/>
                <w:lang w:val="ka-GE"/>
              </w:rPr>
            </w:pPr>
            <w:r w:rsidRPr="00007697">
              <w:rPr>
                <w:rFonts w:ascii="Sylfaen" w:hAnsi="Sylfaen"/>
                <w:b/>
                <w:sz w:val="20"/>
                <w:szCs w:val="20"/>
                <w:lang w:val="ka-GE"/>
              </w:rPr>
              <w:t>დატვირთვის კონტროლი</w:t>
            </w:r>
          </w:p>
          <w:p w14:paraId="43C54B87" w14:textId="77777777" w:rsidR="0067054D" w:rsidRPr="008C136C" w:rsidRDefault="0067054D" w:rsidP="0062120B">
            <w:pPr>
              <w:spacing w:line="240" w:lineRule="auto"/>
              <w:ind w:left="360"/>
              <w:jc w:val="both"/>
              <w:rPr>
                <w:rFonts w:ascii="Sylfaen" w:hAnsi="Sylfaen"/>
                <w:sz w:val="20"/>
                <w:szCs w:val="20"/>
                <w:lang w:val="ka-GE"/>
              </w:rPr>
            </w:pPr>
          </w:p>
          <w:p w14:paraId="02EF54EF"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 xml:space="preserve">არანაკლებ1000 კილოგრამის ზიმძიმის ტვირთამწეობის ან 40 000 </w:t>
            </w:r>
            <w:r w:rsidRPr="008C136C">
              <w:rPr>
                <w:rFonts w:ascii="Sylfaen" w:hAnsi="Sylfaen"/>
                <w:sz w:val="20"/>
                <w:szCs w:val="20"/>
              </w:rPr>
              <w:t>Nm (</w:t>
            </w:r>
            <w:r w:rsidRPr="008C136C">
              <w:rPr>
                <w:rFonts w:ascii="Sylfaen" w:hAnsi="Sylfaen"/>
                <w:sz w:val="20"/>
                <w:szCs w:val="20"/>
                <w:lang w:val="ka-GE"/>
              </w:rPr>
              <w:t>ნიუტონ მეტრი)-ზე ნაკლები  გადაბრუნების მომენტის მქონე მანქანა-დანადგარი აღჭურვილი უნდა იყოს მძღოლის მაფრთხილებელი და საფრთხის შემცველი მოძრაობის გამომრიცხავი მოწყობილობებით, შემდეგი გარემოებებისთვის:</w:t>
            </w:r>
          </w:p>
          <w:p w14:paraId="329A14F7"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ზედატვირთვის პირობებში, გადაბრუნების საფრთხის არსებობისას, მაქსიმალური ტვირთამწეობის გადაჭარბების, ან</w:t>
            </w:r>
          </w:p>
          <w:p w14:paraId="5C230DCA"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გადბრუნების მომენტის გადაჭარბების დროს.</w:t>
            </w:r>
          </w:p>
          <w:p w14:paraId="47D4E8DB" w14:textId="77777777" w:rsidR="0067054D" w:rsidRPr="008C136C" w:rsidRDefault="0067054D" w:rsidP="0062120B">
            <w:pPr>
              <w:spacing w:line="240" w:lineRule="auto"/>
              <w:jc w:val="both"/>
              <w:rPr>
                <w:rFonts w:ascii="Sylfaen" w:hAnsi="Sylfaen"/>
                <w:sz w:val="20"/>
                <w:szCs w:val="20"/>
                <w:lang w:val="ka-GE"/>
              </w:rPr>
            </w:pPr>
          </w:p>
          <w:p w14:paraId="4DF5F7AB" w14:textId="77777777" w:rsidR="0067054D" w:rsidRPr="00007697" w:rsidRDefault="0067054D" w:rsidP="001C7409">
            <w:pPr>
              <w:pStyle w:val="ListParagraph"/>
              <w:numPr>
                <w:ilvl w:val="2"/>
                <w:numId w:val="8"/>
              </w:numPr>
              <w:jc w:val="both"/>
              <w:rPr>
                <w:rFonts w:ascii="Sylfaen" w:hAnsi="Sylfaen"/>
                <w:b/>
                <w:sz w:val="20"/>
                <w:szCs w:val="20"/>
                <w:lang w:val="ka-GE"/>
              </w:rPr>
            </w:pPr>
            <w:r w:rsidRPr="00007697">
              <w:rPr>
                <w:rFonts w:ascii="Sylfaen" w:hAnsi="Sylfaen"/>
                <w:b/>
                <w:sz w:val="20"/>
                <w:szCs w:val="20"/>
                <w:lang w:val="ka-GE"/>
              </w:rPr>
              <w:t>ტროსით მომუშავე აღჭურვილობები</w:t>
            </w:r>
          </w:p>
          <w:p w14:paraId="702B3A5A" w14:textId="77777777" w:rsidR="0067054D" w:rsidRPr="008C136C" w:rsidRDefault="0067054D" w:rsidP="0062120B">
            <w:pPr>
              <w:spacing w:line="240" w:lineRule="auto"/>
              <w:ind w:left="360"/>
              <w:jc w:val="both"/>
              <w:rPr>
                <w:rFonts w:ascii="Sylfaen" w:hAnsi="Sylfaen"/>
                <w:sz w:val="20"/>
                <w:szCs w:val="20"/>
                <w:lang w:val="ka-GE"/>
              </w:rPr>
            </w:pPr>
          </w:p>
          <w:p w14:paraId="456A89BA"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ტროს-მზიდები, ტრაქტორები ან ტრაქტორის მზიდები აღჭურვილნი უნდა იყვნენ საპირწონეებით ან დაძაბულობის მუდმივი კონტროლის მოწყობილობით.</w:t>
            </w:r>
          </w:p>
          <w:p w14:paraId="2332884D" w14:textId="77777777" w:rsidR="0067054D" w:rsidRPr="00007697" w:rsidRDefault="0067054D" w:rsidP="0062120B">
            <w:pPr>
              <w:spacing w:line="240" w:lineRule="auto"/>
              <w:ind w:left="360"/>
              <w:jc w:val="both"/>
              <w:rPr>
                <w:rFonts w:ascii="Sylfaen" w:hAnsi="Sylfaen"/>
                <w:b/>
                <w:sz w:val="20"/>
                <w:szCs w:val="20"/>
                <w:lang w:val="ka-GE"/>
              </w:rPr>
            </w:pPr>
          </w:p>
          <w:p w14:paraId="64A3C2BE" w14:textId="77777777" w:rsidR="0067054D" w:rsidRPr="00007697" w:rsidRDefault="0067054D" w:rsidP="001C7409">
            <w:pPr>
              <w:pStyle w:val="ListParagraph"/>
              <w:numPr>
                <w:ilvl w:val="1"/>
                <w:numId w:val="8"/>
              </w:numPr>
              <w:jc w:val="both"/>
              <w:rPr>
                <w:rFonts w:ascii="Sylfaen" w:hAnsi="Sylfaen"/>
                <w:b/>
                <w:sz w:val="20"/>
                <w:szCs w:val="20"/>
                <w:lang w:val="ka-GE"/>
              </w:rPr>
            </w:pPr>
            <w:r w:rsidRPr="00007697">
              <w:rPr>
                <w:rFonts w:ascii="Sylfaen" w:hAnsi="Sylfaen"/>
                <w:b/>
                <w:sz w:val="20"/>
                <w:szCs w:val="20"/>
                <w:lang w:val="ka-GE"/>
              </w:rPr>
              <w:lastRenderedPageBreak/>
              <w:t xml:space="preserve">ინფორმაცია და ნიშანდება </w:t>
            </w:r>
          </w:p>
          <w:p w14:paraId="7972EBE1" w14:textId="77777777" w:rsidR="0067054D" w:rsidRPr="00007697" w:rsidRDefault="0067054D" w:rsidP="001C7409">
            <w:pPr>
              <w:pStyle w:val="ListParagraph"/>
              <w:numPr>
                <w:ilvl w:val="2"/>
                <w:numId w:val="8"/>
              </w:numPr>
              <w:jc w:val="both"/>
              <w:rPr>
                <w:rFonts w:ascii="Sylfaen" w:hAnsi="Sylfaen"/>
                <w:b/>
                <w:sz w:val="20"/>
                <w:szCs w:val="20"/>
                <w:lang w:val="ka-GE"/>
              </w:rPr>
            </w:pPr>
            <w:r w:rsidRPr="00007697">
              <w:rPr>
                <w:rFonts w:ascii="Sylfaen" w:hAnsi="Sylfaen"/>
                <w:b/>
                <w:sz w:val="20"/>
                <w:szCs w:val="20"/>
                <w:lang w:val="ka-GE"/>
              </w:rPr>
              <w:t>ჯაჭვები, ტროსები და ღვედები</w:t>
            </w:r>
          </w:p>
          <w:p w14:paraId="48D0166A" w14:textId="77777777" w:rsidR="0067054D" w:rsidRPr="008C136C" w:rsidRDefault="0067054D" w:rsidP="0062120B">
            <w:pPr>
              <w:spacing w:line="240" w:lineRule="auto"/>
              <w:ind w:left="360"/>
              <w:jc w:val="both"/>
              <w:rPr>
                <w:rFonts w:ascii="Sylfaen" w:hAnsi="Sylfaen"/>
                <w:sz w:val="20"/>
                <w:szCs w:val="20"/>
                <w:lang w:val="ka-GE"/>
              </w:rPr>
            </w:pPr>
          </w:p>
          <w:p w14:paraId="71F8CE20"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 xml:space="preserve">თითოეული ამწევი ჯაჭვი, ტროსი და ღვედი, რომელიც არ წარმოადგენს ანაწყობის შემადგენელ ნაწილს უნდა შეიცავდეს ნიშანდებას ან აღნიშნულის შეუძლებლობის შემთხვევაში, მოუძრობელ ფირფიტას ან რგოლს, რომელზეც დატანილი იქნება მწარმოებლის ან მისი უფლებამოსილი წარმომადგენლის სახელი, მისამართი და შესაბამისი სერტიფიკატის იდენტიფიცირებისთვის საჭირო  ინფორმაცია. </w:t>
            </w:r>
          </w:p>
          <w:p w14:paraId="710897DC" w14:textId="77777777" w:rsidR="0067054D" w:rsidRPr="008C136C" w:rsidRDefault="0067054D" w:rsidP="0062120B">
            <w:pPr>
              <w:spacing w:line="240" w:lineRule="auto"/>
              <w:ind w:left="360"/>
              <w:jc w:val="both"/>
              <w:rPr>
                <w:rFonts w:ascii="Sylfaen" w:hAnsi="Sylfaen"/>
                <w:sz w:val="20"/>
                <w:szCs w:val="20"/>
                <w:lang w:val="ka-GE"/>
              </w:rPr>
            </w:pPr>
          </w:p>
          <w:p w14:paraId="71B6C509"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ზემოაღნიშნული სერტიფიკატი უნდა მოიცავდეს სულ მცირე შემდეგ ინფორმაციას:</w:t>
            </w:r>
          </w:p>
          <w:p w14:paraId="0BB1DCB0" w14:textId="77777777" w:rsidR="0067054D" w:rsidRPr="008C136C" w:rsidRDefault="0067054D" w:rsidP="0062120B">
            <w:pPr>
              <w:spacing w:line="240" w:lineRule="auto"/>
              <w:ind w:left="360"/>
              <w:jc w:val="both"/>
              <w:rPr>
                <w:rFonts w:ascii="Sylfaen" w:hAnsi="Sylfaen"/>
                <w:sz w:val="20"/>
                <w:szCs w:val="20"/>
                <w:lang w:val="ka-GE"/>
              </w:rPr>
            </w:pPr>
          </w:p>
          <w:p w14:paraId="416C0D80"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ა) მწარმოებლის და შესაბამის შემთხვევებში მისი უფლებამოსილი წარმომადგენლის  სახელს და მისამართს;</w:t>
            </w:r>
          </w:p>
          <w:p w14:paraId="694EBEDD"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ბ) ჯაჭვის ან ტროსის აღწერას, რომელიც შეიცავს:</w:t>
            </w:r>
          </w:p>
          <w:p w14:paraId="0CFD1C8C"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ნომინალურ ზომას;</w:t>
            </w:r>
          </w:p>
          <w:p w14:paraId="653CEECA"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აგებულებას;</w:t>
            </w:r>
          </w:p>
          <w:p w14:paraId="6DA1A39B"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 xml:space="preserve">შემადგენელი მასალის აღწერას, და </w:t>
            </w:r>
          </w:p>
          <w:p w14:paraId="6D0E648C"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 xml:space="preserve">ნებისმიერი სპეციალური </w:t>
            </w:r>
            <w:r w:rsidRPr="008C136C">
              <w:rPr>
                <w:rFonts w:ascii="Sylfaen" w:hAnsi="Sylfaen"/>
                <w:sz w:val="20"/>
                <w:szCs w:val="20"/>
                <w:lang w:val="ka-GE"/>
              </w:rPr>
              <w:lastRenderedPageBreak/>
              <w:t>მეტალურგიული დამუშავების აღწერას.</w:t>
            </w:r>
          </w:p>
          <w:p w14:paraId="5C3436C9"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       გ) გამოყენებული გამოცდის მეთოდს;</w:t>
            </w:r>
          </w:p>
          <w:p w14:paraId="5A269476"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       დ) ჯაჭვის და ტროსის გამოყენებისთვის დასაშვებ მაქსიმალური სიმძიმეს. მაჩვენებლების დიაპაზონი შესაძლოა მოცემულ იყოს წინასწარ განსაზღვრულ გამოყენებაზე დაყრდნობით.</w:t>
            </w:r>
          </w:p>
          <w:p w14:paraId="151A4BBC" w14:textId="77777777" w:rsidR="0067054D" w:rsidRPr="008C136C" w:rsidRDefault="0067054D" w:rsidP="0062120B">
            <w:pPr>
              <w:spacing w:line="240" w:lineRule="auto"/>
              <w:jc w:val="both"/>
              <w:rPr>
                <w:rFonts w:ascii="Sylfaen" w:hAnsi="Sylfaen"/>
                <w:sz w:val="20"/>
                <w:szCs w:val="20"/>
                <w:lang w:val="ka-GE"/>
              </w:rPr>
            </w:pPr>
          </w:p>
          <w:p w14:paraId="2CD82F1C" w14:textId="77777777" w:rsidR="0067054D" w:rsidRPr="000B5B08" w:rsidRDefault="0067054D" w:rsidP="001C7409">
            <w:pPr>
              <w:pStyle w:val="ListParagraph"/>
              <w:numPr>
                <w:ilvl w:val="2"/>
                <w:numId w:val="8"/>
              </w:numPr>
              <w:jc w:val="both"/>
              <w:rPr>
                <w:rFonts w:ascii="Sylfaen" w:hAnsi="Sylfaen"/>
                <w:b/>
                <w:sz w:val="20"/>
                <w:szCs w:val="20"/>
                <w:lang w:val="ka-GE"/>
              </w:rPr>
            </w:pPr>
            <w:r w:rsidRPr="000B5B08">
              <w:rPr>
                <w:rFonts w:ascii="Sylfaen" w:hAnsi="Sylfaen"/>
                <w:b/>
                <w:sz w:val="20"/>
                <w:szCs w:val="20"/>
                <w:lang w:val="ka-GE"/>
              </w:rPr>
              <w:t>დამატებითი ამწევი მოწყობილობები</w:t>
            </w:r>
          </w:p>
          <w:p w14:paraId="7C940768" w14:textId="77777777" w:rsidR="0067054D" w:rsidRPr="008C136C" w:rsidRDefault="0067054D" w:rsidP="0062120B">
            <w:pPr>
              <w:spacing w:line="240" w:lineRule="auto"/>
              <w:ind w:left="360"/>
              <w:jc w:val="both"/>
              <w:rPr>
                <w:rFonts w:ascii="Sylfaen" w:hAnsi="Sylfaen"/>
                <w:sz w:val="20"/>
                <w:szCs w:val="20"/>
                <w:lang w:val="ka-GE"/>
              </w:rPr>
            </w:pPr>
          </w:p>
          <w:p w14:paraId="55ED1080"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დამატებითი ამწევი მოწყობილობები უნდა შეიცავდნენ უნდა შეიცავდნენ შემდეგ დეტალებს:</w:t>
            </w:r>
          </w:p>
          <w:p w14:paraId="029ED1C0"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გამოყენებული მასალების შესახებ ინფორმაციას, როდესაც აღნიშნული აუცილებელია უსაფრთხო გამოყენებისთვის;</w:t>
            </w:r>
          </w:p>
          <w:p w14:paraId="21E15EA9"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მაქსიმალურ სამუშაო დატვირთვას.</w:t>
            </w:r>
          </w:p>
          <w:p w14:paraId="5DF93DCE"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იმ შემთხვევაში, თუ დამატებით ამწევ მოწყობილობაზე ფიზიკურად შეუძლებელია ინფორმაციის დატანა, პირველ ნაწილში გათვალისწინებული მონაცემები დატანილ უნდა იქნას ინფორმაციულ ფირფიტაზე ან სხვა ექვივალენტურად თვალსაჩინო საშუალებაზე და საიმედოდ იქნას </w:t>
            </w:r>
            <w:r w:rsidRPr="008C136C">
              <w:rPr>
                <w:rFonts w:ascii="Sylfaen" w:hAnsi="Sylfaen"/>
                <w:sz w:val="20"/>
                <w:szCs w:val="20"/>
                <w:lang w:val="ka-GE"/>
              </w:rPr>
              <w:lastRenderedPageBreak/>
              <w:t>დამაგრებული დამატებით ამწევ მოწყობილობაზე.</w:t>
            </w:r>
          </w:p>
          <w:p w14:paraId="3DC4F276" w14:textId="77777777" w:rsidR="0067054D" w:rsidRPr="008C136C" w:rsidRDefault="0067054D" w:rsidP="0062120B">
            <w:pPr>
              <w:spacing w:line="240" w:lineRule="auto"/>
              <w:jc w:val="both"/>
              <w:rPr>
                <w:rFonts w:ascii="Sylfaen" w:hAnsi="Sylfaen"/>
                <w:sz w:val="20"/>
                <w:szCs w:val="20"/>
                <w:lang w:val="ka-GE"/>
              </w:rPr>
            </w:pPr>
          </w:p>
          <w:p w14:paraId="47965E8D"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ინფორმაცია ადვილად უნდა იკითხებოდეს, დატანილ უნდა იქნას ისეთ ადგილას, რომ ცვეთის გამო არ წაიშალოს და არ უქმნიდეს საფრთხეს დამატებითი ამწევი მოწყობილობების სიმტკიცეს.</w:t>
            </w:r>
          </w:p>
          <w:p w14:paraId="6EB61E36" w14:textId="77777777" w:rsidR="0067054D" w:rsidRPr="008C136C" w:rsidRDefault="0067054D" w:rsidP="0062120B">
            <w:pPr>
              <w:spacing w:line="240" w:lineRule="auto"/>
              <w:ind w:left="360"/>
              <w:jc w:val="both"/>
              <w:rPr>
                <w:rFonts w:ascii="Sylfaen" w:hAnsi="Sylfaen"/>
                <w:sz w:val="20"/>
                <w:szCs w:val="20"/>
                <w:lang w:val="ka-GE"/>
              </w:rPr>
            </w:pPr>
          </w:p>
          <w:p w14:paraId="5BB1F966" w14:textId="77777777" w:rsidR="0067054D" w:rsidRPr="000B5B08" w:rsidRDefault="0067054D" w:rsidP="001C7409">
            <w:pPr>
              <w:pStyle w:val="ListParagraph"/>
              <w:numPr>
                <w:ilvl w:val="2"/>
                <w:numId w:val="8"/>
              </w:numPr>
              <w:jc w:val="both"/>
              <w:rPr>
                <w:rFonts w:ascii="Sylfaen" w:hAnsi="Sylfaen"/>
                <w:b/>
                <w:sz w:val="20"/>
                <w:szCs w:val="20"/>
                <w:lang w:val="ka-GE"/>
              </w:rPr>
            </w:pPr>
            <w:r w:rsidRPr="000B5B08">
              <w:rPr>
                <w:rFonts w:ascii="Sylfaen" w:hAnsi="Sylfaen" w:cs="Sylfaen"/>
                <w:b/>
                <w:sz w:val="20"/>
                <w:szCs w:val="20"/>
                <w:lang w:val="ka-GE"/>
              </w:rPr>
              <w:t>ამწევი</w:t>
            </w:r>
            <w:r w:rsidRPr="000B5B08">
              <w:rPr>
                <w:rFonts w:ascii="Sylfaen" w:hAnsi="Sylfaen"/>
                <w:b/>
                <w:sz w:val="20"/>
                <w:szCs w:val="20"/>
                <w:lang w:val="ka-GE"/>
              </w:rPr>
              <w:t xml:space="preserve"> მანქანა-დანადგარები</w:t>
            </w:r>
          </w:p>
          <w:p w14:paraId="18A64419" w14:textId="77777777" w:rsidR="000B5B08" w:rsidRDefault="000B5B08" w:rsidP="0062120B">
            <w:pPr>
              <w:spacing w:line="240" w:lineRule="auto"/>
              <w:jc w:val="both"/>
              <w:rPr>
                <w:rFonts w:ascii="Sylfaen" w:hAnsi="Sylfaen"/>
                <w:sz w:val="20"/>
                <w:szCs w:val="20"/>
                <w:lang w:val="ka-GE"/>
              </w:rPr>
            </w:pPr>
          </w:p>
          <w:p w14:paraId="55B99A97"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მანქანა-დანადგარზე გამორჩეულად უნდა იქნას დატანილი მაქსიმალური ტვირთამწეობა. აღნიშნული ნიშანდება ადვილად და შეუმცდარად უნდა იკითხებოდეს და ადგილს, რომელზეც იგი დატანილია არ უნდა გააჩნდეს მასალის ზედაპირული კოდირება (ზედაპირის დამუშავება).</w:t>
            </w:r>
          </w:p>
          <w:p w14:paraId="4C6C7935" w14:textId="77777777" w:rsidR="0067054D" w:rsidRPr="008C136C" w:rsidRDefault="0067054D" w:rsidP="0062120B">
            <w:pPr>
              <w:spacing w:line="240" w:lineRule="auto"/>
              <w:jc w:val="both"/>
              <w:rPr>
                <w:rFonts w:ascii="Sylfaen" w:hAnsi="Sylfaen"/>
                <w:sz w:val="20"/>
                <w:szCs w:val="20"/>
                <w:lang w:val="ka-GE"/>
              </w:rPr>
            </w:pPr>
          </w:p>
          <w:p w14:paraId="7872C4BC"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იმ შემთხვევაში, თუ მაქსიმალური ტვირთამწეობა დამოკიდებულია მანქანა-დანადგარის ტვირთამწეობაზე, ოპერირების თითოეული პოზიცია უნდა ატარებდეს ინფორმაციულ ფირფიტას, რომელზეც მიზანშეწონილია დიაგრამული წესით და ცხრილების გამოყენებით გამოსახული იყოს  დასაშვები ტვირთამწეობა, თითოეული კონფიგურაციისთვის.</w:t>
            </w:r>
          </w:p>
          <w:p w14:paraId="65F2625F" w14:textId="77777777" w:rsidR="0067054D" w:rsidRPr="008C136C" w:rsidRDefault="0067054D" w:rsidP="0062120B">
            <w:pPr>
              <w:spacing w:line="240" w:lineRule="auto"/>
              <w:jc w:val="both"/>
              <w:rPr>
                <w:rFonts w:ascii="Sylfaen" w:eastAsia="Times New Roman" w:hAnsi="Sylfaen"/>
                <w:sz w:val="20"/>
                <w:szCs w:val="20"/>
                <w:lang w:val="ka-GE"/>
              </w:rPr>
            </w:pPr>
          </w:p>
          <w:p w14:paraId="1EB4BCF1"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რომელიც განკუთვნილია მხოლოდ ტვირთის ასაწევად და აღჭურვილია ადამიანთა წვდომისთვის განკუთვნილი მზიდი ელემენტით, უნდა შეიცავდეს ადამიანების აწევის მკაფიო და შეუმცდარად აღსაქმელ აკრძალვას. აღნიშნული გაფრთხილება თვალსაჩინო უნდა იყოს თითოუელ ადგილას სადაც შესაძლებელია წვდომა.</w:t>
            </w:r>
          </w:p>
          <w:p w14:paraId="16C128A5" w14:textId="77777777" w:rsidR="0067054D" w:rsidRPr="008C136C" w:rsidRDefault="0067054D" w:rsidP="0062120B">
            <w:pPr>
              <w:spacing w:before="7" w:line="240" w:lineRule="auto"/>
              <w:jc w:val="both"/>
              <w:rPr>
                <w:sz w:val="20"/>
                <w:szCs w:val="20"/>
              </w:rPr>
            </w:pPr>
          </w:p>
          <w:p w14:paraId="0B40F32C" w14:textId="77777777" w:rsidR="0067054D" w:rsidRPr="008C136C" w:rsidRDefault="0067054D" w:rsidP="0062120B">
            <w:pPr>
              <w:spacing w:before="1" w:line="240" w:lineRule="auto"/>
              <w:jc w:val="both"/>
              <w:rPr>
                <w:sz w:val="20"/>
                <w:szCs w:val="20"/>
              </w:rPr>
            </w:pPr>
          </w:p>
          <w:p w14:paraId="55BD9F6C" w14:textId="77777777" w:rsidR="0067054D" w:rsidRPr="008C136C" w:rsidRDefault="0067054D" w:rsidP="0062120B">
            <w:pPr>
              <w:spacing w:line="240" w:lineRule="auto"/>
              <w:jc w:val="both"/>
              <w:rPr>
                <w:sz w:val="20"/>
                <w:szCs w:val="20"/>
              </w:rPr>
            </w:pPr>
          </w:p>
          <w:p w14:paraId="6699D42A" w14:textId="77777777" w:rsidR="0067054D" w:rsidRPr="000211BB" w:rsidRDefault="0067054D" w:rsidP="0062120B">
            <w:pPr>
              <w:spacing w:line="240" w:lineRule="auto"/>
              <w:jc w:val="both"/>
              <w:rPr>
                <w:rFonts w:ascii="Sylfaen" w:hAnsi="Sylfaen"/>
                <w:b/>
                <w:sz w:val="20"/>
                <w:szCs w:val="20"/>
                <w:lang w:val="ka-GE"/>
              </w:rPr>
            </w:pPr>
            <w:r w:rsidRPr="000211BB">
              <w:rPr>
                <w:rFonts w:ascii="Sylfaen" w:hAnsi="Sylfaen"/>
                <w:b/>
                <w:sz w:val="20"/>
                <w:szCs w:val="20"/>
                <w:lang w:val="ka-GE"/>
              </w:rPr>
              <w:t>4.4. ინსტრუქციები</w:t>
            </w:r>
          </w:p>
          <w:p w14:paraId="366D389C" w14:textId="77777777" w:rsidR="0067054D" w:rsidRPr="000211BB" w:rsidRDefault="0067054D" w:rsidP="0062120B">
            <w:pPr>
              <w:spacing w:line="240" w:lineRule="auto"/>
              <w:jc w:val="both"/>
              <w:rPr>
                <w:rFonts w:ascii="Sylfaen" w:hAnsi="Sylfaen"/>
                <w:b/>
                <w:sz w:val="20"/>
                <w:szCs w:val="20"/>
                <w:lang w:val="ka-GE"/>
              </w:rPr>
            </w:pPr>
            <w:r w:rsidRPr="000211BB">
              <w:rPr>
                <w:rFonts w:ascii="Sylfaen" w:hAnsi="Sylfaen"/>
                <w:b/>
                <w:sz w:val="20"/>
                <w:szCs w:val="20"/>
                <w:lang w:val="ka-GE"/>
              </w:rPr>
              <w:t>4.4.1. აწევის დამატებითი მოწყობილობები</w:t>
            </w:r>
          </w:p>
          <w:p w14:paraId="17217AFC" w14:textId="77777777" w:rsidR="0067054D" w:rsidRPr="008C136C" w:rsidRDefault="0067054D" w:rsidP="0062120B">
            <w:pPr>
              <w:spacing w:line="240" w:lineRule="auto"/>
              <w:jc w:val="both"/>
              <w:rPr>
                <w:rFonts w:ascii="Sylfaen" w:hAnsi="Sylfaen"/>
                <w:sz w:val="20"/>
                <w:szCs w:val="20"/>
                <w:lang w:val="ka-GE"/>
              </w:rPr>
            </w:pPr>
          </w:p>
          <w:p w14:paraId="7A77E5DE"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თითოეული ამწევი მოწყობილობას ან ამწევი აქსესუარების თითოეულ კომერციულად განუყოფელ  პარტიას თან უნდა ახლდეს სულ მცირე შემდეგი ინფორმაციის შემცველი ინსტრუქცია:</w:t>
            </w:r>
          </w:p>
          <w:p w14:paraId="64BA6B0F"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ა) დანიშნულებისამებრ გამოყენება;</w:t>
            </w:r>
          </w:p>
          <w:p w14:paraId="5EAA1090"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ბ) გამოყენების ლიმიტები (განსაკუთრებით ისეთი ამწევი მოწყობილობებისთვის, როგორებიცაა მაგნიტური ან ვაკუუმური შუასადებები, რომლებიც სრულად არ შეესაბამებიან 4.1.2.6. პუნქტის ე) ნაწილს;</w:t>
            </w:r>
          </w:p>
          <w:p w14:paraId="3D4A56A7"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lastRenderedPageBreak/>
              <w:t>გ) აწყობის, გამოყენების და შეკეთების/მოვლის მეთოდი;</w:t>
            </w:r>
          </w:p>
          <w:p w14:paraId="67EB258C" w14:textId="77777777" w:rsidR="0067054D" w:rsidRPr="008C136C" w:rsidRDefault="0067054D" w:rsidP="0062120B">
            <w:pPr>
              <w:spacing w:line="240" w:lineRule="auto"/>
              <w:jc w:val="both"/>
              <w:rPr>
                <w:rFonts w:ascii="Sylfaen" w:hAnsi="Sylfaen"/>
                <w:sz w:val="20"/>
                <w:szCs w:val="20"/>
              </w:rPr>
            </w:pPr>
            <w:r w:rsidRPr="008C136C">
              <w:rPr>
                <w:rFonts w:ascii="Sylfaen" w:hAnsi="Sylfaen"/>
                <w:sz w:val="20"/>
                <w:szCs w:val="20"/>
                <w:lang w:val="ka-GE"/>
              </w:rPr>
              <w:t>დ) გამოყენებული სტატიკური გამოცდის კოეფიციენტი.</w:t>
            </w:r>
          </w:p>
          <w:p w14:paraId="430C66BE" w14:textId="77777777" w:rsidR="0067054D" w:rsidRPr="008C136C" w:rsidRDefault="0067054D" w:rsidP="0062120B">
            <w:pPr>
              <w:spacing w:line="240" w:lineRule="auto"/>
              <w:jc w:val="both"/>
              <w:rPr>
                <w:rFonts w:ascii="Sylfaen" w:hAnsi="Sylfaen"/>
                <w:sz w:val="20"/>
                <w:szCs w:val="20"/>
              </w:rPr>
            </w:pPr>
          </w:p>
          <w:p w14:paraId="4DCE5CAA" w14:textId="77777777" w:rsidR="0067054D" w:rsidRPr="000211BB" w:rsidRDefault="0067054D" w:rsidP="0062120B">
            <w:pPr>
              <w:spacing w:line="240" w:lineRule="auto"/>
              <w:jc w:val="both"/>
              <w:rPr>
                <w:rFonts w:ascii="Sylfaen" w:hAnsi="Sylfaen"/>
                <w:b/>
                <w:sz w:val="20"/>
                <w:szCs w:val="20"/>
                <w:lang w:val="ka-GE"/>
              </w:rPr>
            </w:pPr>
            <w:r w:rsidRPr="000211BB">
              <w:rPr>
                <w:rFonts w:ascii="Sylfaen" w:hAnsi="Sylfaen"/>
                <w:b/>
                <w:sz w:val="20"/>
                <w:szCs w:val="20"/>
              </w:rPr>
              <w:t xml:space="preserve">4.4.2. </w:t>
            </w:r>
            <w:r w:rsidRPr="000211BB">
              <w:rPr>
                <w:rFonts w:ascii="Sylfaen" w:hAnsi="Sylfaen"/>
                <w:b/>
                <w:sz w:val="20"/>
                <w:szCs w:val="20"/>
                <w:lang w:val="ka-GE"/>
              </w:rPr>
              <w:t>ამწევი მანქანა-დანადგარები</w:t>
            </w:r>
          </w:p>
          <w:p w14:paraId="00C5D734" w14:textId="77777777" w:rsidR="0067054D" w:rsidRPr="008C136C" w:rsidRDefault="0067054D" w:rsidP="0062120B">
            <w:pPr>
              <w:spacing w:line="240" w:lineRule="auto"/>
              <w:jc w:val="both"/>
              <w:rPr>
                <w:rFonts w:ascii="Sylfaen" w:hAnsi="Sylfaen"/>
                <w:sz w:val="20"/>
                <w:szCs w:val="20"/>
                <w:lang w:val="ka-GE"/>
              </w:rPr>
            </w:pPr>
          </w:p>
          <w:p w14:paraId="40DD9984"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ამწევ მანქანა-დანადგარებს უნდა ახლდეთ შემდეგი ინფორმაციის შემცველი ინსტრუქციები:</w:t>
            </w:r>
          </w:p>
          <w:p w14:paraId="10573C91" w14:textId="77777777" w:rsidR="0067054D" w:rsidRPr="008C136C" w:rsidRDefault="0067054D" w:rsidP="0062120B">
            <w:pPr>
              <w:spacing w:line="240" w:lineRule="auto"/>
              <w:jc w:val="both"/>
              <w:rPr>
                <w:rFonts w:ascii="Sylfaen" w:hAnsi="Sylfaen"/>
                <w:sz w:val="20"/>
                <w:szCs w:val="20"/>
                <w:lang w:val="ka-GE"/>
              </w:rPr>
            </w:pPr>
          </w:p>
          <w:p w14:paraId="7DBB3CEC"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ა) მანქანა-დანადგარის ტექნიკური მახასიათებლები, მათ შორის:</w:t>
            </w:r>
          </w:p>
          <w:p w14:paraId="131D170F" w14:textId="77777777" w:rsidR="0067054D" w:rsidRPr="008C136C" w:rsidRDefault="0067054D" w:rsidP="0062120B">
            <w:pPr>
              <w:spacing w:line="240" w:lineRule="auto"/>
              <w:jc w:val="both"/>
              <w:rPr>
                <w:rFonts w:ascii="Sylfaen" w:hAnsi="Sylfaen"/>
                <w:sz w:val="20"/>
                <w:szCs w:val="20"/>
                <w:lang w:val="ka-GE"/>
              </w:rPr>
            </w:pPr>
          </w:p>
          <w:p w14:paraId="5E0A4E86"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მაქსიმალური სამუშაო ტვირთამწეობა და შესაბამის შემთხვევებში 4.3.3. პუნქტის მეორე ნაწილით გათვალისწინებული ტვირთამწეობის ფირფიტის ან ტვირთამწეობის ცხრილის ასლი;</w:t>
            </w:r>
          </w:p>
          <w:p w14:paraId="4C734DBC"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მანქანა-დანადგარის საყრდენების  ან საანკერო ფილების მოწყობის და შესაბამის შემთხვევებში სავალი ნაწილის შესახებ ინფორმაცია;</w:t>
            </w:r>
          </w:p>
          <w:p w14:paraId="7E7A0414" w14:textId="77777777" w:rsidR="0067054D" w:rsidRPr="008C136C" w:rsidRDefault="0067054D"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შესაბამის შემთხვევებში, ბალასტის აღწერა და მისი მოწყობის ხერხი;</w:t>
            </w:r>
          </w:p>
          <w:p w14:paraId="29FB6ADA"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ბ) აღრიცხვის ჟურნალის შინაარსი, თუ იგი არ მოყვება მანქანა-დანადგარს;</w:t>
            </w:r>
          </w:p>
          <w:p w14:paraId="2D3F0324"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გ) ამწევი მანქანა-დანადგარის გამოყენებასთან დაკავშირებული რჩევები, </w:t>
            </w:r>
            <w:r w:rsidRPr="008C136C">
              <w:rPr>
                <w:rFonts w:ascii="Sylfaen" w:hAnsi="Sylfaen"/>
                <w:sz w:val="20"/>
                <w:szCs w:val="20"/>
                <w:lang w:val="ka-GE"/>
              </w:rPr>
              <w:lastRenderedPageBreak/>
              <w:t>მათ შორის ოპერატორის მიერ ტვირთის პირდაპირი ხედვის ნაკლებობის კომპენსირების რჩევები;</w:t>
            </w:r>
          </w:p>
          <w:p w14:paraId="65683CAA"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დ) შესაბამის შემთხვევებში, მწარმოებლის ან მისი ავტორიზებული წარმომადგენლის მიერ ან მათთვის ჩატარებული სტატისტიკური და დინამიური გამოცდის აღწერა;</w:t>
            </w:r>
          </w:p>
          <w:p w14:paraId="6AEC35A0"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ე) მანქანა-დანადგარისთვის, რომლის საბოლოო საექსპლუატაციო ფორმით აწყობა არ განხორციელდა მწარმოებლის ტერიტორიაზე, ექსპლუატაციაში მიღებამდე 4.1.3. პუნქტით გათვალისწინებული ზომების გატარებისთვის საჭირო ინსტრუქცია.</w:t>
            </w:r>
          </w:p>
          <w:p w14:paraId="02D21C3C" w14:textId="77777777" w:rsidR="0067054D" w:rsidRPr="008C136C" w:rsidRDefault="0067054D" w:rsidP="0062120B">
            <w:pPr>
              <w:spacing w:line="240" w:lineRule="auto"/>
              <w:jc w:val="both"/>
              <w:rPr>
                <w:rFonts w:ascii="Sylfaen" w:hAnsi="Sylfaen"/>
                <w:sz w:val="20"/>
                <w:szCs w:val="20"/>
                <w:lang w:val="ka-GE"/>
              </w:rPr>
            </w:pPr>
          </w:p>
          <w:p w14:paraId="5191ECDB" w14:textId="77777777" w:rsidR="0067054D" w:rsidRPr="000211BB" w:rsidRDefault="0067054D" w:rsidP="001C7409">
            <w:pPr>
              <w:pStyle w:val="ListParagraph"/>
              <w:numPr>
                <w:ilvl w:val="0"/>
                <w:numId w:val="8"/>
              </w:numPr>
              <w:ind w:left="0" w:firstLine="0"/>
              <w:jc w:val="both"/>
              <w:rPr>
                <w:rFonts w:ascii="Sylfaen" w:hAnsi="Sylfaen"/>
                <w:b/>
                <w:sz w:val="20"/>
                <w:szCs w:val="20"/>
                <w:lang w:val="ka-GE"/>
              </w:rPr>
            </w:pPr>
            <w:r w:rsidRPr="000211BB">
              <w:rPr>
                <w:rFonts w:ascii="Sylfaen" w:hAnsi="Sylfaen"/>
                <w:b/>
                <w:sz w:val="20"/>
                <w:szCs w:val="20"/>
                <w:lang w:val="ka-GE"/>
              </w:rPr>
              <w:t>უსაფრთხოებისა და ჯანმრთელობის დამატებითი მოთხოვნები მიწისქვეშ მუშაობისთვის განკუთვნილი მანქანა-დანადგარებისთვის.</w:t>
            </w:r>
          </w:p>
          <w:p w14:paraId="66387D34" w14:textId="77777777" w:rsidR="0067054D" w:rsidRPr="008C136C" w:rsidRDefault="0067054D" w:rsidP="0062120B">
            <w:pPr>
              <w:spacing w:line="240" w:lineRule="auto"/>
              <w:jc w:val="both"/>
              <w:rPr>
                <w:rFonts w:ascii="Sylfaen" w:hAnsi="Sylfaen"/>
                <w:sz w:val="20"/>
                <w:szCs w:val="20"/>
                <w:lang w:val="ka-GE"/>
              </w:rPr>
            </w:pPr>
          </w:p>
          <w:p w14:paraId="20281719"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მიწისქვეშა სამუშაობისთვის განკუთვნილი მანქანა-დანადგარი უნდა აკმაყოფილებდეს ამ თავით განსაზღვრულ უსაფრთხოებისა და ჯანმრთელობის მოთხოვნებს (იხ. ზოგადი პრინციპები ნაწილი 4.)</w:t>
            </w:r>
          </w:p>
          <w:p w14:paraId="3D0AE071" w14:textId="77777777" w:rsidR="0067054D" w:rsidRPr="008C136C" w:rsidRDefault="0067054D" w:rsidP="0062120B">
            <w:pPr>
              <w:spacing w:line="240" w:lineRule="auto"/>
              <w:ind w:left="360"/>
              <w:jc w:val="both"/>
              <w:rPr>
                <w:rFonts w:ascii="Sylfaen" w:hAnsi="Sylfaen"/>
                <w:sz w:val="20"/>
                <w:szCs w:val="20"/>
                <w:lang w:val="ka-GE"/>
              </w:rPr>
            </w:pPr>
          </w:p>
          <w:p w14:paraId="65511807" w14:textId="77777777" w:rsidR="0067054D" w:rsidRPr="000211BB" w:rsidRDefault="0067054D" w:rsidP="001C7409">
            <w:pPr>
              <w:pStyle w:val="ListParagraph"/>
              <w:numPr>
                <w:ilvl w:val="1"/>
                <w:numId w:val="8"/>
              </w:numPr>
              <w:jc w:val="both"/>
              <w:rPr>
                <w:rFonts w:ascii="Sylfaen" w:hAnsi="Sylfaen"/>
                <w:b/>
                <w:sz w:val="20"/>
                <w:szCs w:val="20"/>
                <w:lang w:val="ka-GE"/>
              </w:rPr>
            </w:pPr>
            <w:r w:rsidRPr="000211BB">
              <w:rPr>
                <w:rFonts w:ascii="Sylfaen" w:hAnsi="Sylfaen"/>
                <w:b/>
                <w:sz w:val="20"/>
                <w:szCs w:val="20"/>
                <w:lang w:val="ka-GE"/>
              </w:rPr>
              <w:t>სტაბილურობის ნაკლებობით გამოწვეული რისკები</w:t>
            </w:r>
          </w:p>
          <w:p w14:paraId="7313C198" w14:textId="77777777" w:rsidR="0067054D" w:rsidRPr="008C136C" w:rsidRDefault="0067054D" w:rsidP="0062120B">
            <w:pPr>
              <w:spacing w:line="240" w:lineRule="auto"/>
              <w:ind w:left="360"/>
              <w:jc w:val="both"/>
              <w:rPr>
                <w:rFonts w:ascii="Sylfaen" w:hAnsi="Sylfaen"/>
                <w:sz w:val="20"/>
                <w:szCs w:val="20"/>
                <w:lang w:val="ka-GE"/>
              </w:rPr>
            </w:pPr>
          </w:p>
          <w:p w14:paraId="57F6EA7D"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სახურავის (სახურავზე განთავსებული) მექანიზებული საყრდენები ისე უნდა იყოს დაპროექტებული და დამზადებული, რომ მოძრაობისას ინარჩუნებდნენ მოცემულ მიმართულებას და არ ცურდებოდნენ დატვირთვია და ტვირთის ჩამოცლის დროს. ისინი აღჭურვილნი უნდა იყვნენ ინდივიდუალური ჰიდრავლიკური საყრდენების ზედა ფილების ანკერული საჭერებით.</w:t>
            </w:r>
          </w:p>
          <w:p w14:paraId="368EAA6F" w14:textId="77777777" w:rsidR="0067054D" w:rsidRDefault="0067054D" w:rsidP="0062120B">
            <w:pPr>
              <w:spacing w:line="240" w:lineRule="auto"/>
              <w:jc w:val="both"/>
              <w:rPr>
                <w:rFonts w:ascii="Sylfaen" w:hAnsi="Sylfaen"/>
                <w:sz w:val="20"/>
                <w:szCs w:val="20"/>
                <w:lang w:val="ka-GE"/>
              </w:rPr>
            </w:pPr>
          </w:p>
          <w:p w14:paraId="75451667" w14:textId="77777777" w:rsidR="000211BB" w:rsidRPr="008C136C" w:rsidRDefault="000211BB" w:rsidP="0062120B">
            <w:pPr>
              <w:spacing w:line="240" w:lineRule="auto"/>
              <w:jc w:val="both"/>
              <w:rPr>
                <w:rFonts w:ascii="Sylfaen" w:hAnsi="Sylfaen"/>
                <w:sz w:val="20"/>
                <w:szCs w:val="20"/>
                <w:lang w:val="ka-GE"/>
              </w:rPr>
            </w:pPr>
          </w:p>
          <w:p w14:paraId="1A2D22D1" w14:textId="77777777" w:rsidR="0067054D" w:rsidRPr="000211BB" w:rsidRDefault="0067054D" w:rsidP="001C7409">
            <w:pPr>
              <w:pStyle w:val="ListParagraph"/>
              <w:numPr>
                <w:ilvl w:val="1"/>
                <w:numId w:val="8"/>
              </w:numPr>
              <w:jc w:val="both"/>
              <w:rPr>
                <w:rFonts w:ascii="Sylfaen" w:hAnsi="Sylfaen"/>
                <w:b/>
                <w:sz w:val="20"/>
                <w:szCs w:val="20"/>
                <w:lang w:val="ka-GE"/>
              </w:rPr>
            </w:pPr>
            <w:r w:rsidRPr="000211BB">
              <w:rPr>
                <w:rFonts w:ascii="Sylfaen" w:hAnsi="Sylfaen"/>
                <w:b/>
                <w:sz w:val="20"/>
                <w:szCs w:val="20"/>
                <w:lang w:val="ka-GE"/>
              </w:rPr>
              <w:t>მოძრაობა</w:t>
            </w:r>
          </w:p>
          <w:p w14:paraId="509D7222" w14:textId="77777777" w:rsidR="0067054D" w:rsidRPr="008C136C" w:rsidRDefault="0067054D" w:rsidP="0062120B">
            <w:pPr>
              <w:spacing w:line="240" w:lineRule="auto"/>
              <w:ind w:left="360"/>
              <w:jc w:val="both"/>
              <w:rPr>
                <w:rFonts w:ascii="Sylfaen" w:hAnsi="Sylfaen"/>
                <w:sz w:val="20"/>
                <w:szCs w:val="20"/>
                <w:lang w:val="ka-GE"/>
              </w:rPr>
            </w:pPr>
          </w:p>
          <w:p w14:paraId="433063C2"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სახურავის მექანიზებული საყრდენები ადამიანთა დაუბრკოლებელი გადაადგილების საშუალებას უნდა იძლეოდნენ.</w:t>
            </w:r>
          </w:p>
          <w:p w14:paraId="326FE869" w14:textId="77777777" w:rsidR="0067054D" w:rsidRPr="008C136C" w:rsidRDefault="0067054D" w:rsidP="0062120B">
            <w:pPr>
              <w:spacing w:line="240" w:lineRule="auto"/>
              <w:ind w:left="360"/>
              <w:jc w:val="both"/>
              <w:rPr>
                <w:rFonts w:ascii="Sylfaen" w:hAnsi="Sylfaen"/>
                <w:sz w:val="20"/>
                <w:szCs w:val="20"/>
                <w:lang w:val="ka-GE"/>
              </w:rPr>
            </w:pPr>
          </w:p>
          <w:p w14:paraId="0A33E34F" w14:textId="77777777" w:rsidR="0067054D" w:rsidRPr="008C136C" w:rsidRDefault="0067054D" w:rsidP="001C7409">
            <w:pPr>
              <w:pStyle w:val="ListParagraph"/>
              <w:numPr>
                <w:ilvl w:val="1"/>
                <w:numId w:val="8"/>
              </w:numPr>
              <w:jc w:val="both"/>
              <w:rPr>
                <w:rFonts w:ascii="Sylfaen" w:hAnsi="Sylfaen"/>
                <w:sz w:val="20"/>
                <w:szCs w:val="20"/>
                <w:lang w:val="ka-GE"/>
              </w:rPr>
            </w:pPr>
            <w:r w:rsidRPr="000211BB">
              <w:rPr>
                <w:rFonts w:ascii="Sylfaen" w:hAnsi="Sylfaen"/>
                <w:b/>
                <w:sz w:val="20"/>
                <w:szCs w:val="20"/>
                <w:lang w:val="ka-GE"/>
              </w:rPr>
              <w:t>მაკონტროლებელი მოწყობილობები</w:t>
            </w:r>
          </w:p>
          <w:p w14:paraId="03A3F50A" w14:textId="77777777" w:rsidR="0067054D" w:rsidRPr="008C136C" w:rsidRDefault="0067054D" w:rsidP="0062120B">
            <w:pPr>
              <w:spacing w:line="240" w:lineRule="auto"/>
              <w:ind w:left="360"/>
              <w:jc w:val="both"/>
              <w:rPr>
                <w:rFonts w:ascii="Sylfaen" w:hAnsi="Sylfaen"/>
                <w:sz w:val="20"/>
                <w:szCs w:val="20"/>
                <w:lang w:val="ka-GE"/>
              </w:rPr>
            </w:pPr>
          </w:p>
          <w:p w14:paraId="43FC41F8"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რელსებზე მოძრავ მანქანა-დანადგარს უნდა გააჩნდეს მექანიკურად მართვადი მოძრაობის აჩქარებისა და გაჩრების მაკონტროლებელი მოწყობილობები. თუმცა ფუნქციების გააქტიურებისთვის </w:t>
            </w:r>
            <w:r w:rsidRPr="008C136C">
              <w:rPr>
                <w:rFonts w:ascii="Sylfaen" w:hAnsi="Sylfaen"/>
                <w:sz w:val="20"/>
                <w:szCs w:val="20"/>
                <w:lang w:val="ka-GE"/>
              </w:rPr>
              <w:lastRenderedPageBreak/>
              <w:t>განკუთვნილი მოწყობილობები შესაძლოა იმართებოდეს ფეხით.</w:t>
            </w:r>
          </w:p>
          <w:p w14:paraId="3F7BAFEB" w14:textId="77777777" w:rsidR="0067054D" w:rsidRPr="008C136C" w:rsidRDefault="0067054D" w:rsidP="0062120B">
            <w:pPr>
              <w:spacing w:line="240" w:lineRule="auto"/>
              <w:jc w:val="both"/>
              <w:rPr>
                <w:rFonts w:ascii="Sylfaen" w:hAnsi="Sylfaen"/>
                <w:sz w:val="20"/>
                <w:szCs w:val="20"/>
                <w:lang w:val="ka-GE"/>
              </w:rPr>
            </w:pPr>
          </w:p>
          <w:p w14:paraId="0718A8A2"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სახურავის მექანიზებული საყრდენების მაკონტროლებელი მოწყობილობები ისე უნდა იყოს დაპროექტებული და განთავსებული, რომ მათი მოხსნისას ოპერატორი დაცული იყოს ადგილზე არსებული გადახურვით. მაკონტროლებელი მოწყობილობები დაცული უნდა იყოს უნებლიე აქტივაციისგან. </w:t>
            </w:r>
          </w:p>
          <w:p w14:paraId="580A15A8" w14:textId="77777777" w:rsidR="0067054D" w:rsidRPr="008C136C" w:rsidRDefault="0067054D" w:rsidP="0062120B">
            <w:pPr>
              <w:spacing w:line="240" w:lineRule="auto"/>
              <w:ind w:left="360"/>
              <w:jc w:val="both"/>
              <w:rPr>
                <w:rFonts w:ascii="Sylfaen" w:hAnsi="Sylfaen"/>
                <w:sz w:val="20"/>
                <w:szCs w:val="20"/>
                <w:lang w:val="ka-GE"/>
              </w:rPr>
            </w:pPr>
          </w:p>
          <w:p w14:paraId="15EDC0D3" w14:textId="77777777" w:rsidR="0067054D" w:rsidRPr="008C136C" w:rsidRDefault="0067054D" w:rsidP="0062120B">
            <w:pPr>
              <w:spacing w:line="240" w:lineRule="auto"/>
              <w:ind w:left="360"/>
              <w:jc w:val="both"/>
              <w:rPr>
                <w:rFonts w:ascii="Sylfaen" w:hAnsi="Sylfaen"/>
                <w:sz w:val="20"/>
                <w:szCs w:val="20"/>
                <w:lang w:val="ka-GE"/>
              </w:rPr>
            </w:pPr>
          </w:p>
          <w:p w14:paraId="5D0B1C9E" w14:textId="77777777" w:rsidR="0067054D" w:rsidRPr="000211BB" w:rsidRDefault="0067054D" w:rsidP="001C7409">
            <w:pPr>
              <w:pStyle w:val="ListParagraph"/>
              <w:numPr>
                <w:ilvl w:val="1"/>
                <w:numId w:val="8"/>
              </w:numPr>
              <w:jc w:val="both"/>
              <w:rPr>
                <w:rFonts w:ascii="Sylfaen" w:hAnsi="Sylfaen"/>
                <w:b/>
                <w:sz w:val="20"/>
                <w:szCs w:val="20"/>
                <w:lang w:val="ka-GE"/>
              </w:rPr>
            </w:pPr>
            <w:r w:rsidRPr="000211BB">
              <w:rPr>
                <w:rFonts w:ascii="Sylfaen" w:hAnsi="Sylfaen"/>
                <w:b/>
                <w:sz w:val="20"/>
                <w:szCs w:val="20"/>
                <w:lang w:val="ka-GE"/>
              </w:rPr>
              <w:t>გაჩერება</w:t>
            </w:r>
          </w:p>
          <w:p w14:paraId="0E55BB8F" w14:textId="77777777" w:rsidR="0067054D" w:rsidRPr="008C136C" w:rsidRDefault="0067054D" w:rsidP="0062120B">
            <w:pPr>
              <w:spacing w:line="240" w:lineRule="auto"/>
              <w:ind w:left="360"/>
              <w:jc w:val="both"/>
              <w:rPr>
                <w:rFonts w:ascii="Sylfaen" w:hAnsi="Sylfaen"/>
                <w:sz w:val="20"/>
                <w:szCs w:val="20"/>
                <w:lang w:val="ka-GE"/>
              </w:rPr>
            </w:pPr>
          </w:p>
          <w:p w14:paraId="187D3AA2" w14:textId="03989EED"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რელსებზე მოძრავი მიწისქვეშა თვითმავალი მანქანა-დანადგარი აღჭურვილი უნდა იყოს</w:t>
            </w:r>
            <w:r w:rsidR="000211BB">
              <w:rPr>
                <w:rFonts w:ascii="Sylfaen" w:hAnsi="Sylfaen"/>
                <w:sz w:val="20"/>
                <w:szCs w:val="20"/>
                <w:lang w:val="ka-GE"/>
              </w:rPr>
              <w:t xml:space="preserve"> </w:t>
            </w:r>
            <w:r w:rsidRPr="008C136C">
              <w:rPr>
                <w:rFonts w:ascii="Sylfaen" w:hAnsi="Sylfaen"/>
                <w:sz w:val="20"/>
                <w:szCs w:val="20"/>
                <w:lang w:val="ka-GE"/>
              </w:rPr>
              <w:t>მანქანა-დ</w:t>
            </w:r>
            <w:r w:rsidR="000211BB">
              <w:rPr>
                <w:rFonts w:ascii="Sylfaen" w:hAnsi="Sylfaen"/>
                <w:sz w:val="20"/>
                <w:szCs w:val="20"/>
                <w:lang w:val="ka-GE"/>
              </w:rPr>
              <w:t>ა</w:t>
            </w:r>
            <w:r w:rsidRPr="008C136C">
              <w:rPr>
                <w:rFonts w:ascii="Sylfaen" w:hAnsi="Sylfaen"/>
                <w:sz w:val="20"/>
                <w:szCs w:val="20"/>
                <w:lang w:val="ka-GE"/>
              </w:rPr>
              <w:t>ნადგარის მოძრაობის მართვის წრედზე მოქმედი გამშვები მოწყობილობით, იმგვარად, რომ მსვლელობა წყდებოდეს როდესაც მძღოლი აღარ აკონტროლებს მოძრაობას.</w:t>
            </w:r>
          </w:p>
          <w:p w14:paraId="173F2A4D" w14:textId="77777777" w:rsidR="0067054D" w:rsidRPr="008C136C" w:rsidRDefault="0067054D" w:rsidP="0062120B">
            <w:pPr>
              <w:spacing w:line="240" w:lineRule="auto"/>
              <w:jc w:val="both"/>
              <w:rPr>
                <w:rFonts w:ascii="Sylfaen" w:hAnsi="Sylfaen"/>
                <w:sz w:val="20"/>
                <w:szCs w:val="20"/>
              </w:rPr>
            </w:pPr>
          </w:p>
          <w:p w14:paraId="6D469074" w14:textId="77777777" w:rsidR="0067054D" w:rsidRPr="000211BB" w:rsidRDefault="0067054D" w:rsidP="001C7409">
            <w:pPr>
              <w:pStyle w:val="ListParagraph"/>
              <w:numPr>
                <w:ilvl w:val="1"/>
                <w:numId w:val="8"/>
              </w:numPr>
              <w:jc w:val="both"/>
              <w:rPr>
                <w:rFonts w:ascii="Sylfaen" w:hAnsi="Sylfaen"/>
                <w:b/>
                <w:sz w:val="20"/>
                <w:szCs w:val="20"/>
                <w:lang w:val="ka-GE"/>
              </w:rPr>
            </w:pPr>
            <w:r w:rsidRPr="000211BB">
              <w:rPr>
                <w:rFonts w:ascii="Sylfaen" w:hAnsi="Sylfaen"/>
                <w:b/>
                <w:sz w:val="20"/>
                <w:szCs w:val="20"/>
                <w:lang w:val="ka-GE"/>
              </w:rPr>
              <w:t xml:space="preserve">ცეცხლი </w:t>
            </w:r>
          </w:p>
          <w:p w14:paraId="4720B318" w14:textId="77777777" w:rsidR="0067054D" w:rsidRPr="008C136C" w:rsidRDefault="0067054D" w:rsidP="0062120B">
            <w:pPr>
              <w:spacing w:line="240" w:lineRule="auto"/>
              <w:jc w:val="both"/>
              <w:rPr>
                <w:rFonts w:ascii="Sylfaen" w:hAnsi="Sylfaen"/>
                <w:sz w:val="20"/>
                <w:szCs w:val="20"/>
                <w:lang w:val="ka-GE"/>
              </w:rPr>
            </w:pPr>
          </w:p>
          <w:p w14:paraId="4C836A6C"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პუნქტი 3.5.2. ის მეორე ნაწილი სავალდებულოა იმ მანქანა-</w:t>
            </w:r>
            <w:r w:rsidRPr="008C136C">
              <w:rPr>
                <w:rFonts w:ascii="Sylfaen" w:hAnsi="Sylfaen"/>
                <w:sz w:val="20"/>
                <w:szCs w:val="20"/>
                <w:lang w:val="ka-GE"/>
              </w:rPr>
              <w:lastRenderedPageBreak/>
              <w:t>დანადგარებისთვის, რომელთაც გააჩნიათ ძლიერ აალებადი ნაწილები.</w:t>
            </w:r>
          </w:p>
          <w:p w14:paraId="68968EBE" w14:textId="77777777" w:rsidR="0067054D" w:rsidRPr="008C136C" w:rsidRDefault="0067054D" w:rsidP="0062120B">
            <w:pPr>
              <w:spacing w:line="240" w:lineRule="auto"/>
              <w:jc w:val="both"/>
              <w:rPr>
                <w:rFonts w:ascii="Sylfaen" w:hAnsi="Sylfaen"/>
                <w:sz w:val="20"/>
                <w:szCs w:val="20"/>
                <w:lang w:val="ka-GE"/>
              </w:rPr>
            </w:pPr>
          </w:p>
          <w:p w14:paraId="72EF033C" w14:textId="77777777" w:rsidR="0067054D" w:rsidRPr="008C136C" w:rsidRDefault="0067054D" w:rsidP="0062120B">
            <w:pPr>
              <w:spacing w:line="240" w:lineRule="auto"/>
              <w:jc w:val="both"/>
              <w:rPr>
                <w:rFonts w:ascii="Sylfaen" w:hAnsi="Sylfaen"/>
                <w:sz w:val="20"/>
                <w:szCs w:val="20"/>
                <w:lang w:val="ka-GE"/>
              </w:rPr>
            </w:pPr>
            <w:r w:rsidRPr="008C136C">
              <w:rPr>
                <w:rFonts w:ascii="Sylfaen" w:hAnsi="Sylfaen"/>
                <w:sz w:val="20"/>
                <w:szCs w:val="20"/>
                <w:lang w:val="ka-GE"/>
              </w:rPr>
              <w:t>მიწისქვეშა სამუშაობის შესასრულებლად განკუთვნილი მანქანა-დანადგარის სამუხრუჭე სისტემა ისე უნდა იყოს დაპროექტებული და დამზადებული, რომ არ წარმოშობდეს ნაპერწკლებს ან იწვევდეს ხანძარს.</w:t>
            </w:r>
          </w:p>
          <w:p w14:paraId="565C0A6F" w14:textId="77777777" w:rsidR="0067054D" w:rsidRPr="008C136C" w:rsidRDefault="0067054D" w:rsidP="0062120B">
            <w:pPr>
              <w:spacing w:line="240" w:lineRule="auto"/>
              <w:ind w:left="360"/>
              <w:jc w:val="both"/>
              <w:rPr>
                <w:rFonts w:ascii="Sylfaen" w:hAnsi="Sylfaen"/>
                <w:sz w:val="20"/>
                <w:szCs w:val="20"/>
                <w:lang w:val="ka-GE"/>
              </w:rPr>
            </w:pPr>
          </w:p>
          <w:p w14:paraId="2409250F" w14:textId="77777777" w:rsidR="0067054D" w:rsidRPr="008C136C" w:rsidRDefault="0067054D" w:rsidP="0062120B">
            <w:pPr>
              <w:spacing w:line="240" w:lineRule="auto"/>
              <w:jc w:val="both"/>
              <w:rPr>
                <w:rFonts w:ascii="Sylfaen" w:hAnsi="Sylfaen"/>
                <w:sz w:val="20"/>
                <w:szCs w:val="20"/>
              </w:rPr>
            </w:pPr>
            <w:r w:rsidRPr="008C136C">
              <w:rPr>
                <w:rFonts w:ascii="Sylfaen" w:hAnsi="Sylfaen"/>
                <w:sz w:val="20"/>
                <w:szCs w:val="20"/>
                <w:lang w:val="ka-GE"/>
              </w:rPr>
              <w:t>შიდა წვის ძრავით აღჭურვილი მანქანა-დანადგარი, რომელიც განკუთვნილია მიწისქვეშა სამუშაოების შესასრულებლად აღჭურვილი უნდა იყოს მხოლოდ ისეთი ძრავით, რომელიც იყენებს დაბალი აორთქლების წნევის საწვავს და გამორიცხავს რაიმე სახის ელექტრული წარმოშობის ნაპერწკლის გაჩენას.</w:t>
            </w:r>
          </w:p>
          <w:p w14:paraId="0DDF7709" w14:textId="77777777" w:rsidR="0067054D" w:rsidRPr="008C136C" w:rsidRDefault="0067054D" w:rsidP="0062120B">
            <w:pPr>
              <w:spacing w:line="240" w:lineRule="auto"/>
              <w:ind w:left="360"/>
              <w:jc w:val="both"/>
              <w:rPr>
                <w:rFonts w:ascii="Sylfaen" w:hAnsi="Sylfaen"/>
                <w:sz w:val="20"/>
                <w:szCs w:val="20"/>
              </w:rPr>
            </w:pPr>
          </w:p>
          <w:p w14:paraId="50E64BCA" w14:textId="77777777" w:rsidR="0067054D" w:rsidRPr="000211BB" w:rsidRDefault="0067054D" w:rsidP="001C7409">
            <w:pPr>
              <w:pStyle w:val="ListParagraph"/>
              <w:numPr>
                <w:ilvl w:val="1"/>
                <w:numId w:val="8"/>
              </w:numPr>
              <w:jc w:val="both"/>
              <w:rPr>
                <w:rFonts w:ascii="Sylfaen" w:hAnsi="Sylfaen"/>
                <w:b/>
                <w:sz w:val="20"/>
                <w:szCs w:val="20"/>
              </w:rPr>
            </w:pPr>
            <w:r w:rsidRPr="000211BB">
              <w:rPr>
                <w:rFonts w:ascii="Sylfaen" w:hAnsi="Sylfaen"/>
                <w:b/>
                <w:sz w:val="20"/>
                <w:szCs w:val="20"/>
                <w:lang w:val="ka-GE"/>
              </w:rPr>
              <w:t>გამონაბოლქვი</w:t>
            </w:r>
          </w:p>
          <w:p w14:paraId="2DF67514" w14:textId="77777777" w:rsidR="0067054D" w:rsidRPr="008C136C" w:rsidRDefault="0067054D" w:rsidP="0062120B">
            <w:pPr>
              <w:spacing w:line="240" w:lineRule="auto"/>
              <w:ind w:left="360"/>
              <w:jc w:val="both"/>
              <w:rPr>
                <w:rFonts w:ascii="Sylfaen" w:hAnsi="Sylfaen"/>
                <w:sz w:val="20"/>
                <w:szCs w:val="20"/>
                <w:lang w:val="ka-GE"/>
              </w:rPr>
            </w:pPr>
          </w:p>
          <w:p w14:paraId="62F63AEF" w14:textId="77777777" w:rsidR="0067054D" w:rsidRPr="008C136C" w:rsidRDefault="0067054D" w:rsidP="0062120B">
            <w:pPr>
              <w:spacing w:line="240" w:lineRule="auto"/>
              <w:ind w:left="360" w:hanging="360"/>
              <w:jc w:val="both"/>
              <w:rPr>
                <w:rFonts w:ascii="Sylfaen" w:hAnsi="Sylfaen"/>
                <w:sz w:val="20"/>
                <w:szCs w:val="20"/>
                <w:lang w:val="ka-GE"/>
              </w:rPr>
            </w:pPr>
            <w:r w:rsidRPr="008C136C">
              <w:rPr>
                <w:rFonts w:ascii="Sylfaen" w:hAnsi="Sylfaen"/>
                <w:sz w:val="20"/>
                <w:szCs w:val="20"/>
                <w:lang w:val="ka-GE"/>
              </w:rPr>
              <w:t>შიდა წვის ძრავების გამონაბოლქვის ემისია არ უნდა იყოს მიმართული მაღლა.</w:t>
            </w:r>
          </w:p>
          <w:p w14:paraId="1B3FC548" w14:textId="77777777" w:rsidR="0067054D" w:rsidRPr="008C136C" w:rsidRDefault="0067054D" w:rsidP="0062120B">
            <w:pPr>
              <w:spacing w:line="240" w:lineRule="auto"/>
              <w:ind w:left="360"/>
              <w:jc w:val="both"/>
              <w:rPr>
                <w:rFonts w:ascii="Sylfaen" w:hAnsi="Sylfaen"/>
                <w:sz w:val="20"/>
                <w:szCs w:val="20"/>
                <w:lang w:val="ka-GE"/>
              </w:rPr>
            </w:pPr>
          </w:p>
          <w:p w14:paraId="7880288E" w14:textId="77777777" w:rsidR="0067054D" w:rsidRPr="000211BB" w:rsidRDefault="0067054D" w:rsidP="001C7409">
            <w:pPr>
              <w:pStyle w:val="ListParagraph"/>
              <w:numPr>
                <w:ilvl w:val="0"/>
                <w:numId w:val="8"/>
              </w:numPr>
              <w:tabs>
                <w:tab w:val="left" w:pos="360"/>
              </w:tabs>
              <w:ind w:left="0" w:firstLine="0"/>
              <w:jc w:val="both"/>
              <w:rPr>
                <w:rFonts w:ascii="Sylfaen" w:hAnsi="Sylfaen"/>
                <w:b/>
                <w:sz w:val="20"/>
                <w:szCs w:val="20"/>
                <w:lang w:val="ka-GE"/>
              </w:rPr>
            </w:pPr>
            <w:r w:rsidRPr="000211BB">
              <w:rPr>
                <w:rFonts w:ascii="Sylfaen" w:hAnsi="Sylfaen"/>
                <w:b/>
                <w:sz w:val="20"/>
                <w:szCs w:val="20"/>
                <w:lang w:val="ka-GE"/>
              </w:rPr>
              <w:t>ჯანმრთელობისა და უსაფრთხოების დამატებითი მოთხოვნები ადამიანების აწევასთან დაკავშირებული საფრთხეების მქონე მანქანა-დანადგარებისთვის.</w:t>
            </w:r>
          </w:p>
          <w:p w14:paraId="67A0C1C6" w14:textId="77777777" w:rsidR="0067054D" w:rsidRPr="008C136C" w:rsidRDefault="0067054D" w:rsidP="0062120B">
            <w:pPr>
              <w:spacing w:line="240" w:lineRule="auto"/>
              <w:jc w:val="both"/>
              <w:rPr>
                <w:rFonts w:ascii="Sylfaen" w:hAnsi="Sylfaen"/>
                <w:sz w:val="20"/>
                <w:szCs w:val="20"/>
                <w:lang w:val="ka-GE"/>
              </w:rPr>
            </w:pPr>
          </w:p>
          <w:p w14:paraId="58C67AEC" w14:textId="3C68E8C8" w:rsidR="0067054D" w:rsidRPr="008C136C" w:rsidRDefault="0067054D" w:rsidP="00CB49E8">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მანქანა-დანადგარები, რომლებიც შეიცავენ ადამიანების აწევასთან დაკავშირებულ საფრთხეებს უნდა შეესაბამებოდნენ ამ პუნქტით გათვალისწინებულ ჯანმრთელობის და უსაფრთხოების შესაბამის მოთხოვნებს (იხ. ზოგადი პრინციპები , ნაწილი</w:t>
            </w:r>
            <w:r w:rsidR="00CB49E8">
              <w:rPr>
                <w:rFonts w:ascii="Sylfaen" w:hAnsi="Sylfaen"/>
                <w:sz w:val="20"/>
                <w:szCs w:val="20"/>
                <w:lang w:val="ka-GE"/>
              </w:rPr>
              <w:t xml:space="preserve"> 4).</w:t>
            </w:r>
          </w:p>
          <w:p w14:paraId="516684A1" w14:textId="77777777" w:rsidR="0067054D" w:rsidRPr="00CB49E8" w:rsidRDefault="0067054D" w:rsidP="0062120B">
            <w:pPr>
              <w:pStyle w:val="ListParagraph"/>
              <w:ind w:left="0"/>
              <w:jc w:val="both"/>
              <w:rPr>
                <w:rFonts w:ascii="Sylfaen" w:hAnsi="Sylfaen"/>
                <w:b/>
                <w:sz w:val="20"/>
                <w:szCs w:val="20"/>
                <w:lang w:val="ka-GE"/>
              </w:rPr>
            </w:pPr>
          </w:p>
          <w:p w14:paraId="64FAE69C" w14:textId="77777777" w:rsidR="0067054D" w:rsidRPr="00CB49E8" w:rsidRDefault="0067054D" w:rsidP="001C7409">
            <w:pPr>
              <w:pStyle w:val="ListParagraph"/>
              <w:numPr>
                <w:ilvl w:val="1"/>
                <w:numId w:val="8"/>
              </w:numPr>
              <w:jc w:val="both"/>
              <w:rPr>
                <w:rFonts w:ascii="Sylfaen" w:hAnsi="Sylfaen"/>
                <w:b/>
                <w:sz w:val="20"/>
                <w:szCs w:val="20"/>
                <w:lang w:val="ka-GE"/>
              </w:rPr>
            </w:pPr>
            <w:r w:rsidRPr="00CB49E8">
              <w:rPr>
                <w:rFonts w:ascii="Sylfaen" w:hAnsi="Sylfaen"/>
                <w:b/>
                <w:sz w:val="20"/>
                <w:szCs w:val="20"/>
                <w:lang w:val="ka-GE"/>
              </w:rPr>
              <w:t xml:space="preserve">ზოგადი </w:t>
            </w:r>
          </w:p>
          <w:p w14:paraId="086DCB83" w14:textId="77777777" w:rsidR="0067054D" w:rsidRPr="00CB49E8" w:rsidRDefault="0067054D" w:rsidP="0062120B">
            <w:pPr>
              <w:pStyle w:val="ListParagraph"/>
              <w:ind w:left="360"/>
              <w:jc w:val="both"/>
              <w:rPr>
                <w:rFonts w:ascii="Sylfaen" w:hAnsi="Sylfaen"/>
                <w:b/>
                <w:sz w:val="20"/>
                <w:szCs w:val="20"/>
                <w:lang w:val="ka-GE"/>
              </w:rPr>
            </w:pPr>
          </w:p>
          <w:p w14:paraId="77251616" w14:textId="77777777" w:rsidR="0067054D" w:rsidRPr="00CB49E8" w:rsidRDefault="0067054D" w:rsidP="001C7409">
            <w:pPr>
              <w:pStyle w:val="ListParagraph"/>
              <w:numPr>
                <w:ilvl w:val="2"/>
                <w:numId w:val="8"/>
              </w:numPr>
              <w:jc w:val="both"/>
              <w:rPr>
                <w:rFonts w:ascii="Sylfaen" w:hAnsi="Sylfaen"/>
                <w:b/>
                <w:sz w:val="20"/>
                <w:szCs w:val="20"/>
                <w:lang w:val="ka-GE"/>
              </w:rPr>
            </w:pPr>
            <w:r w:rsidRPr="00CB49E8">
              <w:rPr>
                <w:rFonts w:ascii="Sylfaen" w:hAnsi="Sylfaen"/>
                <w:b/>
                <w:sz w:val="20"/>
                <w:szCs w:val="20"/>
                <w:lang w:val="ka-GE"/>
              </w:rPr>
              <w:t>მექანიკური სიმტკიცე</w:t>
            </w:r>
          </w:p>
          <w:p w14:paraId="64CD3E5B" w14:textId="77777777" w:rsidR="0067054D" w:rsidRPr="008C136C" w:rsidRDefault="0067054D" w:rsidP="0062120B">
            <w:pPr>
              <w:spacing w:line="240" w:lineRule="auto"/>
              <w:ind w:left="360"/>
              <w:jc w:val="both"/>
              <w:rPr>
                <w:rFonts w:ascii="Sylfaen" w:hAnsi="Sylfaen"/>
                <w:sz w:val="20"/>
                <w:szCs w:val="20"/>
                <w:lang w:val="ka-GE"/>
              </w:rPr>
            </w:pPr>
          </w:p>
          <w:p w14:paraId="30DE0658"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მზიდი მექანიზმი, ნებისმიერი ლიუკების ჩათვლით, ისე უნდა იყოს დაპროექტებული და დამზადებული, რომ დაშვებული ადამიანების რაოდენობისა და სამუშაო ტვირთის  გათვალისწინებით უზრუნველყოფდეს საკმარის სივრცესა და სიმტკიცეს.</w:t>
            </w:r>
          </w:p>
          <w:p w14:paraId="50A63D47" w14:textId="77777777" w:rsidR="0067054D" w:rsidRPr="008C136C" w:rsidRDefault="0067054D" w:rsidP="0062120B">
            <w:pPr>
              <w:spacing w:line="240" w:lineRule="auto"/>
              <w:ind w:left="360"/>
              <w:jc w:val="both"/>
              <w:rPr>
                <w:rFonts w:ascii="Sylfaen" w:hAnsi="Sylfaen"/>
                <w:sz w:val="20"/>
                <w:szCs w:val="20"/>
                <w:lang w:val="ka-GE"/>
              </w:rPr>
            </w:pPr>
          </w:p>
          <w:p w14:paraId="1489A86F"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rPr>
              <w:t xml:space="preserve">4.1.2.4. </w:t>
            </w:r>
            <w:r w:rsidRPr="008C136C">
              <w:rPr>
                <w:rFonts w:ascii="Sylfaen" w:hAnsi="Sylfaen"/>
                <w:sz w:val="20"/>
                <w:szCs w:val="20"/>
                <w:lang w:val="ka-GE"/>
              </w:rPr>
              <w:t>და</w:t>
            </w:r>
            <w:r w:rsidRPr="008C136C">
              <w:rPr>
                <w:rFonts w:ascii="Sylfaen" w:hAnsi="Sylfaen"/>
                <w:sz w:val="20"/>
                <w:szCs w:val="20"/>
              </w:rPr>
              <w:t xml:space="preserve"> 4.1.2.5. </w:t>
            </w:r>
            <w:r w:rsidRPr="008C136C">
              <w:rPr>
                <w:rFonts w:ascii="Sylfaen" w:hAnsi="Sylfaen"/>
                <w:sz w:val="20"/>
                <w:szCs w:val="20"/>
                <w:lang w:val="ka-GE"/>
              </w:rPr>
              <w:t xml:space="preserve">ნაწილებით გათვალისწინებული სამუშაო კოეფიციენტები ადამიანთა აწევისთვის გათვალისწინებული მანქანა-დანადგარებისთვის არაადეკვატურია და როფორც წესი უნდა  გაორმაგდეს. ადამიანების და ადამიანებისა და ტვირთის ასაწევად გათვალისწინებული მანქანა-დანადგარები აღჭურვილნი უნდა </w:t>
            </w:r>
            <w:r w:rsidRPr="008C136C">
              <w:rPr>
                <w:rFonts w:ascii="Sylfaen" w:hAnsi="Sylfaen"/>
                <w:sz w:val="20"/>
                <w:szCs w:val="20"/>
                <w:lang w:val="ka-GE"/>
              </w:rPr>
              <w:lastRenderedPageBreak/>
              <w:t>იყვნენ დაკიდებისა და საყრდენი სისტემებით, რომლებიც ისე უნდა იყვნენ დაპროექტებული და დამზადებული, რომ უზრუნველყოფდნენ უსაფრთხოების ადეკვატურ საერთო დონეს და გამორიცხავდნენ მზიდი მექანიზმის ჩამოვარდნას.</w:t>
            </w:r>
          </w:p>
          <w:p w14:paraId="000F636C" w14:textId="77777777" w:rsidR="0067054D" w:rsidRPr="008C136C" w:rsidRDefault="0067054D" w:rsidP="0062120B">
            <w:pPr>
              <w:spacing w:line="240" w:lineRule="auto"/>
              <w:ind w:left="360"/>
              <w:jc w:val="both"/>
              <w:rPr>
                <w:rFonts w:ascii="Sylfaen" w:hAnsi="Sylfaen"/>
                <w:sz w:val="20"/>
                <w:szCs w:val="20"/>
                <w:lang w:val="ka-GE"/>
              </w:rPr>
            </w:pPr>
          </w:p>
          <w:p w14:paraId="6965E971"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იმ შემთხვევაში, თუ მზიდი მექანიზმის დაკიდების სისტემა იყენებს ტროსებს ან ჯაჭვებს, როგორც წესი მოითხოვება ორი დამოუკიდებელი ტროსი ან ჯაჭვი, თითოეული აღჭრვილი საკუთარი ანკერით.</w:t>
            </w:r>
          </w:p>
          <w:p w14:paraId="05B991A3" w14:textId="77777777" w:rsidR="0067054D" w:rsidRPr="008C136C" w:rsidRDefault="0067054D" w:rsidP="0062120B">
            <w:pPr>
              <w:spacing w:line="240" w:lineRule="auto"/>
              <w:ind w:left="360"/>
              <w:jc w:val="both"/>
              <w:rPr>
                <w:rFonts w:ascii="Sylfaen" w:hAnsi="Sylfaen"/>
                <w:sz w:val="20"/>
                <w:szCs w:val="20"/>
                <w:lang w:val="ka-GE"/>
              </w:rPr>
            </w:pPr>
          </w:p>
          <w:p w14:paraId="3B14C573" w14:textId="77777777" w:rsidR="0067054D" w:rsidRPr="00CB49E8" w:rsidRDefault="0067054D" w:rsidP="001C7409">
            <w:pPr>
              <w:pStyle w:val="ListParagraph"/>
              <w:numPr>
                <w:ilvl w:val="2"/>
                <w:numId w:val="8"/>
              </w:numPr>
              <w:jc w:val="both"/>
              <w:rPr>
                <w:rFonts w:ascii="Sylfaen" w:hAnsi="Sylfaen"/>
                <w:b/>
                <w:sz w:val="20"/>
                <w:szCs w:val="20"/>
                <w:lang w:val="ka-GE"/>
              </w:rPr>
            </w:pPr>
            <w:r w:rsidRPr="00CB49E8">
              <w:rPr>
                <w:rFonts w:ascii="Sylfaen" w:hAnsi="Sylfaen"/>
                <w:b/>
                <w:sz w:val="20"/>
                <w:szCs w:val="20"/>
                <w:lang w:val="ka-GE"/>
              </w:rPr>
              <w:t>ადამიანის ძალისგან განსხვავებული ენერგიით მოძრავი მანქანა-დანადგარის დატვირთვის კონტროლი</w:t>
            </w:r>
          </w:p>
          <w:p w14:paraId="26E79F33" w14:textId="77777777" w:rsidR="0067054D" w:rsidRPr="008C136C" w:rsidRDefault="0067054D" w:rsidP="0062120B">
            <w:pPr>
              <w:spacing w:line="240" w:lineRule="auto"/>
              <w:ind w:left="360"/>
              <w:jc w:val="both"/>
              <w:rPr>
                <w:rFonts w:ascii="Sylfaen" w:hAnsi="Sylfaen"/>
                <w:sz w:val="20"/>
                <w:szCs w:val="20"/>
                <w:lang w:val="ka-GE"/>
              </w:rPr>
            </w:pPr>
          </w:p>
          <w:p w14:paraId="1ED339E0"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 xml:space="preserve">მანქანა-დანადგარზე ვრცელდება 4.2.2. ნაწილით გათვალისწინებული მოთხოვნები მიუხედავად მისი სამუშაო ტვირთამწეობის და გადაბრუნების მომენტისა, გარდა იმ შემთხვევებისა, როდესაც  მწარმოებელს შეუძლია დაამტკიცოს, რომ ზედატვირთვისა და </w:t>
            </w:r>
            <w:r w:rsidRPr="008C136C">
              <w:rPr>
                <w:rFonts w:ascii="Sylfaen" w:hAnsi="Sylfaen"/>
                <w:sz w:val="20"/>
                <w:szCs w:val="20"/>
                <w:lang w:val="ka-GE"/>
              </w:rPr>
              <w:lastRenderedPageBreak/>
              <w:t>გადაბრუნების რისკები გამორიცხულია.</w:t>
            </w:r>
          </w:p>
          <w:p w14:paraId="286011C1" w14:textId="77777777" w:rsidR="0067054D" w:rsidRPr="008C136C" w:rsidRDefault="0067054D" w:rsidP="0062120B">
            <w:pPr>
              <w:spacing w:line="240" w:lineRule="auto"/>
              <w:ind w:left="360"/>
              <w:jc w:val="both"/>
              <w:rPr>
                <w:rFonts w:ascii="Sylfaen" w:hAnsi="Sylfaen"/>
                <w:sz w:val="20"/>
                <w:szCs w:val="20"/>
                <w:lang w:val="ka-GE"/>
              </w:rPr>
            </w:pPr>
          </w:p>
          <w:p w14:paraId="1FB70F8F" w14:textId="77777777" w:rsidR="00CB49E8" w:rsidRPr="00CB49E8" w:rsidRDefault="0067054D" w:rsidP="001C7409">
            <w:pPr>
              <w:pStyle w:val="ListParagraph"/>
              <w:numPr>
                <w:ilvl w:val="1"/>
                <w:numId w:val="8"/>
              </w:numPr>
              <w:jc w:val="both"/>
              <w:rPr>
                <w:rFonts w:ascii="Sylfaen" w:hAnsi="Sylfaen"/>
                <w:b/>
                <w:sz w:val="20"/>
                <w:szCs w:val="20"/>
                <w:lang w:val="ka-GE"/>
              </w:rPr>
            </w:pPr>
            <w:r w:rsidRPr="00CB49E8">
              <w:rPr>
                <w:rFonts w:ascii="Sylfaen" w:hAnsi="Sylfaen"/>
                <w:b/>
                <w:sz w:val="20"/>
                <w:szCs w:val="20"/>
                <w:lang w:val="ka-GE"/>
              </w:rPr>
              <w:t xml:space="preserve">მაკონტროლებელი </w:t>
            </w:r>
          </w:p>
          <w:p w14:paraId="46C0B98D" w14:textId="77777777" w:rsidR="00CB49E8" w:rsidRDefault="00CB49E8" w:rsidP="0062120B">
            <w:pPr>
              <w:spacing w:line="240" w:lineRule="auto"/>
              <w:ind w:left="360"/>
              <w:jc w:val="both"/>
              <w:rPr>
                <w:rFonts w:ascii="Sylfaen" w:hAnsi="Sylfaen"/>
                <w:sz w:val="20"/>
                <w:szCs w:val="20"/>
                <w:lang w:val="ka-GE"/>
              </w:rPr>
            </w:pPr>
          </w:p>
          <w:p w14:paraId="7A099E28"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 xml:space="preserve">იმ შემთხვევაში, თუ უსაფრთხოების მოთხოვნები არ ითვალისწინებს კონტროლის სხვა გზებს,  </w:t>
            </w:r>
          </w:p>
          <w:p w14:paraId="5E055D8A"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 xml:space="preserve">მზიდი მექანიზმი, როგორც წესი ისე უნდა იყოს დაპროექტებული და დამზადებული, რომ მასზე განთავსებულ პირებს გააჩნდეთ მისი ზევით და ქვევით მოძრაობის და შესაბამის შემთხვევებში სხვა მოძრაობების კონტროლისთვის საჭირო მოწყობილობები. </w:t>
            </w:r>
          </w:p>
          <w:p w14:paraId="0EE25E76" w14:textId="77777777" w:rsidR="0067054D" w:rsidRPr="008C136C" w:rsidRDefault="0067054D" w:rsidP="0062120B">
            <w:pPr>
              <w:spacing w:line="240" w:lineRule="auto"/>
              <w:ind w:left="360"/>
              <w:jc w:val="both"/>
              <w:rPr>
                <w:rFonts w:ascii="Sylfaen" w:hAnsi="Sylfaen"/>
                <w:sz w:val="20"/>
                <w:szCs w:val="20"/>
                <w:lang w:val="ka-GE"/>
              </w:rPr>
            </w:pPr>
          </w:p>
          <w:p w14:paraId="1D4E9ADA"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მანქანა-დანადგარის ფუნქციონირებისას ზემოთ აღნიშნული კონტროლის მოწყობილობები უნდა გადაფარავდნენ იგივე სახის მოძრაობების კონტროლის სხვა მექანიზმებს, გარდა ავარიული გაჩრების მოწყობილობებისა.</w:t>
            </w:r>
          </w:p>
          <w:p w14:paraId="6B9769B2" w14:textId="77777777" w:rsidR="0067054D" w:rsidRPr="008C136C" w:rsidRDefault="0067054D" w:rsidP="0062120B">
            <w:pPr>
              <w:spacing w:line="240" w:lineRule="auto"/>
              <w:ind w:left="360"/>
              <w:jc w:val="both"/>
              <w:rPr>
                <w:rFonts w:ascii="Sylfaen" w:hAnsi="Sylfaen"/>
                <w:sz w:val="20"/>
                <w:szCs w:val="20"/>
                <w:lang w:val="ka-GE"/>
              </w:rPr>
            </w:pPr>
          </w:p>
          <w:p w14:paraId="2ABEBCF7"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 xml:space="preserve">აღნიშნული მოძრაობების მაკონტროლებელი მოწყობილობები უნდა ფუნქციონირებდნენ მუდმივი ზემოქმედების პირობებში გარდა იმ </w:t>
            </w:r>
            <w:r w:rsidRPr="008C136C">
              <w:rPr>
                <w:rFonts w:ascii="Sylfaen" w:hAnsi="Sylfaen"/>
                <w:sz w:val="20"/>
                <w:szCs w:val="20"/>
                <w:lang w:val="ka-GE"/>
              </w:rPr>
              <w:lastRenderedPageBreak/>
              <w:t>შემთხვევისა, როდესაც მზიდი მექანიზმი სრულიად დახურულია.</w:t>
            </w:r>
          </w:p>
          <w:p w14:paraId="72640766" w14:textId="77777777" w:rsidR="0067054D" w:rsidRPr="008C136C" w:rsidRDefault="0067054D" w:rsidP="0062120B">
            <w:pPr>
              <w:spacing w:line="240" w:lineRule="auto"/>
              <w:ind w:left="360"/>
              <w:jc w:val="both"/>
              <w:rPr>
                <w:rFonts w:ascii="Sylfaen" w:hAnsi="Sylfaen"/>
                <w:sz w:val="20"/>
                <w:szCs w:val="20"/>
                <w:lang w:val="ka-GE"/>
              </w:rPr>
            </w:pPr>
          </w:p>
          <w:p w14:paraId="027CD2B0" w14:textId="77777777" w:rsidR="0067054D" w:rsidRPr="00CB49E8" w:rsidRDefault="0067054D" w:rsidP="001C7409">
            <w:pPr>
              <w:pStyle w:val="ListParagraph"/>
              <w:numPr>
                <w:ilvl w:val="1"/>
                <w:numId w:val="8"/>
              </w:numPr>
              <w:jc w:val="both"/>
              <w:rPr>
                <w:rFonts w:ascii="Sylfaen" w:hAnsi="Sylfaen"/>
                <w:b/>
                <w:sz w:val="20"/>
                <w:szCs w:val="20"/>
                <w:lang w:val="ka-GE"/>
              </w:rPr>
            </w:pPr>
            <w:r w:rsidRPr="00CB49E8">
              <w:rPr>
                <w:rFonts w:ascii="Sylfaen" w:hAnsi="Sylfaen"/>
                <w:b/>
                <w:sz w:val="20"/>
                <w:szCs w:val="20"/>
                <w:lang w:val="ka-GE"/>
              </w:rPr>
              <w:t>მზიდ მექანიზმზე ან მის შიგნით არსებულ ადამიანებთან დაკავშირებული რისკები</w:t>
            </w:r>
          </w:p>
          <w:p w14:paraId="09AB5C85" w14:textId="77777777" w:rsidR="0067054D" w:rsidRPr="00CB49E8" w:rsidRDefault="0067054D" w:rsidP="0062120B">
            <w:pPr>
              <w:spacing w:line="240" w:lineRule="auto"/>
              <w:ind w:left="360"/>
              <w:jc w:val="both"/>
              <w:rPr>
                <w:rFonts w:ascii="Sylfaen" w:hAnsi="Sylfaen"/>
                <w:b/>
                <w:sz w:val="20"/>
                <w:szCs w:val="20"/>
              </w:rPr>
            </w:pPr>
          </w:p>
          <w:p w14:paraId="0E08FEBD" w14:textId="6A9B3A79" w:rsidR="0067054D" w:rsidRPr="00CB49E8" w:rsidRDefault="0067054D" w:rsidP="001C7409">
            <w:pPr>
              <w:pStyle w:val="ListParagraph"/>
              <w:numPr>
                <w:ilvl w:val="2"/>
                <w:numId w:val="8"/>
              </w:numPr>
              <w:jc w:val="both"/>
              <w:rPr>
                <w:rFonts w:ascii="Sylfaen" w:hAnsi="Sylfaen"/>
                <w:b/>
                <w:sz w:val="20"/>
                <w:szCs w:val="20"/>
              </w:rPr>
            </w:pPr>
            <w:r w:rsidRPr="00CB49E8">
              <w:rPr>
                <w:rFonts w:ascii="Sylfaen" w:hAnsi="Sylfaen"/>
                <w:b/>
                <w:sz w:val="20"/>
                <w:szCs w:val="20"/>
                <w:lang w:val="ka-GE"/>
              </w:rPr>
              <w:t>მზიდი მექანიზმის მოძრაობით გა</w:t>
            </w:r>
            <w:r w:rsidR="00CB49E8" w:rsidRPr="00CB49E8">
              <w:rPr>
                <w:rFonts w:ascii="Sylfaen" w:hAnsi="Sylfaen"/>
                <w:b/>
                <w:sz w:val="20"/>
                <w:szCs w:val="20"/>
                <w:lang w:val="ka-GE"/>
              </w:rPr>
              <w:t>მ</w:t>
            </w:r>
            <w:r w:rsidRPr="00CB49E8">
              <w:rPr>
                <w:rFonts w:ascii="Sylfaen" w:hAnsi="Sylfaen"/>
                <w:b/>
                <w:sz w:val="20"/>
                <w:szCs w:val="20"/>
                <w:lang w:val="ka-GE"/>
              </w:rPr>
              <w:t>ოწვეული რისკები</w:t>
            </w:r>
          </w:p>
          <w:p w14:paraId="0A214769" w14:textId="77777777" w:rsidR="0067054D" w:rsidRPr="008C136C" w:rsidRDefault="0067054D" w:rsidP="0062120B">
            <w:pPr>
              <w:spacing w:line="240" w:lineRule="auto"/>
              <w:ind w:left="360"/>
              <w:jc w:val="both"/>
              <w:rPr>
                <w:rFonts w:ascii="Sylfaen" w:hAnsi="Sylfaen"/>
                <w:sz w:val="20"/>
                <w:szCs w:val="20"/>
                <w:lang w:val="ka-GE"/>
              </w:rPr>
            </w:pPr>
          </w:p>
          <w:p w14:paraId="39BD388F"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მანქანა-დანადგარი ისე უნდა იყოს დაპროექტებული, დამზადებული და აღჭურვილი, რომ მზიდი მექანიზმის აჩქარება და შენელება არ იწვევდეს რისკებს ადამიანებისთვის.</w:t>
            </w:r>
          </w:p>
          <w:p w14:paraId="2B2FAAFE" w14:textId="77777777" w:rsidR="0067054D" w:rsidRPr="008C136C" w:rsidRDefault="0067054D" w:rsidP="0062120B">
            <w:pPr>
              <w:spacing w:line="240" w:lineRule="auto"/>
              <w:ind w:left="360"/>
              <w:jc w:val="both"/>
              <w:rPr>
                <w:rFonts w:ascii="Sylfaen" w:hAnsi="Sylfaen"/>
                <w:sz w:val="20"/>
                <w:szCs w:val="20"/>
                <w:lang w:val="ka-GE"/>
              </w:rPr>
            </w:pPr>
          </w:p>
          <w:p w14:paraId="5EBF96C2" w14:textId="77777777" w:rsidR="0067054D" w:rsidRPr="00CB49E8" w:rsidRDefault="0067054D" w:rsidP="001C7409">
            <w:pPr>
              <w:pStyle w:val="ListParagraph"/>
              <w:numPr>
                <w:ilvl w:val="2"/>
                <w:numId w:val="8"/>
              </w:numPr>
              <w:jc w:val="both"/>
              <w:rPr>
                <w:rFonts w:ascii="Sylfaen" w:hAnsi="Sylfaen"/>
                <w:b/>
                <w:sz w:val="20"/>
                <w:szCs w:val="20"/>
                <w:lang w:val="ka-GE"/>
              </w:rPr>
            </w:pPr>
            <w:r w:rsidRPr="00CB49E8">
              <w:rPr>
                <w:rFonts w:ascii="Sylfaen" w:hAnsi="Sylfaen"/>
                <w:b/>
                <w:sz w:val="20"/>
                <w:szCs w:val="20"/>
                <w:lang w:val="ka-GE"/>
              </w:rPr>
              <w:t>მზიდი ელემენტიდან ჩამოვარდნის რისკი</w:t>
            </w:r>
          </w:p>
          <w:p w14:paraId="77076B10" w14:textId="77777777" w:rsidR="0067054D" w:rsidRPr="008C136C" w:rsidRDefault="0067054D" w:rsidP="0062120B">
            <w:pPr>
              <w:spacing w:line="240" w:lineRule="auto"/>
              <w:ind w:left="360"/>
              <w:jc w:val="both"/>
              <w:rPr>
                <w:rFonts w:ascii="Sylfaen" w:hAnsi="Sylfaen"/>
                <w:sz w:val="20"/>
                <w:szCs w:val="20"/>
                <w:lang w:val="ka-GE"/>
              </w:rPr>
            </w:pPr>
          </w:p>
          <w:p w14:paraId="72A335CD"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მზიდი ელემენტი არ უნდა იხრებოდეს ისე, რომ ქმნიდეს მასზე მყოფი ადამიანების ჩამოვარდნის რისკს, მათ შორის მანქანა-დანადგარის მოძრაობისას.</w:t>
            </w:r>
          </w:p>
          <w:p w14:paraId="7A53F660" w14:textId="77777777" w:rsidR="0067054D" w:rsidRPr="008C136C" w:rsidRDefault="0067054D" w:rsidP="0062120B">
            <w:pPr>
              <w:spacing w:line="240" w:lineRule="auto"/>
              <w:ind w:left="360"/>
              <w:jc w:val="both"/>
              <w:rPr>
                <w:rFonts w:ascii="Sylfaen" w:hAnsi="Sylfaen"/>
                <w:sz w:val="20"/>
                <w:szCs w:val="20"/>
                <w:lang w:val="ka-GE"/>
              </w:rPr>
            </w:pPr>
          </w:p>
          <w:p w14:paraId="021FB94A" w14:textId="77777777" w:rsidR="0067054D" w:rsidRPr="008C136C" w:rsidRDefault="0067054D" w:rsidP="0062120B">
            <w:pPr>
              <w:spacing w:line="240" w:lineRule="auto"/>
              <w:ind w:left="360"/>
              <w:jc w:val="both"/>
              <w:rPr>
                <w:rFonts w:ascii="Sylfaen" w:hAnsi="Sylfaen"/>
                <w:sz w:val="20"/>
                <w:szCs w:val="20"/>
              </w:rPr>
            </w:pPr>
            <w:r w:rsidRPr="008C136C">
              <w:rPr>
                <w:rFonts w:ascii="Sylfaen" w:hAnsi="Sylfaen"/>
                <w:sz w:val="20"/>
                <w:szCs w:val="20"/>
                <w:lang w:val="ka-GE"/>
              </w:rPr>
              <w:t xml:space="preserve">სამუშაო სადგურის სახით აგებული მანქანა-დანაგარებისთვის აუცილებელია სტაბილურობის </w:t>
            </w:r>
            <w:r w:rsidRPr="008C136C">
              <w:rPr>
                <w:rFonts w:ascii="Sylfaen" w:hAnsi="Sylfaen"/>
                <w:sz w:val="20"/>
                <w:szCs w:val="20"/>
                <w:lang w:val="ka-GE"/>
              </w:rPr>
              <w:lastRenderedPageBreak/>
              <w:t xml:space="preserve">უზრუნვემყოფი და საშიში მოძრაობების გამორიცხვისთვის საჭირო ღონისძიებების განხორციელება.  </w:t>
            </w:r>
          </w:p>
          <w:p w14:paraId="1613FB77" w14:textId="77777777" w:rsidR="0067054D" w:rsidRPr="008C136C" w:rsidRDefault="0067054D" w:rsidP="0062120B">
            <w:pPr>
              <w:spacing w:line="240" w:lineRule="auto"/>
              <w:ind w:left="360"/>
              <w:jc w:val="both"/>
              <w:rPr>
                <w:rFonts w:ascii="Sylfaen" w:hAnsi="Sylfaen"/>
                <w:sz w:val="20"/>
                <w:szCs w:val="20"/>
              </w:rPr>
            </w:pPr>
          </w:p>
          <w:p w14:paraId="17A2C4D3"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 xml:space="preserve">იმ შემთხვევაში, თუ </w:t>
            </w:r>
            <w:r w:rsidRPr="008C136C">
              <w:rPr>
                <w:rFonts w:ascii="Sylfaen" w:hAnsi="Sylfaen"/>
                <w:sz w:val="20"/>
                <w:szCs w:val="20"/>
              </w:rPr>
              <w:t xml:space="preserve">1.5.15 </w:t>
            </w:r>
            <w:r w:rsidRPr="008C136C">
              <w:rPr>
                <w:rFonts w:ascii="Sylfaen" w:hAnsi="Sylfaen"/>
                <w:sz w:val="20"/>
                <w:szCs w:val="20"/>
                <w:lang w:val="ka-GE"/>
              </w:rPr>
              <w:t>პუნქტით გათვალისწინებული ზომების მიღება არ არის საკმარისი, მზიდი მექანიზმი აღჭურვილი უნდა იყოს საკმარისი რაოდენობის შესაბამისი დამაგრების წერტილებით. დამაგრების წერტილები საკმარისად მყარი უნდა იყოს სიმაღლიდან ვარდნის საწინააღმდეგო პერსონალური დაცვის აღჭურვილობის გამოყენებისთვის.</w:t>
            </w:r>
          </w:p>
          <w:p w14:paraId="5A658CCC" w14:textId="77777777" w:rsidR="0067054D" w:rsidRPr="008C136C" w:rsidRDefault="0067054D" w:rsidP="0062120B">
            <w:pPr>
              <w:spacing w:line="240" w:lineRule="auto"/>
              <w:ind w:left="360"/>
              <w:jc w:val="both"/>
              <w:rPr>
                <w:rFonts w:ascii="Sylfaen" w:hAnsi="Sylfaen"/>
                <w:sz w:val="20"/>
                <w:szCs w:val="20"/>
                <w:lang w:val="ka-GE"/>
              </w:rPr>
            </w:pPr>
          </w:p>
          <w:p w14:paraId="04D74627"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იატაკზე და ჭერზე არსებული ლიუკები, ასევე ნებისმიერი კარი ისე უნდა იყოს დაპროექტებული და დამზადებული რომ შეუძლებელი იყოს მათი უნებლიე გაღება და უნდა იხსნებოდეს ისეთი მიმართულებით, რომ მოულოდნელი გაღების შემთხვევაში გამორიცხული იყოს ჩავარდნის რისკი.</w:t>
            </w:r>
          </w:p>
          <w:p w14:paraId="51AB0A0D" w14:textId="77777777" w:rsidR="0067054D" w:rsidRPr="008C136C" w:rsidRDefault="0067054D" w:rsidP="0062120B">
            <w:pPr>
              <w:spacing w:line="240" w:lineRule="auto"/>
              <w:ind w:left="360"/>
              <w:jc w:val="both"/>
              <w:rPr>
                <w:rFonts w:ascii="Sylfaen" w:hAnsi="Sylfaen"/>
                <w:sz w:val="20"/>
                <w:szCs w:val="20"/>
                <w:lang w:val="ka-GE"/>
              </w:rPr>
            </w:pPr>
          </w:p>
          <w:p w14:paraId="29AD844B" w14:textId="77777777" w:rsidR="0067054D" w:rsidRPr="00CB49E8" w:rsidRDefault="0067054D" w:rsidP="001C7409">
            <w:pPr>
              <w:pStyle w:val="ListParagraph"/>
              <w:numPr>
                <w:ilvl w:val="2"/>
                <w:numId w:val="8"/>
              </w:numPr>
              <w:tabs>
                <w:tab w:val="left" w:pos="630"/>
                <w:tab w:val="left" w:pos="720"/>
              </w:tabs>
              <w:ind w:left="360" w:firstLine="0"/>
              <w:jc w:val="both"/>
              <w:rPr>
                <w:rFonts w:ascii="Sylfaen" w:hAnsi="Sylfaen"/>
                <w:b/>
                <w:sz w:val="20"/>
                <w:szCs w:val="20"/>
                <w:lang w:val="ka-GE"/>
              </w:rPr>
            </w:pPr>
            <w:r w:rsidRPr="00CB49E8">
              <w:rPr>
                <w:rFonts w:ascii="Sylfaen" w:hAnsi="Sylfaen"/>
                <w:b/>
                <w:sz w:val="20"/>
                <w:szCs w:val="20"/>
                <w:lang w:val="ka-GE"/>
              </w:rPr>
              <w:t xml:space="preserve">მზიდ მექანიზმზე ნივთების ვარდნის რისკები </w:t>
            </w:r>
          </w:p>
          <w:p w14:paraId="00B8F67C" w14:textId="77777777" w:rsidR="0067054D" w:rsidRPr="008C136C" w:rsidRDefault="0067054D" w:rsidP="0062120B">
            <w:pPr>
              <w:pStyle w:val="ListParagraph"/>
              <w:ind w:left="360"/>
              <w:jc w:val="both"/>
              <w:rPr>
                <w:rFonts w:ascii="Sylfaen" w:hAnsi="Sylfaen" w:cs="Sylfaen"/>
                <w:sz w:val="20"/>
                <w:szCs w:val="20"/>
                <w:lang w:val="ka-GE"/>
              </w:rPr>
            </w:pPr>
          </w:p>
          <w:p w14:paraId="52D4A03A" w14:textId="77777777" w:rsidR="0067054D" w:rsidRPr="008C136C" w:rsidRDefault="0067054D" w:rsidP="0062120B">
            <w:pPr>
              <w:pStyle w:val="ListParagraph"/>
              <w:ind w:left="360"/>
              <w:jc w:val="both"/>
              <w:rPr>
                <w:rFonts w:ascii="Sylfaen" w:hAnsi="Sylfaen"/>
                <w:sz w:val="20"/>
                <w:szCs w:val="20"/>
                <w:lang w:val="ka-GE"/>
              </w:rPr>
            </w:pPr>
            <w:r w:rsidRPr="008C136C">
              <w:rPr>
                <w:rFonts w:ascii="Sylfaen" w:hAnsi="Sylfaen" w:cs="Sylfaen"/>
                <w:sz w:val="20"/>
                <w:szCs w:val="20"/>
                <w:lang w:val="ka-GE"/>
              </w:rPr>
              <w:t>იმ შემთხვევაში, თუ მზიდ</w:t>
            </w:r>
            <w:r w:rsidRPr="008C136C">
              <w:rPr>
                <w:rFonts w:ascii="Sylfaen" w:hAnsi="Sylfaen"/>
                <w:sz w:val="20"/>
                <w:szCs w:val="20"/>
                <w:lang w:val="ka-GE"/>
              </w:rPr>
              <w:t xml:space="preserve"> მექანიზმზე ნივთების ვარდნის რისკები საფრთხეს </w:t>
            </w:r>
            <w:r w:rsidRPr="008C136C">
              <w:rPr>
                <w:rFonts w:ascii="Sylfaen" w:hAnsi="Sylfaen"/>
                <w:sz w:val="20"/>
                <w:szCs w:val="20"/>
                <w:lang w:val="ka-GE"/>
              </w:rPr>
              <w:lastRenderedPageBreak/>
              <w:t>უქმნიან მასზე მომუშავე ადმიანებს, მზიდი მექანიზმი აღჭურვილ უნდა იქნას დამცავი სახურავით.</w:t>
            </w:r>
          </w:p>
          <w:p w14:paraId="4213BF37" w14:textId="77777777" w:rsidR="0067054D" w:rsidRPr="008C136C" w:rsidRDefault="0067054D" w:rsidP="0062120B">
            <w:pPr>
              <w:pStyle w:val="ListParagraph"/>
              <w:ind w:left="360"/>
              <w:jc w:val="both"/>
              <w:rPr>
                <w:rFonts w:ascii="Sylfaen" w:hAnsi="Sylfaen"/>
                <w:sz w:val="20"/>
                <w:szCs w:val="20"/>
                <w:lang w:val="ka-GE"/>
              </w:rPr>
            </w:pPr>
          </w:p>
          <w:p w14:paraId="0A9B86BD" w14:textId="77777777" w:rsidR="0067054D" w:rsidRPr="00CB49E8" w:rsidRDefault="0067054D" w:rsidP="001C7409">
            <w:pPr>
              <w:pStyle w:val="ListParagraph"/>
              <w:numPr>
                <w:ilvl w:val="1"/>
                <w:numId w:val="8"/>
              </w:numPr>
              <w:ind w:firstLine="0"/>
              <w:jc w:val="both"/>
              <w:rPr>
                <w:rFonts w:ascii="Sylfaen" w:hAnsi="Sylfaen"/>
                <w:b/>
                <w:sz w:val="20"/>
                <w:szCs w:val="20"/>
                <w:lang w:val="ka-GE"/>
              </w:rPr>
            </w:pPr>
            <w:r w:rsidRPr="00CB49E8">
              <w:rPr>
                <w:rFonts w:ascii="Sylfaen" w:hAnsi="Sylfaen"/>
                <w:b/>
                <w:sz w:val="20"/>
                <w:szCs w:val="20"/>
                <w:lang w:val="ka-GE"/>
              </w:rPr>
              <w:t>მანქანა-დანადგარები რომელიც ემსახურებიან ფიქსირებულ დაშვების ადგილებს</w:t>
            </w:r>
          </w:p>
          <w:p w14:paraId="0B8CA767" w14:textId="77777777" w:rsidR="0067054D" w:rsidRPr="00CB49E8" w:rsidRDefault="0067054D" w:rsidP="001C7409">
            <w:pPr>
              <w:pStyle w:val="ListParagraph"/>
              <w:numPr>
                <w:ilvl w:val="2"/>
                <w:numId w:val="8"/>
              </w:numPr>
              <w:ind w:left="360" w:firstLine="0"/>
              <w:jc w:val="both"/>
              <w:rPr>
                <w:rFonts w:ascii="Sylfaen" w:hAnsi="Sylfaen"/>
                <w:b/>
                <w:sz w:val="20"/>
                <w:szCs w:val="20"/>
                <w:lang w:val="ka-GE"/>
              </w:rPr>
            </w:pPr>
            <w:r w:rsidRPr="00CB49E8">
              <w:rPr>
                <w:rFonts w:ascii="Sylfaen" w:hAnsi="Sylfaen"/>
                <w:b/>
                <w:sz w:val="20"/>
                <w:szCs w:val="20"/>
                <w:lang w:val="ka-GE"/>
              </w:rPr>
              <w:t>მზიდ ელემენტზე ან მასში მომუშავე ადამიანებთან დაკავშირებული რისკები</w:t>
            </w:r>
          </w:p>
          <w:p w14:paraId="2DFECA60" w14:textId="77777777" w:rsidR="0067054D" w:rsidRPr="008C136C" w:rsidRDefault="0067054D" w:rsidP="0062120B">
            <w:pPr>
              <w:spacing w:line="240" w:lineRule="auto"/>
              <w:ind w:left="360"/>
              <w:jc w:val="both"/>
              <w:rPr>
                <w:rFonts w:ascii="Sylfaen" w:hAnsi="Sylfaen"/>
                <w:sz w:val="20"/>
                <w:szCs w:val="20"/>
                <w:lang w:val="ka-GE"/>
              </w:rPr>
            </w:pPr>
          </w:p>
          <w:p w14:paraId="22A681F2" w14:textId="77777777" w:rsidR="0067054D" w:rsidRPr="008C136C" w:rsidRDefault="0067054D" w:rsidP="0062120B">
            <w:pPr>
              <w:spacing w:line="240" w:lineRule="auto"/>
              <w:ind w:left="360"/>
              <w:jc w:val="both"/>
              <w:rPr>
                <w:rFonts w:ascii="Sylfaen" w:hAnsi="Sylfaen"/>
                <w:sz w:val="20"/>
                <w:szCs w:val="20"/>
              </w:rPr>
            </w:pPr>
            <w:r w:rsidRPr="008C136C">
              <w:rPr>
                <w:rFonts w:ascii="Sylfaen" w:hAnsi="Sylfaen"/>
                <w:sz w:val="20"/>
                <w:szCs w:val="20"/>
                <w:lang w:val="ka-GE"/>
              </w:rPr>
              <w:t>მზიდი ელემენტი ისე უნდა იყოს დაპროექტებული და დამზადებული, რომ გამორიცხავდეს მასზე ან მის შიგნით არსებულ ადამიანებს ან/და საგნებს შორის ნებისმიერ ფიქსირებელ ან მოძრავ ელემენტთან კონტაქტის რისკებს. აუცილებლობის შემთხვევაში, აღნიშნული მოთხოვნის უზრუნველსაყოფად თვით მზიდი ელემენტი სრულად დახურული უნდა იყოს და გააჩნდეს ბლოკირების მექანიზმით აღჭურვილი კარები, რომელიც ღიად დატოვების შემთხვევაში გამორიცხავს მზიდი მექანიზმის საფრთხის შემცველ მოძრაობებს. კარები უნდა რჩებოდეს დახურულ პოზიციაში მზიდი მექანიზმის გაჩერებებს შორის, როდესაც არსებობს ამ უკანასკნელიდან ჩამოვარდნის რისკი.</w:t>
            </w:r>
          </w:p>
          <w:p w14:paraId="68D3D5D0" w14:textId="77777777" w:rsidR="0067054D" w:rsidRPr="008C136C" w:rsidRDefault="0067054D" w:rsidP="0062120B">
            <w:pPr>
              <w:spacing w:line="240" w:lineRule="auto"/>
              <w:ind w:left="360"/>
              <w:jc w:val="both"/>
              <w:rPr>
                <w:rFonts w:ascii="Sylfaen" w:hAnsi="Sylfaen"/>
                <w:sz w:val="20"/>
                <w:szCs w:val="20"/>
              </w:rPr>
            </w:pPr>
          </w:p>
          <w:p w14:paraId="21BE6F8C"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lastRenderedPageBreak/>
              <w:t>მანქანა-დანადგარი ისე უნდა იყოს დაპროექტებული და დამზადებული და აუცილებლობის შემთხვევაში შესაბამისი მოწყობილობებით აღჭურვილი, რომ გამორიცხავდეს მზიდი მექანიზმის უკონტროლო მაღლა და დაბლა მოძრაობებს. აღნიშნულ მოწყობილობებს უნდა გააჩნდეთ მზიდი მექანიზმის შეჩერების შესაძლებლობა მაქსიმალური დატვირთვისა და წინასწარ განჭვრეტადი მაქსიმალური სიჩქარის პირობებში.</w:t>
            </w:r>
          </w:p>
          <w:p w14:paraId="21C9FF50" w14:textId="77777777" w:rsidR="0067054D" w:rsidRPr="008C136C" w:rsidRDefault="0067054D" w:rsidP="0062120B">
            <w:pPr>
              <w:spacing w:line="240" w:lineRule="auto"/>
              <w:ind w:left="360"/>
              <w:jc w:val="both"/>
              <w:rPr>
                <w:rFonts w:ascii="Sylfaen" w:hAnsi="Sylfaen"/>
                <w:sz w:val="20"/>
                <w:szCs w:val="20"/>
                <w:lang w:val="ka-GE"/>
              </w:rPr>
            </w:pPr>
          </w:p>
          <w:p w14:paraId="5D547568"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გაჩერება ნებისმიერი დატვირთვის პირობებში არ უნდა იწვევდეს მგზავრის დაზიანებას.</w:t>
            </w:r>
          </w:p>
          <w:p w14:paraId="0C28EC5A" w14:textId="77777777" w:rsidR="0067054D" w:rsidRPr="008C136C" w:rsidRDefault="0067054D" w:rsidP="0062120B">
            <w:pPr>
              <w:spacing w:line="240" w:lineRule="auto"/>
              <w:ind w:left="360"/>
              <w:jc w:val="both"/>
              <w:rPr>
                <w:rFonts w:ascii="Sylfaen" w:hAnsi="Sylfaen"/>
                <w:sz w:val="20"/>
                <w:szCs w:val="20"/>
                <w:lang w:val="ka-GE"/>
              </w:rPr>
            </w:pPr>
          </w:p>
          <w:p w14:paraId="18FFFCCF" w14:textId="77777777" w:rsidR="0067054D" w:rsidRPr="00B110B9" w:rsidRDefault="0067054D" w:rsidP="001C7409">
            <w:pPr>
              <w:pStyle w:val="ListParagraph"/>
              <w:numPr>
                <w:ilvl w:val="2"/>
                <w:numId w:val="8"/>
              </w:numPr>
              <w:jc w:val="both"/>
              <w:rPr>
                <w:rFonts w:ascii="Sylfaen" w:hAnsi="Sylfaen"/>
                <w:b/>
                <w:sz w:val="20"/>
                <w:szCs w:val="20"/>
                <w:lang w:val="ka-GE"/>
              </w:rPr>
            </w:pPr>
            <w:r w:rsidRPr="00B110B9">
              <w:rPr>
                <w:rFonts w:ascii="Sylfaen" w:hAnsi="Sylfaen"/>
                <w:b/>
                <w:sz w:val="20"/>
                <w:szCs w:val="20"/>
                <w:lang w:val="ka-GE"/>
              </w:rPr>
              <w:t>დაშვების მაკონტროლებელი მოწყობილობები</w:t>
            </w:r>
          </w:p>
          <w:p w14:paraId="2F9248F2" w14:textId="77777777" w:rsidR="0067054D" w:rsidRPr="008C136C" w:rsidRDefault="0067054D" w:rsidP="0062120B">
            <w:pPr>
              <w:spacing w:line="240" w:lineRule="auto"/>
              <w:ind w:left="360"/>
              <w:jc w:val="both"/>
              <w:rPr>
                <w:rFonts w:ascii="Sylfaen" w:hAnsi="Sylfaen"/>
                <w:sz w:val="20"/>
                <w:szCs w:val="20"/>
                <w:lang w:val="ka-GE"/>
              </w:rPr>
            </w:pPr>
          </w:p>
          <w:p w14:paraId="1A054B27"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მანქანა-დანადგარის მაკონტროლებელი  მოწყობილობები გარდა ავარიული კონტროლის მოწყობილობებისა დაშვებისას არ უნდა ინიცირებდნენ მზიდი მექანიზმის მოძრაობას, როდესაც:</w:t>
            </w:r>
          </w:p>
          <w:p w14:paraId="5820C579"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მზიდი მექანიზმის კონტროლის მოწყობილობები იმართება,</w:t>
            </w:r>
          </w:p>
          <w:p w14:paraId="7C449689"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 xml:space="preserve">მზიდი მექანიზმი არ არის </w:t>
            </w:r>
            <w:r w:rsidRPr="008C136C">
              <w:rPr>
                <w:rFonts w:ascii="Sylfaen" w:hAnsi="Sylfaen"/>
                <w:sz w:val="20"/>
                <w:szCs w:val="20"/>
                <w:lang w:val="ka-GE"/>
              </w:rPr>
              <w:lastRenderedPageBreak/>
              <w:t>დაშვების ადგილას.</w:t>
            </w:r>
          </w:p>
          <w:p w14:paraId="6E4FEEF7" w14:textId="77777777" w:rsidR="0067054D" w:rsidRPr="008C136C" w:rsidRDefault="0067054D" w:rsidP="0062120B">
            <w:pPr>
              <w:spacing w:line="240" w:lineRule="auto"/>
              <w:jc w:val="both"/>
              <w:rPr>
                <w:rFonts w:ascii="Sylfaen" w:hAnsi="Sylfaen"/>
                <w:sz w:val="20"/>
                <w:szCs w:val="20"/>
                <w:lang w:val="ka-GE"/>
              </w:rPr>
            </w:pPr>
          </w:p>
          <w:p w14:paraId="0B8F7AD6" w14:textId="77777777" w:rsidR="0067054D" w:rsidRPr="0076274A" w:rsidRDefault="0067054D" w:rsidP="001C7409">
            <w:pPr>
              <w:pStyle w:val="ListParagraph"/>
              <w:numPr>
                <w:ilvl w:val="2"/>
                <w:numId w:val="8"/>
              </w:numPr>
              <w:jc w:val="both"/>
              <w:rPr>
                <w:rFonts w:ascii="Sylfaen" w:hAnsi="Sylfaen"/>
                <w:b/>
                <w:sz w:val="20"/>
                <w:szCs w:val="20"/>
                <w:lang w:val="ka-GE"/>
              </w:rPr>
            </w:pPr>
            <w:r w:rsidRPr="0076274A">
              <w:rPr>
                <w:rFonts w:ascii="Sylfaen" w:hAnsi="Sylfaen"/>
                <w:b/>
                <w:sz w:val="20"/>
                <w:szCs w:val="20"/>
                <w:lang w:val="ka-GE"/>
              </w:rPr>
              <w:t>მზიდ ელემეტთან დაშვება</w:t>
            </w:r>
          </w:p>
          <w:p w14:paraId="1A681606" w14:textId="77777777" w:rsidR="0067054D" w:rsidRPr="008C136C" w:rsidRDefault="0067054D" w:rsidP="0062120B">
            <w:pPr>
              <w:spacing w:line="240" w:lineRule="auto"/>
              <w:ind w:left="360"/>
              <w:jc w:val="both"/>
              <w:rPr>
                <w:rFonts w:ascii="Sylfaen" w:hAnsi="Sylfaen"/>
                <w:sz w:val="20"/>
                <w:szCs w:val="20"/>
                <w:lang w:val="ka-GE"/>
              </w:rPr>
            </w:pPr>
          </w:p>
          <w:p w14:paraId="26219316"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დაშვების გაჩერებების და მზიდი მექანიზმის მცველი ზღუდარები ისე უნდა იყოს დაპროექტებული და დამზადებული, რომ უზრუნველყოფდეს მზიდ მექანიზმდე ადამიანებისა და ტვირთების უსაფრთხო ტრანსფერს ასაზიდი ტვირთისა და ადამიანების რაოდენობის გათვალისწინებით.</w:t>
            </w:r>
          </w:p>
          <w:p w14:paraId="71148197" w14:textId="77777777" w:rsidR="0067054D" w:rsidRPr="008C136C" w:rsidRDefault="0067054D" w:rsidP="0062120B">
            <w:pPr>
              <w:spacing w:line="240" w:lineRule="auto"/>
              <w:ind w:left="360"/>
              <w:jc w:val="both"/>
              <w:rPr>
                <w:rFonts w:ascii="Sylfaen" w:hAnsi="Sylfaen"/>
                <w:sz w:val="20"/>
                <w:szCs w:val="20"/>
                <w:lang w:val="ka-GE"/>
              </w:rPr>
            </w:pPr>
          </w:p>
          <w:p w14:paraId="3ABC6C73" w14:textId="77777777" w:rsidR="0067054D" w:rsidRPr="0076274A" w:rsidRDefault="0067054D" w:rsidP="001C7409">
            <w:pPr>
              <w:pStyle w:val="ListParagraph"/>
              <w:numPr>
                <w:ilvl w:val="1"/>
                <w:numId w:val="8"/>
              </w:numPr>
              <w:jc w:val="both"/>
              <w:rPr>
                <w:rFonts w:ascii="Sylfaen" w:hAnsi="Sylfaen"/>
                <w:b/>
                <w:sz w:val="20"/>
                <w:szCs w:val="20"/>
                <w:lang w:val="ka-GE"/>
              </w:rPr>
            </w:pPr>
            <w:r w:rsidRPr="0076274A">
              <w:rPr>
                <w:rFonts w:ascii="Sylfaen" w:hAnsi="Sylfaen"/>
                <w:b/>
                <w:sz w:val="20"/>
                <w:szCs w:val="20"/>
                <w:lang w:val="ka-GE"/>
              </w:rPr>
              <w:t xml:space="preserve">ნიშანდება </w:t>
            </w:r>
          </w:p>
          <w:p w14:paraId="69995583" w14:textId="77777777" w:rsidR="0067054D" w:rsidRPr="008C136C" w:rsidRDefault="0067054D" w:rsidP="0062120B">
            <w:pPr>
              <w:spacing w:line="240" w:lineRule="auto"/>
              <w:ind w:left="360"/>
              <w:jc w:val="both"/>
              <w:rPr>
                <w:rFonts w:ascii="Sylfaen" w:hAnsi="Sylfaen"/>
                <w:sz w:val="20"/>
                <w:szCs w:val="20"/>
                <w:lang w:val="ka-GE"/>
              </w:rPr>
            </w:pPr>
          </w:p>
          <w:p w14:paraId="3A726559"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მზიდ მექანიზმზე დატანილ უნდა იქნას უსაფრთხოებასთან დაკავშირებული ინფორმაცია შემდეგი დეტალების ჩათვლით:</w:t>
            </w:r>
          </w:p>
          <w:p w14:paraId="51A6CA3E"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მზიდ მექანიზმზე დასაშვები ადამიანების რაოდენობა;</w:t>
            </w:r>
          </w:p>
          <w:p w14:paraId="06A98E3C" w14:textId="77777777" w:rsidR="0067054D" w:rsidRPr="008C136C" w:rsidRDefault="0067054D"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მაქსიმალური ტვირთამწეობა.</w:t>
            </w:r>
          </w:p>
          <w:p w14:paraId="31C241E1" w14:textId="77777777" w:rsidR="0067054D" w:rsidRPr="008C136C" w:rsidRDefault="0067054D" w:rsidP="0062120B">
            <w:pPr>
              <w:spacing w:before="6" w:line="240" w:lineRule="auto"/>
              <w:jc w:val="both"/>
              <w:rPr>
                <w:rFonts w:ascii="Sylfaen" w:hAnsi="Sylfaen"/>
                <w:sz w:val="20"/>
                <w:szCs w:val="20"/>
                <w:lang w:val="ka-GE"/>
              </w:rPr>
            </w:pPr>
          </w:p>
          <w:p w14:paraId="0466236B" w14:textId="77777777" w:rsidR="0067054D" w:rsidRPr="008C136C" w:rsidRDefault="0067054D" w:rsidP="0062120B">
            <w:pPr>
              <w:pStyle w:val="ListParagraph"/>
              <w:ind w:left="0"/>
              <w:jc w:val="center"/>
              <w:rPr>
                <w:rFonts w:ascii="Sylfaen" w:hAnsi="Sylfaen" w:cs="Sylfaen"/>
                <w:sz w:val="20"/>
                <w:szCs w:val="20"/>
                <w:lang w:val="ka-GE"/>
              </w:rPr>
            </w:pPr>
          </w:p>
        </w:tc>
        <w:tc>
          <w:tcPr>
            <w:tcW w:w="425" w:type="dxa"/>
          </w:tcPr>
          <w:p w14:paraId="7945532B" w14:textId="77777777" w:rsidR="0067054D"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p w14:paraId="7394857D" w14:textId="77777777" w:rsidR="0051114B" w:rsidRDefault="0051114B" w:rsidP="0062120B">
            <w:pPr>
              <w:spacing w:line="240" w:lineRule="auto"/>
              <w:jc w:val="both"/>
              <w:rPr>
                <w:rFonts w:ascii="Sylfaen" w:eastAsia="Sylfaen" w:hAnsi="Sylfaen"/>
                <w:sz w:val="20"/>
                <w:szCs w:val="20"/>
                <w:lang w:val="ka-GE"/>
              </w:rPr>
            </w:pPr>
          </w:p>
          <w:p w14:paraId="4BCD79B2" w14:textId="77777777" w:rsidR="0051114B" w:rsidRDefault="0051114B" w:rsidP="0062120B">
            <w:pPr>
              <w:spacing w:line="240" w:lineRule="auto"/>
              <w:jc w:val="both"/>
              <w:rPr>
                <w:rFonts w:ascii="Sylfaen" w:eastAsia="Sylfaen" w:hAnsi="Sylfaen"/>
                <w:sz w:val="20"/>
                <w:szCs w:val="20"/>
                <w:lang w:val="ka-GE"/>
              </w:rPr>
            </w:pPr>
          </w:p>
          <w:p w14:paraId="4C9F6DF0" w14:textId="77777777" w:rsidR="0051114B" w:rsidRDefault="0051114B" w:rsidP="0062120B">
            <w:pPr>
              <w:spacing w:line="240" w:lineRule="auto"/>
              <w:jc w:val="both"/>
              <w:rPr>
                <w:rFonts w:ascii="Sylfaen" w:eastAsia="Sylfaen" w:hAnsi="Sylfaen"/>
                <w:sz w:val="20"/>
                <w:szCs w:val="20"/>
                <w:lang w:val="ka-GE"/>
              </w:rPr>
            </w:pPr>
          </w:p>
          <w:p w14:paraId="5D6968B5" w14:textId="24C2852C" w:rsidR="0051114B" w:rsidRPr="008C136C" w:rsidRDefault="0051114B"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N1</w:t>
            </w:r>
          </w:p>
        </w:tc>
        <w:tc>
          <w:tcPr>
            <w:tcW w:w="567" w:type="dxa"/>
          </w:tcPr>
          <w:p w14:paraId="1EC5DF5A" w14:textId="77777777" w:rsidR="0067054D" w:rsidRPr="008D5C30" w:rsidRDefault="009815A1" w:rsidP="0062120B">
            <w:pPr>
              <w:spacing w:line="240" w:lineRule="auto"/>
              <w:jc w:val="both"/>
              <w:rPr>
                <w:rFonts w:ascii="Sylfaen" w:eastAsia="Sylfaen" w:hAnsi="Sylfaen"/>
                <w:b/>
                <w:sz w:val="20"/>
                <w:szCs w:val="20"/>
                <w:lang w:val="ka-GE"/>
              </w:rPr>
            </w:pPr>
            <w:r w:rsidRPr="008D5C30">
              <w:rPr>
                <w:rFonts w:ascii="Sylfaen" w:eastAsia="Sylfaen" w:hAnsi="Sylfaen"/>
                <w:b/>
                <w:sz w:val="20"/>
                <w:szCs w:val="20"/>
                <w:lang w:val="ka-GE"/>
              </w:rPr>
              <w:t>დანართი 1</w:t>
            </w:r>
          </w:p>
          <w:p w14:paraId="557BA4DA" w14:textId="77777777" w:rsidR="0051114B" w:rsidRDefault="0051114B" w:rsidP="0062120B">
            <w:pPr>
              <w:spacing w:line="240" w:lineRule="auto"/>
              <w:jc w:val="both"/>
              <w:rPr>
                <w:rFonts w:ascii="Sylfaen" w:eastAsia="Sylfaen" w:hAnsi="Sylfaen"/>
                <w:sz w:val="20"/>
                <w:szCs w:val="20"/>
                <w:lang w:val="ka-GE"/>
              </w:rPr>
            </w:pPr>
          </w:p>
          <w:p w14:paraId="1B496FF3" w14:textId="77777777" w:rsidR="0051114B" w:rsidRDefault="0051114B" w:rsidP="0062120B">
            <w:pPr>
              <w:spacing w:line="240" w:lineRule="auto"/>
              <w:jc w:val="both"/>
              <w:rPr>
                <w:rFonts w:ascii="Sylfaen" w:eastAsia="Sylfaen" w:hAnsi="Sylfaen"/>
                <w:sz w:val="20"/>
                <w:szCs w:val="20"/>
                <w:lang w:val="ka-GE"/>
              </w:rPr>
            </w:pPr>
          </w:p>
          <w:p w14:paraId="6EBC93BC" w14:textId="47D5387F" w:rsidR="0051114B" w:rsidRDefault="00D23B9D"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w:t>
            </w:r>
          </w:p>
          <w:p w14:paraId="537C784D" w14:textId="77777777" w:rsidR="008D5C30" w:rsidRDefault="008D5C30" w:rsidP="0062120B">
            <w:pPr>
              <w:spacing w:line="240" w:lineRule="auto"/>
              <w:jc w:val="both"/>
              <w:rPr>
                <w:rFonts w:ascii="Sylfaen" w:eastAsia="Sylfaen" w:hAnsi="Sylfaen"/>
                <w:sz w:val="20"/>
                <w:szCs w:val="20"/>
                <w:lang w:val="ka-GE"/>
              </w:rPr>
            </w:pPr>
          </w:p>
          <w:p w14:paraId="691FF61D" w14:textId="77777777" w:rsidR="008D5C30" w:rsidRDefault="008D5C30" w:rsidP="0062120B">
            <w:pPr>
              <w:spacing w:line="240" w:lineRule="auto"/>
              <w:jc w:val="both"/>
              <w:rPr>
                <w:rFonts w:ascii="Sylfaen" w:eastAsia="Sylfaen" w:hAnsi="Sylfaen"/>
                <w:sz w:val="20"/>
                <w:szCs w:val="20"/>
                <w:lang w:val="ka-GE"/>
              </w:rPr>
            </w:pPr>
          </w:p>
          <w:p w14:paraId="0A31B611" w14:textId="77777777" w:rsidR="008D5C30" w:rsidRDefault="008D5C30" w:rsidP="0062120B">
            <w:pPr>
              <w:spacing w:line="240" w:lineRule="auto"/>
              <w:jc w:val="both"/>
              <w:rPr>
                <w:rFonts w:ascii="Sylfaen" w:eastAsia="Sylfaen" w:hAnsi="Sylfaen"/>
                <w:sz w:val="20"/>
                <w:szCs w:val="20"/>
                <w:lang w:val="ka-GE"/>
              </w:rPr>
            </w:pPr>
          </w:p>
          <w:p w14:paraId="3022637F" w14:textId="77777777" w:rsidR="008D5C30" w:rsidRDefault="008D5C30" w:rsidP="0062120B">
            <w:pPr>
              <w:spacing w:line="240" w:lineRule="auto"/>
              <w:jc w:val="both"/>
              <w:rPr>
                <w:rFonts w:ascii="Sylfaen" w:eastAsia="Sylfaen" w:hAnsi="Sylfaen"/>
                <w:sz w:val="20"/>
                <w:szCs w:val="20"/>
                <w:lang w:val="ka-GE"/>
              </w:rPr>
            </w:pPr>
          </w:p>
          <w:p w14:paraId="324FD741" w14:textId="77777777" w:rsidR="008D5C30" w:rsidRDefault="008D5C30" w:rsidP="0062120B">
            <w:pPr>
              <w:spacing w:line="240" w:lineRule="auto"/>
              <w:jc w:val="both"/>
              <w:rPr>
                <w:rFonts w:ascii="Sylfaen" w:eastAsia="Sylfaen" w:hAnsi="Sylfaen"/>
                <w:sz w:val="20"/>
                <w:szCs w:val="20"/>
                <w:lang w:val="ka-GE"/>
              </w:rPr>
            </w:pPr>
          </w:p>
          <w:p w14:paraId="3C01A378" w14:textId="77777777" w:rsidR="008D5C30" w:rsidRDefault="008D5C30" w:rsidP="0062120B">
            <w:pPr>
              <w:spacing w:line="240" w:lineRule="auto"/>
              <w:jc w:val="both"/>
              <w:rPr>
                <w:rFonts w:ascii="Sylfaen" w:eastAsia="Sylfaen" w:hAnsi="Sylfaen"/>
                <w:sz w:val="20"/>
                <w:szCs w:val="20"/>
                <w:lang w:val="ka-GE"/>
              </w:rPr>
            </w:pPr>
          </w:p>
          <w:p w14:paraId="25E8F7AE" w14:textId="77777777" w:rsidR="008D5C30" w:rsidRDefault="008D5C30" w:rsidP="0062120B">
            <w:pPr>
              <w:spacing w:line="240" w:lineRule="auto"/>
              <w:jc w:val="both"/>
              <w:rPr>
                <w:rFonts w:ascii="Sylfaen" w:eastAsia="Sylfaen" w:hAnsi="Sylfaen"/>
                <w:sz w:val="20"/>
                <w:szCs w:val="20"/>
                <w:lang w:val="ka-GE"/>
              </w:rPr>
            </w:pPr>
          </w:p>
          <w:p w14:paraId="757293D1" w14:textId="77777777" w:rsidR="008D5C30" w:rsidRDefault="008D5C30" w:rsidP="0062120B">
            <w:pPr>
              <w:spacing w:line="240" w:lineRule="auto"/>
              <w:jc w:val="both"/>
              <w:rPr>
                <w:rFonts w:ascii="Sylfaen" w:eastAsia="Sylfaen" w:hAnsi="Sylfaen"/>
                <w:sz w:val="20"/>
                <w:szCs w:val="20"/>
                <w:lang w:val="ka-GE"/>
              </w:rPr>
            </w:pPr>
          </w:p>
          <w:p w14:paraId="479DAF50" w14:textId="77777777" w:rsidR="008D5C30" w:rsidRDefault="008D5C30" w:rsidP="0062120B">
            <w:pPr>
              <w:spacing w:line="240" w:lineRule="auto"/>
              <w:jc w:val="both"/>
              <w:rPr>
                <w:rFonts w:ascii="Sylfaen" w:eastAsia="Sylfaen" w:hAnsi="Sylfaen"/>
                <w:sz w:val="20"/>
                <w:szCs w:val="20"/>
                <w:lang w:val="ka-GE"/>
              </w:rPr>
            </w:pPr>
          </w:p>
          <w:p w14:paraId="075B699B" w14:textId="77777777" w:rsidR="008D5C30" w:rsidRDefault="008D5C30" w:rsidP="0062120B">
            <w:pPr>
              <w:spacing w:line="240" w:lineRule="auto"/>
              <w:jc w:val="both"/>
              <w:rPr>
                <w:rFonts w:ascii="Sylfaen" w:eastAsia="Sylfaen" w:hAnsi="Sylfaen"/>
                <w:sz w:val="20"/>
                <w:szCs w:val="20"/>
                <w:lang w:val="ka-GE"/>
              </w:rPr>
            </w:pPr>
          </w:p>
          <w:p w14:paraId="58EF151B" w14:textId="77777777" w:rsidR="008D5C30" w:rsidRDefault="008D5C30" w:rsidP="0062120B">
            <w:pPr>
              <w:spacing w:line="240" w:lineRule="auto"/>
              <w:jc w:val="both"/>
              <w:rPr>
                <w:rFonts w:ascii="Sylfaen" w:eastAsia="Sylfaen" w:hAnsi="Sylfaen"/>
                <w:sz w:val="20"/>
                <w:szCs w:val="20"/>
                <w:lang w:val="ka-GE"/>
              </w:rPr>
            </w:pPr>
          </w:p>
          <w:p w14:paraId="670996AE" w14:textId="77777777" w:rsidR="008D5C30" w:rsidRDefault="008D5C30" w:rsidP="0062120B">
            <w:pPr>
              <w:spacing w:line="240" w:lineRule="auto"/>
              <w:jc w:val="both"/>
              <w:rPr>
                <w:rFonts w:ascii="Sylfaen" w:eastAsia="Sylfaen" w:hAnsi="Sylfaen"/>
                <w:sz w:val="20"/>
                <w:szCs w:val="20"/>
                <w:lang w:val="ka-GE"/>
              </w:rPr>
            </w:pPr>
          </w:p>
          <w:p w14:paraId="75E6844C" w14:textId="77777777" w:rsidR="008D5C30" w:rsidRDefault="008D5C30" w:rsidP="0062120B">
            <w:pPr>
              <w:spacing w:line="240" w:lineRule="auto"/>
              <w:jc w:val="both"/>
              <w:rPr>
                <w:rFonts w:ascii="Sylfaen" w:eastAsia="Sylfaen" w:hAnsi="Sylfaen"/>
                <w:sz w:val="20"/>
                <w:szCs w:val="20"/>
                <w:lang w:val="ka-GE"/>
              </w:rPr>
            </w:pPr>
          </w:p>
          <w:p w14:paraId="276E57D0" w14:textId="77777777" w:rsidR="008D5C30" w:rsidRDefault="008D5C30" w:rsidP="0062120B">
            <w:pPr>
              <w:spacing w:line="240" w:lineRule="auto"/>
              <w:jc w:val="both"/>
              <w:rPr>
                <w:rFonts w:ascii="Sylfaen" w:eastAsia="Sylfaen" w:hAnsi="Sylfaen"/>
                <w:sz w:val="20"/>
                <w:szCs w:val="20"/>
                <w:lang w:val="ka-GE"/>
              </w:rPr>
            </w:pPr>
          </w:p>
          <w:p w14:paraId="4F2B984F" w14:textId="77777777" w:rsidR="008D5C30" w:rsidRDefault="008D5C30" w:rsidP="0062120B">
            <w:pPr>
              <w:spacing w:line="240" w:lineRule="auto"/>
              <w:jc w:val="both"/>
              <w:rPr>
                <w:rFonts w:ascii="Sylfaen" w:eastAsia="Sylfaen" w:hAnsi="Sylfaen"/>
                <w:sz w:val="20"/>
                <w:szCs w:val="20"/>
                <w:lang w:val="ka-GE"/>
              </w:rPr>
            </w:pPr>
          </w:p>
          <w:p w14:paraId="567EEF0E" w14:textId="77777777" w:rsidR="008D5C30" w:rsidRDefault="008D5C30" w:rsidP="0062120B">
            <w:pPr>
              <w:spacing w:line="240" w:lineRule="auto"/>
              <w:jc w:val="both"/>
              <w:rPr>
                <w:rFonts w:ascii="Sylfaen" w:eastAsia="Sylfaen" w:hAnsi="Sylfaen"/>
                <w:sz w:val="20"/>
                <w:szCs w:val="20"/>
                <w:lang w:val="ka-GE"/>
              </w:rPr>
            </w:pPr>
          </w:p>
          <w:p w14:paraId="5EA5DC8D" w14:textId="77777777" w:rsidR="008D5C30" w:rsidRDefault="008D5C30" w:rsidP="0062120B">
            <w:pPr>
              <w:spacing w:line="240" w:lineRule="auto"/>
              <w:jc w:val="both"/>
              <w:rPr>
                <w:rFonts w:ascii="Sylfaen" w:eastAsia="Sylfaen" w:hAnsi="Sylfaen"/>
                <w:sz w:val="20"/>
                <w:szCs w:val="20"/>
                <w:lang w:val="ka-GE"/>
              </w:rPr>
            </w:pPr>
          </w:p>
          <w:p w14:paraId="1C0AFFB7" w14:textId="77777777" w:rsidR="008D5C30" w:rsidRDefault="008D5C30" w:rsidP="0062120B">
            <w:pPr>
              <w:spacing w:line="240" w:lineRule="auto"/>
              <w:jc w:val="both"/>
              <w:rPr>
                <w:rFonts w:ascii="Sylfaen" w:eastAsia="Sylfaen" w:hAnsi="Sylfaen"/>
                <w:sz w:val="20"/>
                <w:szCs w:val="20"/>
                <w:lang w:val="ka-GE"/>
              </w:rPr>
            </w:pPr>
          </w:p>
          <w:p w14:paraId="6D00D7EF" w14:textId="77777777" w:rsidR="008D5C30" w:rsidRDefault="008D5C30" w:rsidP="0062120B">
            <w:pPr>
              <w:spacing w:line="240" w:lineRule="auto"/>
              <w:jc w:val="both"/>
              <w:rPr>
                <w:rFonts w:ascii="Sylfaen" w:eastAsia="Sylfaen" w:hAnsi="Sylfaen"/>
                <w:sz w:val="20"/>
                <w:szCs w:val="20"/>
                <w:lang w:val="ka-GE"/>
              </w:rPr>
            </w:pPr>
          </w:p>
          <w:p w14:paraId="5468DE77" w14:textId="77777777" w:rsidR="008D5C30" w:rsidRDefault="008D5C30" w:rsidP="0062120B">
            <w:pPr>
              <w:spacing w:line="240" w:lineRule="auto"/>
              <w:jc w:val="both"/>
              <w:rPr>
                <w:rFonts w:ascii="Sylfaen" w:eastAsia="Sylfaen" w:hAnsi="Sylfaen"/>
                <w:sz w:val="20"/>
                <w:szCs w:val="20"/>
                <w:lang w:val="ka-GE"/>
              </w:rPr>
            </w:pPr>
          </w:p>
          <w:p w14:paraId="562B51C6" w14:textId="77777777" w:rsidR="008D5C30" w:rsidRDefault="008D5C30" w:rsidP="0062120B">
            <w:pPr>
              <w:spacing w:line="240" w:lineRule="auto"/>
              <w:jc w:val="both"/>
              <w:rPr>
                <w:rFonts w:ascii="Sylfaen" w:eastAsia="Sylfaen" w:hAnsi="Sylfaen"/>
                <w:sz w:val="20"/>
                <w:szCs w:val="20"/>
                <w:lang w:val="ka-GE"/>
              </w:rPr>
            </w:pPr>
          </w:p>
          <w:p w14:paraId="56ECEAE6" w14:textId="77777777" w:rsidR="008D5C30" w:rsidRDefault="008D5C30" w:rsidP="0062120B">
            <w:pPr>
              <w:spacing w:line="240" w:lineRule="auto"/>
              <w:jc w:val="both"/>
              <w:rPr>
                <w:rFonts w:ascii="Sylfaen" w:eastAsia="Sylfaen" w:hAnsi="Sylfaen"/>
                <w:sz w:val="20"/>
                <w:szCs w:val="20"/>
                <w:lang w:val="ka-GE"/>
              </w:rPr>
            </w:pPr>
          </w:p>
          <w:p w14:paraId="59FC6ED1" w14:textId="77777777" w:rsidR="008D5C30" w:rsidRDefault="008D5C30" w:rsidP="0062120B">
            <w:pPr>
              <w:spacing w:line="240" w:lineRule="auto"/>
              <w:jc w:val="both"/>
              <w:rPr>
                <w:rFonts w:ascii="Sylfaen" w:eastAsia="Sylfaen" w:hAnsi="Sylfaen"/>
                <w:sz w:val="20"/>
                <w:szCs w:val="20"/>
                <w:lang w:val="ka-GE"/>
              </w:rPr>
            </w:pPr>
          </w:p>
          <w:p w14:paraId="44342C08" w14:textId="77777777" w:rsidR="008D5C30" w:rsidRDefault="008D5C30" w:rsidP="0062120B">
            <w:pPr>
              <w:spacing w:line="240" w:lineRule="auto"/>
              <w:jc w:val="both"/>
              <w:rPr>
                <w:rFonts w:ascii="Sylfaen" w:eastAsia="Sylfaen" w:hAnsi="Sylfaen"/>
                <w:sz w:val="20"/>
                <w:szCs w:val="20"/>
                <w:lang w:val="ka-GE"/>
              </w:rPr>
            </w:pPr>
          </w:p>
          <w:p w14:paraId="2089FC29" w14:textId="77777777" w:rsidR="008D5C30" w:rsidRDefault="008D5C30" w:rsidP="0062120B">
            <w:pPr>
              <w:spacing w:line="240" w:lineRule="auto"/>
              <w:jc w:val="both"/>
              <w:rPr>
                <w:rFonts w:ascii="Sylfaen" w:eastAsia="Sylfaen" w:hAnsi="Sylfaen"/>
                <w:sz w:val="20"/>
                <w:szCs w:val="20"/>
                <w:lang w:val="ka-GE"/>
              </w:rPr>
            </w:pPr>
          </w:p>
          <w:p w14:paraId="689B6EC8" w14:textId="77777777" w:rsidR="008D5C30" w:rsidRDefault="008D5C30" w:rsidP="0062120B">
            <w:pPr>
              <w:spacing w:line="240" w:lineRule="auto"/>
              <w:jc w:val="both"/>
              <w:rPr>
                <w:rFonts w:ascii="Sylfaen" w:eastAsia="Sylfaen" w:hAnsi="Sylfaen"/>
                <w:sz w:val="20"/>
                <w:szCs w:val="20"/>
                <w:lang w:val="ka-GE"/>
              </w:rPr>
            </w:pPr>
          </w:p>
          <w:p w14:paraId="2DF5F035" w14:textId="77777777" w:rsidR="008D5C30" w:rsidRDefault="008D5C30" w:rsidP="0062120B">
            <w:pPr>
              <w:spacing w:line="240" w:lineRule="auto"/>
              <w:jc w:val="both"/>
              <w:rPr>
                <w:rFonts w:ascii="Sylfaen" w:eastAsia="Sylfaen" w:hAnsi="Sylfaen"/>
                <w:sz w:val="20"/>
                <w:szCs w:val="20"/>
                <w:lang w:val="ka-GE"/>
              </w:rPr>
            </w:pPr>
          </w:p>
          <w:p w14:paraId="4F0CFD44" w14:textId="77777777" w:rsidR="008D5C30" w:rsidRDefault="008D5C30" w:rsidP="0062120B">
            <w:pPr>
              <w:spacing w:line="240" w:lineRule="auto"/>
              <w:jc w:val="both"/>
              <w:rPr>
                <w:rFonts w:ascii="Sylfaen" w:eastAsia="Sylfaen" w:hAnsi="Sylfaen"/>
                <w:sz w:val="20"/>
                <w:szCs w:val="20"/>
                <w:lang w:val="ka-GE"/>
              </w:rPr>
            </w:pPr>
          </w:p>
          <w:p w14:paraId="405CF5A4" w14:textId="77777777" w:rsidR="008D5C30" w:rsidRDefault="008D5C30" w:rsidP="0062120B">
            <w:pPr>
              <w:spacing w:line="240" w:lineRule="auto"/>
              <w:jc w:val="both"/>
              <w:rPr>
                <w:rFonts w:ascii="Sylfaen" w:eastAsia="Sylfaen" w:hAnsi="Sylfaen"/>
                <w:sz w:val="20"/>
                <w:szCs w:val="20"/>
                <w:lang w:val="ka-GE"/>
              </w:rPr>
            </w:pPr>
          </w:p>
          <w:p w14:paraId="4948698C" w14:textId="77777777" w:rsidR="008D5C30" w:rsidRDefault="008D5C30" w:rsidP="0062120B">
            <w:pPr>
              <w:spacing w:line="240" w:lineRule="auto"/>
              <w:jc w:val="both"/>
              <w:rPr>
                <w:rFonts w:ascii="Sylfaen" w:eastAsia="Sylfaen" w:hAnsi="Sylfaen"/>
                <w:sz w:val="20"/>
                <w:szCs w:val="20"/>
                <w:lang w:val="ka-GE"/>
              </w:rPr>
            </w:pPr>
          </w:p>
          <w:p w14:paraId="7A05F8F2" w14:textId="77777777" w:rsidR="008D5C30" w:rsidRDefault="008D5C30" w:rsidP="0062120B">
            <w:pPr>
              <w:spacing w:line="240" w:lineRule="auto"/>
              <w:jc w:val="both"/>
              <w:rPr>
                <w:rFonts w:ascii="Sylfaen" w:eastAsia="Sylfaen" w:hAnsi="Sylfaen"/>
                <w:sz w:val="20"/>
                <w:szCs w:val="20"/>
                <w:lang w:val="ka-GE"/>
              </w:rPr>
            </w:pPr>
          </w:p>
          <w:p w14:paraId="522C5AFE" w14:textId="77777777" w:rsidR="008D5C30" w:rsidRDefault="008D5C30" w:rsidP="0062120B">
            <w:pPr>
              <w:spacing w:line="240" w:lineRule="auto"/>
              <w:jc w:val="both"/>
              <w:rPr>
                <w:rFonts w:ascii="Sylfaen" w:eastAsia="Sylfaen" w:hAnsi="Sylfaen"/>
                <w:sz w:val="20"/>
                <w:szCs w:val="20"/>
                <w:lang w:val="ka-GE"/>
              </w:rPr>
            </w:pPr>
          </w:p>
          <w:p w14:paraId="0AAB9E84" w14:textId="77777777" w:rsidR="008D5C30" w:rsidRDefault="008D5C30" w:rsidP="0062120B">
            <w:pPr>
              <w:spacing w:line="240" w:lineRule="auto"/>
              <w:jc w:val="both"/>
              <w:rPr>
                <w:rFonts w:ascii="Sylfaen" w:eastAsia="Sylfaen" w:hAnsi="Sylfaen"/>
                <w:sz w:val="20"/>
                <w:szCs w:val="20"/>
                <w:lang w:val="ka-GE"/>
              </w:rPr>
            </w:pPr>
          </w:p>
          <w:p w14:paraId="74ECD211" w14:textId="77777777" w:rsidR="008D5C30" w:rsidRDefault="008D5C30" w:rsidP="0062120B">
            <w:pPr>
              <w:spacing w:line="240" w:lineRule="auto"/>
              <w:jc w:val="both"/>
              <w:rPr>
                <w:rFonts w:ascii="Sylfaen" w:eastAsia="Sylfaen" w:hAnsi="Sylfaen"/>
                <w:sz w:val="20"/>
                <w:szCs w:val="20"/>
                <w:lang w:val="ka-GE"/>
              </w:rPr>
            </w:pPr>
          </w:p>
          <w:p w14:paraId="3C43C525" w14:textId="77777777" w:rsidR="008D5C30" w:rsidRDefault="008D5C30" w:rsidP="0062120B">
            <w:pPr>
              <w:spacing w:line="240" w:lineRule="auto"/>
              <w:jc w:val="both"/>
              <w:rPr>
                <w:rFonts w:ascii="Sylfaen" w:eastAsia="Sylfaen" w:hAnsi="Sylfaen"/>
                <w:sz w:val="20"/>
                <w:szCs w:val="20"/>
                <w:lang w:val="ka-GE"/>
              </w:rPr>
            </w:pPr>
          </w:p>
          <w:p w14:paraId="0EEEF6BC" w14:textId="77777777" w:rsidR="008D5C30" w:rsidRDefault="008D5C30" w:rsidP="0062120B">
            <w:pPr>
              <w:spacing w:line="240" w:lineRule="auto"/>
              <w:jc w:val="both"/>
              <w:rPr>
                <w:rFonts w:ascii="Sylfaen" w:eastAsia="Sylfaen" w:hAnsi="Sylfaen"/>
                <w:sz w:val="20"/>
                <w:szCs w:val="20"/>
                <w:lang w:val="ka-GE"/>
              </w:rPr>
            </w:pPr>
          </w:p>
          <w:p w14:paraId="007C390E" w14:textId="77777777" w:rsidR="008D5C30" w:rsidRDefault="008D5C30" w:rsidP="0062120B">
            <w:pPr>
              <w:spacing w:line="240" w:lineRule="auto"/>
              <w:jc w:val="both"/>
              <w:rPr>
                <w:rFonts w:ascii="Sylfaen" w:eastAsia="Sylfaen" w:hAnsi="Sylfaen"/>
                <w:sz w:val="20"/>
                <w:szCs w:val="20"/>
                <w:lang w:val="ka-GE"/>
              </w:rPr>
            </w:pPr>
          </w:p>
          <w:p w14:paraId="38A58EC0" w14:textId="77777777" w:rsidR="008D5C30" w:rsidRDefault="008D5C30" w:rsidP="0062120B">
            <w:pPr>
              <w:spacing w:line="240" w:lineRule="auto"/>
              <w:jc w:val="both"/>
              <w:rPr>
                <w:rFonts w:ascii="Sylfaen" w:eastAsia="Sylfaen" w:hAnsi="Sylfaen"/>
                <w:sz w:val="20"/>
                <w:szCs w:val="20"/>
                <w:lang w:val="ka-GE"/>
              </w:rPr>
            </w:pPr>
          </w:p>
          <w:p w14:paraId="42622C39" w14:textId="77777777" w:rsidR="008D5C30" w:rsidRDefault="008D5C30" w:rsidP="0062120B">
            <w:pPr>
              <w:spacing w:line="240" w:lineRule="auto"/>
              <w:jc w:val="both"/>
              <w:rPr>
                <w:rFonts w:ascii="Sylfaen" w:eastAsia="Sylfaen" w:hAnsi="Sylfaen"/>
                <w:sz w:val="20"/>
                <w:szCs w:val="20"/>
                <w:lang w:val="ka-GE"/>
              </w:rPr>
            </w:pPr>
          </w:p>
          <w:p w14:paraId="4B476F28" w14:textId="77777777" w:rsidR="008D5C30" w:rsidRDefault="008D5C30" w:rsidP="0062120B">
            <w:pPr>
              <w:spacing w:line="240" w:lineRule="auto"/>
              <w:jc w:val="both"/>
              <w:rPr>
                <w:rFonts w:ascii="Sylfaen" w:eastAsia="Sylfaen" w:hAnsi="Sylfaen"/>
                <w:sz w:val="20"/>
                <w:szCs w:val="20"/>
                <w:lang w:val="ka-GE"/>
              </w:rPr>
            </w:pPr>
          </w:p>
          <w:p w14:paraId="0E803351" w14:textId="77777777" w:rsidR="008D5C30" w:rsidRDefault="008D5C30" w:rsidP="0062120B">
            <w:pPr>
              <w:spacing w:line="240" w:lineRule="auto"/>
              <w:jc w:val="both"/>
              <w:rPr>
                <w:rFonts w:ascii="Sylfaen" w:eastAsia="Sylfaen" w:hAnsi="Sylfaen"/>
                <w:sz w:val="20"/>
                <w:szCs w:val="20"/>
                <w:lang w:val="ka-GE"/>
              </w:rPr>
            </w:pPr>
          </w:p>
          <w:p w14:paraId="673D5F79" w14:textId="77777777" w:rsidR="008D5C30" w:rsidRDefault="008D5C30" w:rsidP="0062120B">
            <w:pPr>
              <w:spacing w:line="240" w:lineRule="auto"/>
              <w:jc w:val="both"/>
              <w:rPr>
                <w:rFonts w:ascii="Sylfaen" w:eastAsia="Sylfaen" w:hAnsi="Sylfaen"/>
                <w:sz w:val="20"/>
                <w:szCs w:val="20"/>
                <w:lang w:val="ka-GE"/>
              </w:rPr>
            </w:pPr>
          </w:p>
          <w:p w14:paraId="388495E0" w14:textId="77777777" w:rsidR="008D5C30" w:rsidRDefault="008D5C30" w:rsidP="0062120B">
            <w:pPr>
              <w:spacing w:line="240" w:lineRule="auto"/>
              <w:jc w:val="both"/>
              <w:rPr>
                <w:rFonts w:ascii="Sylfaen" w:eastAsia="Sylfaen" w:hAnsi="Sylfaen"/>
                <w:sz w:val="20"/>
                <w:szCs w:val="20"/>
                <w:lang w:val="ka-GE"/>
              </w:rPr>
            </w:pPr>
          </w:p>
          <w:p w14:paraId="517681F3" w14:textId="77777777" w:rsidR="008D5C30" w:rsidRDefault="008D5C30" w:rsidP="0062120B">
            <w:pPr>
              <w:spacing w:line="240" w:lineRule="auto"/>
              <w:jc w:val="both"/>
              <w:rPr>
                <w:rFonts w:ascii="Sylfaen" w:eastAsia="Sylfaen" w:hAnsi="Sylfaen"/>
                <w:sz w:val="20"/>
                <w:szCs w:val="20"/>
                <w:lang w:val="ka-GE"/>
              </w:rPr>
            </w:pPr>
          </w:p>
          <w:p w14:paraId="4A641D5F" w14:textId="77777777" w:rsidR="008D5C30" w:rsidRDefault="008D5C30" w:rsidP="0062120B">
            <w:pPr>
              <w:spacing w:line="240" w:lineRule="auto"/>
              <w:jc w:val="both"/>
              <w:rPr>
                <w:rFonts w:ascii="Sylfaen" w:eastAsia="Sylfaen" w:hAnsi="Sylfaen"/>
                <w:sz w:val="20"/>
                <w:szCs w:val="20"/>
                <w:lang w:val="ka-GE"/>
              </w:rPr>
            </w:pPr>
          </w:p>
          <w:p w14:paraId="7DC79408" w14:textId="77777777" w:rsidR="008D5C30" w:rsidRDefault="008D5C30" w:rsidP="0062120B">
            <w:pPr>
              <w:spacing w:line="240" w:lineRule="auto"/>
              <w:jc w:val="both"/>
              <w:rPr>
                <w:rFonts w:ascii="Sylfaen" w:eastAsia="Sylfaen" w:hAnsi="Sylfaen"/>
                <w:sz w:val="20"/>
                <w:szCs w:val="20"/>
                <w:lang w:val="ka-GE"/>
              </w:rPr>
            </w:pPr>
          </w:p>
          <w:p w14:paraId="6C8704E5" w14:textId="77777777" w:rsidR="008D5C30" w:rsidRDefault="008D5C30" w:rsidP="0062120B">
            <w:pPr>
              <w:spacing w:line="240" w:lineRule="auto"/>
              <w:jc w:val="both"/>
              <w:rPr>
                <w:rFonts w:ascii="Sylfaen" w:eastAsia="Sylfaen" w:hAnsi="Sylfaen"/>
                <w:sz w:val="20"/>
                <w:szCs w:val="20"/>
                <w:lang w:val="ka-GE"/>
              </w:rPr>
            </w:pPr>
          </w:p>
          <w:p w14:paraId="12D3A720" w14:textId="77777777" w:rsidR="008D5C30" w:rsidRDefault="008D5C30" w:rsidP="0062120B">
            <w:pPr>
              <w:spacing w:line="240" w:lineRule="auto"/>
              <w:jc w:val="both"/>
              <w:rPr>
                <w:rFonts w:ascii="Sylfaen" w:eastAsia="Sylfaen" w:hAnsi="Sylfaen"/>
                <w:sz w:val="20"/>
                <w:szCs w:val="20"/>
                <w:lang w:val="ka-GE"/>
              </w:rPr>
            </w:pPr>
          </w:p>
          <w:p w14:paraId="5CBF39AF" w14:textId="77777777" w:rsidR="008D5C30" w:rsidRDefault="008D5C30" w:rsidP="0062120B">
            <w:pPr>
              <w:spacing w:line="240" w:lineRule="auto"/>
              <w:jc w:val="both"/>
              <w:rPr>
                <w:rFonts w:ascii="Sylfaen" w:eastAsia="Sylfaen" w:hAnsi="Sylfaen"/>
                <w:sz w:val="20"/>
                <w:szCs w:val="20"/>
                <w:lang w:val="ka-GE"/>
              </w:rPr>
            </w:pPr>
          </w:p>
          <w:p w14:paraId="2F14DE38" w14:textId="77777777" w:rsidR="008D5C30" w:rsidRDefault="008D5C30" w:rsidP="0062120B">
            <w:pPr>
              <w:spacing w:line="240" w:lineRule="auto"/>
              <w:jc w:val="both"/>
              <w:rPr>
                <w:rFonts w:ascii="Sylfaen" w:eastAsia="Sylfaen" w:hAnsi="Sylfaen"/>
                <w:sz w:val="20"/>
                <w:szCs w:val="20"/>
                <w:lang w:val="ka-GE"/>
              </w:rPr>
            </w:pPr>
          </w:p>
          <w:p w14:paraId="4E9DD68C" w14:textId="77777777" w:rsidR="008D5C30" w:rsidRDefault="008D5C30" w:rsidP="0062120B">
            <w:pPr>
              <w:spacing w:line="240" w:lineRule="auto"/>
              <w:jc w:val="both"/>
              <w:rPr>
                <w:rFonts w:ascii="Sylfaen" w:eastAsia="Sylfaen" w:hAnsi="Sylfaen"/>
                <w:sz w:val="20"/>
                <w:szCs w:val="20"/>
                <w:lang w:val="ka-GE"/>
              </w:rPr>
            </w:pPr>
          </w:p>
          <w:p w14:paraId="183C8849" w14:textId="77777777" w:rsidR="008D5C30" w:rsidRDefault="008D5C30" w:rsidP="0062120B">
            <w:pPr>
              <w:spacing w:line="240" w:lineRule="auto"/>
              <w:jc w:val="both"/>
              <w:rPr>
                <w:rFonts w:ascii="Sylfaen" w:eastAsia="Sylfaen" w:hAnsi="Sylfaen"/>
                <w:sz w:val="20"/>
                <w:szCs w:val="20"/>
                <w:lang w:val="ka-GE"/>
              </w:rPr>
            </w:pPr>
          </w:p>
          <w:p w14:paraId="654520AC" w14:textId="77777777" w:rsidR="008D5C30" w:rsidRDefault="008D5C30" w:rsidP="0062120B">
            <w:pPr>
              <w:spacing w:line="240" w:lineRule="auto"/>
              <w:jc w:val="both"/>
              <w:rPr>
                <w:rFonts w:ascii="Sylfaen" w:eastAsia="Sylfaen" w:hAnsi="Sylfaen"/>
                <w:sz w:val="20"/>
                <w:szCs w:val="20"/>
                <w:lang w:val="ka-GE"/>
              </w:rPr>
            </w:pPr>
          </w:p>
          <w:p w14:paraId="2803639E" w14:textId="77777777" w:rsidR="008D5C30" w:rsidRDefault="008D5C30" w:rsidP="0062120B">
            <w:pPr>
              <w:spacing w:line="240" w:lineRule="auto"/>
              <w:jc w:val="both"/>
              <w:rPr>
                <w:rFonts w:ascii="Sylfaen" w:eastAsia="Sylfaen" w:hAnsi="Sylfaen"/>
                <w:sz w:val="20"/>
                <w:szCs w:val="20"/>
                <w:lang w:val="ka-GE"/>
              </w:rPr>
            </w:pPr>
          </w:p>
          <w:p w14:paraId="251164EA" w14:textId="77777777" w:rsidR="008D5C30" w:rsidRDefault="008D5C30" w:rsidP="0062120B">
            <w:pPr>
              <w:spacing w:line="240" w:lineRule="auto"/>
              <w:jc w:val="both"/>
              <w:rPr>
                <w:rFonts w:ascii="Sylfaen" w:eastAsia="Sylfaen" w:hAnsi="Sylfaen"/>
                <w:sz w:val="20"/>
                <w:szCs w:val="20"/>
                <w:lang w:val="ka-GE"/>
              </w:rPr>
            </w:pPr>
          </w:p>
          <w:p w14:paraId="2759278C" w14:textId="77777777" w:rsidR="008D5C30" w:rsidRDefault="008D5C30" w:rsidP="0062120B">
            <w:pPr>
              <w:spacing w:line="240" w:lineRule="auto"/>
              <w:jc w:val="both"/>
              <w:rPr>
                <w:rFonts w:ascii="Sylfaen" w:eastAsia="Sylfaen" w:hAnsi="Sylfaen"/>
                <w:sz w:val="20"/>
                <w:szCs w:val="20"/>
                <w:lang w:val="ka-GE"/>
              </w:rPr>
            </w:pPr>
          </w:p>
          <w:p w14:paraId="224EE4BA" w14:textId="77777777" w:rsidR="008D5C30" w:rsidRDefault="008D5C30" w:rsidP="0062120B">
            <w:pPr>
              <w:spacing w:line="240" w:lineRule="auto"/>
              <w:jc w:val="both"/>
              <w:rPr>
                <w:rFonts w:ascii="Sylfaen" w:eastAsia="Sylfaen" w:hAnsi="Sylfaen"/>
                <w:sz w:val="20"/>
                <w:szCs w:val="20"/>
                <w:lang w:val="ka-GE"/>
              </w:rPr>
            </w:pPr>
          </w:p>
          <w:p w14:paraId="47A97642" w14:textId="77777777" w:rsidR="008D5C30" w:rsidRDefault="008D5C30" w:rsidP="0062120B">
            <w:pPr>
              <w:spacing w:line="240" w:lineRule="auto"/>
              <w:jc w:val="both"/>
              <w:rPr>
                <w:rFonts w:ascii="Sylfaen" w:eastAsia="Sylfaen" w:hAnsi="Sylfaen"/>
                <w:sz w:val="20"/>
                <w:szCs w:val="20"/>
                <w:lang w:val="ka-GE"/>
              </w:rPr>
            </w:pPr>
          </w:p>
          <w:p w14:paraId="13220B67" w14:textId="6156846F" w:rsidR="008D5C30"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2</w:t>
            </w:r>
          </w:p>
          <w:p w14:paraId="1C1C3920" w14:textId="77777777" w:rsidR="008D5C30" w:rsidRDefault="008D5C30" w:rsidP="0062120B">
            <w:pPr>
              <w:spacing w:line="240" w:lineRule="auto"/>
              <w:jc w:val="both"/>
              <w:rPr>
                <w:rFonts w:ascii="Sylfaen" w:eastAsia="Sylfaen" w:hAnsi="Sylfaen"/>
                <w:sz w:val="20"/>
                <w:szCs w:val="20"/>
                <w:lang w:val="ka-GE"/>
              </w:rPr>
            </w:pPr>
          </w:p>
          <w:p w14:paraId="01C837C7" w14:textId="77777777" w:rsidR="008D5C30" w:rsidRDefault="008D5C30" w:rsidP="0062120B">
            <w:pPr>
              <w:spacing w:line="240" w:lineRule="auto"/>
              <w:jc w:val="both"/>
              <w:rPr>
                <w:rFonts w:ascii="Sylfaen" w:eastAsia="Sylfaen" w:hAnsi="Sylfaen"/>
                <w:sz w:val="20"/>
                <w:szCs w:val="20"/>
                <w:lang w:val="ka-GE"/>
              </w:rPr>
            </w:pPr>
          </w:p>
          <w:p w14:paraId="791074C7" w14:textId="77777777" w:rsidR="008D5C30" w:rsidRDefault="008D5C30" w:rsidP="0062120B">
            <w:pPr>
              <w:spacing w:line="240" w:lineRule="auto"/>
              <w:jc w:val="both"/>
              <w:rPr>
                <w:rFonts w:ascii="Sylfaen" w:eastAsia="Sylfaen" w:hAnsi="Sylfaen"/>
                <w:sz w:val="20"/>
                <w:szCs w:val="20"/>
                <w:lang w:val="ka-GE"/>
              </w:rPr>
            </w:pPr>
          </w:p>
          <w:p w14:paraId="075CEBF0" w14:textId="77777777" w:rsidR="008D5C30" w:rsidRDefault="008D5C30" w:rsidP="0062120B">
            <w:pPr>
              <w:spacing w:line="240" w:lineRule="auto"/>
              <w:jc w:val="both"/>
              <w:rPr>
                <w:rFonts w:ascii="Sylfaen" w:eastAsia="Sylfaen" w:hAnsi="Sylfaen"/>
                <w:sz w:val="20"/>
                <w:szCs w:val="20"/>
                <w:lang w:val="ka-GE"/>
              </w:rPr>
            </w:pPr>
          </w:p>
          <w:p w14:paraId="12D40120" w14:textId="77777777" w:rsidR="008D5C30" w:rsidRDefault="008D5C30" w:rsidP="0062120B">
            <w:pPr>
              <w:spacing w:line="240" w:lineRule="auto"/>
              <w:jc w:val="both"/>
              <w:rPr>
                <w:rFonts w:ascii="Sylfaen" w:eastAsia="Sylfaen" w:hAnsi="Sylfaen"/>
                <w:sz w:val="20"/>
                <w:szCs w:val="20"/>
                <w:lang w:val="ka-GE"/>
              </w:rPr>
            </w:pPr>
          </w:p>
          <w:p w14:paraId="6A3BDF2C" w14:textId="77777777" w:rsidR="008D5C30" w:rsidRDefault="008D5C30" w:rsidP="0062120B">
            <w:pPr>
              <w:spacing w:line="240" w:lineRule="auto"/>
              <w:jc w:val="both"/>
              <w:rPr>
                <w:rFonts w:ascii="Sylfaen" w:eastAsia="Sylfaen" w:hAnsi="Sylfaen"/>
                <w:sz w:val="20"/>
                <w:szCs w:val="20"/>
                <w:lang w:val="ka-GE"/>
              </w:rPr>
            </w:pPr>
          </w:p>
          <w:p w14:paraId="15ED7DD1" w14:textId="77777777" w:rsidR="008D5C30" w:rsidRDefault="008D5C30" w:rsidP="0062120B">
            <w:pPr>
              <w:spacing w:line="240" w:lineRule="auto"/>
              <w:jc w:val="both"/>
              <w:rPr>
                <w:rFonts w:ascii="Sylfaen" w:eastAsia="Sylfaen" w:hAnsi="Sylfaen"/>
                <w:sz w:val="20"/>
                <w:szCs w:val="20"/>
                <w:lang w:val="ka-GE"/>
              </w:rPr>
            </w:pPr>
          </w:p>
          <w:p w14:paraId="530084CE" w14:textId="77777777" w:rsidR="008D5C30" w:rsidRDefault="008D5C30" w:rsidP="0062120B">
            <w:pPr>
              <w:spacing w:line="240" w:lineRule="auto"/>
              <w:jc w:val="both"/>
              <w:rPr>
                <w:rFonts w:ascii="Sylfaen" w:eastAsia="Sylfaen" w:hAnsi="Sylfaen"/>
                <w:sz w:val="20"/>
                <w:szCs w:val="20"/>
                <w:lang w:val="ka-GE"/>
              </w:rPr>
            </w:pPr>
          </w:p>
          <w:p w14:paraId="55F3B06C" w14:textId="77777777" w:rsidR="008D5C30" w:rsidRDefault="008D5C30" w:rsidP="0062120B">
            <w:pPr>
              <w:spacing w:line="240" w:lineRule="auto"/>
              <w:jc w:val="both"/>
              <w:rPr>
                <w:rFonts w:ascii="Sylfaen" w:eastAsia="Sylfaen" w:hAnsi="Sylfaen"/>
                <w:sz w:val="20"/>
                <w:szCs w:val="20"/>
                <w:lang w:val="ka-GE"/>
              </w:rPr>
            </w:pPr>
          </w:p>
          <w:p w14:paraId="00C3F40F" w14:textId="77777777" w:rsidR="008D5C30" w:rsidRDefault="008D5C30" w:rsidP="0062120B">
            <w:pPr>
              <w:spacing w:line="240" w:lineRule="auto"/>
              <w:jc w:val="both"/>
              <w:rPr>
                <w:rFonts w:ascii="Sylfaen" w:eastAsia="Sylfaen" w:hAnsi="Sylfaen"/>
                <w:sz w:val="20"/>
                <w:szCs w:val="20"/>
                <w:lang w:val="ka-GE"/>
              </w:rPr>
            </w:pPr>
          </w:p>
          <w:p w14:paraId="7876883C" w14:textId="77777777" w:rsidR="008D5C30" w:rsidRDefault="008D5C30" w:rsidP="0062120B">
            <w:pPr>
              <w:spacing w:line="240" w:lineRule="auto"/>
              <w:jc w:val="both"/>
              <w:rPr>
                <w:rFonts w:ascii="Sylfaen" w:eastAsia="Sylfaen" w:hAnsi="Sylfaen"/>
                <w:sz w:val="20"/>
                <w:szCs w:val="20"/>
                <w:lang w:val="ka-GE"/>
              </w:rPr>
            </w:pPr>
          </w:p>
          <w:p w14:paraId="76556D1E" w14:textId="77777777" w:rsidR="008D5C30" w:rsidRDefault="008D5C30" w:rsidP="0062120B">
            <w:pPr>
              <w:spacing w:line="240" w:lineRule="auto"/>
              <w:jc w:val="both"/>
              <w:rPr>
                <w:rFonts w:ascii="Sylfaen" w:eastAsia="Sylfaen" w:hAnsi="Sylfaen"/>
                <w:sz w:val="20"/>
                <w:szCs w:val="20"/>
                <w:lang w:val="ka-GE"/>
              </w:rPr>
            </w:pPr>
          </w:p>
          <w:p w14:paraId="4647FEED" w14:textId="77777777" w:rsidR="008D5C30" w:rsidRDefault="008D5C30" w:rsidP="0062120B">
            <w:pPr>
              <w:spacing w:line="240" w:lineRule="auto"/>
              <w:jc w:val="both"/>
              <w:rPr>
                <w:rFonts w:ascii="Sylfaen" w:eastAsia="Sylfaen" w:hAnsi="Sylfaen"/>
                <w:sz w:val="20"/>
                <w:szCs w:val="20"/>
                <w:lang w:val="ka-GE"/>
              </w:rPr>
            </w:pPr>
          </w:p>
          <w:p w14:paraId="530B9AA5" w14:textId="77777777" w:rsidR="008D5C30" w:rsidRDefault="008D5C30" w:rsidP="0062120B">
            <w:pPr>
              <w:spacing w:line="240" w:lineRule="auto"/>
              <w:jc w:val="both"/>
              <w:rPr>
                <w:rFonts w:ascii="Sylfaen" w:eastAsia="Sylfaen" w:hAnsi="Sylfaen"/>
                <w:sz w:val="20"/>
                <w:szCs w:val="20"/>
                <w:lang w:val="ka-GE"/>
              </w:rPr>
            </w:pPr>
          </w:p>
          <w:p w14:paraId="7F388FE4" w14:textId="77777777" w:rsidR="008D5C30" w:rsidRDefault="008D5C30" w:rsidP="0062120B">
            <w:pPr>
              <w:spacing w:line="240" w:lineRule="auto"/>
              <w:jc w:val="both"/>
              <w:rPr>
                <w:rFonts w:ascii="Sylfaen" w:eastAsia="Sylfaen" w:hAnsi="Sylfaen"/>
                <w:sz w:val="20"/>
                <w:szCs w:val="20"/>
                <w:lang w:val="ka-GE"/>
              </w:rPr>
            </w:pPr>
          </w:p>
          <w:p w14:paraId="37F529DF" w14:textId="77777777" w:rsidR="008D5C30" w:rsidRDefault="008D5C30" w:rsidP="0062120B">
            <w:pPr>
              <w:spacing w:line="240" w:lineRule="auto"/>
              <w:jc w:val="both"/>
              <w:rPr>
                <w:rFonts w:ascii="Sylfaen" w:eastAsia="Sylfaen" w:hAnsi="Sylfaen"/>
                <w:sz w:val="20"/>
                <w:szCs w:val="20"/>
                <w:lang w:val="ka-GE"/>
              </w:rPr>
            </w:pPr>
          </w:p>
          <w:p w14:paraId="53541638" w14:textId="77777777" w:rsidR="008D5C30" w:rsidRDefault="008D5C30" w:rsidP="0062120B">
            <w:pPr>
              <w:spacing w:line="240" w:lineRule="auto"/>
              <w:jc w:val="both"/>
              <w:rPr>
                <w:rFonts w:ascii="Sylfaen" w:eastAsia="Sylfaen" w:hAnsi="Sylfaen"/>
                <w:sz w:val="20"/>
                <w:szCs w:val="20"/>
                <w:lang w:val="ka-GE"/>
              </w:rPr>
            </w:pPr>
          </w:p>
          <w:p w14:paraId="5BE543C0" w14:textId="77777777" w:rsidR="008D5C30" w:rsidRDefault="008D5C30" w:rsidP="0062120B">
            <w:pPr>
              <w:spacing w:line="240" w:lineRule="auto"/>
              <w:jc w:val="both"/>
              <w:rPr>
                <w:rFonts w:ascii="Sylfaen" w:eastAsia="Sylfaen" w:hAnsi="Sylfaen"/>
                <w:sz w:val="20"/>
                <w:szCs w:val="20"/>
                <w:lang w:val="ka-GE"/>
              </w:rPr>
            </w:pPr>
          </w:p>
          <w:p w14:paraId="0564FBB0" w14:textId="77777777" w:rsidR="008D5C30" w:rsidRDefault="008D5C30" w:rsidP="0062120B">
            <w:pPr>
              <w:spacing w:line="240" w:lineRule="auto"/>
              <w:jc w:val="both"/>
              <w:rPr>
                <w:rFonts w:ascii="Sylfaen" w:eastAsia="Sylfaen" w:hAnsi="Sylfaen"/>
                <w:sz w:val="20"/>
                <w:szCs w:val="20"/>
                <w:lang w:val="ka-GE"/>
              </w:rPr>
            </w:pPr>
          </w:p>
          <w:p w14:paraId="0E1847BD" w14:textId="77777777" w:rsidR="008D5C30" w:rsidRDefault="008D5C30" w:rsidP="0062120B">
            <w:pPr>
              <w:spacing w:line="240" w:lineRule="auto"/>
              <w:jc w:val="both"/>
              <w:rPr>
                <w:rFonts w:ascii="Sylfaen" w:eastAsia="Sylfaen" w:hAnsi="Sylfaen"/>
                <w:sz w:val="20"/>
                <w:szCs w:val="20"/>
                <w:lang w:val="ka-GE"/>
              </w:rPr>
            </w:pPr>
          </w:p>
          <w:p w14:paraId="5484C4FF" w14:textId="77777777" w:rsidR="008D5C30" w:rsidRDefault="008D5C30" w:rsidP="0062120B">
            <w:pPr>
              <w:spacing w:line="240" w:lineRule="auto"/>
              <w:jc w:val="both"/>
              <w:rPr>
                <w:rFonts w:ascii="Sylfaen" w:eastAsia="Sylfaen" w:hAnsi="Sylfaen"/>
                <w:sz w:val="20"/>
                <w:szCs w:val="20"/>
                <w:lang w:val="ka-GE"/>
              </w:rPr>
            </w:pPr>
          </w:p>
          <w:p w14:paraId="04865257" w14:textId="77777777" w:rsidR="008D5C30" w:rsidRDefault="008D5C30" w:rsidP="0062120B">
            <w:pPr>
              <w:spacing w:line="240" w:lineRule="auto"/>
              <w:jc w:val="both"/>
              <w:rPr>
                <w:rFonts w:ascii="Sylfaen" w:eastAsia="Sylfaen" w:hAnsi="Sylfaen"/>
                <w:sz w:val="20"/>
                <w:szCs w:val="20"/>
                <w:lang w:val="ka-GE"/>
              </w:rPr>
            </w:pPr>
          </w:p>
          <w:p w14:paraId="30119611" w14:textId="77777777" w:rsidR="008D5C30" w:rsidRDefault="008D5C30" w:rsidP="0062120B">
            <w:pPr>
              <w:spacing w:line="240" w:lineRule="auto"/>
              <w:jc w:val="both"/>
              <w:rPr>
                <w:rFonts w:ascii="Sylfaen" w:eastAsia="Sylfaen" w:hAnsi="Sylfaen"/>
                <w:sz w:val="20"/>
                <w:szCs w:val="20"/>
                <w:lang w:val="ka-GE"/>
              </w:rPr>
            </w:pPr>
          </w:p>
          <w:p w14:paraId="2DB6E870" w14:textId="77777777" w:rsidR="008D5C30" w:rsidRDefault="008D5C30" w:rsidP="0062120B">
            <w:pPr>
              <w:spacing w:line="240" w:lineRule="auto"/>
              <w:jc w:val="both"/>
              <w:rPr>
                <w:rFonts w:ascii="Sylfaen" w:eastAsia="Sylfaen" w:hAnsi="Sylfaen"/>
                <w:sz w:val="20"/>
                <w:szCs w:val="20"/>
                <w:lang w:val="ka-GE"/>
              </w:rPr>
            </w:pPr>
          </w:p>
          <w:p w14:paraId="71F3B4BB" w14:textId="374DFCEB" w:rsidR="008D5C30"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3</w:t>
            </w:r>
          </w:p>
          <w:p w14:paraId="2D696857" w14:textId="77777777" w:rsidR="008D5C30" w:rsidRDefault="008D5C30" w:rsidP="0062120B">
            <w:pPr>
              <w:spacing w:line="240" w:lineRule="auto"/>
              <w:jc w:val="both"/>
              <w:rPr>
                <w:rFonts w:ascii="Sylfaen" w:eastAsia="Sylfaen" w:hAnsi="Sylfaen"/>
                <w:sz w:val="20"/>
                <w:szCs w:val="20"/>
                <w:lang w:val="ka-GE"/>
              </w:rPr>
            </w:pPr>
          </w:p>
          <w:p w14:paraId="3FD49591" w14:textId="77777777" w:rsidR="008D5C30" w:rsidRDefault="008D5C30" w:rsidP="0062120B">
            <w:pPr>
              <w:spacing w:line="240" w:lineRule="auto"/>
              <w:jc w:val="both"/>
              <w:rPr>
                <w:rFonts w:ascii="Sylfaen" w:eastAsia="Sylfaen" w:hAnsi="Sylfaen"/>
                <w:sz w:val="20"/>
                <w:szCs w:val="20"/>
                <w:lang w:val="ka-GE"/>
              </w:rPr>
            </w:pPr>
          </w:p>
          <w:p w14:paraId="597AABD9" w14:textId="77777777" w:rsidR="008D5C30" w:rsidRDefault="008D5C30" w:rsidP="0062120B">
            <w:pPr>
              <w:spacing w:line="240" w:lineRule="auto"/>
              <w:jc w:val="both"/>
              <w:rPr>
                <w:rFonts w:ascii="Sylfaen" w:eastAsia="Sylfaen" w:hAnsi="Sylfaen"/>
                <w:sz w:val="20"/>
                <w:szCs w:val="20"/>
                <w:lang w:val="ka-GE"/>
              </w:rPr>
            </w:pPr>
          </w:p>
          <w:p w14:paraId="521F8B4F" w14:textId="77777777" w:rsidR="008D5C30" w:rsidRDefault="008D5C30" w:rsidP="0062120B">
            <w:pPr>
              <w:spacing w:line="240" w:lineRule="auto"/>
              <w:jc w:val="both"/>
              <w:rPr>
                <w:rFonts w:ascii="Sylfaen" w:eastAsia="Sylfaen" w:hAnsi="Sylfaen"/>
                <w:sz w:val="20"/>
                <w:szCs w:val="20"/>
                <w:lang w:val="ka-GE"/>
              </w:rPr>
            </w:pPr>
          </w:p>
          <w:p w14:paraId="1F30299F" w14:textId="77777777" w:rsidR="008D5C30" w:rsidRDefault="008D5C30" w:rsidP="0062120B">
            <w:pPr>
              <w:spacing w:line="240" w:lineRule="auto"/>
              <w:jc w:val="both"/>
              <w:rPr>
                <w:rFonts w:ascii="Sylfaen" w:eastAsia="Sylfaen" w:hAnsi="Sylfaen"/>
                <w:sz w:val="20"/>
                <w:szCs w:val="20"/>
                <w:lang w:val="ka-GE"/>
              </w:rPr>
            </w:pPr>
          </w:p>
          <w:p w14:paraId="15B97D06" w14:textId="77777777" w:rsidR="008D5C30" w:rsidRDefault="008D5C30" w:rsidP="0062120B">
            <w:pPr>
              <w:spacing w:line="240" w:lineRule="auto"/>
              <w:jc w:val="both"/>
              <w:rPr>
                <w:rFonts w:ascii="Sylfaen" w:eastAsia="Sylfaen" w:hAnsi="Sylfaen"/>
                <w:sz w:val="20"/>
                <w:szCs w:val="20"/>
                <w:lang w:val="ka-GE"/>
              </w:rPr>
            </w:pPr>
          </w:p>
          <w:p w14:paraId="07FE14DE" w14:textId="77777777" w:rsidR="008D5C30" w:rsidRDefault="008D5C30" w:rsidP="0062120B">
            <w:pPr>
              <w:spacing w:line="240" w:lineRule="auto"/>
              <w:jc w:val="both"/>
              <w:rPr>
                <w:rFonts w:ascii="Sylfaen" w:eastAsia="Sylfaen" w:hAnsi="Sylfaen"/>
                <w:sz w:val="20"/>
                <w:szCs w:val="20"/>
                <w:lang w:val="ka-GE"/>
              </w:rPr>
            </w:pPr>
          </w:p>
          <w:p w14:paraId="39733947" w14:textId="77777777" w:rsidR="008D5C30" w:rsidRDefault="008D5C30" w:rsidP="0062120B">
            <w:pPr>
              <w:spacing w:line="240" w:lineRule="auto"/>
              <w:jc w:val="both"/>
              <w:rPr>
                <w:rFonts w:ascii="Sylfaen" w:eastAsia="Sylfaen" w:hAnsi="Sylfaen"/>
                <w:sz w:val="20"/>
                <w:szCs w:val="20"/>
                <w:lang w:val="ka-GE"/>
              </w:rPr>
            </w:pPr>
          </w:p>
          <w:p w14:paraId="14692E37" w14:textId="77777777" w:rsidR="008D5C30" w:rsidRDefault="008D5C30" w:rsidP="0062120B">
            <w:pPr>
              <w:spacing w:line="240" w:lineRule="auto"/>
              <w:jc w:val="both"/>
              <w:rPr>
                <w:rFonts w:ascii="Sylfaen" w:eastAsia="Sylfaen" w:hAnsi="Sylfaen"/>
                <w:sz w:val="20"/>
                <w:szCs w:val="20"/>
                <w:lang w:val="ka-GE"/>
              </w:rPr>
            </w:pPr>
          </w:p>
          <w:p w14:paraId="221EAA28" w14:textId="77777777" w:rsidR="008D5C30" w:rsidRDefault="008D5C30" w:rsidP="0062120B">
            <w:pPr>
              <w:spacing w:line="240" w:lineRule="auto"/>
              <w:jc w:val="both"/>
              <w:rPr>
                <w:rFonts w:ascii="Sylfaen" w:eastAsia="Sylfaen" w:hAnsi="Sylfaen"/>
                <w:sz w:val="20"/>
                <w:szCs w:val="20"/>
                <w:lang w:val="ka-GE"/>
              </w:rPr>
            </w:pPr>
          </w:p>
          <w:p w14:paraId="0D728086" w14:textId="77777777" w:rsidR="008D5C30" w:rsidRDefault="008D5C30" w:rsidP="0062120B">
            <w:pPr>
              <w:spacing w:line="240" w:lineRule="auto"/>
              <w:jc w:val="both"/>
              <w:rPr>
                <w:rFonts w:ascii="Sylfaen" w:eastAsia="Sylfaen" w:hAnsi="Sylfaen"/>
                <w:sz w:val="20"/>
                <w:szCs w:val="20"/>
                <w:lang w:val="ka-GE"/>
              </w:rPr>
            </w:pPr>
          </w:p>
          <w:p w14:paraId="7CB94CCC" w14:textId="77777777" w:rsidR="008D5C30" w:rsidRDefault="008D5C30" w:rsidP="0062120B">
            <w:pPr>
              <w:spacing w:line="240" w:lineRule="auto"/>
              <w:jc w:val="both"/>
              <w:rPr>
                <w:rFonts w:ascii="Sylfaen" w:eastAsia="Sylfaen" w:hAnsi="Sylfaen"/>
                <w:sz w:val="20"/>
                <w:szCs w:val="20"/>
                <w:lang w:val="ka-GE"/>
              </w:rPr>
            </w:pPr>
          </w:p>
          <w:p w14:paraId="6BC4302F" w14:textId="77777777" w:rsidR="008D5C30" w:rsidRDefault="008D5C30" w:rsidP="0062120B">
            <w:pPr>
              <w:spacing w:line="240" w:lineRule="auto"/>
              <w:jc w:val="both"/>
              <w:rPr>
                <w:rFonts w:ascii="Sylfaen" w:eastAsia="Sylfaen" w:hAnsi="Sylfaen"/>
                <w:sz w:val="20"/>
                <w:szCs w:val="20"/>
                <w:lang w:val="ka-GE"/>
              </w:rPr>
            </w:pPr>
          </w:p>
          <w:p w14:paraId="60796180" w14:textId="77777777" w:rsidR="008D5C30" w:rsidRDefault="008D5C30" w:rsidP="0062120B">
            <w:pPr>
              <w:spacing w:line="240" w:lineRule="auto"/>
              <w:jc w:val="both"/>
              <w:rPr>
                <w:rFonts w:ascii="Sylfaen" w:eastAsia="Sylfaen" w:hAnsi="Sylfaen"/>
                <w:sz w:val="20"/>
                <w:szCs w:val="20"/>
                <w:lang w:val="ka-GE"/>
              </w:rPr>
            </w:pPr>
          </w:p>
          <w:p w14:paraId="2B9E5108" w14:textId="77777777" w:rsidR="008D5C30" w:rsidRDefault="008D5C30" w:rsidP="0062120B">
            <w:pPr>
              <w:spacing w:line="240" w:lineRule="auto"/>
              <w:jc w:val="both"/>
              <w:rPr>
                <w:rFonts w:ascii="Sylfaen" w:eastAsia="Sylfaen" w:hAnsi="Sylfaen"/>
                <w:sz w:val="20"/>
                <w:szCs w:val="20"/>
                <w:lang w:val="ka-GE"/>
              </w:rPr>
            </w:pPr>
          </w:p>
          <w:p w14:paraId="7397581A" w14:textId="77777777" w:rsidR="008D5C30" w:rsidRDefault="008D5C30" w:rsidP="0062120B">
            <w:pPr>
              <w:spacing w:line="240" w:lineRule="auto"/>
              <w:jc w:val="both"/>
              <w:rPr>
                <w:rFonts w:ascii="Sylfaen" w:eastAsia="Sylfaen" w:hAnsi="Sylfaen"/>
                <w:sz w:val="20"/>
                <w:szCs w:val="20"/>
                <w:lang w:val="ka-GE"/>
              </w:rPr>
            </w:pPr>
          </w:p>
          <w:p w14:paraId="101BC021" w14:textId="77777777" w:rsidR="008D5C30" w:rsidRDefault="008D5C30" w:rsidP="0062120B">
            <w:pPr>
              <w:spacing w:line="240" w:lineRule="auto"/>
              <w:jc w:val="both"/>
              <w:rPr>
                <w:rFonts w:ascii="Sylfaen" w:eastAsia="Sylfaen" w:hAnsi="Sylfaen"/>
                <w:sz w:val="20"/>
                <w:szCs w:val="20"/>
                <w:lang w:val="ka-GE"/>
              </w:rPr>
            </w:pPr>
          </w:p>
          <w:p w14:paraId="13A66E02" w14:textId="77777777" w:rsidR="008D5C30" w:rsidRDefault="008D5C30" w:rsidP="0062120B">
            <w:pPr>
              <w:spacing w:line="240" w:lineRule="auto"/>
              <w:jc w:val="both"/>
              <w:rPr>
                <w:rFonts w:ascii="Sylfaen" w:eastAsia="Sylfaen" w:hAnsi="Sylfaen"/>
                <w:sz w:val="20"/>
                <w:szCs w:val="20"/>
                <w:lang w:val="ka-GE"/>
              </w:rPr>
            </w:pPr>
          </w:p>
          <w:p w14:paraId="72D70928" w14:textId="77777777" w:rsidR="008D5C30" w:rsidRDefault="008D5C30" w:rsidP="0062120B">
            <w:pPr>
              <w:spacing w:line="240" w:lineRule="auto"/>
              <w:jc w:val="both"/>
              <w:rPr>
                <w:rFonts w:ascii="Sylfaen" w:eastAsia="Sylfaen" w:hAnsi="Sylfaen"/>
                <w:sz w:val="20"/>
                <w:szCs w:val="20"/>
                <w:lang w:val="ka-GE"/>
              </w:rPr>
            </w:pPr>
          </w:p>
          <w:p w14:paraId="3E8739D8" w14:textId="77777777" w:rsidR="008D5C30" w:rsidRDefault="008D5C30" w:rsidP="0062120B">
            <w:pPr>
              <w:spacing w:line="240" w:lineRule="auto"/>
              <w:jc w:val="both"/>
              <w:rPr>
                <w:rFonts w:ascii="Sylfaen" w:eastAsia="Sylfaen" w:hAnsi="Sylfaen"/>
                <w:sz w:val="20"/>
                <w:szCs w:val="20"/>
                <w:lang w:val="ka-GE"/>
              </w:rPr>
            </w:pPr>
          </w:p>
          <w:p w14:paraId="64C2E61D" w14:textId="77777777" w:rsidR="008D5C30" w:rsidRDefault="008D5C30" w:rsidP="0062120B">
            <w:pPr>
              <w:spacing w:line="240" w:lineRule="auto"/>
              <w:jc w:val="both"/>
              <w:rPr>
                <w:rFonts w:ascii="Sylfaen" w:eastAsia="Sylfaen" w:hAnsi="Sylfaen"/>
                <w:sz w:val="20"/>
                <w:szCs w:val="20"/>
                <w:lang w:val="ka-GE"/>
              </w:rPr>
            </w:pPr>
          </w:p>
          <w:p w14:paraId="2402CDCA" w14:textId="77777777" w:rsidR="008D5C30" w:rsidRDefault="008D5C30" w:rsidP="0062120B">
            <w:pPr>
              <w:spacing w:line="240" w:lineRule="auto"/>
              <w:jc w:val="both"/>
              <w:rPr>
                <w:rFonts w:ascii="Sylfaen" w:eastAsia="Sylfaen" w:hAnsi="Sylfaen"/>
                <w:sz w:val="20"/>
                <w:szCs w:val="20"/>
                <w:lang w:val="ka-GE"/>
              </w:rPr>
            </w:pPr>
          </w:p>
          <w:p w14:paraId="1A9D7D66" w14:textId="77777777" w:rsidR="008D5C30" w:rsidRDefault="008D5C30" w:rsidP="0062120B">
            <w:pPr>
              <w:spacing w:line="240" w:lineRule="auto"/>
              <w:jc w:val="both"/>
              <w:rPr>
                <w:rFonts w:ascii="Sylfaen" w:eastAsia="Sylfaen" w:hAnsi="Sylfaen"/>
                <w:sz w:val="20"/>
                <w:szCs w:val="20"/>
                <w:lang w:val="ka-GE"/>
              </w:rPr>
            </w:pPr>
          </w:p>
          <w:p w14:paraId="26E082AE" w14:textId="77777777" w:rsidR="008D5C30" w:rsidRDefault="008D5C30" w:rsidP="0062120B">
            <w:pPr>
              <w:spacing w:line="240" w:lineRule="auto"/>
              <w:jc w:val="both"/>
              <w:rPr>
                <w:rFonts w:ascii="Sylfaen" w:eastAsia="Sylfaen" w:hAnsi="Sylfaen"/>
                <w:sz w:val="20"/>
                <w:szCs w:val="20"/>
                <w:lang w:val="ka-GE"/>
              </w:rPr>
            </w:pPr>
          </w:p>
          <w:p w14:paraId="0E0211C6" w14:textId="77777777" w:rsidR="008D5C30" w:rsidRDefault="008D5C30" w:rsidP="0062120B">
            <w:pPr>
              <w:spacing w:line="240" w:lineRule="auto"/>
              <w:jc w:val="both"/>
              <w:rPr>
                <w:rFonts w:ascii="Sylfaen" w:eastAsia="Sylfaen" w:hAnsi="Sylfaen"/>
                <w:sz w:val="20"/>
                <w:szCs w:val="20"/>
                <w:lang w:val="ka-GE"/>
              </w:rPr>
            </w:pPr>
          </w:p>
          <w:p w14:paraId="00709421" w14:textId="77777777" w:rsidR="008D5C30" w:rsidRDefault="008D5C30" w:rsidP="0062120B">
            <w:pPr>
              <w:spacing w:line="240" w:lineRule="auto"/>
              <w:jc w:val="both"/>
              <w:rPr>
                <w:rFonts w:ascii="Sylfaen" w:eastAsia="Sylfaen" w:hAnsi="Sylfaen"/>
                <w:sz w:val="20"/>
                <w:szCs w:val="20"/>
                <w:lang w:val="ka-GE"/>
              </w:rPr>
            </w:pPr>
          </w:p>
          <w:p w14:paraId="79EF5621" w14:textId="77777777" w:rsidR="008D5C30" w:rsidRDefault="008D5C30" w:rsidP="0062120B">
            <w:pPr>
              <w:spacing w:line="240" w:lineRule="auto"/>
              <w:jc w:val="both"/>
              <w:rPr>
                <w:rFonts w:ascii="Sylfaen" w:eastAsia="Sylfaen" w:hAnsi="Sylfaen"/>
                <w:sz w:val="20"/>
                <w:szCs w:val="20"/>
                <w:lang w:val="ka-GE"/>
              </w:rPr>
            </w:pPr>
          </w:p>
          <w:p w14:paraId="6DC82D44" w14:textId="77777777" w:rsidR="008D5C30" w:rsidRDefault="008D5C30" w:rsidP="0062120B">
            <w:pPr>
              <w:spacing w:line="240" w:lineRule="auto"/>
              <w:jc w:val="both"/>
              <w:rPr>
                <w:rFonts w:ascii="Sylfaen" w:eastAsia="Sylfaen" w:hAnsi="Sylfaen"/>
                <w:sz w:val="20"/>
                <w:szCs w:val="20"/>
                <w:lang w:val="ka-GE"/>
              </w:rPr>
            </w:pPr>
          </w:p>
          <w:p w14:paraId="337D8A0E" w14:textId="77777777" w:rsidR="008D5C30" w:rsidRDefault="008D5C30" w:rsidP="0062120B">
            <w:pPr>
              <w:spacing w:line="240" w:lineRule="auto"/>
              <w:jc w:val="both"/>
              <w:rPr>
                <w:rFonts w:ascii="Sylfaen" w:eastAsia="Sylfaen" w:hAnsi="Sylfaen"/>
                <w:sz w:val="20"/>
                <w:szCs w:val="20"/>
                <w:lang w:val="ka-GE"/>
              </w:rPr>
            </w:pPr>
          </w:p>
          <w:p w14:paraId="72261AC4" w14:textId="77777777" w:rsidR="008D5C30" w:rsidRDefault="008D5C30" w:rsidP="0062120B">
            <w:pPr>
              <w:spacing w:line="240" w:lineRule="auto"/>
              <w:jc w:val="both"/>
              <w:rPr>
                <w:rFonts w:ascii="Sylfaen" w:eastAsia="Sylfaen" w:hAnsi="Sylfaen"/>
                <w:sz w:val="20"/>
                <w:szCs w:val="20"/>
                <w:lang w:val="ka-GE"/>
              </w:rPr>
            </w:pPr>
          </w:p>
          <w:p w14:paraId="3ADDCFAF" w14:textId="77777777" w:rsidR="008D5C30" w:rsidRDefault="008D5C30" w:rsidP="0062120B">
            <w:pPr>
              <w:spacing w:line="240" w:lineRule="auto"/>
              <w:jc w:val="both"/>
              <w:rPr>
                <w:rFonts w:ascii="Sylfaen" w:eastAsia="Sylfaen" w:hAnsi="Sylfaen"/>
                <w:sz w:val="20"/>
                <w:szCs w:val="20"/>
                <w:lang w:val="ka-GE"/>
              </w:rPr>
            </w:pPr>
          </w:p>
          <w:p w14:paraId="6A75376D" w14:textId="77777777" w:rsidR="008D5C30" w:rsidRDefault="008D5C30" w:rsidP="0062120B">
            <w:pPr>
              <w:spacing w:line="240" w:lineRule="auto"/>
              <w:jc w:val="both"/>
              <w:rPr>
                <w:rFonts w:ascii="Sylfaen" w:eastAsia="Sylfaen" w:hAnsi="Sylfaen"/>
                <w:sz w:val="20"/>
                <w:szCs w:val="20"/>
                <w:lang w:val="ka-GE"/>
              </w:rPr>
            </w:pPr>
          </w:p>
          <w:p w14:paraId="2DDC3C0C" w14:textId="77777777" w:rsidR="008D5C30" w:rsidRDefault="008D5C30" w:rsidP="0062120B">
            <w:pPr>
              <w:spacing w:line="240" w:lineRule="auto"/>
              <w:jc w:val="both"/>
              <w:rPr>
                <w:rFonts w:ascii="Sylfaen" w:eastAsia="Sylfaen" w:hAnsi="Sylfaen"/>
                <w:sz w:val="20"/>
                <w:szCs w:val="20"/>
                <w:lang w:val="ka-GE"/>
              </w:rPr>
            </w:pPr>
          </w:p>
          <w:p w14:paraId="74F85DF7" w14:textId="77777777" w:rsidR="008D5C30" w:rsidRDefault="008D5C30" w:rsidP="0062120B">
            <w:pPr>
              <w:spacing w:line="240" w:lineRule="auto"/>
              <w:jc w:val="both"/>
              <w:rPr>
                <w:rFonts w:ascii="Sylfaen" w:eastAsia="Sylfaen" w:hAnsi="Sylfaen"/>
                <w:sz w:val="20"/>
                <w:szCs w:val="20"/>
                <w:lang w:val="ka-GE"/>
              </w:rPr>
            </w:pPr>
          </w:p>
          <w:p w14:paraId="7739C31D" w14:textId="77777777" w:rsidR="008D5C30" w:rsidRDefault="008D5C30" w:rsidP="0062120B">
            <w:pPr>
              <w:spacing w:line="240" w:lineRule="auto"/>
              <w:jc w:val="both"/>
              <w:rPr>
                <w:rFonts w:ascii="Sylfaen" w:eastAsia="Sylfaen" w:hAnsi="Sylfaen"/>
                <w:sz w:val="20"/>
                <w:szCs w:val="20"/>
                <w:lang w:val="ka-GE"/>
              </w:rPr>
            </w:pPr>
          </w:p>
          <w:p w14:paraId="7DFF2F6F" w14:textId="77777777" w:rsidR="008D5C30" w:rsidRDefault="008D5C30" w:rsidP="0062120B">
            <w:pPr>
              <w:spacing w:line="240" w:lineRule="auto"/>
              <w:jc w:val="both"/>
              <w:rPr>
                <w:rFonts w:ascii="Sylfaen" w:eastAsia="Sylfaen" w:hAnsi="Sylfaen"/>
                <w:sz w:val="20"/>
                <w:szCs w:val="20"/>
                <w:lang w:val="ka-GE"/>
              </w:rPr>
            </w:pPr>
          </w:p>
          <w:p w14:paraId="41CBB7ED" w14:textId="77777777" w:rsidR="008D5C30" w:rsidRDefault="008D5C30" w:rsidP="0062120B">
            <w:pPr>
              <w:spacing w:line="240" w:lineRule="auto"/>
              <w:jc w:val="both"/>
              <w:rPr>
                <w:rFonts w:ascii="Sylfaen" w:eastAsia="Sylfaen" w:hAnsi="Sylfaen"/>
                <w:sz w:val="20"/>
                <w:szCs w:val="20"/>
                <w:lang w:val="ka-GE"/>
              </w:rPr>
            </w:pPr>
          </w:p>
          <w:p w14:paraId="41740EEC" w14:textId="5607C688" w:rsidR="008D5C30"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lastRenderedPageBreak/>
              <w:t>4</w:t>
            </w:r>
          </w:p>
          <w:p w14:paraId="1C6D5B5D" w14:textId="77777777" w:rsidR="008D5C30" w:rsidRDefault="008D5C30" w:rsidP="0062120B">
            <w:pPr>
              <w:spacing w:line="240" w:lineRule="auto"/>
              <w:jc w:val="both"/>
              <w:rPr>
                <w:rFonts w:ascii="Sylfaen" w:eastAsia="Sylfaen" w:hAnsi="Sylfaen"/>
                <w:sz w:val="20"/>
                <w:szCs w:val="20"/>
                <w:lang w:val="ka-GE"/>
              </w:rPr>
            </w:pPr>
          </w:p>
          <w:p w14:paraId="2A56BA48" w14:textId="77777777" w:rsidR="008D5C30" w:rsidRDefault="008D5C30" w:rsidP="0062120B">
            <w:pPr>
              <w:spacing w:line="240" w:lineRule="auto"/>
              <w:jc w:val="both"/>
              <w:rPr>
                <w:rFonts w:ascii="Sylfaen" w:eastAsia="Sylfaen" w:hAnsi="Sylfaen"/>
                <w:sz w:val="20"/>
                <w:szCs w:val="20"/>
                <w:lang w:val="ka-GE"/>
              </w:rPr>
            </w:pPr>
          </w:p>
          <w:p w14:paraId="5C35182C" w14:textId="77777777" w:rsidR="008D5C30" w:rsidRDefault="008D5C30" w:rsidP="0062120B">
            <w:pPr>
              <w:spacing w:line="240" w:lineRule="auto"/>
              <w:jc w:val="both"/>
              <w:rPr>
                <w:rFonts w:ascii="Sylfaen" w:eastAsia="Sylfaen" w:hAnsi="Sylfaen"/>
                <w:sz w:val="20"/>
                <w:szCs w:val="20"/>
                <w:lang w:val="ka-GE"/>
              </w:rPr>
            </w:pPr>
          </w:p>
          <w:p w14:paraId="7BED3CC7" w14:textId="77777777" w:rsidR="008D5C30" w:rsidRDefault="008D5C30" w:rsidP="0062120B">
            <w:pPr>
              <w:spacing w:line="240" w:lineRule="auto"/>
              <w:jc w:val="both"/>
              <w:rPr>
                <w:rFonts w:ascii="Sylfaen" w:eastAsia="Sylfaen" w:hAnsi="Sylfaen"/>
                <w:sz w:val="20"/>
                <w:szCs w:val="20"/>
                <w:lang w:val="ka-GE"/>
              </w:rPr>
            </w:pPr>
          </w:p>
          <w:p w14:paraId="5741949B" w14:textId="77777777" w:rsidR="008D5C30" w:rsidRDefault="008D5C30" w:rsidP="0062120B">
            <w:pPr>
              <w:spacing w:line="240" w:lineRule="auto"/>
              <w:jc w:val="both"/>
              <w:rPr>
                <w:rFonts w:ascii="Sylfaen" w:eastAsia="Sylfaen" w:hAnsi="Sylfaen"/>
                <w:sz w:val="20"/>
                <w:szCs w:val="20"/>
                <w:lang w:val="ka-GE"/>
              </w:rPr>
            </w:pPr>
          </w:p>
          <w:p w14:paraId="09EED0F5" w14:textId="77777777" w:rsidR="008D5C30" w:rsidRDefault="008D5C30" w:rsidP="0062120B">
            <w:pPr>
              <w:spacing w:line="240" w:lineRule="auto"/>
              <w:jc w:val="both"/>
              <w:rPr>
                <w:rFonts w:ascii="Sylfaen" w:eastAsia="Sylfaen" w:hAnsi="Sylfaen"/>
                <w:sz w:val="20"/>
                <w:szCs w:val="20"/>
                <w:lang w:val="ka-GE"/>
              </w:rPr>
            </w:pPr>
          </w:p>
          <w:p w14:paraId="29D307E5" w14:textId="77777777" w:rsidR="008D5C30" w:rsidRDefault="008D5C30" w:rsidP="0062120B">
            <w:pPr>
              <w:spacing w:line="240" w:lineRule="auto"/>
              <w:jc w:val="both"/>
              <w:rPr>
                <w:rFonts w:ascii="Sylfaen" w:eastAsia="Sylfaen" w:hAnsi="Sylfaen"/>
                <w:sz w:val="20"/>
                <w:szCs w:val="20"/>
                <w:lang w:val="ka-GE"/>
              </w:rPr>
            </w:pPr>
          </w:p>
          <w:p w14:paraId="1FE29B35" w14:textId="77777777" w:rsidR="008D5C30" w:rsidRDefault="008D5C30" w:rsidP="0062120B">
            <w:pPr>
              <w:spacing w:line="240" w:lineRule="auto"/>
              <w:jc w:val="both"/>
              <w:rPr>
                <w:rFonts w:ascii="Sylfaen" w:eastAsia="Sylfaen" w:hAnsi="Sylfaen"/>
                <w:sz w:val="20"/>
                <w:szCs w:val="20"/>
                <w:lang w:val="ka-GE"/>
              </w:rPr>
            </w:pPr>
          </w:p>
          <w:p w14:paraId="536910E0" w14:textId="77777777" w:rsidR="008D5C30" w:rsidRDefault="008D5C30" w:rsidP="0062120B">
            <w:pPr>
              <w:spacing w:line="240" w:lineRule="auto"/>
              <w:jc w:val="both"/>
              <w:rPr>
                <w:rFonts w:ascii="Sylfaen" w:eastAsia="Sylfaen" w:hAnsi="Sylfaen"/>
                <w:sz w:val="20"/>
                <w:szCs w:val="20"/>
                <w:lang w:val="ka-GE"/>
              </w:rPr>
            </w:pPr>
          </w:p>
          <w:p w14:paraId="625AD55E" w14:textId="03582BCC" w:rsidR="008D5C30"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5</w:t>
            </w:r>
          </w:p>
          <w:p w14:paraId="51B863F2" w14:textId="77777777" w:rsidR="008D5C30" w:rsidRDefault="008D5C30" w:rsidP="0062120B">
            <w:pPr>
              <w:spacing w:line="240" w:lineRule="auto"/>
              <w:jc w:val="both"/>
              <w:rPr>
                <w:rFonts w:ascii="Sylfaen" w:eastAsia="Sylfaen" w:hAnsi="Sylfaen"/>
                <w:sz w:val="20"/>
                <w:szCs w:val="20"/>
                <w:lang w:val="ka-GE"/>
              </w:rPr>
            </w:pPr>
          </w:p>
          <w:p w14:paraId="29DF0ADD" w14:textId="77777777" w:rsidR="008D5C30" w:rsidRDefault="008D5C30" w:rsidP="0062120B">
            <w:pPr>
              <w:spacing w:line="240" w:lineRule="auto"/>
              <w:jc w:val="both"/>
              <w:rPr>
                <w:rFonts w:ascii="Sylfaen" w:eastAsia="Sylfaen" w:hAnsi="Sylfaen"/>
                <w:sz w:val="20"/>
                <w:szCs w:val="20"/>
                <w:lang w:val="ka-GE"/>
              </w:rPr>
            </w:pPr>
          </w:p>
          <w:p w14:paraId="6CB092DB" w14:textId="77777777" w:rsidR="008D5C30" w:rsidRDefault="008D5C30" w:rsidP="0062120B">
            <w:pPr>
              <w:spacing w:line="240" w:lineRule="auto"/>
              <w:jc w:val="both"/>
              <w:rPr>
                <w:rFonts w:ascii="Sylfaen" w:eastAsia="Sylfaen" w:hAnsi="Sylfaen"/>
                <w:sz w:val="20"/>
                <w:szCs w:val="20"/>
                <w:lang w:val="ka-GE"/>
              </w:rPr>
            </w:pPr>
          </w:p>
          <w:p w14:paraId="4CFEBBD7" w14:textId="77777777" w:rsidR="008D5C30" w:rsidRDefault="008D5C30" w:rsidP="0062120B">
            <w:pPr>
              <w:spacing w:line="240" w:lineRule="auto"/>
              <w:jc w:val="both"/>
              <w:rPr>
                <w:rFonts w:ascii="Sylfaen" w:eastAsia="Sylfaen" w:hAnsi="Sylfaen"/>
                <w:sz w:val="20"/>
                <w:szCs w:val="20"/>
                <w:lang w:val="ka-GE"/>
              </w:rPr>
            </w:pPr>
          </w:p>
          <w:p w14:paraId="637910AD" w14:textId="77777777" w:rsidR="008D5C30" w:rsidRDefault="008D5C30" w:rsidP="0062120B">
            <w:pPr>
              <w:spacing w:line="240" w:lineRule="auto"/>
              <w:jc w:val="both"/>
              <w:rPr>
                <w:rFonts w:ascii="Sylfaen" w:eastAsia="Sylfaen" w:hAnsi="Sylfaen"/>
                <w:sz w:val="20"/>
                <w:szCs w:val="20"/>
                <w:lang w:val="ka-GE"/>
              </w:rPr>
            </w:pPr>
          </w:p>
          <w:p w14:paraId="3681BA6E" w14:textId="77777777" w:rsidR="008D5C30" w:rsidRDefault="008D5C30" w:rsidP="0062120B">
            <w:pPr>
              <w:spacing w:line="240" w:lineRule="auto"/>
              <w:jc w:val="both"/>
              <w:rPr>
                <w:rFonts w:ascii="Sylfaen" w:eastAsia="Sylfaen" w:hAnsi="Sylfaen"/>
                <w:sz w:val="20"/>
                <w:szCs w:val="20"/>
                <w:lang w:val="ka-GE"/>
              </w:rPr>
            </w:pPr>
          </w:p>
          <w:p w14:paraId="29D9D1EC" w14:textId="77777777" w:rsidR="008D5C30" w:rsidRDefault="008D5C30" w:rsidP="0062120B">
            <w:pPr>
              <w:spacing w:line="240" w:lineRule="auto"/>
              <w:jc w:val="both"/>
              <w:rPr>
                <w:rFonts w:ascii="Sylfaen" w:eastAsia="Sylfaen" w:hAnsi="Sylfaen"/>
                <w:sz w:val="20"/>
                <w:szCs w:val="20"/>
                <w:lang w:val="ka-GE"/>
              </w:rPr>
            </w:pPr>
          </w:p>
          <w:p w14:paraId="24571AE9" w14:textId="77777777" w:rsidR="008D5C30" w:rsidRDefault="008D5C30" w:rsidP="0062120B">
            <w:pPr>
              <w:spacing w:line="240" w:lineRule="auto"/>
              <w:jc w:val="both"/>
              <w:rPr>
                <w:rFonts w:ascii="Sylfaen" w:eastAsia="Sylfaen" w:hAnsi="Sylfaen"/>
                <w:sz w:val="20"/>
                <w:szCs w:val="20"/>
                <w:lang w:val="ka-GE"/>
              </w:rPr>
            </w:pPr>
          </w:p>
          <w:p w14:paraId="3CB01DC2" w14:textId="77777777" w:rsidR="008D5C30" w:rsidRDefault="008D5C30" w:rsidP="0062120B">
            <w:pPr>
              <w:spacing w:line="240" w:lineRule="auto"/>
              <w:jc w:val="both"/>
              <w:rPr>
                <w:rFonts w:ascii="Sylfaen" w:eastAsia="Sylfaen" w:hAnsi="Sylfaen"/>
                <w:sz w:val="20"/>
                <w:szCs w:val="20"/>
                <w:lang w:val="ka-GE"/>
              </w:rPr>
            </w:pPr>
          </w:p>
          <w:p w14:paraId="4B726F65" w14:textId="77777777" w:rsidR="008D5C30" w:rsidRDefault="008D5C30" w:rsidP="0062120B">
            <w:pPr>
              <w:spacing w:line="240" w:lineRule="auto"/>
              <w:jc w:val="both"/>
              <w:rPr>
                <w:rFonts w:ascii="Sylfaen" w:eastAsia="Sylfaen" w:hAnsi="Sylfaen"/>
                <w:sz w:val="20"/>
                <w:szCs w:val="20"/>
                <w:lang w:val="ka-GE"/>
              </w:rPr>
            </w:pPr>
          </w:p>
          <w:p w14:paraId="24F74510" w14:textId="037AF7F7" w:rsidR="008D5C30"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6</w:t>
            </w:r>
          </w:p>
          <w:p w14:paraId="3D214E8E" w14:textId="77777777" w:rsidR="008D5C30" w:rsidRDefault="008D5C30" w:rsidP="0062120B">
            <w:pPr>
              <w:spacing w:line="240" w:lineRule="auto"/>
              <w:jc w:val="both"/>
              <w:rPr>
                <w:rFonts w:ascii="Sylfaen" w:eastAsia="Sylfaen" w:hAnsi="Sylfaen"/>
                <w:sz w:val="20"/>
                <w:szCs w:val="20"/>
                <w:lang w:val="ka-GE"/>
              </w:rPr>
            </w:pPr>
          </w:p>
          <w:p w14:paraId="41CF6BF6" w14:textId="77777777" w:rsidR="008D5C30" w:rsidRDefault="008D5C30" w:rsidP="0062120B">
            <w:pPr>
              <w:spacing w:line="240" w:lineRule="auto"/>
              <w:jc w:val="both"/>
              <w:rPr>
                <w:rFonts w:ascii="Sylfaen" w:eastAsia="Sylfaen" w:hAnsi="Sylfaen"/>
                <w:sz w:val="20"/>
                <w:szCs w:val="20"/>
                <w:lang w:val="ka-GE"/>
              </w:rPr>
            </w:pPr>
          </w:p>
          <w:p w14:paraId="4D6D960E" w14:textId="77777777" w:rsidR="008D5C30" w:rsidRDefault="008D5C30" w:rsidP="0062120B">
            <w:pPr>
              <w:spacing w:line="240" w:lineRule="auto"/>
              <w:jc w:val="both"/>
              <w:rPr>
                <w:rFonts w:ascii="Sylfaen" w:eastAsia="Sylfaen" w:hAnsi="Sylfaen"/>
                <w:sz w:val="20"/>
                <w:szCs w:val="20"/>
                <w:lang w:val="ka-GE"/>
              </w:rPr>
            </w:pPr>
          </w:p>
          <w:p w14:paraId="00228130" w14:textId="77777777" w:rsidR="008D5C30" w:rsidRDefault="008D5C30" w:rsidP="0062120B">
            <w:pPr>
              <w:spacing w:line="240" w:lineRule="auto"/>
              <w:jc w:val="both"/>
              <w:rPr>
                <w:rFonts w:ascii="Sylfaen" w:eastAsia="Sylfaen" w:hAnsi="Sylfaen"/>
                <w:sz w:val="20"/>
                <w:szCs w:val="20"/>
                <w:lang w:val="ka-GE"/>
              </w:rPr>
            </w:pPr>
          </w:p>
          <w:p w14:paraId="46C2C9B5" w14:textId="77777777" w:rsidR="008D5C30" w:rsidRDefault="008D5C30" w:rsidP="0062120B">
            <w:pPr>
              <w:spacing w:line="240" w:lineRule="auto"/>
              <w:jc w:val="both"/>
              <w:rPr>
                <w:rFonts w:ascii="Sylfaen" w:eastAsia="Sylfaen" w:hAnsi="Sylfaen"/>
                <w:sz w:val="20"/>
                <w:szCs w:val="20"/>
                <w:lang w:val="ka-GE"/>
              </w:rPr>
            </w:pPr>
          </w:p>
          <w:p w14:paraId="39C0F23B" w14:textId="77777777" w:rsidR="008D5C30" w:rsidRDefault="008D5C30" w:rsidP="0062120B">
            <w:pPr>
              <w:spacing w:line="240" w:lineRule="auto"/>
              <w:jc w:val="both"/>
              <w:rPr>
                <w:rFonts w:ascii="Sylfaen" w:eastAsia="Sylfaen" w:hAnsi="Sylfaen"/>
                <w:sz w:val="20"/>
                <w:szCs w:val="20"/>
                <w:lang w:val="ka-GE"/>
              </w:rPr>
            </w:pPr>
          </w:p>
          <w:p w14:paraId="3A19A29E" w14:textId="77777777" w:rsidR="008D5C30" w:rsidRDefault="008D5C30" w:rsidP="0062120B">
            <w:pPr>
              <w:spacing w:line="240" w:lineRule="auto"/>
              <w:jc w:val="both"/>
              <w:rPr>
                <w:rFonts w:ascii="Sylfaen" w:eastAsia="Sylfaen" w:hAnsi="Sylfaen"/>
                <w:sz w:val="20"/>
                <w:szCs w:val="20"/>
                <w:lang w:val="ka-GE"/>
              </w:rPr>
            </w:pPr>
          </w:p>
          <w:p w14:paraId="0480516E" w14:textId="77777777" w:rsidR="008D5C30" w:rsidRDefault="008D5C30" w:rsidP="0062120B">
            <w:pPr>
              <w:spacing w:line="240" w:lineRule="auto"/>
              <w:jc w:val="both"/>
              <w:rPr>
                <w:rFonts w:ascii="Sylfaen" w:eastAsia="Sylfaen" w:hAnsi="Sylfaen"/>
                <w:sz w:val="20"/>
                <w:szCs w:val="20"/>
                <w:lang w:val="ka-GE"/>
              </w:rPr>
            </w:pPr>
          </w:p>
          <w:p w14:paraId="49C0AE1F" w14:textId="77777777" w:rsidR="008D5C30" w:rsidRDefault="008D5C30" w:rsidP="0062120B">
            <w:pPr>
              <w:spacing w:line="240" w:lineRule="auto"/>
              <w:jc w:val="both"/>
              <w:rPr>
                <w:rFonts w:ascii="Sylfaen" w:eastAsia="Sylfaen" w:hAnsi="Sylfaen"/>
                <w:sz w:val="20"/>
                <w:szCs w:val="20"/>
                <w:lang w:val="ka-GE"/>
              </w:rPr>
            </w:pPr>
          </w:p>
          <w:p w14:paraId="7FE4A7D6" w14:textId="77777777" w:rsidR="008D5C30" w:rsidRDefault="008D5C30" w:rsidP="0062120B">
            <w:pPr>
              <w:spacing w:line="240" w:lineRule="auto"/>
              <w:jc w:val="both"/>
              <w:rPr>
                <w:rFonts w:ascii="Sylfaen" w:eastAsia="Sylfaen" w:hAnsi="Sylfaen"/>
                <w:sz w:val="20"/>
                <w:szCs w:val="20"/>
                <w:lang w:val="ka-GE"/>
              </w:rPr>
            </w:pPr>
          </w:p>
          <w:p w14:paraId="0207AF03" w14:textId="77777777" w:rsidR="008D5C30" w:rsidRDefault="008D5C30" w:rsidP="0062120B">
            <w:pPr>
              <w:spacing w:line="240" w:lineRule="auto"/>
              <w:jc w:val="both"/>
              <w:rPr>
                <w:rFonts w:ascii="Sylfaen" w:eastAsia="Sylfaen" w:hAnsi="Sylfaen"/>
                <w:sz w:val="20"/>
                <w:szCs w:val="20"/>
                <w:lang w:val="ka-GE"/>
              </w:rPr>
            </w:pPr>
          </w:p>
          <w:p w14:paraId="7BD1B9B6" w14:textId="77777777" w:rsidR="008D5C30" w:rsidRDefault="008D5C30" w:rsidP="0062120B">
            <w:pPr>
              <w:spacing w:line="240" w:lineRule="auto"/>
              <w:jc w:val="both"/>
              <w:rPr>
                <w:rFonts w:ascii="Sylfaen" w:eastAsia="Sylfaen" w:hAnsi="Sylfaen"/>
                <w:sz w:val="20"/>
                <w:szCs w:val="20"/>
                <w:lang w:val="ka-GE"/>
              </w:rPr>
            </w:pPr>
          </w:p>
          <w:p w14:paraId="37CE8118" w14:textId="77777777" w:rsidR="008D5C30" w:rsidRDefault="008D5C30" w:rsidP="0062120B">
            <w:pPr>
              <w:spacing w:line="240" w:lineRule="auto"/>
              <w:jc w:val="both"/>
              <w:rPr>
                <w:rFonts w:ascii="Sylfaen" w:eastAsia="Sylfaen" w:hAnsi="Sylfaen"/>
                <w:sz w:val="20"/>
                <w:szCs w:val="20"/>
                <w:lang w:val="ka-GE"/>
              </w:rPr>
            </w:pPr>
          </w:p>
          <w:p w14:paraId="083B3796" w14:textId="77777777" w:rsidR="008D5C30" w:rsidRDefault="008D5C30" w:rsidP="0062120B">
            <w:pPr>
              <w:spacing w:line="240" w:lineRule="auto"/>
              <w:jc w:val="both"/>
              <w:rPr>
                <w:rFonts w:ascii="Sylfaen" w:eastAsia="Sylfaen" w:hAnsi="Sylfaen"/>
                <w:sz w:val="20"/>
                <w:szCs w:val="20"/>
                <w:lang w:val="ka-GE"/>
              </w:rPr>
            </w:pPr>
          </w:p>
          <w:p w14:paraId="62D01C01" w14:textId="77777777" w:rsidR="008D5C30" w:rsidRDefault="008D5C30" w:rsidP="0062120B">
            <w:pPr>
              <w:spacing w:line="240" w:lineRule="auto"/>
              <w:jc w:val="both"/>
              <w:rPr>
                <w:rFonts w:ascii="Sylfaen" w:eastAsia="Sylfaen" w:hAnsi="Sylfaen"/>
                <w:sz w:val="20"/>
                <w:szCs w:val="20"/>
                <w:lang w:val="ka-GE"/>
              </w:rPr>
            </w:pPr>
          </w:p>
          <w:p w14:paraId="64CF3A23" w14:textId="77777777" w:rsidR="008D5C30" w:rsidRDefault="008D5C30" w:rsidP="0062120B">
            <w:pPr>
              <w:spacing w:line="240" w:lineRule="auto"/>
              <w:jc w:val="both"/>
              <w:rPr>
                <w:rFonts w:ascii="Sylfaen" w:eastAsia="Sylfaen" w:hAnsi="Sylfaen"/>
                <w:sz w:val="20"/>
                <w:szCs w:val="20"/>
                <w:lang w:val="ka-GE"/>
              </w:rPr>
            </w:pPr>
          </w:p>
          <w:p w14:paraId="7CF64081" w14:textId="77777777" w:rsidR="008D5C30" w:rsidRDefault="008D5C30" w:rsidP="0062120B">
            <w:pPr>
              <w:spacing w:line="240" w:lineRule="auto"/>
              <w:jc w:val="both"/>
              <w:rPr>
                <w:rFonts w:ascii="Sylfaen" w:eastAsia="Sylfaen" w:hAnsi="Sylfaen"/>
                <w:sz w:val="20"/>
                <w:szCs w:val="20"/>
                <w:lang w:val="ka-GE"/>
              </w:rPr>
            </w:pPr>
          </w:p>
          <w:p w14:paraId="0E15955E" w14:textId="77777777" w:rsidR="008D5C30" w:rsidRDefault="008D5C30" w:rsidP="0062120B">
            <w:pPr>
              <w:spacing w:line="240" w:lineRule="auto"/>
              <w:jc w:val="both"/>
              <w:rPr>
                <w:rFonts w:ascii="Sylfaen" w:eastAsia="Sylfaen" w:hAnsi="Sylfaen"/>
                <w:sz w:val="20"/>
                <w:szCs w:val="20"/>
                <w:lang w:val="ka-GE"/>
              </w:rPr>
            </w:pPr>
          </w:p>
          <w:p w14:paraId="6D0FFE67" w14:textId="77777777" w:rsidR="008D5C30" w:rsidRDefault="008D5C30" w:rsidP="0062120B">
            <w:pPr>
              <w:spacing w:line="240" w:lineRule="auto"/>
              <w:jc w:val="both"/>
              <w:rPr>
                <w:rFonts w:ascii="Sylfaen" w:eastAsia="Sylfaen" w:hAnsi="Sylfaen"/>
                <w:sz w:val="20"/>
                <w:szCs w:val="20"/>
                <w:lang w:val="ka-GE"/>
              </w:rPr>
            </w:pPr>
          </w:p>
          <w:p w14:paraId="199FABA8" w14:textId="77777777" w:rsidR="008D5C30" w:rsidRDefault="008D5C30" w:rsidP="0062120B">
            <w:pPr>
              <w:spacing w:line="240" w:lineRule="auto"/>
              <w:jc w:val="both"/>
              <w:rPr>
                <w:rFonts w:ascii="Sylfaen" w:eastAsia="Sylfaen" w:hAnsi="Sylfaen"/>
                <w:sz w:val="20"/>
                <w:szCs w:val="20"/>
                <w:lang w:val="ka-GE"/>
              </w:rPr>
            </w:pPr>
          </w:p>
          <w:p w14:paraId="1D8917C9" w14:textId="77777777" w:rsidR="008D5C30" w:rsidRDefault="008D5C30" w:rsidP="0062120B">
            <w:pPr>
              <w:spacing w:line="240" w:lineRule="auto"/>
              <w:jc w:val="both"/>
              <w:rPr>
                <w:rFonts w:ascii="Sylfaen" w:eastAsia="Sylfaen" w:hAnsi="Sylfaen"/>
                <w:sz w:val="20"/>
                <w:szCs w:val="20"/>
                <w:lang w:val="ka-GE"/>
              </w:rPr>
            </w:pPr>
          </w:p>
          <w:p w14:paraId="2F624600" w14:textId="77777777" w:rsidR="008D5C30" w:rsidRDefault="008D5C30" w:rsidP="0062120B">
            <w:pPr>
              <w:spacing w:line="240" w:lineRule="auto"/>
              <w:jc w:val="both"/>
              <w:rPr>
                <w:rFonts w:ascii="Sylfaen" w:eastAsia="Sylfaen" w:hAnsi="Sylfaen"/>
                <w:sz w:val="20"/>
                <w:szCs w:val="20"/>
                <w:lang w:val="ka-GE"/>
              </w:rPr>
            </w:pPr>
          </w:p>
          <w:p w14:paraId="7B089E5D" w14:textId="77777777" w:rsidR="0055499A" w:rsidRDefault="0055499A" w:rsidP="0062120B">
            <w:pPr>
              <w:spacing w:line="240" w:lineRule="auto"/>
              <w:jc w:val="both"/>
              <w:rPr>
                <w:rFonts w:ascii="Sylfaen" w:eastAsia="Sylfaen" w:hAnsi="Sylfaen"/>
                <w:sz w:val="20"/>
                <w:szCs w:val="20"/>
                <w:lang w:val="ka-GE"/>
              </w:rPr>
            </w:pPr>
          </w:p>
          <w:p w14:paraId="68242884" w14:textId="77777777" w:rsidR="008D5C30" w:rsidRDefault="008D5C30" w:rsidP="0062120B">
            <w:pPr>
              <w:spacing w:line="240" w:lineRule="auto"/>
              <w:jc w:val="both"/>
              <w:rPr>
                <w:rFonts w:ascii="Sylfaen" w:eastAsia="Sylfaen" w:hAnsi="Sylfaen"/>
                <w:sz w:val="20"/>
                <w:szCs w:val="20"/>
                <w:lang w:val="ka-GE"/>
              </w:rPr>
            </w:pPr>
          </w:p>
          <w:p w14:paraId="7A9ACDFB" w14:textId="2B87D601" w:rsidR="008D5C30"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7</w:t>
            </w:r>
          </w:p>
          <w:p w14:paraId="1FDD1C28" w14:textId="77777777" w:rsidR="008D5C30" w:rsidRDefault="008D5C30" w:rsidP="0062120B">
            <w:pPr>
              <w:spacing w:line="240" w:lineRule="auto"/>
              <w:jc w:val="both"/>
              <w:rPr>
                <w:rFonts w:ascii="Sylfaen" w:eastAsia="Sylfaen" w:hAnsi="Sylfaen"/>
                <w:sz w:val="20"/>
                <w:szCs w:val="20"/>
                <w:lang w:val="ka-GE"/>
              </w:rPr>
            </w:pPr>
          </w:p>
          <w:p w14:paraId="008DFBAF" w14:textId="77777777" w:rsidR="008D5C30" w:rsidRDefault="008D5C30" w:rsidP="0062120B">
            <w:pPr>
              <w:spacing w:line="240" w:lineRule="auto"/>
              <w:jc w:val="both"/>
              <w:rPr>
                <w:rFonts w:ascii="Sylfaen" w:eastAsia="Sylfaen" w:hAnsi="Sylfaen"/>
                <w:sz w:val="20"/>
                <w:szCs w:val="20"/>
                <w:lang w:val="ka-GE"/>
              </w:rPr>
            </w:pPr>
          </w:p>
          <w:p w14:paraId="61FD112F" w14:textId="77777777" w:rsidR="008D5C30" w:rsidRDefault="008D5C30" w:rsidP="0062120B">
            <w:pPr>
              <w:spacing w:line="240" w:lineRule="auto"/>
              <w:jc w:val="both"/>
              <w:rPr>
                <w:rFonts w:ascii="Sylfaen" w:eastAsia="Sylfaen" w:hAnsi="Sylfaen"/>
                <w:sz w:val="20"/>
                <w:szCs w:val="20"/>
                <w:lang w:val="ka-GE"/>
              </w:rPr>
            </w:pPr>
          </w:p>
          <w:p w14:paraId="44892326" w14:textId="77777777" w:rsidR="008D5C30" w:rsidRDefault="008D5C30" w:rsidP="0062120B">
            <w:pPr>
              <w:spacing w:line="240" w:lineRule="auto"/>
              <w:jc w:val="both"/>
              <w:rPr>
                <w:rFonts w:ascii="Sylfaen" w:eastAsia="Sylfaen" w:hAnsi="Sylfaen"/>
                <w:sz w:val="20"/>
                <w:szCs w:val="20"/>
                <w:lang w:val="ka-GE"/>
              </w:rPr>
            </w:pPr>
          </w:p>
          <w:p w14:paraId="5C163D66" w14:textId="77777777" w:rsidR="008D5C30" w:rsidRDefault="008D5C30" w:rsidP="0062120B">
            <w:pPr>
              <w:spacing w:line="240" w:lineRule="auto"/>
              <w:jc w:val="both"/>
              <w:rPr>
                <w:rFonts w:ascii="Sylfaen" w:eastAsia="Sylfaen" w:hAnsi="Sylfaen"/>
                <w:sz w:val="20"/>
                <w:szCs w:val="20"/>
                <w:lang w:val="ka-GE"/>
              </w:rPr>
            </w:pPr>
          </w:p>
          <w:p w14:paraId="5C3E4EAA" w14:textId="77777777" w:rsidR="008D5C30" w:rsidRDefault="008D5C30" w:rsidP="0062120B">
            <w:pPr>
              <w:spacing w:line="240" w:lineRule="auto"/>
              <w:jc w:val="both"/>
              <w:rPr>
                <w:rFonts w:ascii="Sylfaen" w:eastAsia="Sylfaen" w:hAnsi="Sylfaen"/>
                <w:sz w:val="20"/>
                <w:szCs w:val="20"/>
                <w:lang w:val="ka-GE"/>
              </w:rPr>
            </w:pPr>
          </w:p>
          <w:p w14:paraId="5D5CBD14" w14:textId="77777777" w:rsidR="008D5C30" w:rsidRDefault="008D5C30" w:rsidP="0062120B">
            <w:pPr>
              <w:spacing w:line="240" w:lineRule="auto"/>
              <w:jc w:val="both"/>
              <w:rPr>
                <w:rFonts w:ascii="Sylfaen" w:eastAsia="Sylfaen" w:hAnsi="Sylfaen"/>
                <w:sz w:val="20"/>
                <w:szCs w:val="20"/>
                <w:lang w:val="ka-GE"/>
              </w:rPr>
            </w:pPr>
          </w:p>
          <w:p w14:paraId="49CE82A1" w14:textId="77777777" w:rsidR="008D5C30" w:rsidRDefault="008D5C30" w:rsidP="0062120B">
            <w:pPr>
              <w:spacing w:line="240" w:lineRule="auto"/>
              <w:jc w:val="both"/>
              <w:rPr>
                <w:rFonts w:ascii="Sylfaen" w:eastAsia="Sylfaen" w:hAnsi="Sylfaen"/>
                <w:sz w:val="20"/>
                <w:szCs w:val="20"/>
                <w:lang w:val="ka-GE"/>
              </w:rPr>
            </w:pPr>
          </w:p>
          <w:p w14:paraId="12763694" w14:textId="77777777" w:rsidR="008D5C30" w:rsidRDefault="008D5C30" w:rsidP="0062120B">
            <w:pPr>
              <w:spacing w:line="240" w:lineRule="auto"/>
              <w:jc w:val="both"/>
              <w:rPr>
                <w:rFonts w:ascii="Sylfaen" w:eastAsia="Sylfaen" w:hAnsi="Sylfaen"/>
                <w:sz w:val="20"/>
                <w:szCs w:val="20"/>
                <w:lang w:val="ka-GE"/>
              </w:rPr>
            </w:pPr>
          </w:p>
          <w:p w14:paraId="5C18884E" w14:textId="77777777" w:rsidR="008D5C30" w:rsidRDefault="008D5C30" w:rsidP="0062120B">
            <w:pPr>
              <w:spacing w:line="240" w:lineRule="auto"/>
              <w:jc w:val="both"/>
              <w:rPr>
                <w:rFonts w:ascii="Sylfaen" w:eastAsia="Sylfaen" w:hAnsi="Sylfaen"/>
                <w:sz w:val="20"/>
                <w:szCs w:val="20"/>
                <w:lang w:val="ka-GE"/>
              </w:rPr>
            </w:pPr>
          </w:p>
          <w:p w14:paraId="34320F8C" w14:textId="77777777" w:rsidR="008D5C30" w:rsidRDefault="008D5C30" w:rsidP="0062120B">
            <w:pPr>
              <w:spacing w:line="240" w:lineRule="auto"/>
              <w:jc w:val="both"/>
              <w:rPr>
                <w:rFonts w:ascii="Sylfaen" w:eastAsia="Sylfaen" w:hAnsi="Sylfaen"/>
                <w:sz w:val="20"/>
                <w:szCs w:val="20"/>
                <w:lang w:val="ka-GE"/>
              </w:rPr>
            </w:pPr>
          </w:p>
          <w:p w14:paraId="7F8B4752" w14:textId="77777777" w:rsidR="008D5C30" w:rsidRDefault="008D5C30" w:rsidP="0062120B">
            <w:pPr>
              <w:spacing w:line="240" w:lineRule="auto"/>
              <w:jc w:val="both"/>
              <w:rPr>
                <w:rFonts w:ascii="Sylfaen" w:eastAsia="Sylfaen" w:hAnsi="Sylfaen"/>
                <w:sz w:val="20"/>
                <w:szCs w:val="20"/>
                <w:lang w:val="ka-GE"/>
              </w:rPr>
            </w:pPr>
          </w:p>
          <w:p w14:paraId="1D3C1059" w14:textId="77777777" w:rsidR="008D5C30" w:rsidRDefault="008D5C30" w:rsidP="0062120B">
            <w:pPr>
              <w:spacing w:line="240" w:lineRule="auto"/>
              <w:jc w:val="both"/>
              <w:rPr>
                <w:rFonts w:ascii="Sylfaen" w:eastAsia="Sylfaen" w:hAnsi="Sylfaen"/>
                <w:sz w:val="20"/>
                <w:szCs w:val="20"/>
                <w:lang w:val="ka-GE"/>
              </w:rPr>
            </w:pPr>
          </w:p>
          <w:p w14:paraId="01EBCB65" w14:textId="14B05936" w:rsidR="008D5C30"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8</w:t>
            </w:r>
          </w:p>
          <w:p w14:paraId="4DE68F52" w14:textId="77777777" w:rsidR="008D5C30" w:rsidRDefault="008D5C30" w:rsidP="0062120B">
            <w:pPr>
              <w:spacing w:line="240" w:lineRule="auto"/>
              <w:jc w:val="both"/>
              <w:rPr>
                <w:rFonts w:ascii="Sylfaen" w:eastAsia="Sylfaen" w:hAnsi="Sylfaen"/>
                <w:sz w:val="20"/>
                <w:szCs w:val="20"/>
                <w:lang w:val="ka-GE"/>
              </w:rPr>
            </w:pPr>
          </w:p>
          <w:p w14:paraId="21152E63" w14:textId="77777777" w:rsidR="008D5C30" w:rsidRDefault="008D5C30" w:rsidP="0062120B">
            <w:pPr>
              <w:spacing w:line="240" w:lineRule="auto"/>
              <w:jc w:val="both"/>
              <w:rPr>
                <w:rFonts w:ascii="Sylfaen" w:eastAsia="Sylfaen" w:hAnsi="Sylfaen"/>
                <w:sz w:val="20"/>
                <w:szCs w:val="20"/>
                <w:lang w:val="ka-GE"/>
              </w:rPr>
            </w:pPr>
          </w:p>
          <w:p w14:paraId="44A13E2B" w14:textId="77777777" w:rsidR="008D5C30" w:rsidRDefault="008D5C30" w:rsidP="0062120B">
            <w:pPr>
              <w:spacing w:line="240" w:lineRule="auto"/>
              <w:jc w:val="both"/>
              <w:rPr>
                <w:rFonts w:ascii="Sylfaen" w:eastAsia="Sylfaen" w:hAnsi="Sylfaen"/>
                <w:sz w:val="20"/>
                <w:szCs w:val="20"/>
                <w:lang w:val="ka-GE"/>
              </w:rPr>
            </w:pPr>
          </w:p>
          <w:p w14:paraId="78DAC5EB" w14:textId="77777777" w:rsidR="008D5C30" w:rsidRDefault="008D5C30" w:rsidP="0062120B">
            <w:pPr>
              <w:spacing w:line="240" w:lineRule="auto"/>
              <w:jc w:val="both"/>
              <w:rPr>
                <w:rFonts w:ascii="Sylfaen" w:eastAsia="Sylfaen" w:hAnsi="Sylfaen"/>
                <w:sz w:val="20"/>
                <w:szCs w:val="20"/>
                <w:lang w:val="ka-GE"/>
              </w:rPr>
            </w:pPr>
          </w:p>
          <w:p w14:paraId="7BE7C174" w14:textId="77777777" w:rsidR="008D5C30" w:rsidRDefault="008D5C30" w:rsidP="0062120B">
            <w:pPr>
              <w:spacing w:line="240" w:lineRule="auto"/>
              <w:jc w:val="both"/>
              <w:rPr>
                <w:rFonts w:ascii="Sylfaen" w:eastAsia="Sylfaen" w:hAnsi="Sylfaen"/>
                <w:sz w:val="20"/>
                <w:szCs w:val="20"/>
                <w:lang w:val="ka-GE"/>
              </w:rPr>
            </w:pPr>
          </w:p>
          <w:p w14:paraId="04F56D5D" w14:textId="77777777" w:rsidR="008D5C30" w:rsidRDefault="008D5C30" w:rsidP="0062120B">
            <w:pPr>
              <w:spacing w:line="240" w:lineRule="auto"/>
              <w:jc w:val="both"/>
              <w:rPr>
                <w:rFonts w:ascii="Sylfaen" w:eastAsia="Sylfaen" w:hAnsi="Sylfaen"/>
                <w:sz w:val="20"/>
                <w:szCs w:val="20"/>
                <w:lang w:val="ka-GE"/>
              </w:rPr>
            </w:pPr>
          </w:p>
          <w:p w14:paraId="567143C1" w14:textId="77777777" w:rsidR="008D5C30" w:rsidRDefault="008D5C30" w:rsidP="0062120B">
            <w:pPr>
              <w:spacing w:line="240" w:lineRule="auto"/>
              <w:jc w:val="both"/>
              <w:rPr>
                <w:rFonts w:ascii="Sylfaen" w:eastAsia="Sylfaen" w:hAnsi="Sylfaen"/>
                <w:sz w:val="20"/>
                <w:szCs w:val="20"/>
                <w:lang w:val="ka-GE"/>
              </w:rPr>
            </w:pPr>
          </w:p>
          <w:p w14:paraId="52411B14" w14:textId="77777777" w:rsidR="008D5C30" w:rsidRDefault="008D5C30" w:rsidP="0062120B">
            <w:pPr>
              <w:spacing w:line="240" w:lineRule="auto"/>
              <w:jc w:val="both"/>
              <w:rPr>
                <w:rFonts w:ascii="Sylfaen" w:eastAsia="Sylfaen" w:hAnsi="Sylfaen"/>
                <w:sz w:val="20"/>
                <w:szCs w:val="20"/>
                <w:lang w:val="ka-GE"/>
              </w:rPr>
            </w:pPr>
          </w:p>
          <w:p w14:paraId="26B8B18C" w14:textId="77777777" w:rsidR="008D5C30" w:rsidRDefault="008D5C30" w:rsidP="0062120B">
            <w:pPr>
              <w:spacing w:line="240" w:lineRule="auto"/>
              <w:jc w:val="both"/>
              <w:rPr>
                <w:rFonts w:ascii="Sylfaen" w:eastAsia="Sylfaen" w:hAnsi="Sylfaen"/>
                <w:sz w:val="20"/>
                <w:szCs w:val="20"/>
                <w:lang w:val="ka-GE"/>
              </w:rPr>
            </w:pPr>
          </w:p>
          <w:p w14:paraId="16801530" w14:textId="77777777" w:rsidR="008D5C30" w:rsidRDefault="008D5C30" w:rsidP="0062120B">
            <w:pPr>
              <w:spacing w:line="240" w:lineRule="auto"/>
              <w:jc w:val="both"/>
              <w:rPr>
                <w:rFonts w:ascii="Sylfaen" w:eastAsia="Sylfaen" w:hAnsi="Sylfaen"/>
                <w:sz w:val="20"/>
                <w:szCs w:val="20"/>
                <w:lang w:val="ka-GE"/>
              </w:rPr>
            </w:pPr>
          </w:p>
          <w:p w14:paraId="4AB9974C" w14:textId="77777777" w:rsidR="008D5C30" w:rsidRDefault="008D5C30" w:rsidP="0062120B">
            <w:pPr>
              <w:spacing w:line="240" w:lineRule="auto"/>
              <w:jc w:val="both"/>
              <w:rPr>
                <w:rFonts w:ascii="Sylfaen" w:eastAsia="Sylfaen" w:hAnsi="Sylfaen"/>
                <w:sz w:val="20"/>
                <w:szCs w:val="20"/>
                <w:lang w:val="ka-GE"/>
              </w:rPr>
            </w:pPr>
          </w:p>
          <w:p w14:paraId="4CEE15AD" w14:textId="77777777" w:rsidR="008D5C30" w:rsidRDefault="008D5C30" w:rsidP="0062120B">
            <w:pPr>
              <w:spacing w:line="240" w:lineRule="auto"/>
              <w:jc w:val="both"/>
              <w:rPr>
                <w:rFonts w:ascii="Sylfaen" w:eastAsia="Sylfaen" w:hAnsi="Sylfaen"/>
                <w:sz w:val="20"/>
                <w:szCs w:val="20"/>
                <w:lang w:val="ka-GE"/>
              </w:rPr>
            </w:pPr>
          </w:p>
          <w:p w14:paraId="64C26A3B" w14:textId="77777777" w:rsidR="008D5C30" w:rsidRDefault="008D5C30" w:rsidP="0062120B">
            <w:pPr>
              <w:spacing w:line="240" w:lineRule="auto"/>
              <w:jc w:val="both"/>
              <w:rPr>
                <w:rFonts w:ascii="Sylfaen" w:eastAsia="Sylfaen" w:hAnsi="Sylfaen"/>
                <w:sz w:val="20"/>
                <w:szCs w:val="20"/>
                <w:lang w:val="ka-GE"/>
              </w:rPr>
            </w:pPr>
          </w:p>
          <w:p w14:paraId="11725837" w14:textId="77777777" w:rsidR="008D5C30" w:rsidRDefault="008D5C30" w:rsidP="0062120B">
            <w:pPr>
              <w:spacing w:line="240" w:lineRule="auto"/>
              <w:jc w:val="both"/>
              <w:rPr>
                <w:rFonts w:ascii="Sylfaen" w:eastAsia="Sylfaen" w:hAnsi="Sylfaen"/>
                <w:sz w:val="20"/>
                <w:szCs w:val="20"/>
                <w:lang w:val="ka-GE"/>
              </w:rPr>
            </w:pPr>
          </w:p>
          <w:p w14:paraId="6AAEF657" w14:textId="77777777" w:rsidR="008D5C30" w:rsidRDefault="008D5C30" w:rsidP="0062120B">
            <w:pPr>
              <w:spacing w:line="240" w:lineRule="auto"/>
              <w:jc w:val="both"/>
              <w:rPr>
                <w:rFonts w:ascii="Sylfaen" w:eastAsia="Sylfaen" w:hAnsi="Sylfaen"/>
                <w:sz w:val="20"/>
                <w:szCs w:val="20"/>
                <w:lang w:val="ka-GE"/>
              </w:rPr>
            </w:pPr>
          </w:p>
          <w:p w14:paraId="552D68EE" w14:textId="77777777" w:rsidR="008D5C30" w:rsidRDefault="008D5C30" w:rsidP="0062120B">
            <w:pPr>
              <w:spacing w:line="240" w:lineRule="auto"/>
              <w:jc w:val="both"/>
              <w:rPr>
                <w:rFonts w:ascii="Sylfaen" w:eastAsia="Sylfaen" w:hAnsi="Sylfaen"/>
                <w:sz w:val="20"/>
                <w:szCs w:val="20"/>
                <w:lang w:val="ka-GE"/>
              </w:rPr>
            </w:pPr>
          </w:p>
          <w:p w14:paraId="7CA2CA67" w14:textId="77777777" w:rsidR="0055499A" w:rsidRDefault="0055499A" w:rsidP="0062120B">
            <w:pPr>
              <w:spacing w:line="240" w:lineRule="auto"/>
              <w:jc w:val="both"/>
              <w:rPr>
                <w:rFonts w:ascii="Sylfaen" w:eastAsia="Sylfaen" w:hAnsi="Sylfaen"/>
                <w:sz w:val="20"/>
                <w:szCs w:val="20"/>
                <w:lang w:val="ka-GE"/>
              </w:rPr>
            </w:pPr>
          </w:p>
          <w:p w14:paraId="4A1F5FEE" w14:textId="77777777" w:rsidR="008D5C30" w:rsidRDefault="008D5C30" w:rsidP="0062120B">
            <w:pPr>
              <w:spacing w:line="240" w:lineRule="auto"/>
              <w:jc w:val="both"/>
              <w:rPr>
                <w:rFonts w:ascii="Sylfaen" w:eastAsia="Sylfaen" w:hAnsi="Sylfaen"/>
                <w:sz w:val="20"/>
                <w:szCs w:val="20"/>
                <w:lang w:val="ka-GE"/>
              </w:rPr>
            </w:pPr>
          </w:p>
          <w:p w14:paraId="6C50FF63" w14:textId="26B1DE0B" w:rsidR="008D5C30"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9</w:t>
            </w:r>
          </w:p>
          <w:p w14:paraId="7A625D84" w14:textId="77777777" w:rsidR="008D5C30" w:rsidRDefault="008D5C30" w:rsidP="0062120B">
            <w:pPr>
              <w:spacing w:line="240" w:lineRule="auto"/>
              <w:jc w:val="both"/>
              <w:rPr>
                <w:rFonts w:ascii="Sylfaen" w:eastAsia="Sylfaen" w:hAnsi="Sylfaen"/>
                <w:sz w:val="20"/>
                <w:szCs w:val="20"/>
                <w:lang w:val="ka-GE"/>
              </w:rPr>
            </w:pPr>
          </w:p>
          <w:p w14:paraId="2AAA882A" w14:textId="77777777" w:rsidR="008D5C30" w:rsidRDefault="008D5C30" w:rsidP="0062120B">
            <w:pPr>
              <w:spacing w:line="240" w:lineRule="auto"/>
              <w:jc w:val="both"/>
              <w:rPr>
                <w:rFonts w:ascii="Sylfaen" w:eastAsia="Sylfaen" w:hAnsi="Sylfaen"/>
                <w:sz w:val="20"/>
                <w:szCs w:val="20"/>
                <w:lang w:val="ka-GE"/>
              </w:rPr>
            </w:pPr>
          </w:p>
          <w:p w14:paraId="6B368CCB" w14:textId="77777777" w:rsidR="008D5C30" w:rsidRDefault="008D5C30" w:rsidP="0062120B">
            <w:pPr>
              <w:spacing w:line="240" w:lineRule="auto"/>
              <w:jc w:val="both"/>
              <w:rPr>
                <w:rFonts w:ascii="Sylfaen" w:eastAsia="Sylfaen" w:hAnsi="Sylfaen"/>
                <w:sz w:val="20"/>
                <w:szCs w:val="20"/>
                <w:lang w:val="ka-GE"/>
              </w:rPr>
            </w:pPr>
          </w:p>
          <w:p w14:paraId="26C44A46" w14:textId="77777777" w:rsidR="008D5C30" w:rsidRDefault="008D5C30" w:rsidP="0062120B">
            <w:pPr>
              <w:spacing w:line="240" w:lineRule="auto"/>
              <w:jc w:val="both"/>
              <w:rPr>
                <w:rFonts w:ascii="Sylfaen" w:eastAsia="Sylfaen" w:hAnsi="Sylfaen"/>
                <w:sz w:val="20"/>
                <w:szCs w:val="20"/>
                <w:lang w:val="ka-GE"/>
              </w:rPr>
            </w:pPr>
          </w:p>
          <w:p w14:paraId="53622317" w14:textId="77777777" w:rsidR="008D5C30" w:rsidRDefault="008D5C30" w:rsidP="0062120B">
            <w:pPr>
              <w:spacing w:line="240" w:lineRule="auto"/>
              <w:jc w:val="both"/>
              <w:rPr>
                <w:rFonts w:ascii="Sylfaen" w:eastAsia="Sylfaen" w:hAnsi="Sylfaen"/>
                <w:sz w:val="20"/>
                <w:szCs w:val="20"/>
                <w:lang w:val="ka-GE"/>
              </w:rPr>
            </w:pPr>
          </w:p>
          <w:p w14:paraId="76E90404" w14:textId="77777777" w:rsidR="008D5C30" w:rsidRDefault="008D5C30" w:rsidP="0062120B">
            <w:pPr>
              <w:spacing w:line="240" w:lineRule="auto"/>
              <w:jc w:val="both"/>
              <w:rPr>
                <w:rFonts w:ascii="Sylfaen" w:eastAsia="Sylfaen" w:hAnsi="Sylfaen"/>
                <w:sz w:val="20"/>
                <w:szCs w:val="20"/>
                <w:lang w:val="ka-GE"/>
              </w:rPr>
            </w:pPr>
          </w:p>
          <w:p w14:paraId="644C0569" w14:textId="77777777" w:rsidR="008D5C30" w:rsidRDefault="008D5C30" w:rsidP="0062120B">
            <w:pPr>
              <w:spacing w:line="240" w:lineRule="auto"/>
              <w:jc w:val="both"/>
              <w:rPr>
                <w:rFonts w:ascii="Sylfaen" w:eastAsia="Sylfaen" w:hAnsi="Sylfaen"/>
                <w:sz w:val="20"/>
                <w:szCs w:val="20"/>
                <w:lang w:val="ka-GE"/>
              </w:rPr>
            </w:pPr>
          </w:p>
          <w:p w14:paraId="53788601" w14:textId="77777777" w:rsidR="008D5C30" w:rsidRDefault="008D5C30" w:rsidP="0062120B">
            <w:pPr>
              <w:spacing w:line="240" w:lineRule="auto"/>
              <w:jc w:val="both"/>
              <w:rPr>
                <w:rFonts w:ascii="Sylfaen" w:eastAsia="Sylfaen" w:hAnsi="Sylfaen"/>
                <w:sz w:val="20"/>
                <w:szCs w:val="20"/>
                <w:lang w:val="ka-GE"/>
              </w:rPr>
            </w:pPr>
          </w:p>
          <w:p w14:paraId="51B9ADAD" w14:textId="77777777" w:rsidR="008D5C30" w:rsidRDefault="008D5C30" w:rsidP="0062120B">
            <w:pPr>
              <w:spacing w:line="240" w:lineRule="auto"/>
              <w:jc w:val="both"/>
              <w:rPr>
                <w:rFonts w:ascii="Sylfaen" w:eastAsia="Sylfaen" w:hAnsi="Sylfaen"/>
                <w:sz w:val="20"/>
                <w:szCs w:val="20"/>
                <w:lang w:val="ka-GE"/>
              </w:rPr>
            </w:pPr>
          </w:p>
          <w:p w14:paraId="5B48B377" w14:textId="77777777" w:rsidR="008D5C30" w:rsidRDefault="008D5C30" w:rsidP="0062120B">
            <w:pPr>
              <w:spacing w:line="240" w:lineRule="auto"/>
              <w:jc w:val="both"/>
              <w:rPr>
                <w:rFonts w:ascii="Sylfaen" w:eastAsia="Sylfaen" w:hAnsi="Sylfaen"/>
                <w:sz w:val="20"/>
                <w:szCs w:val="20"/>
                <w:lang w:val="ka-GE"/>
              </w:rPr>
            </w:pPr>
          </w:p>
          <w:p w14:paraId="0F19D278" w14:textId="77777777" w:rsidR="008D5C30" w:rsidRDefault="008D5C30" w:rsidP="0062120B">
            <w:pPr>
              <w:spacing w:line="240" w:lineRule="auto"/>
              <w:jc w:val="both"/>
              <w:rPr>
                <w:rFonts w:ascii="Sylfaen" w:eastAsia="Sylfaen" w:hAnsi="Sylfaen"/>
                <w:sz w:val="20"/>
                <w:szCs w:val="20"/>
                <w:lang w:val="ka-GE"/>
              </w:rPr>
            </w:pPr>
          </w:p>
          <w:p w14:paraId="6CAC1132" w14:textId="77777777" w:rsidR="008D5C30" w:rsidRDefault="008D5C30" w:rsidP="0062120B">
            <w:pPr>
              <w:spacing w:line="240" w:lineRule="auto"/>
              <w:jc w:val="both"/>
              <w:rPr>
                <w:rFonts w:ascii="Sylfaen" w:eastAsia="Sylfaen" w:hAnsi="Sylfaen"/>
                <w:sz w:val="20"/>
                <w:szCs w:val="20"/>
                <w:lang w:val="ka-GE"/>
              </w:rPr>
            </w:pPr>
          </w:p>
          <w:p w14:paraId="201C8F92" w14:textId="77777777" w:rsidR="008D5C30" w:rsidRDefault="008D5C30" w:rsidP="0062120B">
            <w:pPr>
              <w:spacing w:line="240" w:lineRule="auto"/>
              <w:jc w:val="both"/>
              <w:rPr>
                <w:rFonts w:ascii="Sylfaen" w:eastAsia="Sylfaen" w:hAnsi="Sylfaen"/>
                <w:sz w:val="20"/>
                <w:szCs w:val="20"/>
                <w:lang w:val="ka-GE"/>
              </w:rPr>
            </w:pPr>
          </w:p>
          <w:p w14:paraId="02BC96CE" w14:textId="77777777" w:rsidR="008D5C30" w:rsidRDefault="008D5C30" w:rsidP="0062120B">
            <w:pPr>
              <w:spacing w:line="240" w:lineRule="auto"/>
              <w:jc w:val="both"/>
              <w:rPr>
                <w:rFonts w:ascii="Sylfaen" w:eastAsia="Sylfaen" w:hAnsi="Sylfaen"/>
                <w:sz w:val="20"/>
                <w:szCs w:val="20"/>
                <w:lang w:val="ka-GE"/>
              </w:rPr>
            </w:pPr>
          </w:p>
          <w:p w14:paraId="17F20A3F" w14:textId="77777777" w:rsidR="008D5C30" w:rsidRDefault="008D5C30" w:rsidP="0062120B">
            <w:pPr>
              <w:spacing w:line="240" w:lineRule="auto"/>
              <w:jc w:val="both"/>
              <w:rPr>
                <w:rFonts w:ascii="Sylfaen" w:eastAsia="Sylfaen" w:hAnsi="Sylfaen"/>
                <w:sz w:val="20"/>
                <w:szCs w:val="20"/>
                <w:lang w:val="ka-GE"/>
              </w:rPr>
            </w:pPr>
          </w:p>
          <w:p w14:paraId="3B7FC936" w14:textId="77777777" w:rsidR="008D5C30" w:rsidRDefault="008D5C30" w:rsidP="0062120B">
            <w:pPr>
              <w:spacing w:line="240" w:lineRule="auto"/>
              <w:jc w:val="both"/>
              <w:rPr>
                <w:rFonts w:ascii="Sylfaen" w:eastAsia="Sylfaen" w:hAnsi="Sylfaen"/>
                <w:sz w:val="20"/>
                <w:szCs w:val="20"/>
                <w:lang w:val="ka-GE"/>
              </w:rPr>
            </w:pPr>
          </w:p>
          <w:p w14:paraId="3057018C" w14:textId="77777777" w:rsidR="008D5C30" w:rsidRDefault="008D5C30" w:rsidP="0062120B">
            <w:pPr>
              <w:spacing w:line="240" w:lineRule="auto"/>
              <w:jc w:val="both"/>
              <w:rPr>
                <w:rFonts w:ascii="Sylfaen" w:eastAsia="Sylfaen" w:hAnsi="Sylfaen"/>
                <w:sz w:val="20"/>
                <w:szCs w:val="20"/>
                <w:lang w:val="ka-GE"/>
              </w:rPr>
            </w:pPr>
          </w:p>
          <w:p w14:paraId="14E3250A" w14:textId="77777777" w:rsidR="008D5C30" w:rsidRDefault="008D5C30" w:rsidP="0062120B">
            <w:pPr>
              <w:spacing w:line="240" w:lineRule="auto"/>
              <w:jc w:val="both"/>
              <w:rPr>
                <w:rFonts w:ascii="Sylfaen" w:eastAsia="Sylfaen" w:hAnsi="Sylfaen"/>
                <w:sz w:val="20"/>
                <w:szCs w:val="20"/>
                <w:lang w:val="ka-GE"/>
              </w:rPr>
            </w:pPr>
          </w:p>
          <w:p w14:paraId="6910A78E" w14:textId="77777777" w:rsidR="008D5C30" w:rsidRDefault="008D5C30" w:rsidP="0062120B">
            <w:pPr>
              <w:spacing w:line="240" w:lineRule="auto"/>
              <w:jc w:val="both"/>
              <w:rPr>
                <w:rFonts w:ascii="Sylfaen" w:eastAsia="Sylfaen" w:hAnsi="Sylfaen"/>
                <w:sz w:val="20"/>
                <w:szCs w:val="20"/>
                <w:lang w:val="ka-GE"/>
              </w:rPr>
            </w:pPr>
          </w:p>
          <w:p w14:paraId="3EF8D1E5" w14:textId="77777777" w:rsidR="008D5C30" w:rsidRDefault="008D5C30" w:rsidP="0062120B">
            <w:pPr>
              <w:spacing w:line="240" w:lineRule="auto"/>
              <w:jc w:val="both"/>
              <w:rPr>
                <w:rFonts w:ascii="Sylfaen" w:eastAsia="Sylfaen" w:hAnsi="Sylfaen"/>
                <w:sz w:val="20"/>
                <w:szCs w:val="20"/>
                <w:lang w:val="ka-GE"/>
              </w:rPr>
            </w:pPr>
          </w:p>
          <w:p w14:paraId="6A9919D4" w14:textId="77777777" w:rsidR="008D5C30" w:rsidRDefault="008D5C30" w:rsidP="0062120B">
            <w:pPr>
              <w:spacing w:line="240" w:lineRule="auto"/>
              <w:jc w:val="both"/>
              <w:rPr>
                <w:rFonts w:ascii="Sylfaen" w:eastAsia="Sylfaen" w:hAnsi="Sylfaen"/>
                <w:sz w:val="20"/>
                <w:szCs w:val="20"/>
                <w:lang w:val="ka-GE"/>
              </w:rPr>
            </w:pPr>
          </w:p>
          <w:p w14:paraId="2B404508" w14:textId="77777777" w:rsidR="008D5C30"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10</w:t>
            </w:r>
          </w:p>
          <w:p w14:paraId="5BA5059E" w14:textId="77777777" w:rsidR="0055499A" w:rsidRDefault="0055499A" w:rsidP="0062120B">
            <w:pPr>
              <w:spacing w:line="240" w:lineRule="auto"/>
              <w:jc w:val="both"/>
              <w:rPr>
                <w:rFonts w:ascii="Sylfaen" w:eastAsia="Sylfaen" w:hAnsi="Sylfaen"/>
                <w:sz w:val="20"/>
                <w:szCs w:val="20"/>
                <w:lang w:val="ka-GE"/>
              </w:rPr>
            </w:pPr>
          </w:p>
          <w:p w14:paraId="64D563B3" w14:textId="77777777" w:rsidR="0055499A" w:rsidRDefault="0055499A" w:rsidP="0062120B">
            <w:pPr>
              <w:spacing w:line="240" w:lineRule="auto"/>
              <w:jc w:val="both"/>
              <w:rPr>
                <w:rFonts w:ascii="Sylfaen" w:eastAsia="Sylfaen" w:hAnsi="Sylfaen"/>
                <w:sz w:val="20"/>
                <w:szCs w:val="20"/>
                <w:lang w:val="ka-GE"/>
              </w:rPr>
            </w:pPr>
          </w:p>
          <w:p w14:paraId="695EBA0B" w14:textId="77777777" w:rsidR="0055499A" w:rsidRDefault="0055499A" w:rsidP="0062120B">
            <w:pPr>
              <w:spacing w:line="240" w:lineRule="auto"/>
              <w:jc w:val="both"/>
              <w:rPr>
                <w:rFonts w:ascii="Sylfaen" w:eastAsia="Sylfaen" w:hAnsi="Sylfaen"/>
                <w:sz w:val="20"/>
                <w:szCs w:val="20"/>
                <w:lang w:val="ka-GE"/>
              </w:rPr>
            </w:pPr>
          </w:p>
          <w:p w14:paraId="72142709" w14:textId="77777777" w:rsidR="0055499A" w:rsidRDefault="0055499A" w:rsidP="0062120B">
            <w:pPr>
              <w:spacing w:line="240" w:lineRule="auto"/>
              <w:jc w:val="both"/>
              <w:rPr>
                <w:rFonts w:ascii="Sylfaen" w:eastAsia="Sylfaen" w:hAnsi="Sylfaen"/>
                <w:sz w:val="20"/>
                <w:szCs w:val="20"/>
                <w:lang w:val="ka-GE"/>
              </w:rPr>
            </w:pPr>
          </w:p>
          <w:p w14:paraId="0A2A8BD2" w14:textId="77777777" w:rsidR="0055499A" w:rsidRDefault="0055499A" w:rsidP="0062120B">
            <w:pPr>
              <w:spacing w:line="240" w:lineRule="auto"/>
              <w:jc w:val="both"/>
              <w:rPr>
                <w:rFonts w:ascii="Sylfaen" w:eastAsia="Sylfaen" w:hAnsi="Sylfaen"/>
                <w:sz w:val="20"/>
                <w:szCs w:val="20"/>
                <w:lang w:val="ka-GE"/>
              </w:rPr>
            </w:pPr>
          </w:p>
          <w:p w14:paraId="1D429B08" w14:textId="77777777" w:rsidR="0055499A" w:rsidRDefault="0055499A" w:rsidP="0062120B">
            <w:pPr>
              <w:spacing w:line="240" w:lineRule="auto"/>
              <w:jc w:val="both"/>
              <w:rPr>
                <w:rFonts w:ascii="Sylfaen" w:eastAsia="Sylfaen" w:hAnsi="Sylfaen"/>
                <w:sz w:val="20"/>
                <w:szCs w:val="20"/>
                <w:lang w:val="ka-GE"/>
              </w:rPr>
            </w:pPr>
          </w:p>
          <w:p w14:paraId="1F424E09" w14:textId="77777777" w:rsidR="0055499A" w:rsidRDefault="0055499A" w:rsidP="0062120B">
            <w:pPr>
              <w:spacing w:line="240" w:lineRule="auto"/>
              <w:jc w:val="both"/>
              <w:rPr>
                <w:rFonts w:ascii="Sylfaen" w:eastAsia="Sylfaen" w:hAnsi="Sylfaen"/>
                <w:sz w:val="20"/>
                <w:szCs w:val="20"/>
                <w:lang w:val="ka-GE"/>
              </w:rPr>
            </w:pPr>
          </w:p>
          <w:p w14:paraId="4DB877BA" w14:textId="77777777" w:rsidR="0055499A" w:rsidRDefault="0055499A" w:rsidP="0062120B">
            <w:pPr>
              <w:spacing w:line="240" w:lineRule="auto"/>
              <w:jc w:val="both"/>
              <w:rPr>
                <w:rFonts w:ascii="Sylfaen" w:eastAsia="Sylfaen" w:hAnsi="Sylfaen"/>
                <w:sz w:val="20"/>
                <w:szCs w:val="20"/>
                <w:lang w:val="ka-GE"/>
              </w:rPr>
            </w:pPr>
          </w:p>
          <w:p w14:paraId="38D5E6D9" w14:textId="77777777" w:rsidR="0055499A" w:rsidRDefault="0055499A" w:rsidP="0062120B">
            <w:pPr>
              <w:spacing w:line="240" w:lineRule="auto"/>
              <w:jc w:val="both"/>
              <w:rPr>
                <w:rFonts w:ascii="Sylfaen" w:eastAsia="Sylfaen" w:hAnsi="Sylfaen"/>
                <w:sz w:val="20"/>
                <w:szCs w:val="20"/>
                <w:lang w:val="ka-GE"/>
              </w:rPr>
            </w:pPr>
          </w:p>
          <w:p w14:paraId="0105E93B" w14:textId="77777777" w:rsidR="0055499A" w:rsidRDefault="0055499A" w:rsidP="0062120B">
            <w:pPr>
              <w:spacing w:line="240" w:lineRule="auto"/>
              <w:jc w:val="both"/>
              <w:rPr>
                <w:rFonts w:ascii="Sylfaen" w:eastAsia="Sylfaen" w:hAnsi="Sylfaen"/>
                <w:sz w:val="20"/>
                <w:szCs w:val="20"/>
                <w:lang w:val="ka-GE"/>
              </w:rPr>
            </w:pPr>
          </w:p>
          <w:p w14:paraId="5AD11A1B" w14:textId="77777777" w:rsidR="0055499A" w:rsidRDefault="0055499A" w:rsidP="0062120B">
            <w:pPr>
              <w:spacing w:line="240" w:lineRule="auto"/>
              <w:jc w:val="both"/>
              <w:rPr>
                <w:rFonts w:ascii="Sylfaen" w:eastAsia="Sylfaen" w:hAnsi="Sylfaen"/>
                <w:sz w:val="20"/>
                <w:szCs w:val="20"/>
                <w:lang w:val="ka-GE"/>
              </w:rPr>
            </w:pPr>
          </w:p>
          <w:p w14:paraId="22E354F4" w14:textId="77777777" w:rsidR="0055499A" w:rsidRDefault="0055499A" w:rsidP="0062120B">
            <w:pPr>
              <w:spacing w:line="240" w:lineRule="auto"/>
              <w:jc w:val="both"/>
              <w:rPr>
                <w:rFonts w:ascii="Sylfaen" w:eastAsia="Sylfaen" w:hAnsi="Sylfaen"/>
                <w:sz w:val="20"/>
                <w:szCs w:val="20"/>
                <w:lang w:val="ka-GE"/>
              </w:rPr>
            </w:pPr>
          </w:p>
          <w:p w14:paraId="063EDD1A" w14:textId="77777777" w:rsidR="0055499A" w:rsidRDefault="0055499A" w:rsidP="0062120B">
            <w:pPr>
              <w:spacing w:line="240" w:lineRule="auto"/>
              <w:jc w:val="both"/>
              <w:rPr>
                <w:rFonts w:ascii="Sylfaen" w:eastAsia="Sylfaen" w:hAnsi="Sylfaen"/>
                <w:sz w:val="20"/>
                <w:szCs w:val="20"/>
                <w:lang w:val="ka-GE"/>
              </w:rPr>
            </w:pPr>
          </w:p>
          <w:p w14:paraId="34B4D45C" w14:textId="77777777" w:rsidR="0055499A" w:rsidRDefault="0055499A" w:rsidP="0062120B">
            <w:pPr>
              <w:spacing w:line="240" w:lineRule="auto"/>
              <w:jc w:val="both"/>
              <w:rPr>
                <w:rFonts w:ascii="Sylfaen" w:eastAsia="Sylfaen" w:hAnsi="Sylfaen"/>
                <w:sz w:val="20"/>
                <w:szCs w:val="20"/>
                <w:lang w:val="ka-GE"/>
              </w:rPr>
            </w:pPr>
          </w:p>
          <w:p w14:paraId="1843A3D1" w14:textId="77777777" w:rsidR="0055499A" w:rsidRDefault="0055499A" w:rsidP="0062120B">
            <w:pPr>
              <w:spacing w:line="240" w:lineRule="auto"/>
              <w:jc w:val="both"/>
              <w:rPr>
                <w:rFonts w:ascii="Sylfaen" w:eastAsia="Sylfaen" w:hAnsi="Sylfaen"/>
                <w:sz w:val="20"/>
                <w:szCs w:val="20"/>
                <w:lang w:val="ka-GE"/>
              </w:rPr>
            </w:pPr>
          </w:p>
          <w:p w14:paraId="75F04CF5" w14:textId="77777777" w:rsidR="0055499A" w:rsidRDefault="0055499A" w:rsidP="0062120B">
            <w:pPr>
              <w:spacing w:line="240" w:lineRule="auto"/>
              <w:jc w:val="both"/>
              <w:rPr>
                <w:rFonts w:ascii="Sylfaen" w:eastAsia="Sylfaen" w:hAnsi="Sylfaen"/>
                <w:sz w:val="20"/>
                <w:szCs w:val="20"/>
                <w:lang w:val="ka-GE"/>
              </w:rPr>
            </w:pPr>
          </w:p>
          <w:p w14:paraId="1EC55083" w14:textId="77777777" w:rsidR="0055499A" w:rsidRDefault="0055499A" w:rsidP="0062120B">
            <w:pPr>
              <w:spacing w:line="240" w:lineRule="auto"/>
              <w:jc w:val="both"/>
              <w:rPr>
                <w:rFonts w:ascii="Sylfaen" w:eastAsia="Sylfaen" w:hAnsi="Sylfaen"/>
                <w:sz w:val="20"/>
                <w:szCs w:val="20"/>
                <w:lang w:val="ka-GE"/>
              </w:rPr>
            </w:pPr>
          </w:p>
          <w:p w14:paraId="12AE6EA9" w14:textId="77777777" w:rsidR="0055499A" w:rsidRDefault="0055499A" w:rsidP="0062120B">
            <w:pPr>
              <w:spacing w:line="240" w:lineRule="auto"/>
              <w:jc w:val="both"/>
              <w:rPr>
                <w:rFonts w:ascii="Sylfaen" w:eastAsia="Sylfaen" w:hAnsi="Sylfaen"/>
                <w:sz w:val="20"/>
                <w:szCs w:val="20"/>
                <w:lang w:val="ka-GE"/>
              </w:rPr>
            </w:pPr>
          </w:p>
          <w:p w14:paraId="48D7FE4B" w14:textId="77777777" w:rsidR="0055499A" w:rsidRDefault="0055499A" w:rsidP="0062120B">
            <w:pPr>
              <w:spacing w:line="240" w:lineRule="auto"/>
              <w:jc w:val="both"/>
              <w:rPr>
                <w:rFonts w:ascii="Sylfaen" w:eastAsia="Sylfaen" w:hAnsi="Sylfaen"/>
                <w:sz w:val="20"/>
                <w:szCs w:val="20"/>
                <w:lang w:val="ka-GE"/>
              </w:rPr>
            </w:pPr>
          </w:p>
          <w:p w14:paraId="2143663B" w14:textId="77777777" w:rsidR="0055499A" w:rsidRDefault="0055499A" w:rsidP="0062120B">
            <w:pPr>
              <w:spacing w:line="240" w:lineRule="auto"/>
              <w:jc w:val="both"/>
              <w:rPr>
                <w:rFonts w:ascii="Sylfaen" w:eastAsia="Sylfaen" w:hAnsi="Sylfaen"/>
                <w:sz w:val="20"/>
                <w:szCs w:val="20"/>
                <w:lang w:val="ka-GE"/>
              </w:rPr>
            </w:pPr>
          </w:p>
          <w:p w14:paraId="31B596E3" w14:textId="77777777" w:rsidR="0055499A" w:rsidRDefault="0055499A" w:rsidP="0062120B">
            <w:pPr>
              <w:spacing w:line="240" w:lineRule="auto"/>
              <w:jc w:val="both"/>
              <w:rPr>
                <w:rFonts w:ascii="Sylfaen" w:eastAsia="Sylfaen" w:hAnsi="Sylfaen"/>
                <w:sz w:val="20"/>
                <w:szCs w:val="20"/>
                <w:lang w:val="ka-GE"/>
              </w:rPr>
            </w:pPr>
          </w:p>
          <w:p w14:paraId="1E6A57CF" w14:textId="77777777" w:rsidR="0055499A" w:rsidRDefault="0055499A" w:rsidP="0062120B">
            <w:pPr>
              <w:spacing w:line="240" w:lineRule="auto"/>
              <w:jc w:val="both"/>
              <w:rPr>
                <w:rFonts w:ascii="Sylfaen" w:eastAsia="Sylfaen" w:hAnsi="Sylfaen"/>
                <w:sz w:val="20"/>
                <w:szCs w:val="20"/>
                <w:lang w:val="ka-GE"/>
              </w:rPr>
            </w:pPr>
          </w:p>
          <w:p w14:paraId="70B775C4" w14:textId="77777777" w:rsidR="0055499A" w:rsidRDefault="0055499A" w:rsidP="0062120B">
            <w:pPr>
              <w:spacing w:line="240" w:lineRule="auto"/>
              <w:jc w:val="both"/>
              <w:rPr>
                <w:rFonts w:ascii="Sylfaen" w:eastAsia="Sylfaen" w:hAnsi="Sylfaen"/>
                <w:sz w:val="20"/>
                <w:szCs w:val="20"/>
                <w:lang w:val="ka-GE"/>
              </w:rPr>
            </w:pPr>
          </w:p>
          <w:p w14:paraId="492DCAAD" w14:textId="77777777" w:rsidR="0055499A" w:rsidRDefault="0055499A" w:rsidP="0062120B">
            <w:pPr>
              <w:spacing w:line="240" w:lineRule="auto"/>
              <w:jc w:val="both"/>
              <w:rPr>
                <w:rFonts w:ascii="Sylfaen" w:eastAsia="Sylfaen" w:hAnsi="Sylfaen"/>
                <w:sz w:val="20"/>
                <w:szCs w:val="20"/>
                <w:lang w:val="ka-GE"/>
              </w:rPr>
            </w:pPr>
          </w:p>
          <w:p w14:paraId="7CC52D07" w14:textId="77777777" w:rsidR="0055499A" w:rsidRDefault="0055499A" w:rsidP="0062120B">
            <w:pPr>
              <w:spacing w:line="240" w:lineRule="auto"/>
              <w:jc w:val="both"/>
              <w:rPr>
                <w:rFonts w:ascii="Sylfaen" w:eastAsia="Sylfaen" w:hAnsi="Sylfaen"/>
                <w:sz w:val="20"/>
                <w:szCs w:val="20"/>
                <w:lang w:val="ka-GE"/>
              </w:rPr>
            </w:pPr>
          </w:p>
          <w:p w14:paraId="335D721C" w14:textId="77777777" w:rsidR="0055499A" w:rsidRDefault="0055499A" w:rsidP="0062120B">
            <w:pPr>
              <w:spacing w:line="240" w:lineRule="auto"/>
              <w:jc w:val="both"/>
              <w:rPr>
                <w:rFonts w:ascii="Sylfaen" w:eastAsia="Sylfaen" w:hAnsi="Sylfaen"/>
                <w:sz w:val="20"/>
                <w:szCs w:val="20"/>
                <w:lang w:val="ka-GE"/>
              </w:rPr>
            </w:pPr>
          </w:p>
          <w:p w14:paraId="22EF6CB9" w14:textId="77777777" w:rsidR="0055499A" w:rsidRDefault="0055499A" w:rsidP="0062120B">
            <w:pPr>
              <w:spacing w:line="240" w:lineRule="auto"/>
              <w:jc w:val="both"/>
              <w:rPr>
                <w:rFonts w:ascii="Sylfaen" w:eastAsia="Sylfaen" w:hAnsi="Sylfaen"/>
                <w:sz w:val="20"/>
                <w:szCs w:val="20"/>
                <w:lang w:val="ka-GE"/>
              </w:rPr>
            </w:pPr>
          </w:p>
          <w:p w14:paraId="562AB2CC" w14:textId="77777777" w:rsidR="0055499A" w:rsidRDefault="0055499A" w:rsidP="0062120B">
            <w:pPr>
              <w:spacing w:line="240" w:lineRule="auto"/>
              <w:jc w:val="both"/>
              <w:rPr>
                <w:rFonts w:ascii="Sylfaen" w:eastAsia="Sylfaen" w:hAnsi="Sylfaen"/>
                <w:sz w:val="20"/>
                <w:szCs w:val="20"/>
                <w:lang w:val="ka-GE"/>
              </w:rPr>
            </w:pPr>
          </w:p>
          <w:p w14:paraId="3F1A21CA" w14:textId="77777777" w:rsidR="0055499A" w:rsidRDefault="0055499A" w:rsidP="0062120B">
            <w:pPr>
              <w:spacing w:line="240" w:lineRule="auto"/>
              <w:jc w:val="both"/>
              <w:rPr>
                <w:rFonts w:ascii="Sylfaen" w:eastAsia="Sylfaen" w:hAnsi="Sylfaen"/>
                <w:sz w:val="20"/>
                <w:szCs w:val="20"/>
                <w:lang w:val="ka-GE"/>
              </w:rPr>
            </w:pPr>
          </w:p>
          <w:p w14:paraId="688F0883" w14:textId="77777777" w:rsidR="0055499A" w:rsidRDefault="0055499A" w:rsidP="0062120B">
            <w:pPr>
              <w:spacing w:line="240" w:lineRule="auto"/>
              <w:jc w:val="both"/>
              <w:rPr>
                <w:rFonts w:ascii="Sylfaen" w:eastAsia="Sylfaen" w:hAnsi="Sylfaen"/>
                <w:sz w:val="20"/>
                <w:szCs w:val="20"/>
                <w:lang w:val="ka-GE"/>
              </w:rPr>
            </w:pPr>
          </w:p>
          <w:p w14:paraId="52468A64" w14:textId="77777777" w:rsidR="0055499A" w:rsidRDefault="0055499A" w:rsidP="0062120B">
            <w:pPr>
              <w:spacing w:line="240" w:lineRule="auto"/>
              <w:jc w:val="both"/>
              <w:rPr>
                <w:rFonts w:ascii="Sylfaen" w:eastAsia="Sylfaen" w:hAnsi="Sylfaen"/>
                <w:sz w:val="20"/>
                <w:szCs w:val="20"/>
                <w:lang w:val="ka-GE"/>
              </w:rPr>
            </w:pPr>
          </w:p>
          <w:p w14:paraId="77380161" w14:textId="77777777" w:rsidR="0055499A" w:rsidRDefault="0055499A" w:rsidP="0062120B">
            <w:pPr>
              <w:spacing w:line="240" w:lineRule="auto"/>
              <w:jc w:val="both"/>
              <w:rPr>
                <w:rFonts w:ascii="Sylfaen" w:eastAsia="Sylfaen" w:hAnsi="Sylfaen"/>
                <w:sz w:val="20"/>
                <w:szCs w:val="20"/>
                <w:lang w:val="ka-GE"/>
              </w:rPr>
            </w:pPr>
          </w:p>
          <w:p w14:paraId="3A99EB63" w14:textId="77777777" w:rsidR="0055499A" w:rsidRDefault="0055499A" w:rsidP="0062120B">
            <w:pPr>
              <w:spacing w:line="240" w:lineRule="auto"/>
              <w:jc w:val="both"/>
              <w:rPr>
                <w:rFonts w:ascii="Sylfaen" w:eastAsia="Sylfaen" w:hAnsi="Sylfaen"/>
                <w:sz w:val="20"/>
                <w:szCs w:val="20"/>
                <w:lang w:val="ka-GE"/>
              </w:rPr>
            </w:pPr>
          </w:p>
          <w:p w14:paraId="3DE80643" w14:textId="77777777" w:rsidR="0055499A" w:rsidRDefault="0055499A" w:rsidP="0062120B">
            <w:pPr>
              <w:spacing w:line="240" w:lineRule="auto"/>
              <w:jc w:val="both"/>
              <w:rPr>
                <w:rFonts w:ascii="Sylfaen" w:eastAsia="Sylfaen" w:hAnsi="Sylfaen"/>
                <w:sz w:val="20"/>
                <w:szCs w:val="20"/>
                <w:lang w:val="ka-GE"/>
              </w:rPr>
            </w:pPr>
          </w:p>
          <w:p w14:paraId="028FF513" w14:textId="77777777" w:rsidR="0055499A" w:rsidRDefault="0055499A" w:rsidP="0062120B">
            <w:pPr>
              <w:spacing w:line="240" w:lineRule="auto"/>
              <w:jc w:val="both"/>
              <w:rPr>
                <w:rFonts w:ascii="Sylfaen" w:eastAsia="Sylfaen" w:hAnsi="Sylfaen"/>
                <w:sz w:val="20"/>
                <w:szCs w:val="20"/>
                <w:lang w:val="ka-GE"/>
              </w:rPr>
            </w:pPr>
          </w:p>
          <w:p w14:paraId="54B0D111" w14:textId="77777777" w:rsidR="0055499A" w:rsidRDefault="0055499A" w:rsidP="0062120B">
            <w:pPr>
              <w:spacing w:line="240" w:lineRule="auto"/>
              <w:jc w:val="both"/>
              <w:rPr>
                <w:rFonts w:ascii="Sylfaen" w:eastAsia="Sylfaen" w:hAnsi="Sylfaen"/>
                <w:sz w:val="20"/>
                <w:szCs w:val="20"/>
                <w:lang w:val="ka-GE"/>
              </w:rPr>
            </w:pPr>
          </w:p>
          <w:p w14:paraId="1E515BA2"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11</w:t>
            </w:r>
          </w:p>
          <w:p w14:paraId="32352341" w14:textId="77777777" w:rsidR="0055499A" w:rsidRDefault="0055499A" w:rsidP="0062120B">
            <w:pPr>
              <w:spacing w:line="240" w:lineRule="auto"/>
              <w:jc w:val="both"/>
              <w:rPr>
                <w:rFonts w:ascii="Sylfaen" w:eastAsia="Sylfaen" w:hAnsi="Sylfaen"/>
                <w:sz w:val="20"/>
                <w:szCs w:val="20"/>
                <w:lang w:val="ka-GE"/>
              </w:rPr>
            </w:pPr>
          </w:p>
          <w:p w14:paraId="3B964071" w14:textId="77777777" w:rsidR="0055499A" w:rsidRDefault="0055499A" w:rsidP="0062120B">
            <w:pPr>
              <w:spacing w:line="240" w:lineRule="auto"/>
              <w:jc w:val="both"/>
              <w:rPr>
                <w:rFonts w:ascii="Sylfaen" w:eastAsia="Sylfaen" w:hAnsi="Sylfaen"/>
                <w:sz w:val="20"/>
                <w:szCs w:val="20"/>
                <w:lang w:val="ka-GE"/>
              </w:rPr>
            </w:pPr>
          </w:p>
          <w:p w14:paraId="0E330200" w14:textId="77777777" w:rsidR="0055499A" w:rsidRDefault="0055499A" w:rsidP="0062120B">
            <w:pPr>
              <w:spacing w:line="240" w:lineRule="auto"/>
              <w:jc w:val="both"/>
              <w:rPr>
                <w:rFonts w:ascii="Sylfaen" w:eastAsia="Sylfaen" w:hAnsi="Sylfaen"/>
                <w:sz w:val="20"/>
                <w:szCs w:val="20"/>
                <w:lang w:val="ka-GE"/>
              </w:rPr>
            </w:pPr>
          </w:p>
          <w:p w14:paraId="55E07066" w14:textId="77777777" w:rsidR="0055499A" w:rsidRDefault="0055499A" w:rsidP="0062120B">
            <w:pPr>
              <w:spacing w:line="240" w:lineRule="auto"/>
              <w:jc w:val="both"/>
              <w:rPr>
                <w:rFonts w:ascii="Sylfaen" w:eastAsia="Sylfaen" w:hAnsi="Sylfaen"/>
                <w:sz w:val="20"/>
                <w:szCs w:val="20"/>
                <w:lang w:val="ka-GE"/>
              </w:rPr>
            </w:pPr>
          </w:p>
          <w:p w14:paraId="1E44CDF3" w14:textId="77777777" w:rsidR="0055499A" w:rsidRDefault="0055499A" w:rsidP="0062120B">
            <w:pPr>
              <w:spacing w:line="240" w:lineRule="auto"/>
              <w:jc w:val="both"/>
              <w:rPr>
                <w:rFonts w:ascii="Sylfaen" w:eastAsia="Sylfaen" w:hAnsi="Sylfaen"/>
                <w:sz w:val="20"/>
                <w:szCs w:val="20"/>
                <w:lang w:val="ka-GE"/>
              </w:rPr>
            </w:pPr>
          </w:p>
          <w:p w14:paraId="509DB566" w14:textId="77777777" w:rsidR="0055499A" w:rsidRDefault="0055499A" w:rsidP="0062120B">
            <w:pPr>
              <w:spacing w:line="240" w:lineRule="auto"/>
              <w:jc w:val="both"/>
              <w:rPr>
                <w:rFonts w:ascii="Sylfaen" w:eastAsia="Sylfaen" w:hAnsi="Sylfaen"/>
                <w:sz w:val="20"/>
                <w:szCs w:val="20"/>
                <w:lang w:val="ka-GE"/>
              </w:rPr>
            </w:pPr>
          </w:p>
          <w:p w14:paraId="4D44E6E4" w14:textId="77777777" w:rsidR="0055499A" w:rsidRDefault="0055499A" w:rsidP="0062120B">
            <w:pPr>
              <w:spacing w:line="240" w:lineRule="auto"/>
              <w:jc w:val="both"/>
              <w:rPr>
                <w:rFonts w:ascii="Sylfaen" w:eastAsia="Sylfaen" w:hAnsi="Sylfaen"/>
                <w:sz w:val="20"/>
                <w:szCs w:val="20"/>
                <w:lang w:val="ka-GE"/>
              </w:rPr>
            </w:pPr>
          </w:p>
          <w:p w14:paraId="675A94B0" w14:textId="77777777" w:rsidR="0055499A" w:rsidRDefault="0055499A" w:rsidP="0062120B">
            <w:pPr>
              <w:spacing w:line="240" w:lineRule="auto"/>
              <w:jc w:val="both"/>
              <w:rPr>
                <w:rFonts w:ascii="Sylfaen" w:eastAsia="Sylfaen" w:hAnsi="Sylfaen"/>
                <w:sz w:val="20"/>
                <w:szCs w:val="20"/>
                <w:lang w:val="ka-GE"/>
              </w:rPr>
            </w:pPr>
          </w:p>
          <w:p w14:paraId="1907184E" w14:textId="77777777" w:rsidR="0055499A" w:rsidRDefault="0055499A" w:rsidP="0062120B">
            <w:pPr>
              <w:spacing w:line="240" w:lineRule="auto"/>
              <w:jc w:val="both"/>
              <w:rPr>
                <w:rFonts w:ascii="Sylfaen" w:eastAsia="Sylfaen" w:hAnsi="Sylfaen"/>
                <w:sz w:val="20"/>
                <w:szCs w:val="20"/>
                <w:lang w:val="ka-GE"/>
              </w:rPr>
            </w:pPr>
          </w:p>
          <w:p w14:paraId="403C1F2F" w14:textId="77777777" w:rsidR="0055499A" w:rsidRDefault="0055499A" w:rsidP="0062120B">
            <w:pPr>
              <w:spacing w:line="240" w:lineRule="auto"/>
              <w:jc w:val="both"/>
              <w:rPr>
                <w:rFonts w:ascii="Sylfaen" w:eastAsia="Sylfaen" w:hAnsi="Sylfaen"/>
                <w:sz w:val="20"/>
                <w:szCs w:val="20"/>
                <w:lang w:val="ka-GE"/>
              </w:rPr>
            </w:pPr>
          </w:p>
          <w:p w14:paraId="5D85266A" w14:textId="77777777" w:rsidR="0055499A" w:rsidRDefault="0055499A" w:rsidP="0062120B">
            <w:pPr>
              <w:spacing w:line="240" w:lineRule="auto"/>
              <w:jc w:val="both"/>
              <w:rPr>
                <w:rFonts w:ascii="Sylfaen" w:eastAsia="Sylfaen" w:hAnsi="Sylfaen"/>
                <w:sz w:val="20"/>
                <w:szCs w:val="20"/>
                <w:lang w:val="ka-GE"/>
              </w:rPr>
            </w:pPr>
          </w:p>
          <w:p w14:paraId="581F9044" w14:textId="77777777" w:rsidR="0055499A" w:rsidRDefault="0055499A" w:rsidP="0062120B">
            <w:pPr>
              <w:spacing w:line="240" w:lineRule="auto"/>
              <w:jc w:val="both"/>
              <w:rPr>
                <w:rFonts w:ascii="Sylfaen" w:eastAsia="Sylfaen" w:hAnsi="Sylfaen"/>
                <w:sz w:val="20"/>
                <w:szCs w:val="20"/>
                <w:lang w:val="ka-GE"/>
              </w:rPr>
            </w:pPr>
          </w:p>
          <w:p w14:paraId="4DEE5FC9" w14:textId="77777777" w:rsidR="0055499A" w:rsidRDefault="0055499A" w:rsidP="0062120B">
            <w:pPr>
              <w:spacing w:line="240" w:lineRule="auto"/>
              <w:jc w:val="both"/>
              <w:rPr>
                <w:rFonts w:ascii="Sylfaen" w:eastAsia="Sylfaen" w:hAnsi="Sylfaen"/>
                <w:sz w:val="20"/>
                <w:szCs w:val="20"/>
                <w:lang w:val="ka-GE"/>
              </w:rPr>
            </w:pPr>
          </w:p>
          <w:p w14:paraId="4CDD8F1D" w14:textId="77777777" w:rsidR="0055499A" w:rsidRDefault="0055499A" w:rsidP="0062120B">
            <w:pPr>
              <w:spacing w:line="240" w:lineRule="auto"/>
              <w:jc w:val="both"/>
              <w:rPr>
                <w:rFonts w:ascii="Sylfaen" w:eastAsia="Sylfaen" w:hAnsi="Sylfaen"/>
                <w:sz w:val="20"/>
                <w:szCs w:val="20"/>
                <w:lang w:val="ka-GE"/>
              </w:rPr>
            </w:pPr>
          </w:p>
          <w:p w14:paraId="6AC8375B" w14:textId="77777777" w:rsidR="0055499A" w:rsidRDefault="0055499A" w:rsidP="0062120B">
            <w:pPr>
              <w:spacing w:line="240" w:lineRule="auto"/>
              <w:jc w:val="both"/>
              <w:rPr>
                <w:rFonts w:ascii="Sylfaen" w:eastAsia="Sylfaen" w:hAnsi="Sylfaen"/>
                <w:sz w:val="20"/>
                <w:szCs w:val="20"/>
                <w:lang w:val="ka-GE"/>
              </w:rPr>
            </w:pPr>
          </w:p>
          <w:p w14:paraId="1E008683" w14:textId="77777777" w:rsidR="0055499A" w:rsidRDefault="0055499A" w:rsidP="0062120B">
            <w:pPr>
              <w:spacing w:line="240" w:lineRule="auto"/>
              <w:jc w:val="both"/>
              <w:rPr>
                <w:rFonts w:ascii="Sylfaen" w:eastAsia="Sylfaen" w:hAnsi="Sylfaen"/>
                <w:sz w:val="20"/>
                <w:szCs w:val="20"/>
                <w:lang w:val="ka-GE"/>
              </w:rPr>
            </w:pPr>
          </w:p>
          <w:p w14:paraId="15350B29" w14:textId="77777777" w:rsidR="0055499A" w:rsidRDefault="0055499A" w:rsidP="0062120B">
            <w:pPr>
              <w:spacing w:line="240" w:lineRule="auto"/>
              <w:jc w:val="both"/>
              <w:rPr>
                <w:rFonts w:ascii="Sylfaen" w:eastAsia="Sylfaen" w:hAnsi="Sylfaen"/>
                <w:sz w:val="20"/>
                <w:szCs w:val="20"/>
                <w:lang w:val="ka-GE"/>
              </w:rPr>
            </w:pPr>
          </w:p>
          <w:p w14:paraId="2EF9E6E2" w14:textId="77777777" w:rsidR="0055499A" w:rsidRDefault="0055499A" w:rsidP="0062120B">
            <w:pPr>
              <w:spacing w:line="240" w:lineRule="auto"/>
              <w:jc w:val="both"/>
              <w:rPr>
                <w:rFonts w:ascii="Sylfaen" w:eastAsia="Sylfaen" w:hAnsi="Sylfaen"/>
                <w:sz w:val="20"/>
                <w:szCs w:val="20"/>
                <w:lang w:val="ka-GE"/>
              </w:rPr>
            </w:pPr>
          </w:p>
          <w:p w14:paraId="441B2E6A" w14:textId="77777777" w:rsidR="0055499A" w:rsidRDefault="0055499A" w:rsidP="0062120B">
            <w:pPr>
              <w:spacing w:line="240" w:lineRule="auto"/>
              <w:jc w:val="both"/>
              <w:rPr>
                <w:rFonts w:ascii="Sylfaen" w:eastAsia="Sylfaen" w:hAnsi="Sylfaen"/>
                <w:sz w:val="20"/>
                <w:szCs w:val="20"/>
                <w:lang w:val="ka-GE"/>
              </w:rPr>
            </w:pPr>
          </w:p>
          <w:p w14:paraId="61D068D4" w14:textId="77777777" w:rsidR="0055499A" w:rsidRDefault="0055499A" w:rsidP="0062120B">
            <w:pPr>
              <w:spacing w:line="240" w:lineRule="auto"/>
              <w:jc w:val="both"/>
              <w:rPr>
                <w:rFonts w:ascii="Sylfaen" w:eastAsia="Sylfaen" w:hAnsi="Sylfaen"/>
                <w:sz w:val="20"/>
                <w:szCs w:val="20"/>
                <w:lang w:val="ka-GE"/>
              </w:rPr>
            </w:pPr>
          </w:p>
          <w:p w14:paraId="1352826E" w14:textId="77777777" w:rsidR="0055499A" w:rsidRDefault="0055499A" w:rsidP="0062120B">
            <w:pPr>
              <w:spacing w:line="240" w:lineRule="auto"/>
              <w:jc w:val="both"/>
              <w:rPr>
                <w:rFonts w:ascii="Sylfaen" w:eastAsia="Sylfaen" w:hAnsi="Sylfaen"/>
                <w:sz w:val="20"/>
                <w:szCs w:val="20"/>
                <w:lang w:val="ka-GE"/>
              </w:rPr>
            </w:pPr>
          </w:p>
          <w:p w14:paraId="5F6281A3" w14:textId="77777777" w:rsidR="0055499A" w:rsidRDefault="0055499A" w:rsidP="0062120B">
            <w:pPr>
              <w:spacing w:line="240" w:lineRule="auto"/>
              <w:jc w:val="both"/>
              <w:rPr>
                <w:rFonts w:ascii="Sylfaen" w:eastAsia="Sylfaen" w:hAnsi="Sylfaen"/>
                <w:sz w:val="20"/>
                <w:szCs w:val="20"/>
                <w:lang w:val="ka-GE"/>
              </w:rPr>
            </w:pPr>
          </w:p>
          <w:p w14:paraId="61143596" w14:textId="77777777" w:rsidR="0055499A" w:rsidRDefault="0055499A" w:rsidP="0062120B">
            <w:pPr>
              <w:spacing w:line="240" w:lineRule="auto"/>
              <w:jc w:val="both"/>
              <w:rPr>
                <w:rFonts w:ascii="Sylfaen" w:eastAsia="Sylfaen" w:hAnsi="Sylfaen"/>
                <w:sz w:val="20"/>
                <w:szCs w:val="20"/>
                <w:lang w:val="ka-GE"/>
              </w:rPr>
            </w:pPr>
          </w:p>
          <w:p w14:paraId="5F58A07E" w14:textId="77777777" w:rsidR="0055499A" w:rsidRDefault="0055499A" w:rsidP="0062120B">
            <w:pPr>
              <w:spacing w:line="240" w:lineRule="auto"/>
              <w:jc w:val="both"/>
              <w:rPr>
                <w:rFonts w:ascii="Sylfaen" w:eastAsia="Sylfaen" w:hAnsi="Sylfaen"/>
                <w:sz w:val="20"/>
                <w:szCs w:val="20"/>
                <w:lang w:val="ka-GE"/>
              </w:rPr>
            </w:pPr>
          </w:p>
          <w:p w14:paraId="6611FC47" w14:textId="77777777" w:rsidR="0055499A" w:rsidRDefault="0055499A" w:rsidP="0062120B">
            <w:pPr>
              <w:spacing w:line="240" w:lineRule="auto"/>
              <w:jc w:val="both"/>
              <w:rPr>
                <w:rFonts w:ascii="Sylfaen" w:eastAsia="Sylfaen" w:hAnsi="Sylfaen"/>
                <w:sz w:val="20"/>
                <w:szCs w:val="20"/>
                <w:lang w:val="ka-GE"/>
              </w:rPr>
            </w:pPr>
          </w:p>
          <w:p w14:paraId="5B082F52" w14:textId="77777777" w:rsidR="0055499A" w:rsidRDefault="0055499A" w:rsidP="0062120B">
            <w:pPr>
              <w:spacing w:line="240" w:lineRule="auto"/>
              <w:jc w:val="both"/>
              <w:rPr>
                <w:rFonts w:ascii="Sylfaen" w:eastAsia="Sylfaen" w:hAnsi="Sylfaen"/>
                <w:sz w:val="20"/>
                <w:szCs w:val="20"/>
                <w:lang w:val="ka-GE"/>
              </w:rPr>
            </w:pPr>
          </w:p>
          <w:p w14:paraId="640C3C78" w14:textId="77777777" w:rsidR="0055499A" w:rsidRDefault="0055499A" w:rsidP="0062120B">
            <w:pPr>
              <w:spacing w:line="240" w:lineRule="auto"/>
              <w:jc w:val="both"/>
              <w:rPr>
                <w:rFonts w:ascii="Sylfaen" w:eastAsia="Sylfaen" w:hAnsi="Sylfaen"/>
                <w:sz w:val="20"/>
                <w:szCs w:val="20"/>
                <w:lang w:val="ka-GE"/>
              </w:rPr>
            </w:pPr>
          </w:p>
          <w:p w14:paraId="4478C613" w14:textId="77777777" w:rsidR="0055499A" w:rsidRDefault="0055499A" w:rsidP="0062120B">
            <w:pPr>
              <w:spacing w:line="240" w:lineRule="auto"/>
              <w:jc w:val="both"/>
              <w:rPr>
                <w:rFonts w:ascii="Sylfaen" w:eastAsia="Sylfaen" w:hAnsi="Sylfaen"/>
                <w:sz w:val="20"/>
                <w:szCs w:val="20"/>
                <w:lang w:val="ka-GE"/>
              </w:rPr>
            </w:pPr>
          </w:p>
          <w:p w14:paraId="685391C1" w14:textId="77777777" w:rsidR="0055499A" w:rsidRDefault="0055499A" w:rsidP="0062120B">
            <w:pPr>
              <w:spacing w:line="240" w:lineRule="auto"/>
              <w:jc w:val="both"/>
              <w:rPr>
                <w:rFonts w:ascii="Sylfaen" w:eastAsia="Sylfaen" w:hAnsi="Sylfaen"/>
                <w:sz w:val="20"/>
                <w:szCs w:val="20"/>
                <w:lang w:val="ka-GE"/>
              </w:rPr>
            </w:pPr>
          </w:p>
          <w:p w14:paraId="690B848F" w14:textId="77777777" w:rsidR="0055499A" w:rsidRDefault="0055499A" w:rsidP="0062120B">
            <w:pPr>
              <w:spacing w:line="240" w:lineRule="auto"/>
              <w:jc w:val="both"/>
              <w:rPr>
                <w:rFonts w:ascii="Sylfaen" w:eastAsia="Sylfaen" w:hAnsi="Sylfaen"/>
                <w:sz w:val="20"/>
                <w:szCs w:val="20"/>
                <w:lang w:val="ka-GE"/>
              </w:rPr>
            </w:pPr>
          </w:p>
          <w:p w14:paraId="79E94DEB" w14:textId="77777777" w:rsidR="0055499A" w:rsidRDefault="0055499A" w:rsidP="0062120B">
            <w:pPr>
              <w:spacing w:line="240" w:lineRule="auto"/>
              <w:jc w:val="both"/>
              <w:rPr>
                <w:rFonts w:ascii="Sylfaen" w:eastAsia="Sylfaen" w:hAnsi="Sylfaen"/>
                <w:sz w:val="20"/>
                <w:szCs w:val="20"/>
                <w:lang w:val="ka-GE"/>
              </w:rPr>
            </w:pPr>
          </w:p>
          <w:p w14:paraId="065F26C3" w14:textId="77777777" w:rsidR="0055499A" w:rsidRDefault="0055499A" w:rsidP="0062120B">
            <w:pPr>
              <w:spacing w:line="240" w:lineRule="auto"/>
              <w:jc w:val="both"/>
              <w:rPr>
                <w:rFonts w:ascii="Sylfaen" w:eastAsia="Sylfaen" w:hAnsi="Sylfaen"/>
                <w:sz w:val="20"/>
                <w:szCs w:val="20"/>
                <w:lang w:val="ka-GE"/>
              </w:rPr>
            </w:pPr>
          </w:p>
          <w:p w14:paraId="0B5EBA05" w14:textId="77777777" w:rsidR="0055499A" w:rsidRDefault="0055499A" w:rsidP="0062120B">
            <w:pPr>
              <w:spacing w:line="240" w:lineRule="auto"/>
              <w:jc w:val="both"/>
              <w:rPr>
                <w:rFonts w:ascii="Sylfaen" w:eastAsia="Sylfaen" w:hAnsi="Sylfaen"/>
                <w:sz w:val="20"/>
                <w:szCs w:val="20"/>
                <w:lang w:val="ka-GE"/>
              </w:rPr>
            </w:pPr>
          </w:p>
          <w:p w14:paraId="4C13079D" w14:textId="77777777" w:rsidR="0055499A" w:rsidRDefault="0055499A" w:rsidP="0062120B">
            <w:pPr>
              <w:spacing w:line="240" w:lineRule="auto"/>
              <w:jc w:val="both"/>
              <w:rPr>
                <w:rFonts w:ascii="Sylfaen" w:eastAsia="Sylfaen" w:hAnsi="Sylfaen"/>
                <w:sz w:val="20"/>
                <w:szCs w:val="20"/>
                <w:lang w:val="ka-GE"/>
              </w:rPr>
            </w:pPr>
          </w:p>
          <w:p w14:paraId="1117FBE9" w14:textId="77777777" w:rsidR="0055499A" w:rsidRDefault="0055499A" w:rsidP="0062120B">
            <w:pPr>
              <w:spacing w:line="240" w:lineRule="auto"/>
              <w:jc w:val="both"/>
              <w:rPr>
                <w:rFonts w:ascii="Sylfaen" w:eastAsia="Sylfaen" w:hAnsi="Sylfaen"/>
                <w:sz w:val="20"/>
                <w:szCs w:val="20"/>
                <w:lang w:val="ka-GE"/>
              </w:rPr>
            </w:pPr>
          </w:p>
          <w:p w14:paraId="6027E65F" w14:textId="77777777" w:rsidR="0055499A" w:rsidRDefault="0055499A" w:rsidP="0062120B">
            <w:pPr>
              <w:spacing w:line="240" w:lineRule="auto"/>
              <w:jc w:val="both"/>
              <w:rPr>
                <w:rFonts w:ascii="Sylfaen" w:eastAsia="Sylfaen" w:hAnsi="Sylfaen"/>
                <w:sz w:val="20"/>
                <w:szCs w:val="20"/>
                <w:lang w:val="ka-GE"/>
              </w:rPr>
            </w:pPr>
          </w:p>
          <w:p w14:paraId="75BDA459" w14:textId="77777777" w:rsidR="0055499A" w:rsidRDefault="0055499A" w:rsidP="0062120B">
            <w:pPr>
              <w:spacing w:line="240" w:lineRule="auto"/>
              <w:jc w:val="both"/>
              <w:rPr>
                <w:rFonts w:ascii="Sylfaen" w:eastAsia="Sylfaen" w:hAnsi="Sylfaen"/>
                <w:sz w:val="20"/>
                <w:szCs w:val="20"/>
                <w:lang w:val="ka-GE"/>
              </w:rPr>
            </w:pPr>
          </w:p>
          <w:p w14:paraId="0756E25F" w14:textId="77777777" w:rsidR="0055499A" w:rsidRDefault="0055499A" w:rsidP="0062120B">
            <w:pPr>
              <w:spacing w:line="240" w:lineRule="auto"/>
              <w:jc w:val="both"/>
              <w:rPr>
                <w:rFonts w:ascii="Sylfaen" w:eastAsia="Sylfaen" w:hAnsi="Sylfaen"/>
                <w:sz w:val="20"/>
                <w:szCs w:val="20"/>
                <w:lang w:val="ka-GE"/>
              </w:rPr>
            </w:pPr>
          </w:p>
          <w:p w14:paraId="2B3709B0" w14:textId="77777777" w:rsidR="0055499A" w:rsidRDefault="0055499A" w:rsidP="0062120B">
            <w:pPr>
              <w:spacing w:line="240" w:lineRule="auto"/>
              <w:jc w:val="both"/>
              <w:rPr>
                <w:rFonts w:ascii="Sylfaen" w:eastAsia="Sylfaen" w:hAnsi="Sylfaen"/>
                <w:sz w:val="20"/>
                <w:szCs w:val="20"/>
                <w:lang w:val="ka-GE"/>
              </w:rPr>
            </w:pPr>
          </w:p>
          <w:p w14:paraId="797B8119" w14:textId="77777777" w:rsidR="0055499A" w:rsidRDefault="0055499A" w:rsidP="0062120B">
            <w:pPr>
              <w:spacing w:line="240" w:lineRule="auto"/>
              <w:jc w:val="both"/>
              <w:rPr>
                <w:rFonts w:ascii="Sylfaen" w:eastAsia="Sylfaen" w:hAnsi="Sylfaen"/>
                <w:sz w:val="20"/>
                <w:szCs w:val="20"/>
                <w:lang w:val="ka-GE"/>
              </w:rPr>
            </w:pPr>
          </w:p>
          <w:p w14:paraId="121485F5" w14:textId="77777777" w:rsidR="0055499A" w:rsidRDefault="0055499A" w:rsidP="0062120B">
            <w:pPr>
              <w:spacing w:line="240" w:lineRule="auto"/>
              <w:jc w:val="both"/>
              <w:rPr>
                <w:rFonts w:ascii="Sylfaen" w:eastAsia="Sylfaen" w:hAnsi="Sylfaen"/>
                <w:sz w:val="20"/>
                <w:szCs w:val="20"/>
                <w:lang w:val="ka-GE"/>
              </w:rPr>
            </w:pPr>
          </w:p>
          <w:p w14:paraId="3863D4CE" w14:textId="77777777" w:rsidR="0055499A" w:rsidRDefault="0055499A" w:rsidP="0062120B">
            <w:pPr>
              <w:spacing w:line="240" w:lineRule="auto"/>
              <w:jc w:val="both"/>
              <w:rPr>
                <w:rFonts w:ascii="Sylfaen" w:eastAsia="Sylfaen" w:hAnsi="Sylfaen"/>
                <w:sz w:val="20"/>
                <w:szCs w:val="20"/>
                <w:lang w:val="ka-GE"/>
              </w:rPr>
            </w:pPr>
          </w:p>
          <w:p w14:paraId="68E7C3A4" w14:textId="77777777" w:rsidR="0055499A" w:rsidRDefault="0055499A" w:rsidP="0062120B">
            <w:pPr>
              <w:spacing w:line="240" w:lineRule="auto"/>
              <w:jc w:val="both"/>
              <w:rPr>
                <w:rFonts w:ascii="Sylfaen" w:eastAsia="Sylfaen" w:hAnsi="Sylfaen"/>
                <w:sz w:val="20"/>
                <w:szCs w:val="20"/>
                <w:lang w:val="ka-GE"/>
              </w:rPr>
            </w:pPr>
          </w:p>
          <w:p w14:paraId="1E495E7F" w14:textId="77777777" w:rsidR="0055499A" w:rsidRDefault="0055499A" w:rsidP="0062120B">
            <w:pPr>
              <w:spacing w:line="240" w:lineRule="auto"/>
              <w:jc w:val="both"/>
              <w:rPr>
                <w:rFonts w:ascii="Sylfaen" w:eastAsia="Sylfaen" w:hAnsi="Sylfaen"/>
                <w:sz w:val="20"/>
                <w:szCs w:val="20"/>
                <w:lang w:val="ka-GE"/>
              </w:rPr>
            </w:pPr>
          </w:p>
          <w:p w14:paraId="7FBAE189" w14:textId="77777777" w:rsidR="0055499A" w:rsidRDefault="0055499A" w:rsidP="0062120B">
            <w:pPr>
              <w:spacing w:line="240" w:lineRule="auto"/>
              <w:jc w:val="both"/>
              <w:rPr>
                <w:rFonts w:ascii="Sylfaen" w:eastAsia="Sylfaen" w:hAnsi="Sylfaen"/>
                <w:sz w:val="20"/>
                <w:szCs w:val="20"/>
                <w:lang w:val="ka-GE"/>
              </w:rPr>
            </w:pPr>
          </w:p>
          <w:p w14:paraId="3F6B35D6" w14:textId="77777777" w:rsidR="0055499A" w:rsidRDefault="0055499A" w:rsidP="0062120B">
            <w:pPr>
              <w:spacing w:line="240" w:lineRule="auto"/>
              <w:jc w:val="both"/>
              <w:rPr>
                <w:rFonts w:ascii="Sylfaen" w:eastAsia="Sylfaen" w:hAnsi="Sylfaen"/>
                <w:sz w:val="20"/>
                <w:szCs w:val="20"/>
                <w:lang w:val="ka-GE"/>
              </w:rPr>
            </w:pPr>
          </w:p>
          <w:p w14:paraId="0EFD3055" w14:textId="77777777" w:rsidR="0055499A" w:rsidRDefault="0055499A" w:rsidP="0062120B">
            <w:pPr>
              <w:spacing w:line="240" w:lineRule="auto"/>
              <w:jc w:val="both"/>
              <w:rPr>
                <w:rFonts w:ascii="Sylfaen" w:eastAsia="Sylfaen" w:hAnsi="Sylfaen"/>
                <w:sz w:val="20"/>
                <w:szCs w:val="20"/>
                <w:lang w:val="ka-GE"/>
              </w:rPr>
            </w:pPr>
          </w:p>
          <w:p w14:paraId="2233DB56" w14:textId="77777777" w:rsidR="0055499A" w:rsidRDefault="0055499A" w:rsidP="0062120B">
            <w:pPr>
              <w:spacing w:line="240" w:lineRule="auto"/>
              <w:jc w:val="both"/>
              <w:rPr>
                <w:rFonts w:ascii="Sylfaen" w:eastAsia="Sylfaen" w:hAnsi="Sylfaen"/>
                <w:sz w:val="20"/>
                <w:szCs w:val="20"/>
                <w:lang w:val="ka-GE"/>
              </w:rPr>
            </w:pPr>
          </w:p>
          <w:p w14:paraId="3A723D65" w14:textId="77777777" w:rsidR="0055499A" w:rsidRDefault="0055499A" w:rsidP="0062120B">
            <w:pPr>
              <w:spacing w:line="240" w:lineRule="auto"/>
              <w:jc w:val="both"/>
              <w:rPr>
                <w:rFonts w:ascii="Sylfaen" w:eastAsia="Sylfaen" w:hAnsi="Sylfaen"/>
                <w:sz w:val="20"/>
                <w:szCs w:val="20"/>
                <w:lang w:val="ka-GE"/>
              </w:rPr>
            </w:pPr>
          </w:p>
          <w:p w14:paraId="4BAA2CA6" w14:textId="77777777" w:rsidR="0055499A" w:rsidRDefault="0055499A" w:rsidP="0062120B">
            <w:pPr>
              <w:spacing w:line="240" w:lineRule="auto"/>
              <w:jc w:val="both"/>
              <w:rPr>
                <w:rFonts w:ascii="Sylfaen" w:eastAsia="Sylfaen" w:hAnsi="Sylfaen"/>
                <w:sz w:val="20"/>
                <w:szCs w:val="20"/>
                <w:lang w:val="ka-GE"/>
              </w:rPr>
            </w:pPr>
          </w:p>
          <w:p w14:paraId="5A7FB7CA" w14:textId="77777777" w:rsidR="0055499A" w:rsidRDefault="0055499A" w:rsidP="0062120B">
            <w:pPr>
              <w:spacing w:line="240" w:lineRule="auto"/>
              <w:jc w:val="both"/>
              <w:rPr>
                <w:rFonts w:ascii="Sylfaen" w:eastAsia="Sylfaen" w:hAnsi="Sylfaen"/>
                <w:sz w:val="20"/>
                <w:szCs w:val="20"/>
                <w:lang w:val="ka-GE"/>
              </w:rPr>
            </w:pPr>
          </w:p>
          <w:p w14:paraId="70BAB844" w14:textId="77777777" w:rsidR="0055499A" w:rsidRDefault="0055499A" w:rsidP="0062120B">
            <w:pPr>
              <w:spacing w:line="240" w:lineRule="auto"/>
              <w:jc w:val="both"/>
              <w:rPr>
                <w:rFonts w:ascii="Sylfaen" w:eastAsia="Sylfaen" w:hAnsi="Sylfaen"/>
                <w:sz w:val="20"/>
                <w:szCs w:val="20"/>
                <w:lang w:val="ka-GE"/>
              </w:rPr>
            </w:pPr>
          </w:p>
          <w:p w14:paraId="463BFA85" w14:textId="77777777" w:rsidR="0055499A" w:rsidRDefault="0055499A" w:rsidP="0062120B">
            <w:pPr>
              <w:spacing w:line="240" w:lineRule="auto"/>
              <w:jc w:val="both"/>
              <w:rPr>
                <w:rFonts w:ascii="Sylfaen" w:eastAsia="Sylfaen" w:hAnsi="Sylfaen"/>
                <w:sz w:val="20"/>
                <w:szCs w:val="20"/>
                <w:lang w:val="ka-GE"/>
              </w:rPr>
            </w:pPr>
          </w:p>
          <w:p w14:paraId="060696DD" w14:textId="77777777" w:rsidR="0055499A" w:rsidRDefault="0055499A" w:rsidP="0062120B">
            <w:pPr>
              <w:spacing w:line="240" w:lineRule="auto"/>
              <w:jc w:val="both"/>
              <w:rPr>
                <w:rFonts w:ascii="Sylfaen" w:eastAsia="Sylfaen" w:hAnsi="Sylfaen"/>
                <w:sz w:val="20"/>
                <w:szCs w:val="20"/>
                <w:lang w:val="ka-GE"/>
              </w:rPr>
            </w:pPr>
          </w:p>
          <w:p w14:paraId="45D647E5" w14:textId="77777777" w:rsidR="0055499A" w:rsidRDefault="0055499A" w:rsidP="0062120B">
            <w:pPr>
              <w:spacing w:line="240" w:lineRule="auto"/>
              <w:jc w:val="both"/>
              <w:rPr>
                <w:rFonts w:ascii="Sylfaen" w:eastAsia="Sylfaen" w:hAnsi="Sylfaen"/>
                <w:sz w:val="20"/>
                <w:szCs w:val="20"/>
                <w:lang w:val="ka-GE"/>
              </w:rPr>
            </w:pPr>
          </w:p>
          <w:p w14:paraId="4890EB17" w14:textId="77777777" w:rsidR="0055499A" w:rsidRDefault="0055499A" w:rsidP="0062120B">
            <w:pPr>
              <w:spacing w:line="240" w:lineRule="auto"/>
              <w:jc w:val="both"/>
              <w:rPr>
                <w:rFonts w:ascii="Sylfaen" w:eastAsia="Sylfaen" w:hAnsi="Sylfaen"/>
                <w:sz w:val="20"/>
                <w:szCs w:val="20"/>
                <w:lang w:val="ka-GE"/>
              </w:rPr>
            </w:pPr>
          </w:p>
          <w:p w14:paraId="7A97B575" w14:textId="77777777" w:rsidR="0055499A" w:rsidRDefault="0055499A" w:rsidP="0062120B">
            <w:pPr>
              <w:spacing w:line="240" w:lineRule="auto"/>
              <w:jc w:val="both"/>
              <w:rPr>
                <w:rFonts w:ascii="Sylfaen" w:eastAsia="Sylfaen" w:hAnsi="Sylfaen"/>
                <w:sz w:val="20"/>
                <w:szCs w:val="20"/>
                <w:lang w:val="ka-GE"/>
              </w:rPr>
            </w:pPr>
          </w:p>
          <w:p w14:paraId="29193D1F" w14:textId="77777777" w:rsidR="0055499A" w:rsidRDefault="0055499A" w:rsidP="0062120B">
            <w:pPr>
              <w:spacing w:line="240" w:lineRule="auto"/>
              <w:jc w:val="both"/>
              <w:rPr>
                <w:rFonts w:ascii="Sylfaen" w:eastAsia="Sylfaen" w:hAnsi="Sylfaen"/>
                <w:sz w:val="20"/>
                <w:szCs w:val="20"/>
                <w:lang w:val="ka-GE"/>
              </w:rPr>
            </w:pPr>
          </w:p>
          <w:p w14:paraId="484A8C3A" w14:textId="77777777" w:rsidR="0055499A" w:rsidRDefault="0055499A" w:rsidP="0062120B">
            <w:pPr>
              <w:spacing w:line="240" w:lineRule="auto"/>
              <w:jc w:val="both"/>
              <w:rPr>
                <w:rFonts w:ascii="Sylfaen" w:eastAsia="Sylfaen" w:hAnsi="Sylfaen"/>
                <w:sz w:val="20"/>
                <w:szCs w:val="20"/>
                <w:lang w:val="ka-GE"/>
              </w:rPr>
            </w:pPr>
          </w:p>
          <w:p w14:paraId="6EF26F39" w14:textId="77777777" w:rsidR="0055499A" w:rsidRDefault="0055499A" w:rsidP="0062120B">
            <w:pPr>
              <w:spacing w:line="240" w:lineRule="auto"/>
              <w:jc w:val="both"/>
              <w:rPr>
                <w:rFonts w:ascii="Sylfaen" w:eastAsia="Sylfaen" w:hAnsi="Sylfaen"/>
                <w:sz w:val="20"/>
                <w:szCs w:val="20"/>
                <w:lang w:val="ka-GE"/>
              </w:rPr>
            </w:pPr>
          </w:p>
          <w:p w14:paraId="0D73EC88"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12</w:t>
            </w:r>
          </w:p>
          <w:p w14:paraId="3345DDC5" w14:textId="77777777" w:rsidR="0055499A" w:rsidRDefault="0055499A" w:rsidP="0062120B">
            <w:pPr>
              <w:spacing w:line="240" w:lineRule="auto"/>
              <w:jc w:val="both"/>
              <w:rPr>
                <w:rFonts w:ascii="Sylfaen" w:eastAsia="Sylfaen" w:hAnsi="Sylfaen"/>
                <w:sz w:val="20"/>
                <w:szCs w:val="20"/>
                <w:lang w:val="ka-GE"/>
              </w:rPr>
            </w:pPr>
          </w:p>
          <w:p w14:paraId="1A59A988" w14:textId="77777777" w:rsidR="0055499A" w:rsidRDefault="0055499A" w:rsidP="0062120B">
            <w:pPr>
              <w:spacing w:line="240" w:lineRule="auto"/>
              <w:jc w:val="both"/>
              <w:rPr>
                <w:rFonts w:ascii="Sylfaen" w:eastAsia="Sylfaen" w:hAnsi="Sylfaen"/>
                <w:sz w:val="20"/>
                <w:szCs w:val="20"/>
                <w:lang w:val="ka-GE"/>
              </w:rPr>
            </w:pPr>
          </w:p>
          <w:p w14:paraId="7CC98D83" w14:textId="77777777" w:rsidR="0055499A" w:rsidRDefault="0055499A" w:rsidP="0062120B">
            <w:pPr>
              <w:spacing w:line="240" w:lineRule="auto"/>
              <w:jc w:val="both"/>
              <w:rPr>
                <w:rFonts w:ascii="Sylfaen" w:eastAsia="Sylfaen" w:hAnsi="Sylfaen"/>
                <w:sz w:val="20"/>
                <w:szCs w:val="20"/>
                <w:lang w:val="ka-GE"/>
              </w:rPr>
            </w:pPr>
          </w:p>
          <w:p w14:paraId="5B46C2E4" w14:textId="77777777" w:rsidR="0055499A" w:rsidRDefault="0055499A" w:rsidP="0062120B">
            <w:pPr>
              <w:spacing w:line="240" w:lineRule="auto"/>
              <w:jc w:val="both"/>
              <w:rPr>
                <w:rFonts w:ascii="Sylfaen" w:eastAsia="Sylfaen" w:hAnsi="Sylfaen"/>
                <w:sz w:val="20"/>
                <w:szCs w:val="20"/>
                <w:lang w:val="ka-GE"/>
              </w:rPr>
            </w:pPr>
          </w:p>
          <w:p w14:paraId="44AF78AC" w14:textId="77777777" w:rsidR="0055499A" w:rsidRDefault="0055499A" w:rsidP="0062120B">
            <w:pPr>
              <w:spacing w:line="240" w:lineRule="auto"/>
              <w:jc w:val="both"/>
              <w:rPr>
                <w:rFonts w:ascii="Sylfaen" w:eastAsia="Sylfaen" w:hAnsi="Sylfaen"/>
                <w:sz w:val="20"/>
                <w:szCs w:val="20"/>
                <w:lang w:val="ka-GE"/>
              </w:rPr>
            </w:pPr>
          </w:p>
          <w:p w14:paraId="1AB54224" w14:textId="77777777" w:rsidR="0055499A" w:rsidRDefault="0055499A" w:rsidP="0062120B">
            <w:pPr>
              <w:spacing w:line="240" w:lineRule="auto"/>
              <w:jc w:val="both"/>
              <w:rPr>
                <w:rFonts w:ascii="Sylfaen" w:eastAsia="Sylfaen" w:hAnsi="Sylfaen"/>
                <w:sz w:val="20"/>
                <w:szCs w:val="20"/>
                <w:lang w:val="ka-GE"/>
              </w:rPr>
            </w:pPr>
          </w:p>
          <w:p w14:paraId="36B728E2" w14:textId="77777777" w:rsidR="0055499A" w:rsidRDefault="0055499A" w:rsidP="0062120B">
            <w:pPr>
              <w:spacing w:line="240" w:lineRule="auto"/>
              <w:jc w:val="both"/>
              <w:rPr>
                <w:rFonts w:ascii="Sylfaen" w:eastAsia="Sylfaen" w:hAnsi="Sylfaen"/>
                <w:sz w:val="20"/>
                <w:szCs w:val="20"/>
                <w:lang w:val="ka-GE"/>
              </w:rPr>
            </w:pPr>
          </w:p>
          <w:p w14:paraId="2BA83CB8" w14:textId="77777777" w:rsidR="0055499A" w:rsidRDefault="0055499A" w:rsidP="0062120B">
            <w:pPr>
              <w:spacing w:line="240" w:lineRule="auto"/>
              <w:jc w:val="both"/>
              <w:rPr>
                <w:rFonts w:ascii="Sylfaen" w:eastAsia="Sylfaen" w:hAnsi="Sylfaen"/>
                <w:sz w:val="20"/>
                <w:szCs w:val="20"/>
                <w:lang w:val="ka-GE"/>
              </w:rPr>
            </w:pPr>
          </w:p>
          <w:p w14:paraId="702E37C8" w14:textId="77777777" w:rsidR="0055499A" w:rsidRDefault="0055499A" w:rsidP="0062120B">
            <w:pPr>
              <w:spacing w:line="240" w:lineRule="auto"/>
              <w:jc w:val="both"/>
              <w:rPr>
                <w:rFonts w:ascii="Sylfaen" w:eastAsia="Sylfaen" w:hAnsi="Sylfaen"/>
                <w:sz w:val="20"/>
                <w:szCs w:val="20"/>
                <w:lang w:val="ka-GE"/>
              </w:rPr>
            </w:pPr>
          </w:p>
          <w:p w14:paraId="381EE4CC" w14:textId="77777777" w:rsidR="0055499A" w:rsidRDefault="0055499A" w:rsidP="0062120B">
            <w:pPr>
              <w:spacing w:line="240" w:lineRule="auto"/>
              <w:jc w:val="both"/>
              <w:rPr>
                <w:rFonts w:ascii="Sylfaen" w:eastAsia="Sylfaen" w:hAnsi="Sylfaen"/>
                <w:sz w:val="20"/>
                <w:szCs w:val="20"/>
                <w:lang w:val="ka-GE"/>
              </w:rPr>
            </w:pPr>
          </w:p>
          <w:p w14:paraId="143C4ABE" w14:textId="77777777" w:rsidR="0055499A" w:rsidRDefault="0055499A" w:rsidP="0062120B">
            <w:pPr>
              <w:spacing w:line="240" w:lineRule="auto"/>
              <w:jc w:val="both"/>
              <w:rPr>
                <w:rFonts w:ascii="Sylfaen" w:eastAsia="Sylfaen" w:hAnsi="Sylfaen"/>
                <w:sz w:val="20"/>
                <w:szCs w:val="20"/>
                <w:lang w:val="ka-GE"/>
              </w:rPr>
            </w:pPr>
          </w:p>
          <w:p w14:paraId="680C0C53" w14:textId="77777777" w:rsidR="0055499A" w:rsidRDefault="0055499A" w:rsidP="0062120B">
            <w:pPr>
              <w:spacing w:line="240" w:lineRule="auto"/>
              <w:jc w:val="both"/>
              <w:rPr>
                <w:rFonts w:ascii="Sylfaen" w:eastAsia="Sylfaen" w:hAnsi="Sylfaen"/>
                <w:sz w:val="20"/>
                <w:szCs w:val="20"/>
                <w:lang w:val="ka-GE"/>
              </w:rPr>
            </w:pPr>
          </w:p>
          <w:p w14:paraId="3141B9EC" w14:textId="77777777" w:rsidR="0055499A" w:rsidRDefault="0055499A" w:rsidP="0062120B">
            <w:pPr>
              <w:spacing w:line="240" w:lineRule="auto"/>
              <w:jc w:val="both"/>
              <w:rPr>
                <w:rFonts w:ascii="Sylfaen" w:eastAsia="Sylfaen" w:hAnsi="Sylfaen"/>
                <w:sz w:val="20"/>
                <w:szCs w:val="20"/>
                <w:lang w:val="ka-GE"/>
              </w:rPr>
            </w:pPr>
          </w:p>
          <w:p w14:paraId="4186708B" w14:textId="77777777" w:rsidR="0055499A" w:rsidRDefault="0055499A" w:rsidP="0062120B">
            <w:pPr>
              <w:spacing w:line="240" w:lineRule="auto"/>
              <w:jc w:val="both"/>
              <w:rPr>
                <w:rFonts w:ascii="Sylfaen" w:eastAsia="Sylfaen" w:hAnsi="Sylfaen"/>
                <w:sz w:val="20"/>
                <w:szCs w:val="20"/>
                <w:lang w:val="ka-GE"/>
              </w:rPr>
            </w:pPr>
          </w:p>
          <w:p w14:paraId="5D986E38" w14:textId="77777777" w:rsidR="0055499A" w:rsidRDefault="0055499A" w:rsidP="0062120B">
            <w:pPr>
              <w:spacing w:line="240" w:lineRule="auto"/>
              <w:jc w:val="both"/>
              <w:rPr>
                <w:rFonts w:ascii="Sylfaen" w:eastAsia="Sylfaen" w:hAnsi="Sylfaen"/>
                <w:sz w:val="20"/>
                <w:szCs w:val="20"/>
                <w:lang w:val="ka-GE"/>
              </w:rPr>
            </w:pPr>
          </w:p>
          <w:p w14:paraId="3BC93F7F" w14:textId="77777777" w:rsidR="0055499A" w:rsidRDefault="0055499A" w:rsidP="0062120B">
            <w:pPr>
              <w:spacing w:line="240" w:lineRule="auto"/>
              <w:jc w:val="both"/>
              <w:rPr>
                <w:rFonts w:ascii="Sylfaen" w:eastAsia="Sylfaen" w:hAnsi="Sylfaen"/>
                <w:sz w:val="20"/>
                <w:szCs w:val="20"/>
                <w:lang w:val="ka-GE"/>
              </w:rPr>
            </w:pPr>
          </w:p>
          <w:p w14:paraId="3295CD38" w14:textId="77777777" w:rsidR="0055499A" w:rsidRDefault="0055499A" w:rsidP="0062120B">
            <w:pPr>
              <w:spacing w:line="240" w:lineRule="auto"/>
              <w:jc w:val="both"/>
              <w:rPr>
                <w:rFonts w:ascii="Sylfaen" w:eastAsia="Sylfaen" w:hAnsi="Sylfaen"/>
                <w:sz w:val="20"/>
                <w:szCs w:val="20"/>
                <w:lang w:val="ka-GE"/>
              </w:rPr>
            </w:pPr>
          </w:p>
          <w:p w14:paraId="37EEAE44" w14:textId="77777777" w:rsidR="0055499A" w:rsidRDefault="0055499A" w:rsidP="0062120B">
            <w:pPr>
              <w:spacing w:line="240" w:lineRule="auto"/>
              <w:jc w:val="both"/>
              <w:rPr>
                <w:rFonts w:ascii="Sylfaen" w:eastAsia="Sylfaen" w:hAnsi="Sylfaen"/>
                <w:sz w:val="20"/>
                <w:szCs w:val="20"/>
                <w:lang w:val="ka-GE"/>
              </w:rPr>
            </w:pPr>
          </w:p>
          <w:p w14:paraId="5AA04722" w14:textId="77777777" w:rsidR="0055499A" w:rsidRDefault="0055499A" w:rsidP="0062120B">
            <w:pPr>
              <w:spacing w:line="240" w:lineRule="auto"/>
              <w:jc w:val="both"/>
              <w:rPr>
                <w:rFonts w:ascii="Sylfaen" w:eastAsia="Sylfaen" w:hAnsi="Sylfaen"/>
                <w:sz w:val="20"/>
                <w:szCs w:val="20"/>
                <w:lang w:val="ka-GE"/>
              </w:rPr>
            </w:pPr>
          </w:p>
          <w:p w14:paraId="51D5DAC9" w14:textId="77777777" w:rsidR="0055499A" w:rsidRDefault="0055499A" w:rsidP="0062120B">
            <w:pPr>
              <w:spacing w:line="240" w:lineRule="auto"/>
              <w:jc w:val="both"/>
              <w:rPr>
                <w:rFonts w:ascii="Sylfaen" w:eastAsia="Sylfaen" w:hAnsi="Sylfaen"/>
                <w:sz w:val="20"/>
                <w:szCs w:val="20"/>
                <w:lang w:val="ka-GE"/>
              </w:rPr>
            </w:pPr>
          </w:p>
          <w:p w14:paraId="14373F64" w14:textId="77777777" w:rsidR="0055499A" w:rsidRDefault="0055499A" w:rsidP="0062120B">
            <w:pPr>
              <w:spacing w:line="240" w:lineRule="auto"/>
              <w:jc w:val="both"/>
              <w:rPr>
                <w:rFonts w:ascii="Sylfaen" w:eastAsia="Sylfaen" w:hAnsi="Sylfaen"/>
                <w:sz w:val="20"/>
                <w:szCs w:val="20"/>
                <w:lang w:val="ka-GE"/>
              </w:rPr>
            </w:pPr>
          </w:p>
          <w:p w14:paraId="2687A829" w14:textId="77777777" w:rsidR="0055499A" w:rsidRDefault="0055499A" w:rsidP="0062120B">
            <w:pPr>
              <w:spacing w:line="240" w:lineRule="auto"/>
              <w:jc w:val="both"/>
              <w:rPr>
                <w:rFonts w:ascii="Sylfaen" w:eastAsia="Sylfaen" w:hAnsi="Sylfaen"/>
                <w:sz w:val="20"/>
                <w:szCs w:val="20"/>
                <w:lang w:val="ka-GE"/>
              </w:rPr>
            </w:pPr>
          </w:p>
          <w:p w14:paraId="3D4AF5A7" w14:textId="77777777" w:rsidR="0055499A" w:rsidRDefault="0055499A" w:rsidP="0062120B">
            <w:pPr>
              <w:spacing w:line="240" w:lineRule="auto"/>
              <w:jc w:val="both"/>
              <w:rPr>
                <w:rFonts w:ascii="Sylfaen" w:eastAsia="Sylfaen" w:hAnsi="Sylfaen"/>
                <w:sz w:val="20"/>
                <w:szCs w:val="20"/>
                <w:lang w:val="ka-GE"/>
              </w:rPr>
            </w:pPr>
          </w:p>
          <w:p w14:paraId="7FBEC974" w14:textId="77777777" w:rsidR="0055499A" w:rsidRDefault="0055499A" w:rsidP="0062120B">
            <w:pPr>
              <w:spacing w:line="240" w:lineRule="auto"/>
              <w:jc w:val="both"/>
              <w:rPr>
                <w:rFonts w:ascii="Sylfaen" w:eastAsia="Sylfaen" w:hAnsi="Sylfaen"/>
                <w:sz w:val="20"/>
                <w:szCs w:val="20"/>
                <w:lang w:val="ka-GE"/>
              </w:rPr>
            </w:pPr>
          </w:p>
          <w:p w14:paraId="55435369" w14:textId="77777777" w:rsidR="0055499A" w:rsidRDefault="0055499A" w:rsidP="0062120B">
            <w:pPr>
              <w:spacing w:line="240" w:lineRule="auto"/>
              <w:jc w:val="both"/>
              <w:rPr>
                <w:rFonts w:ascii="Sylfaen" w:eastAsia="Sylfaen" w:hAnsi="Sylfaen"/>
                <w:sz w:val="20"/>
                <w:szCs w:val="20"/>
                <w:lang w:val="ka-GE"/>
              </w:rPr>
            </w:pPr>
          </w:p>
          <w:p w14:paraId="488D81EC"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13</w:t>
            </w:r>
          </w:p>
          <w:p w14:paraId="77BE1445" w14:textId="77777777" w:rsidR="0055499A" w:rsidRDefault="0055499A" w:rsidP="0062120B">
            <w:pPr>
              <w:spacing w:line="240" w:lineRule="auto"/>
              <w:jc w:val="both"/>
              <w:rPr>
                <w:rFonts w:ascii="Sylfaen" w:eastAsia="Sylfaen" w:hAnsi="Sylfaen"/>
                <w:sz w:val="20"/>
                <w:szCs w:val="20"/>
                <w:lang w:val="ka-GE"/>
              </w:rPr>
            </w:pPr>
          </w:p>
          <w:p w14:paraId="521C9D97" w14:textId="77777777" w:rsidR="0055499A" w:rsidRDefault="0055499A" w:rsidP="0062120B">
            <w:pPr>
              <w:spacing w:line="240" w:lineRule="auto"/>
              <w:jc w:val="both"/>
              <w:rPr>
                <w:rFonts w:ascii="Sylfaen" w:eastAsia="Sylfaen" w:hAnsi="Sylfaen"/>
                <w:sz w:val="20"/>
                <w:szCs w:val="20"/>
                <w:lang w:val="ka-GE"/>
              </w:rPr>
            </w:pPr>
          </w:p>
          <w:p w14:paraId="2ED693E1" w14:textId="77777777" w:rsidR="0055499A" w:rsidRDefault="0055499A" w:rsidP="0062120B">
            <w:pPr>
              <w:spacing w:line="240" w:lineRule="auto"/>
              <w:jc w:val="both"/>
              <w:rPr>
                <w:rFonts w:ascii="Sylfaen" w:eastAsia="Sylfaen" w:hAnsi="Sylfaen"/>
                <w:sz w:val="20"/>
                <w:szCs w:val="20"/>
                <w:lang w:val="ka-GE"/>
              </w:rPr>
            </w:pPr>
          </w:p>
          <w:p w14:paraId="78F3F966" w14:textId="77777777" w:rsidR="0055499A" w:rsidRDefault="0055499A" w:rsidP="0062120B">
            <w:pPr>
              <w:spacing w:line="240" w:lineRule="auto"/>
              <w:jc w:val="both"/>
              <w:rPr>
                <w:rFonts w:ascii="Sylfaen" w:eastAsia="Sylfaen" w:hAnsi="Sylfaen"/>
                <w:sz w:val="20"/>
                <w:szCs w:val="20"/>
                <w:lang w:val="ka-GE"/>
              </w:rPr>
            </w:pPr>
          </w:p>
          <w:p w14:paraId="42B3B604" w14:textId="77777777" w:rsidR="0055499A" w:rsidRDefault="0055499A" w:rsidP="0062120B">
            <w:pPr>
              <w:spacing w:line="240" w:lineRule="auto"/>
              <w:jc w:val="both"/>
              <w:rPr>
                <w:rFonts w:ascii="Sylfaen" w:eastAsia="Sylfaen" w:hAnsi="Sylfaen"/>
                <w:sz w:val="20"/>
                <w:szCs w:val="20"/>
                <w:lang w:val="ka-GE"/>
              </w:rPr>
            </w:pPr>
          </w:p>
          <w:p w14:paraId="035A89F4" w14:textId="77777777" w:rsidR="0055499A" w:rsidRDefault="0055499A" w:rsidP="0062120B">
            <w:pPr>
              <w:spacing w:line="240" w:lineRule="auto"/>
              <w:jc w:val="both"/>
              <w:rPr>
                <w:rFonts w:ascii="Sylfaen" w:eastAsia="Sylfaen" w:hAnsi="Sylfaen"/>
                <w:sz w:val="20"/>
                <w:szCs w:val="20"/>
                <w:lang w:val="ka-GE"/>
              </w:rPr>
            </w:pPr>
          </w:p>
          <w:p w14:paraId="436B0898" w14:textId="77777777" w:rsidR="0055499A" w:rsidRDefault="0055499A" w:rsidP="0062120B">
            <w:pPr>
              <w:spacing w:line="240" w:lineRule="auto"/>
              <w:jc w:val="both"/>
              <w:rPr>
                <w:rFonts w:ascii="Sylfaen" w:eastAsia="Sylfaen" w:hAnsi="Sylfaen"/>
                <w:sz w:val="20"/>
                <w:szCs w:val="20"/>
                <w:lang w:val="ka-GE"/>
              </w:rPr>
            </w:pPr>
          </w:p>
          <w:p w14:paraId="7C357679" w14:textId="77777777" w:rsidR="0055499A" w:rsidRDefault="0055499A" w:rsidP="0062120B">
            <w:pPr>
              <w:spacing w:line="240" w:lineRule="auto"/>
              <w:jc w:val="both"/>
              <w:rPr>
                <w:rFonts w:ascii="Sylfaen" w:eastAsia="Sylfaen" w:hAnsi="Sylfaen"/>
                <w:sz w:val="20"/>
                <w:szCs w:val="20"/>
                <w:lang w:val="ka-GE"/>
              </w:rPr>
            </w:pPr>
          </w:p>
          <w:p w14:paraId="2A0EF632" w14:textId="77777777" w:rsidR="0055499A" w:rsidRDefault="0055499A" w:rsidP="0062120B">
            <w:pPr>
              <w:spacing w:line="240" w:lineRule="auto"/>
              <w:jc w:val="both"/>
              <w:rPr>
                <w:rFonts w:ascii="Sylfaen" w:eastAsia="Sylfaen" w:hAnsi="Sylfaen"/>
                <w:sz w:val="20"/>
                <w:szCs w:val="20"/>
                <w:lang w:val="ka-GE"/>
              </w:rPr>
            </w:pPr>
          </w:p>
          <w:p w14:paraId="1B07A7EB" w14:textId="77777777" w:rsidR="0055499A" w:rsidRDefault="0055499A" w:rsidP="0062120B">
            <w:pPr>
              <w:spacing w:line="240" w:lineRule="auto"/>
              <w:jc w:val="both"/>
              <w:rPr>
                <w:rFonts w:ascii="Sylfaen" w:eastAsia="Sylfaen" w:hAnsi="Sylfaen"/>
                <w:sz w:val="20"/>
                <w:szCs w:val="20"/>
                <w:lang w:val="ka-GE"/>
              </w:rPr>
            </w:pPr>
          </w:p>
          <w:p w14:paraId="0FC1AE5A" w14:textId="77777777" w:rsidR="0055499A" w:rsidRDefault="0055499A" w:rsidP="0062120B">
            <w:pPr>
              <w:spacing w:line="240" w:lineRule="auto"/>
              <w:jc w:val="both"/>
              <w:rPr>
                <w:rFonts w:ascii="Sylfaen" w:eastAsia="Sylfaen" w:hAnsi="Sylfaen"/>
                <w:sz w:val="20"/>
                <w:szCs w:val="20"/>
                <w:lang w:val="ka-GE"/>
              </w:rPr>
            </w:pPr>
          </w:p>
          <w:p w14:paraId="144A6D38" w14:textId="77777777" w:rsidR="0055499A" w:rsidRDefault="0055499A" w:rsidP="0062120B">
            <w:pPr>
              <w:spacing w:line="240" w:lineRule="auto"/>
              <w:jc w:val="both"/>
              <w:rPr>
                <w:rFonts w:ascii="Sylfaen" w:eastAsia="Sylfaen" w:hAnsi="Sylfaen"/>
                <w:sz w:val="20"/>
                <w:szCs w:val="20"/>
                <w:lang w:val="ka-GE"/>
              </w:rPr>
            </w:pPr>
          </w:p>
          <w:p w14:paraId="064CAB81" w14:textId="77777777" w:rsidR="0055499A" w:rsidRDefault="0055499A" w:rsidP="0062120B">
            <w:pPr>
              <w:spacing w:line="240" w:lineRule="auto"/>
              <w:jc w:val="both"/>
              <w:rPr>
                <w:rFonts w:ascii="Sylfaen" w:eastAsia="Sylfaen" w:hAnsi="Sylfaen"/>
                <w:sz w:val="20"/>
                <w:szCs w:val="20"/>
                <w:lang w:val="ka-GE"/>
              </w:rPr>
            </w:pPr>
          </w:p>
          <w:p w14:paraId="465C2325" w14:textId="77777777" w:rsidR="0055499A" w:rsidRDefault="0055499A" w:rsidP="0062120B">
            <w:pPr>
              <w:spacing w:line="240" w:lineRule="auto"/>
              <w:jc w:val="both"/>
              <w:rPr>
                <w:rFonts w:ascii="Sylfaen" w:eastAsia="Sylfaen" w:hAnsi="Sylfaen"/>
                <w:sz w:val="20"/>
                <w:szCs w:val="20"/>
                <w:lang w:val="ka-GE"/>
              </w:rPr>
            </w:pPr>
          </w:p>
          <w:p w14:paraId="57BD0D85" w14:textId="77777777" w:rsidR="0055499A" w:rsidRDefault="0055499A" w:rsidP="0062120B">
            <w:pPr>
              <w:spacing w:line="240" w:lineRule="auto"/>
              <w:jc w:val="both"/>
              <w:rPr>
                <w:rFonts w:ascii="Sylfaen" w:eastAsia="Sylfaen" w:hAnsi="Sylfaen"/>
                <w:sz w:val="20"/>
                <w:szCs w:val="20"/>
                <w:lang w:val="ka-GE"/>
              </w:rPr>
            </w:pPr>
          </w:p>
          <w:p w14:paraId="0ABC814F" w14:textId="77777777" w:rsidR="0055499A" w:rsidRDefault="0055499A" w:rsidP="0062120B">
            <w:pPr>
              <w:spacing w:line="240" w:lineRule="auto"/>
              <w:jc w:val="both"/>
              <w:rPr>
                <w:rFonts w:ascii="Sylfaen" w:eastAsia="Sylfaen" w:hAnsi="Sylfaen"/>
                <w:sz w:val="20"/>
                <w:szCs w:val="20"/>
                <w:lang w:val="ka-GE"/>
              </w:rPr>
            </w:pPr>
          </w:p>
          <w:p w14:paraId="7CB96CF1" w14:textId="77777777" w:rsidR="0055499A" w:rsidRDefault="0055499A" w:rsidP="0062120B">
            <w:pPr>
              <w:spacing w:line="240" w:lineRule="auto"/>
              <w:jc w:val="both"/>
              <w:rPr>
                <w:rFonts w:ascii="Sylfaen" w:eastAsia="Sylfaen" w:hAnsi="Sylfaen"/>
                <w:sz w:val="20"/>
                <w:szCs w:val="20"/>
                <w:lang w:val="ka-GE"/>
              </w:rPr>
            </w:pPr>
          </w:p>
          <w:p w14:paraId="7095510F" w14:textId="77777777" w:rsidR="0055499A" w:rsidRDefault="0055499A" w:rsidP="0062120B">
            <w:pPr>
              <w:spacing w:line="240" w:lineRule="auto"/>
              <w:jc w:val="both"/>
              <w:rPr>
                <w:rFonts w:ascii="Sylfaen" w:eastAsia="Sylfaen" w:hAnsi="Sylfaen"/>
                <w:sz w:val="20"/>
                <w:szCs w:val="20"/>
                <w:lang w:val="ka-GE"/>
              </w:rPr>
            </w:pPr>
          </w:p>
          <w:p w14:paraId="2B53A1DD" w14:textId="77777777" w:rsidR="0055499A" w:rsidRDefault="0055499A" w:rsidP="0062120B">
            <w:pPr>
              <w:spacing w:line="240" w:lineRule="auto"/>
              <w:jc w:val="both"/>
              <w:rPr>
                <w:rFonts w:ascii="Sylfaen" w:eastAsia="Sylfaen" w:hAnsi="Sylfaen"/>
                <w:sz w:val="20"/>
                <w:szCs w:val="20"/>
                <w:lang w:val="ka-GE"/>
              </w:rPr>
            </w:pPr>
          </w:p>
          <w:p w14:paraId="4275670A" w14:textId="77777777" w:rsidR="0055499A" w:rsidRDefault="0055499A" w:rsidP="0062120B">
            <w:pPr>
              <w:spacing w:line="240" w:lineRule="auto"/>
              <w:jc w:val="both"/>
              <w:rPr>
                <w:rFonts w:ascii="Sylfaen" w:eastAsia="Sylfaen" w:hAnsi="Sylfaen"/>
                <w:sz w:val="20"/>
                <w:szCs w:val="20"/>
                <w:lang w:val="ka-GE"/>
              </w:rPr>
            </w:pPr>
          </w:p>
          <w:p w14:paraId="2CFEB69D" w14:textId="77777777" w:rsidR="0055499A" w:rsidRDefault="0055499A" w:rsidP="0062120B">
            <w:pPr>
              <w:spacing w:line="240" w:lineRule="auto"/>
              <w:jc w:val="both"/>
              <w:rPr>
                <w:rFonts w:ascii="Sylfaen" w:eastAsia="Sylfaen" w:hAnsi="Sylfaen"/>
                <w:sz w:val="20"/>
                <w:szCs w:val="20"/>
                <w:lang w:val="ka-GE"/>
              </w:rPr>
            </w:pPr>
          </w:p>
          <w:p w14:paraId="42B05F8E" w14:textId="77777777" w:rsidR="0055499A" w:rsidRDefault="0055499A" w:rsidP="0062120B">
            <w:pPr>
              <w:spacing w:line="240" w:lineRule="auto"/>
              <w:jc w:val="both"/>
              <w:rPr>
                <w:rFonts w:ascii="Sylfaen" w:eastAsia="Sylfaen" w:hAnsi="Sylfaen"/>
                <w:sz w:val="20"/>
                <w:szCs w:val="20"/>
                <w:lang w:val="ka-GE"/>
              </w:rPr>
            </w:pPr>
          </w:p>
          <w:p w14:paraId="034E9F1C" w14:textId="77777777" w:rsidR="0055499A" w:rsidRDefault="0055499A" w:rsidP="0062120B">
            <w:pPr>
              <w:spacing w:line="240" w:lineRule="auto"/>
              <w:jc w:val="both"/>
              <w:rPr>
                <w:rFonts w:ascii="Sylfaen" w:eastAsia="Sylfaen" w:hAnsi="Sylfaen"/>
                <w:sz w:val="20"/>
                <w:szCs w:val="20"/>
                <w:lang w:val="ka-GE"/>
              </w:rPr>
            </w:pPr>
          </w:p>
          <w:p w14:paraId="7A3AA473" w14:textId="77777777" w:rsidR="0055499A" w:rsidRDefault="0055499A" w:rsidP="0062120B">
            <w:pPr>
              <w:spacing w:line="240" w:lineRule="auto"/>
              <w:jc w:val="both"/>
              <w:rPr>
                <w:rFonts w:ascii="Sylfaen" w:eastAsia="Sylfaen" w:hAnsi="Sylfaen"/>
                <w:sz w:val="20"/>
                <w:szCs w:val="20"/>
                <w:lang w:val="ka-GE"/>
              </w:rPr>
            </w:pPr>
          </w:p>
          <w:p w14:paraId="36C3C139" w14:textId="77777777" w:rsidR="0055499A" w:rsidRDefault="0055499A" w:rsidP="0062120B">
            <w:pPr>
              <w:spacing w:line="240" w:lineRule="auto"/>
              <w:jc w:val="both"/>
              <w:rPr>
                <w:rFonts w:ascii="Sylfaen" w:eastAsia="Sylfaen" w:hAnsi="Sylfaen"/>
                <w:sz w:val="20"/>
                <w:szCs w:val="20"/>
                <w:lang w:val="ka-GE"/>
              </w:rPr>
            </w:pPr>
          </w:p>
          <w:p w14:paraId="0ED8726A" w14:textId="77777777" w:rsidR="0055499A" w:rsidRDefault="0055499A" w:rsidP="0062120B">
            <w:pPr>
              <w:spacing w:line="240" w:lineRule="auto"/>
              <w:jc w:val="both"/>
              <w:rPr>
                <w:rFonts w:ascii="Sylfaen" w:eastAsia="Sylfaen" w:hAnsi="Sylfaen"/>
                <w:sz w:val="20"/>
                <w:szCs w:val="20"/>
                <w:lang w:val="ka-GE"/>
              </w:rPr>
            </w:pPr>
          </w:p>
          <w:p w14:paraId="20AA03A8" w14:textId="77777777" w:rsidR="0055499A" w:rsidRDefault="0055499A" w:rsidP="0062120B">
            <w:pPr>
              <w:spacing w:line="240" w:lineRule="auto"/>
              <w:jc w:val="both"/>
              <w:rPr>
                <w:rFonts w:ascii="Sylfaen" w:eastAsia="Sylfaen" w:hAnsi="Sylfaen"/>
                <w:sz w:val="20"/>
                <w:szCs w:val="20"/>
                <w:lang w:val="ka-GE"/>
              </w:rPr>
            </w:pPr>
          </w:p>
          <w:p w14:paraId="355B11E2" w14:textId="77777777" w:rsidR="0055499A" w:rsidRDefault="0055499A" w:rsidP="0062120B">
            <w:pPr>
              <w:spacing w:line="240" w:lineRule="auto"/>
              <w:jc w:val="both"/>
              <w:rPr>
                <w:rFonts w:ascii="Sylfaen" w:eastAsia="Sylfaen" w:hAnsi="Sylfaen"/>
                <w:sz w:val="20"/>
                <w:szCs w:val="20"/>
                <w:lang w:val="ka-GE"/>
              </w:rPr>
            </w:pPr>
          </w:p>
          <w:p w14:paraId="01C9DA61" w14:textId="77777777" w:rsidR="0055499A" w:rsidRDefault="0055499A" w:rsidP="0062120B">
            <w:pPr>
              <w:spacing w:line="240" w:lineRule="auto"/>
              <w:jc w:val="both"/>
              <w:rPr>
                <w:rFonts w:ascii="Sylfaen" w:eastAsia="Sylfaen" w:hAnsi="Sylfaen"/>
                <w:sz w:val="20"/>
                <w:szCs w:val="20"/>
                <w:lang w:val="ka-GE"/>
              </w:rPr>
            </w:pPr>
          </w:p>
          <w:p w14:paraId="37CB7575" w14:textId="77777777" w:rsidR="0055499A" w:rsidRDefault="0055499A" w:rsidP="0062120B">
            <w:pPr>
              <w:spacing w:line="240" w:lineRule="auto"/>
              <w:jc w:val="both"/>
              <w:rPr>
                <w:rFonts w:ascii="Sylfaen" w:eastAsia="Sylfaen" w:hAnsi="Sylfaen"/>
                <w:sz w:val="20"/>
                <w:szCs w:val="20"/>
                <w:lang w:val="ka-GE"/>
              </w:rPr>
            </w:pPr>
          </w:p>
          <w:p w14:paraId="1365E885" w14:textId="77777777" w:rsidR="0055499A" w:rsidRDefault="0055499A" w:rsidP="0062120B">
            <w:pPr>
              <w:spacing w:line="240" w:lineRule="auto"/>
              <w:jc w:val="both"/>
              <w:rPr>
                <w:rFonts w:ascii="Sylfaen" w:eastAsia="Sylfaen" w:hAnsi="Sylfaen"/>
                <w:sz w:val="20"/>
                <w:szCs w:val="20"/>
                <w:lang w:val="ka-GE"/>
              </w:rPr>
            </w:pPr>
          </w:p>
          <w:p w14:paraId="4795E6B8" w14:textId="77777777" w:rsidR="0055499A" w:rsidRDefault="0055499A" w:rsidP="0062120B">
            <w:pPr>
              <w:spacing w:line="240" w:lineRule="auto"/>
              <w:jc w:val="both"/>
              <w:rPr>
                <w:rFonts w:ascii="Sylfaen" w:eastAsia="Sylfaen" w:hAnsi="Sylfaen"/>
                <w:sz w:val="20"/>
                <w:szCs w:val="20"/>
                <w:lang w:val="ka-GE"/>
              </w:rPr>
            </w:pPr>
          </w:p>
          <w:p w14:paraId="5CC107B8" w14:textId="77777777" w:rsidR="0055499A" w:rsidRDefault="0055499A" w:rsidP="0062120B">
            <w:pPr>
              <w:spacing w:line="240" w:lineRule="auto"/>
              <w:jc w:val="both"/>
              <w:rPr>
                <w:rFonts w:ascii="Sylfaen" w:eastAsia="Sylfaen" w:hAnsi="Sylfaen"/>
                <w:sz w:val="20"/>
                <w:szCs w:val="20"/>
                <w:lang w:val="ka-GE"/>
              </w:rPr>
            </w:pPr>
          </w:p>
          <w:p w14:paraId="745206BE" w14:textId="77777777" w:rsidR="0055499A" w:rsidRDefault="0055499A" w:rsidP="0062120B">
            <w:pPr>
              <w:spacing w:line="240" w:lineRule="auto"/>
              <w:jc w:val="both"/>
              <w:rPr>
                <w:rFonts w:ascii="Sylfaen" w:eastAsia="Sylfaen" w:hAnsi="Sylfaen"/>
                <w:sz w:val="20"/>
                <w:szCs w:val="20"/>
                <w:lang w:val="ka-GE"/>
              </w:rPr>
            </w:pPr>
          </w:p>
          <w:p w14:paraId="09D98C41" w14:textId="77777777" w:rsidR="0055499A" w:rsidRDefault="0055499A" w:rsidP="0062120B">
            <w:pPr>
              <w:spacing w:line="240" w:lineRule="auto"/>
              <w:jc w:val="both"/>
              <w:rPr>
                <w:rFonts w:ascii="Sylfaen" w:eastAsia="Sylfaen" w:hAnsi="Sylfaen"/>
                <w:sz w:val="20"/>
                <w:szCs w:val="20"/>
                <w:lang w:val="ka-GE"/>
              </w:rPr>
            </w:pPr>
          </w:p>
          <w:p w14:paraId="79E65C5F" w14:textId="77777777" w:rsidR="0055499A" w:rsidRDefault="0055499A" w:rsidP="0062120B">
            <w:pPr>
              <w:spacing w:line="240" w:lineRule="auto"/>
              <w:jc w:val="both"/>
              <w:rPr>
                <w:rFonts w:ascii="Sylfaen" w:eastAsia="Sylfaen" w:hAnsi="Sylfaen"/>
                <w:sz w:val="20"/>
                <w:szCs w:val="20"/>
                <w:lang w:val="ka-GE"/>
              </w:rPr>
            </w:pPr>
          </w:p>
          <w:p w14:paraId="1572A2A6" w14:textId="77777777" w:rsidR="0055499A" w:rsidRDefault="0055499A" w:rsidP="0062120B">
            <w:pPr>
              <w:spacing w:line="240" w:lineRule="auto"/>
              <w:jc w:val="both"/>
              <w:rPr>
                <w:rFonts w:ascii="Sylfaen" w:eastAsia="Sylfaen" w:hAnsi="Sylfaen"/>
                <w:sz w:val="20"/>
                <w:szCs w:val="20"/>
                <w:lang w:val="ka-GE"/>
              </w:rPr>
            </w:pPr>
          </w:p>
          <w:p w14:paraId="69D670C6" w14:textId="77777777" w:rsidR="0055499A" w:rsidRDefault="0055499A" w:rsidP="0062120B">
            <w:pPr>
              <w:spacing w:line="240" w:lineRule="auto"/>
              <w:jc w:val="both"/>
              <w:rPr>
                <w:rFonts w:ascii="Sylfaen" w:eastAsia="Sylfaen" w:hAnsi="Sylfaen"/>
                <w:sz w:val="20"/>
                <w:szCs w:val="20"/>
                <w:lang w:val="ka-GE"/>
              </w:rPr>
            </w:pPr>
          </w:p>
          <w:p w14:paraId="62B15E27" w14:textId="77777777" w:rsidR="0055499A" w:rsidRDefault="0055499A" w:rsidP="0062120B">
            <w:pPr>
              <w:spacing w:line="240" w:lineRule="auto"/>
              <w:jc w:val="both"/>
              <w:rPr>
                <w:rFonts w:ascii="Sylfaen" w:eastAsia="Sylfaen" w:hAnsi="Sylfaen"/>
                <w:sz w:val="20"/>
                <w:szCs w:val="20"/>
                <w:lang w:val="ka-GE"/>
              </w:rPr>
            </w:pPr>
          </w:p>
          <w:p w14:paraId="4975F288" w14:textId="77777777" w:rsidR="0055499A" w:rsidRDefault="0055499A" w:rsidP="0062120B">
            <w:pPr>
              <w:spacing w:line="240" w:lineRule="auto"/>
              <w:jc w:val="both"/>
              <w:rPr>
                <w:rFonts w:ascii="Sylfaen" w:eastAsia="Sylfaen" w:hAnsi="Sylfaen"/>
                <w:sz w:val="20"/>
                <w:szCs w:val="20"/>
                <w:lang w:val="ka-GE"/>
              </w:rPr>
            </w:pPr>
          </w:p>
          <w:p w14:paraId="4CE6289E" w14:textId="77777777" w:rsidR="0055499A" w:rsidRDefault="0055499A" w:rsidP="0062120B">
            <w:pPr>
              <w:spacing w:line="240" w:lineRule="auto"/>
              <w:jc w:val="both"/>
              <w:rPr>
                <w:rFonts w:ascii="Sylfaen" w:eastAsia="Sylfaen" w:hAnsi="Sylfaen"/>
                <w:sz w:val="20"/>
                <w:szCs w:val="20"/>
                <w:lang w:val="ka-GE"/>
              </w:rPr>
            </w:pPr>
          </w:p>
          <w:p w14:paraId="34B10DBD" w14:textId="77777777" w:rsidR="0055499A" w:rsidRDefault="0055499A" w:rsidP="0062120B">
            <w:pPr>
              <w:spacing w:line="240" w:lineRule="auto"/>
              <w:jc w:val="both"/>
              <w:rPr>
                <w:rFonts w:ascii="Sylfaen" w:eastAsia="Sylfaen" w:hAnsi="Sylfaen"/>
                <w:sz w:val="20"/>
                <w:szCs w:val="20"/>
                <w:lang w:val="ka-GE"/>
              </w:rPr>
            </w:pPr>
          </w:p>
          <w:p w14:paraId="0768EB6C" w14:textId="77777777" w:rsidR="0055499A" w:rsidRDefault="0055499A" w:rsidP="0062120B">
            <w:pPr>
              <w:spacing w:line="240" w:lineRule="auto"/>
              <w:jc w:val="both"/>
              <w:rPr>
                <w:rFonts w:ascii="Sylfaen" w:eastAsia="Sylfaen" w:hAnsi="Sylfaen"/>
                <w:sz w:val="20"/>
                <w:szCs w:val="20"/>
                <w:lang w:val="ka-GE"/>
              </w:rPr>
            </w:pPr>
          </w:p>
          <w:p w14:paraId="5F1C46F4" w14:textId="77777777" w:rsidR="0055499A" w:rsidRDefault="0055499A" w:rsidP="0062120B">
            <w:pPr>
              <w:spacing w:line="240" w:lineRule="auto"/>
              <w:jc w:val="both"/>
              <w:rPr>
                <w:rFonts w:ascii="Sylfaen" w:eastAsia="Sylfaen" w:hAnsi="Sylfaen"/>
                <w:sz w:val="20"/>
                <w:szCs w:val="20"/>
                <w:lang w:val="ka-GE"/>
              </w:rPr>
            </w:pPr>
          </w:p>
          <w:p w14:paraId="5ADAEBBC" w14:textId="77777777" w:rsidR="0055499A" w:rsidRDefault="0055499A" w:rsidP="0062120B">
            <w:pPr>
              <w:spacing w:line="240" w:lineRule="auto"/>
              <w:jc w:val="both"/>
              <w:rPr>
                <w:rFonts w:ascii="Sylfaen" w:eastAsia="Sylfaen" w:hAnsi="Sylfaen"/>
                <w:sz w:val="20"/>
                <w:szCs w:val="20"/>
                <w:lang w:val="ka-GE"/>
              </w:rPr>
            </w:pPr>
          </w:p>
          <w:p w14:paraId="1B92771F" w14:textId="77777777" w:rsidR="0055499A" w:rsidRDefault="0055499A" w:rsidP="0062120B">
            <w:pPr>
              <w:spacing w:line="240" w:lineRule="auto"/>
              <w:jc w:val="both"/>
              <w:rPr>
                <w:rFonts w:ascii="Sylfaen" w:eastAsia="Sylfaen" w:hAnsi="Sylfaen"/>
                <w:sz w:val="20"/>
                <w:szCs w:val="20"/>
                <w:lang w:val="ka-GE"/>
              </w:rPr>
            </w:pPr>
          </w:p>
          <w:p w14:paraId="5CF0A259" w14:textId="77777777" w:rsidR="0055499A" w:rsidRDefault="0055499A" w:rsidP="0062120B">
            <w:pPr>
              <w:spacing w:line="240" w:lineRule="auto"/>
              <w:jc w:val="both"/>
              <w:rPr>
                <w:rFonts w:ascii="Sylfaen" w:eastAsia="Sylfaen" w:hAnsi="Sylfaen"/>
                <w:sz w:val="20"/>
                <w:szCs w:val="20"/>
                <w:lang w:val="ka-GE"/>
              </w:rPr>
            </w:pPr>
          </w:p>
          <w:p w14:paraId="1691121E" w14:textId="77777777" w:rsidR="0055499A" w:rsidRDefault="0055499A" w:rsidP="0062120B">
            <w:pPr>
              <w:spacing w:line="240" w:lineRule="auto"/>
              <w:jc w:val="both"/>
              <w:rPr>
                <w:rFonts w:ascii="Sylfaen" w:eastAsia="Sylfaen" w:hAnsi="Sylfaen"/>
                <w:sz w:val="20"/>
                <w:szCs w:val="20"/>
                <w:lang w:val="ka-GE"/>
              </w:rPr>
            </w:pPr>
          </w:p>
          <w:p w14:paraId="5670BDF2" w14:textId="77777777" w:rsidR="0055499A" w:rsidRDefault="0055499A" w:rsidP="0062120B">
            <w:pPr>
              <w:spacing w:line="240" w:lineRule="auto"/>
              <w:jc w:val="both"/>
              <w:rPr>
                <w:rFonts w:ascii="Sylfaen" w:eastAsia="Sylfaen" w:hAnsi="Sylfaen"/>
                <w:sz w:val="20"/>
                <w:szCs w:val="20"/>
                <w:lang w:val="ka-GE"/>
              </w:rPr>
            </w:pPr>
          </w:p>
          <w:p w14:paraId="3E33DDD5" w14:textId="77777777" w:rsidR="0055499A" w:rsidRDefault="0055499A" w:rsidP="0062120B">
            <w:pPr>
              <w:spacing w:line="240" w:lineRule="auto"/>
              <w:jc w:val="both"/>
              <w:rPr>
                <w:rFonts w:ascii="Sylfaen" w:eastAsia="Sylfaen" w:hAnsi="Sylfaen"/>
                <w:sz w:val="20"/>
                <w:szCs w:val="20"/>
                <w:lang w:val="ka-GE"/>
              </w:rPr>
            </w:pPr>
          </w:p>
          <w:p w14:paraId="66D203F3" w14:textId="77777777" w:rsidR="0055499A" w:rsidRDefault="0055499A" w:rsidP="0062120B">
            <w:pPr>
              <w:spacing w:line="240" w:lineRule="auto"/>
              <w:jc w:val="both"/>
              <w:rPr>
                <w:rFonts w:ascii="Sylfaen" w:eastAsia="Sylfaen" w:hAnsi="Sylfaen"/>
                <w:sz w:val="20"/>
                <w:szCs w:val="20"/>
                <w:lang w:val="ka-GE"/>
              </w:rPr>
            </w:pPr>
          </w:p>
          <w:p w14:paraId="21EE7DBC" w14:textId="77777777" w:rsidR="0055499A" w:rsidRDefault="0055499A" w:rsidP="0062120B">
            <w:pPr>
              <w:spacing w:line="240" w:lineRule="auto"/>
              <w:jc w:val="both"/>
              <w:rPr>
                <w:rFonts w:ascii="Sylfaen" w:eastAsia="Sylfaen" w:hAnsi="Sylfaen"/>
                <w:sz w:val="20"/>
                <w:szCs w:val="20"/>
                <w:lang w:val="ka-GE"/>
              </w:rPr>
            </w:pPr>
          </w:p>
          <w:p w14:paraId="555A63D2" w14:textId="77777777" w:rsidR="0055499A" w:rsidRDefault="0055499A" w:rsidP="0062120B">
            <w:pPr>
              <w:spacing w:line="240" w:lineRule="auto"/>
              <w:jc w:val="both"/>
              <w:rPr>
                <w:rFonts w:ascii="Sylfaen" w:eastAsia="Sylfaen" w:hAnsi="Sylfaen"/>
                <w:sz w:val="20"/>
                <w:szCs w:val="20"/>
                <w:lang w:val="ka-GE"/>
              </w:rPr>
            </w:pPr>
          </w:p>
          <w:p w14:paraId="07B456EB" w14:textId="77777777" w:rsidR="0055499A" w:rsidRDefault="0055499A" w:rsidP="0062120B">
            <w:pPr>
              <w:spacing w:line="240" w:lineRule="auto"/>
              <w:jc w:val="both"/>
              <w:rPr>
                <w:rFonts w:ascii="Sylfaen" w:eastAsia="Sylfaen" w:hAnsi="Sylfaen"/>
                <w:sz w:val="20"/>
                <w:szCs w:val="20"/>
                <w:lang w:val="ka-GE"/>
              </w:rPr>
            </w:pPr>
          </w:p>
          <w:p w14:paraId="2C7730DE" w14:textId="77777777" w:rsidR="0055499A" w:rsidRDefault="0055499A" w:rsidP="0062120B">
            <w:pPr>
              <w:spacing w:line="240" w:lineRule="auto"/>
              <w:jc w:val="both"/>
              <w:rPr>
                <w:rFonts w:ascii="Sylfaen" w:eastAsia="Sylfaen" w:hAnsi="Sylfaen"/>
                <w:sz w:val="20"/>
                <w:szCs w:val="20"/>
                <w:lang w:val="ka-GE"/>
              </w:rPr>
            </w:pPr>
          </w:p>
          <w:p w14:paraId="739A70AA" w14:textId="77777777" w:rsidR="0055499A" w:rsidRDefault="0055499A" w:rsidP="0062120B">
            <w:pPr>
              <w:spacing w:line="240" w:lineRule="auto"/>
              <w:jc w:val="both"/>
              <w:rPr>
                <w:rFonts w:ascii="Sylfaen" w:eastAsia="Sylfaen" w:hAnsi="Sylfaen"/>
                <w:sz w:val="20"/>
                <w:szCs w:val="20"/>
                <w:lang w:val="ka-GE"/>
              </w:rPr>
            </w:pPr>
          </w:p>
          <w:p w14:paraId="06E1168F" w14:textId="77777777" w:rsidR="0055499A" w:rsidRDefault="0055499A" w:rsidP="0062120B">
            <w:pPr>
              <w:spacing w:line="240" w:lineRule="auto"/>
              <w:jc w:val="both"/>
              <w:rPr>
                <w:rFonts w:ascii="Sylfaen" w:eastAsia="Sylfaen" w:hAnsi="Sylfaen"/>
                <w:sz w:val="20"/>
                <w:szCs w:val="20"/>
                <w:lang w:val="ka-GE"/>
              </w:rPr>
            </w:pPr>
          </w:p>
          <w:p w14:paraId="6B0FA5F6" w14:textId="77777777" w:rsidR="0055499A" w:rsidRDefault="0055499A" w:rsidP="0062120B">
            <w:pPr>
              <w:spacing w:line="240" w:lineRule="auto"/>
              <w:jc w:val="both"/>
              <w:rPr>
                <w:rFonts w:ascii="Sylfaen" w:eastAsia="Sylfaen" w:hAnsi="Sylfaen"/>
                <w:sz w:val="20"/>
                <w:szCs w:val="20"/>
                <w:lang w:val="ka-GE"/>
              </w:rPr>
            </w:pPr>
          </w:p>
          <w:p w14:paraId="525EC4FA"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14</w:t>
            </w:r>
          </w:p>
          <w:p w14:paraId="18B79958" w14:textId="77777777" w:rsidR="0055499A" w:rsidRDefault="0055499A" w:rsidP="0062120B">
            <w:pPr>
              <w:spacing w:line="240" w:lineRule="auto"/>
              <w:jc w:val="both"/>
              <w:rPr>
                <w:rFonts w:ascii="Sylfaen" w:eastAsia="Sylfaen" w:hAnsi="Sylfaen"/>
                <w:sz w:val="20"/>
                <w:szCs w:val="20"/>
                <w:lang w:val="ka-GE"/>
              </w:rPr>
            </w:pPr>
          </w:p>
          <w:p w14:paraId="5682755F" w14:textId="77777777" w:rsidR="0055499A" w:rsidRDefault="0055499A" w:rsidP="0062120B">
            <w:pPr>
              <w:spacing w:line="240" w:lineRule="auto"/>
              <w:jc w:val="both"/>
              <w:rPr>
                <w:rFonts w:ascii="Sylfaen" w:eastAsia="Sylfaen" w:hAnsi="Sylfaen"/>
                <w:sz w:val="20"/>
                <w:szCs w:val="20"/>
                <w:lang w:val="ka-GE"/>
              </w:rPr>
            </w:pPr>
          </w:p>
          <w:p w14:paraId="65DDA463" w14:textId="77777777" w:rsidR="0055499A" w:rsidRDefault="0055499A" w:rsidP="0062120B">
            <w:pPr>
              <w:spacing w:line="240" w:lineRule="auto"/>
              <w:jc w:val="both"/>
              <w:rPr>
                <w:rFonts w:ascii="Sylfaen" w:eastAsia="Sylfaen" w:hAnsi="Sylfaen"/>
                <w:sz w:val="20"/>
                <w:szCs w:val="20"/>
                <w:lang w:val="ka-GE"/>
              </w:rPr>
            </w:pPr>
          </w:p>
          <w:p w14:paraId="02F852DE" w14:textId="77777777" w:rsidR="0055499A" w:rsidRDefault="0055499A" w:rsidP="0062120B">
            <w:pPr>
              <w:spacing w:line="240" w:lineRule="auto"/>
              <w:jc w:val="both"/>
              <w:rPr>
                <w:rFonts w:ascii="Sylfaen" w:eastAsia="Sylfaen" w:hAnsi="Sylfaen"/>
                <w:sz w:val="20"/>
                <w:szCs w:val="20"/>
                <w:lang w:val="ka-GE"/>
              </w:rPr>
            </w:pPr>
          </w:p>
          <w:p w14:paraId="0B8FCD84" w14:textId="77777777" w:rsidR="0055499A" w:rsidRDefault="0055499A" w:rsidP="0062120B">
            <w:pPr>
              <w:spacing w:line="240" w:lineRule="auto"/>
              <w:jc w:val="both"/>
              <w:rPr>
                <w:rFonts w:ascii="Sylfaen" w:eastAsia="Sylfaen" w:hAnsi="Sylfaen"/>
                <w:sz w:val="20"/>
                <w:szCs w:val="20"/>
                <w:lang w:val="ka-GE"/>
              </w:rPr>
            </w:pPr>
          </w:p>
          <w:p w14:paraId="26CC03A5" w14:textId="77777777" w:rsidR="0055499A" w:rsidRDefault="0055499A" w:rsidP="0062120B">
            <w:pPr>
              <w:spacing w:line="240" w:lineRule="auto"/>
              <w:jc w:val="both"/>
              <w:rPr>
                <w:rFonts w:ascii="Sylfaen" w:eastAsia="Sylfaen" w:hAnsi="Sylfaen"/>
                <w:sz w:val="20"/>
                <w:szCs w:val="20"/>
                <w:lang w:val="ka-GE"/>
              </w:rPr>
            </w:pPr>
          </w:p>
          <w:p w14:paraId="7BB48E5F" w14:textId="77777777" w:rsidR="0055499A" w:rsidRDefault="0055499A" w:rsidP="0062120B">
            <w:pPr>
              <w:spacing w:line="240" w:lineRule="auto"/>
              <w:jc w:val="both"/>
              <w:rPr>
                <w:rFonts w:ascii="Sylfaen" w:eastAsia="Sylfaen" w:hAnsi="Sylfaen"/>
                <w:sz w:val="20"/>
                <w:szCs w:val="20"/>
                <w:lang w:val="ka-GE"/>
              </w:rPr>
            </w:pPr>
          </w:p>
          <w:p w14:paraId="58C6C15E" w14:textId="77777777" w:rsidR="0055499A" w:rsidRDefault="0055499A" w:rsidP="0062120B">
            <w:pPr>
              <w:spacing w:line="240" w:lineRule="auto"/>
              <w:jc w:val="both"/>
              <w:rPr>
                <w:rFonts w:ascii="Sylfaen" w:eastAsia="Sylfaen" w:hAnsi="Sylfaen"/>
                <w:sz w:val="20"/>
                <w:szCs w:val="20"/>
                <w:lang w:val="ka-GE"/>
              </w:rPr>
            </w:pPr>
          </w:p>
          <w:p w14:paraId="5BF51621" w14:textId="77777777" w:rsidR="0055499A" w:rsidRDefault="0055499A" w:rsidP="0062120B">
            <w:pPr>
              <w:spacing w:line="240" w:lineRule="auto"/>
              <w:jc w:val="both"/>
              <w:rPr>
                <w:rFonts w:ascii="Sylfaen" w:eastAsia="Sylfaen" w:hAnsi="Sylfaen"/>
                <w:sz w:val="20"/>
                <w:szCs w:val="20"/>
                <w:lang w:val="ka-GE"/>
              </w:rPr>
            </w:pPr>
          </w:p>
          <w:p w14:paraId="645EC7CD" w14:textId="77777777" w:rsidR="0055499A" w:rsidRDefault="0055499A" w:rsidP="0062120B">
            <w:pPr>
              <w:spacing w:line="240" w:lineRule="auto"/>
              <w:jc w:val="both"/>
              <w:rPr>
                <w:rFonts w:ascii="Sylfaen" w:eastAsia="Sylfaen" w:hAnsi="Sylfaen"/>
                <w:sz w:val="20"/>
                <w:szCs w:val="20"/>
                <w:lang w:val="ka-GE"/>
              </w:rPr>
            </w:pPr>
          </w:p>
          <w:p w14:paraId="2323FF2E" w14:textId="77777777" w:rsidR="0055499A" w:rsidRDefault="0055499A" w:rsidP="0062120B">
            <w:pPr>
              <w:spacing w:line="240" w:lineRule="auto"/>
              <w:jc w:val="both"/>
              <w:rPr>
                <w:rFonts w:ascii="Sylfaen" w:eastAsia="Sylfaen" w:hAnsi="Sylfaen"/>
                <w:sz w:val="20"/>
                <w:szCs w:val="20"/>
                <w:lang w:val="ka-GE"/>
              </w:rPr>
            </w:pPr>
          </w:p>
          <w:p w14:paraId="37015D48" w14:textId="77777777" w:rsidR="0055499A" w:rsidRDefault="0055499A" w:rsidP="0062120B">
            <w:pPr>
              <w:spacing w:line="240" w:lineRule="auto"/>
              <w:jc w:val="both"/>
              <w:rPr>
                <w:rFonts w:ascii="Sylfaen" w:eastAsia="Sylfaen" w:hAnsi="Sylfaen"/>
                <w:sz w:val="20"/>
                <w:szCs w:val="20"/>
                <w:lang w:val="ka-GE"/>
              </w:rPr>
            </w:pPr>
          </w:p>
          <w:p w14:paraId="4A645744" w14:textId="77777777" w:rsidR="0055499A" w:rsidRDefault="0055499A" w:rsidP="0062120B">
            <w:pPr>
              <w:spacing w:line="240" w:lineRule="auto"/>
              <w:jc w:val="both"/>
              <w:rPr>
                <w:rFonts w:ascii="Sylfaen" w:eastAsia="Sylfaen" w:hAnsi="Sylfaen"/>
                <w:sz w:val="20"/>
                <w:szCs w:val="20"/>
                <w:lang w:val="ka-GE"/>
              </w:rPr>
            </w:pPr>
          </w:p>
          <w:p w14:paraId="0674A9D1" w14:textId="77777777" w:rsidR="0055499A" w:rsidRDefault="0055499A" w:rsidP="0062120B">
            <w:pPr>
              <w:spacing w:line="240" w:lineRule="auto"/>
              <w:jc w:val="both"/>
              <w:rPr>
                <w:rFonts w:ascii="Sylfaen" w:eastAsia="Sylfaen" w:hAnsi="Sylfaen"/>
                <w:sz w:val="20"/>
                <w:szCs w:val="20"/>
                <w:lang w:val="ka-GE"/>
              </w:rPr>
            </w:pPr>
          </w:p>
          <w:p w14:paraId="44A36FCC" w14:textId="77777777" w:rsidR="0055499A" w:rsidRDefault="0055499A" w:rsidP="0062120B">
            <w:pPr>
              <w:spacing w:line="240" w:lineRule="auto"/>
              <w:jc w:val="both"/>
              <w:rPr>
                <w:rFonts w:ascii="Sylfaen" w:eastAsia="Sylfaen" w:hAnsi="Sylfaen"/>
                <w:sz w:val="20"/>
                <w:szCs w:val="20"/>
                <w:lang w:val="ka-GE"/>
              </w:rPr>
            </w:pPr>
          </w:p>
          <w:p w14:paraId="4D04B9C7" w14:textId="77777777" w:rsidR="0055499A" w:rsidRDefault="0055499A" w:rsidP="0062120B">
            <w:pPr>
              <w:spacing w:line="240" w:lineRule="auto"/>
              <w:jc w:val="both"/>
              <w:rPr>
                <w:rFonts w:ascii="Sylfaen" w:eastAsia="Sylfaen" w:hAnsi="Sylfaen"/>
                <w:sz w:val="20"/>
                <w:szCs w:val="20"/>
                <w:lang w:val="ka-GE"/>
              </w:rPr>
            </w:pPr>
          </w:p>
          <w:p w14:paraId="4957EADF" w14:textId="77777777" w:rsidR="0055499A" w:rsidRDefault="0055499A" w:rsidP="0062120B">
            <w:pPr>
              <w:spacing w:line="240" w:lineRule="auto"/>
              <w:jc w:val="both"/>
              <w:rPr>
                <w:rFonts w:ascii="Sylfaen" w:eastAsia="Sylfaen" w:hAnsi="Sylfaen"/>
                <w:sz w:val="20"/>
                <w:szCs w:val="20"/>
                <w:lang w:val="ka-GE"/>
              </w:rPr>
            </w:pPr>
          </w:p>
          <w:p w14:paraId="4CDA5636" w14:textId="77777777" w:rsidR="0055499A" w:rsidRDefault="0055499A" w:rsidP="0062120B">
            <w:pPr>
              <w:spacing w:line="240" w:lineRule="auto"/>
              <w:jc w:val="both"/>
              <w:rPr>
                <w:rFonts w:ascii="Sylfaen" w:eastAsia="Sylfaen" w:hAnsi="Sylfaen"/>
                <w:sz w:val="20"/>
                <w:szCs w:val="20"/>
                <w:lang w:val="ka-GE"/>
              </w:rPr>
            </w:pPr>
          </w:p>
          <w:p w14:paraId="6F2A305A" w14:textId="77777777" w:rsidR="0055499A" w:rsidRDefault="0055499A" w:rsidP="0062120B">
            <w:pPr>
              <w:spacing w:line="240" w:lineRule="auto"/>
              <w:jc w:val="both"/>
              <w:rPr>
                <w:rFonts w:ascii="Sylfaen" w:eastAsia="Sylfaen" w:hAnsi="Sylfaen"/>
                <w:sz w:val="20"/>
                <w:szCs w:val="20"/>
                <w:lang w:val="ka-GE"/>
              </w:rPr>
            </w:pPr>
          </w:p>
          <w:p w14:paraId="408DEBA0" w14:textId="77777777" w:rsidR="0055499A" w:rsidRDefault="0055499A" w:rsidP="0062120B">
            <w:pPr>
              <w:spacing w:line="240" w:lineRule="auto"/>
              <w:jc w:val="both"/>
              <w:rPr>
                <w:rFonts w:ascii="Sylfaen" w:eastAsia="Sylfaen" w:hAnsi="Sylfaen"/>
                <w:sz w:val="20"/>
                <w:szCs w:val="20"/>
                <w:lang w:val="ka-GE"/>
              </w:rPr>
            </w:pPr>
          </w:p>
          <w:p w14:paraId="1F952794" w14:textId="77777777" w:rsidR="0055499A" w:rsidRDefault="0055499A" w:rsidP="0062120B">
            <w:pPr>
              <w:spacing w:line="240" w:lineRule="auto"/>
              <w:jc w:val="both"/>
              <w:rPr>
                <w:rFonts w:ascii="Sylfaen" w:eastAsia="Sylfaen" w:hAnsi="Sylfaen"/>
                <w:sz w:val="20"/>
                <w:szCs w:val="20"/>
                <w:lang w:val="ka-GE"/>
              </w:rPr>
            </w:pPr>
          </w:p>
          <w:p w14:paraId="381C1310" w14:textId="77777777" w:rsidR="0055499A" w:rsidRDefault="0055499A" w:rsidP="0062120B">
            <w:pPr>
              <w:spacing w:line="240" w:lineRule="auto"/>
              <w:jc w:val="both"/>
              <w:rPr>
                <w:rFonts w:ascii="Sylfaen" w:eastAsia="Sylfaen" w:hAnsi="Sylfaen"/>
                <w:sz w:val="20"/>
                <w:szCs w:val="20"/>
                <w:lang w:val="ka-GE"/>
              </w:rPr>
            </w:pPr>
          </w:p>
          <w:p w14:paraId="28140C6E" w14:textId="77777777" w:rsidR="0055499A" w:rsidRDefault="0055499A" w:rsidP="0062120B">
            <w:pPr>
              <w:spacing w:line="240" w:lineRule="auto"/>
              <w:jc w:val="both"/>
              <w:rPr>
                <w:rFonts w:ascii="Sylfaen" w:eastAsia="Sylfaen" w:hAnsi="Sylfaen"/>
                <w:sz w:val="20"/>
                <w:szCs w:val="20"/>
                <w:lang w:val="ka-GE"/>
              </w:rPr>
            </w:pPr>
          </w:p>
          <w:p w14:paraId="242D939B" w14:textId="77777777" w:rsidR="0055499A" w:rsidRDefault="0055499A" w:rsidP="0062120B">
            <w:pPr>
              <w:spacing w:line="240" w:lineRule="auto"/>
              <w:jc w:val="both"/>
              <w:rPr>
                <w:rFonts w:ascii="Sylfaen" w:eastAsia="Sylfaen" w:hAnsi="Sylfaen"/>
                <w:sz w:val="20"/>
                <w:szCs w:val="20"/>
                <w:lang w:val="ka-GE"/>
              </w:rPr>
            </w:pPr>
          </w:p>
          <w:p w14:paraId="03846B44" w14:textId="77777777" w:rsidR="0055499A" w:rsidRDefault="0055499A" w:rsidP="0062120B">
            <w:pPr>
              <w:spacing w:line="240" w:lineRule="auto"/>
              <w:jc w:val="both"/>
              <w:rPr>
                <w:rFonts w:ascii="Sylfaen" w:eastAsia="Sylfaen" w:hAnsi="Sylfaen"/>
                <w:sz w:val="20"/>
                <w:szCs w:val="20"/>
                <w:lang w:val="ka-GE"/>
              </w:rPr>
            </w:pPr>
          </w:p>
          <w:p w14:paraId="0A13CDE6" w14:textId="77777777" w:rsidR="0055499A" w:rsidRDefault="0055499A" w:rsidP="0062120B">
            <w:pPr>
              <w:spacing w:line="240" w:lineRule="auto"/>
              <w:jc w:val="both"/>
              <w:rPr>
                <w:rFonts w:ascii="Sylfaen" w:eastAsia="Sylfaen" w:hAnsi="Sylfaen"/>
                <w:sz w:val="20"/>
                <w:szCs w:val="20"/>
                <w:lang w:val="ka-GE"/>
              </w:rPr>
            </w:pPr>
          </w:p>
          <w:p w14:paraId="34CE9AE4" w14:textId="77777777" w:rsidR="0055499A" w:rsidRDefault="0055499A" w:rsidP="0062120B">
            <w:pPr>
              <w:spacing w:line="240" w:lineRule="auto"/>
              <w:jc w:val="both"/>
              <w:rPr>
                <w:rFonts w:ascii="Sylfaen" w:eastAsia="Sylfaen" w:hAnsi="Sylfaen"/>
                <w:sz w:val="20"/>
                <w:szCs w:val="20"/>
                <w:lang w:val="ka-GE"/>
              </w:rPr>
            </w:pPr>
          </w:p>
          <w:p w14:paraId="7518E85A" w14:textId="77777777" w:rsidR="0055499A" w:rsidRDefault="0055499A" w:rsidP="0062120B">
            <w:pPr>
              <w:spacing w:line="240" w:lineRule="auto"/>
              <w:jc w:val="both"/>
              <w:rPr>
                <w:rFonts w:ascii="Sylfaen" w:eastAsia="Sylfaen" w:hAnsi="Sylfaen"/>
                <w:sz w:val="20"/>
                <w:szCs w:val="20"/>
                <w:lang w:val="ka-GE"/>
              </w:rPr>
            </w:pPr>
          </w:p>
          <w:p w14:paraId="5796C87E" w14:textId="77777777" w:rsidR="0055499A" w:rsidRDefault="0055499A" w:rsidP="0062120B">
            <w:pPr>
              <w:spacing w:line="240" w:lineRule="auto"/>
              <w:jc w:val="both"/>
              <w:rPr>
                <w:rFonts w:ascii="Sylfaen" w:eastAsia="Sylfaen" w:hAnsi="Sylfaen"/>
                <w:sz w:val="20"/>
                <w:szCs w:val="20"/>
                <w:lang w:val="ka-GE"/>
              </w:rPr>
            </w:pPr>
          </w:p>
          <w:p w14:paraId="4E967718" w14:textId="77777777" w:rsidR="0055499A" w:rsidRDefault="0055499A" w:rsidP="0062120B">
            <w:pPr>
              <w:spacing w:line="240" w:lineRule="auto"/>
              <w:jc w:val="both"/>
              <w:rPr>
                <w:rFonts w:ascii="Sylfaen" w:eastAsia="Sylfaen" w:hAnsi="Sylfaen"/>
                <w:sz w:val="20"/>
                <w:szCs w:val="20"/>
                <w:lang w:val="ka-GE"/>
              </w:rPr>
            </w:pPr>
          </w:p>
          <w:p w14:paraId="7D63AE14" w14:textId="77777777" w:rsidR="0055499A" w:rsidRDefault="0055499A" w:rsidP="0062120B">
            <w:pPr>
              <w:spacing w:line="240" w:lineRule="auto"/>
              <w:jc w:val="both"/>
              <w:rPr>
                <w:rFonts w:ascii="Sylfaen" w:eastAsia="Sylfaen" w:hAnsi="Sylfaen"/>
                <w:sz w:val="20"/>
                <w:szCs w:val="20"/>
                <w:lang w:val="ka-GE"/>
              </w:rPr>
            </w:pPr>
          </w:p>
          <w:p w14:paraId="741A37B7" w14:textId="77777777" w:rsidR="0055499A" w:rsidRDefault="0055499A" w:rsidP="0062120B">
            <w:pPr>
              <w:spacing w:line="240" w:lineRule="auto"/>
              <w:jc w:val="both"/>
              <w:rPr>
                <w:rFonts w:ascii="Sylfaen" w:eastAsia="Sylfaen" w:hAnsi="Sylfaen"/>
                <w:sz w:val="20"/>
                <w:szCs w:val="20"/>
                <w:lang w:val="ka-GE"/>
              </w:rPr>
            </w:pPr>
          </w:p>
          <w:p w14:paraId="2CD84A76" w14:textId="77777777" w:rsidR="0055499A" w:rsidRDefault="0055499A" w:rsidP="0062120B">
            <w:pPr>
              <w:spacing w:line="240" w:lineRule="auto"/>
              <w:jc w:val="both"/>
              <w:rPr>
                <w:rFonts w:ascii="Sylfaen" w:eastAsia="Sylfaen" w:hAnsi="Sylfaen"/>
                <w:sz w:val="20"/>
                <w:szCs w:val="20"/>
                <w:lang w:val="ka-GE"/>
              </w:rPr>
            </w:pPr>
          </w:p>
          <w:p w14:paraId="00AD68C3" w14:textId="77777777" w:rsidR="0055499A" w:rsidRDefault="0055499A" w:rsidP="0062120B">
            <w:pPr>
              <w:spacing w:line="240" w:lineRule="auto"/>
              <w:jc w:val="both"/>
              <w:rPr>
                <w:rFonts w:ascii="Sylfaen" w:eastAsia="Sylfaen" w:hAnsi="Sylfaen"/>
                <w:sz w:val="20"/>
                <w:szCs w:val="20"/>
                <w:lang w:val="ka-GE"/>
              </w:rPr>
            </w:pPr>
          </w:p>
          <w:p w14:paraId="1798B6CA" w14:textId="77777777" w:rsidR="0055499A" w:rsidRDefault="0055499A" w:rsidP="0062120B">
            <w:pPr>
              <w:spacing w:line="240" w:lineRule="auto"/>
              <w:jc w:val="both"/>
              <w:rPr>
                <w:rFonts w:ascii="Sylfaen" w:eastAsia="Sylfaen" w:hAnsi="Sylfaen"/>
                <w:sz w:val="20"/>
                <w:szCs w:val="20"/>
                <w:lang w:val="ka-GE"/>
              </w:rPr>
            </w:pPr>
          </w:p>
          <w:p w14:paraId="58A934D4" w14:textId="77777777" w:rsidR="0055499A" w:rsidRDefault="0055499A" w:rsidP="0062120B">
            <w:pPr>
              <w:spacing w:line="240" w:lineRule="auto"/>
              <w:jc w:val="both"/>
              <w:rPr>
                <w:rFonts w:ascii="Sylfaen" w:eastAsia="Sylfaen" w:hAnsi="Sylfaen"/>
                <w:sz w:val="20"/>
                <w:szCs w:val="20"/>
                <w:lang w:val="ka-GE"/>
              </w:rPr>
            </w:pPr>
          </w:p>
          <w:p w14:paraId="6E5C9F5D" w14:textId="77777777" w:rsidR="0055499A" w:rsidRDefault="0055499A" w:rsidP="0062120B">
            <w:pPr>
              <w:spacing w:line="240" w:lineRule="auto"/>
              <w:jc w:val="both"/>
              <w:rPr>
                <w:rFonts w:ascii="Sylfaen" w:eastAsia="Sylfaen" w:hAnsi="Sylfaen"/>
                <w:sz w:val="20"/>
                <w:szCs w:val="20"/>
                <w:lang w:val="ka-GE"/>
              </w:rPr>
            </w:pPr>
          </w:p>
          <w:p w14:paraId="725A9BFB" w14:textId="77777777" w:rsidR="0055499A" w:rsidRDefault="0055499A" w:rsidP="0062120B">
            <w:pPr>
              <w:spacing w:line="240" w:lineRule="auto"/>
              <w:jc w:val="both"/>
              <w:rPr>
                <w:rFonts w:ascii="Sylfaen" w:eastAsia="Sylfaen" w:hAnsi="Sylfaen"/>
                <w:sz w:val="20"/>
                <w:szCs w:val="20"/>
                <w:lang w:val="ka-GE"/>
              </w:rPr>
            </w:pPr>
          </w:p>
          <w:p w14:paraId="191EED4A" w14:textId="77777777" w:rsidR="0055499A" w:rsidRDefault="0055499A" w:rsidP="0062120B">
            <w:pPr>
              <w:spacing w:line="240" w:lineRule="auto"/>
              <w:jc w:val="both"/>
              <w:rPr>
                <w:rFonts w:ascii="Sylfaen" w:eastAsia="Sylfaen" w:hAnsi="Sylfaen"/>
                <w:sz w:val="20"/>
                <w:szCs w:val="20"/>
                <w:lang w:val="ka-GE"/>
              </w:rPr>
            </w:pPr>
          </w:p>
          <w:p w14:paraId="6C658926"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15</w:t>
            </w:r>
          </w:p>
          <w:p w14:paraId="0E4B7AE8" w14:textId="77777777" w:rsidR="0055499A" w:rsidRDefault="0055499A" w:rsidP="0062120B">
            <w:pPr>
              <w:spacing w:line="240" w:lineRule="auto"/>
              <w:jc w:val="both"/>
              <w:rPr>
                <w:rFonts w:ascii="Sylfaen" w:eastAsia="Sylfaen" w:hAnsi="Sylfaen"/>
                <w:sz w:val="20"/>
                <w:szCs w:val="20"/>
                <w:lang w:val="ka-GE"/>
              </w:rPr>
            </w:pPr>
          </w:p>
          <w:p w14:paraId="00B6D2C1" w14:textId="77777777" w:rsidR="0055499A" w:rsidRDefault="0055499A" w:rsidP="0062120B">
            <w:pPr>
              <w:spacing w:line="240" w:lineRule="auto"/>
              <w:jc w:val="both"/>
              <w:rPr>
                <w:rFonts w:ascii="Sylfaen" w:eastAsia="Sylfaen" w:hAnsi="Sylfaen"/>
                <w:sz w:val="20"/>
                <w:szCs w:val="20"/>
                <w:lang w:val="ka-GE"/>
              </w:rPr>
            </w:pPr>
          </w:p>
          <w:p w14:paraId="00BFD9A2" w14:textId="77777777" w:rsidR="0055499A" w:rsidRDefault="0055499A" w:rsidP="0062120B">
            <w:pPr>
              <w:spacing w:line="240" w:lineRule="auto"/>
              <w:jc w:val="both"/>
              <w:rPr>
                <w:rFonts w:ascii="Sylfaen" w:eastAsia="Sylfaen" w:hAnsi="Sylfaen"/>
                <w:sz w:val="20"/>
                <w:szCs w:val="20"/>
                <w:lang w:val="ka-GE"/>
              </w:rPr>
            </w:pPr>
          </w:p>
          <w:p w14:paraId="5B0CD313" w14:textId="77777777" w:rsidR="0055499A" w:rsidRDefault="0055499A" w:rsidP="0062120B">
            <w:pPr>
              <w:spacing w:line="240" w:lineRule="auto"/>
              <w:jc w:val="both"/>
              <w:rPr>
                <w:rFonts w:ascii="Sylfaen" w:eastAsia="Sylfaen" w:hAnsi="Sylfaen"/>
                <w:sz w:val="20"/>
                <w:szCs w:val="20"/>
                <w:lang w:val="ka-GE"/>
              </w:rPr>
            </w:pPr>
          </w:p>
          <w:p w14:paraId="160A6039" w14:textId="77777777" w:rsidR="0055499A" w:rsidRDefault="0055499A" w:rsidP="0062120B">
            <w:pPr>
              <w:spacing w:line="240" w:lineRule="auto"/>
              <w:jc w:val="both"/>
              <w:rPr>
                <w:rFonts w:ascii="Sylfaen" w:eastAsia="Sylfaen" w:hAnsi="Sylfaen"/>
                <w:sz w:val="20"/>
                <w:szCs w:val="20"/>
                <w:lang w:val="ka-GE"/>
              </w:rPr>
            </w:pPr>
          </w:p>
          <w:p w14:paraId="271A2D8B" w14:textId="77777777" w:rsidR="0055499A" w:rsidRDefault="0055499A" w:rsidP="0062120B">
            <w:pPr>
              <w:spacing w:line="240" w:lineRule="auto"/>
              <w:jc w:val="both"/>
              <w:rPr>
                <w:rFonts w:ascii="Sylfaen" w:eastAsia="Sylfaen" w:hAnsi="Sylfaen"/>
                <w:sz w:val="20"/>
                <w:szCs w:val="20"/>
                <w:lang w:val="ka-GE"/>
              </w:rPr>
            </w:pPr>
          </w:p>
          <w:p w14:paraId="3252083C" w14:textId="77777777" w:rsidR="0055499A" w:rsidRDefault="0055499A" w:rsidP="0062120B">
            <w:pPr>
              <w:spacing w:line="240" w:lineRule="auto"/>
              <w:jc w:val="both"/>
              <w:rPr>
                <w:rFonts w:ascii="Sylfaen" w:eastAsia="Sylfaen" w:hAnsi="Sylfaen"/>
                <w:sz w:val="20"/>
                <w:szCs w:val="20"/>
                <w:lang w:val="ka-GE"/>
              </w:rPr>
            </w:pPr>
          </w:p>
          <w:p w14:paraId="1012BE5E" w14:textId="77777777" w:rsidR="0055499A" w:rsidRDefault="0055499A" w:rsidP="0062120B">
            <w:pPr>
              <w:spacing w:line="240" w:lineRule="auto"/>
              <w:jc w:val="both"/>
              <w:rPr>
                <w:rFonts w:ascii="Sylfaen" w:eastAsia="Sylfaen" w:hAnsi="Sylfaen"/>
                <w:sz w:val="20"/>
                <w:szCs w:val="20"/>
                <w:lang w:val="ka-GE"/>
              </w:rPr>
            </w:pPr>
          </w:p>
          <w:p w14:paraId="3A1DC416" w14:textId="77777777" w:rsidR="0055499A" w:rsidRDefault="0055499A" w:rsidP="0062120B">
            <w:pPr>
              <w:spacing w:line="240" w:lineRule="auto"/>
              <w:jc w:val="both"/>
              <w:rPr>
                <w:rFonts w:ascii="Sylfaen" w:eastAsia="Sylfaen" w:hAnsi="Sylfaen"/>
                <w:sz w:val="20"/>
                <w:szCs w:val="20"/>
                <w:lang w:val="ka-GE"/>
              </w:rPr>
            </w:pPr>
          </w:p>
          <w:p w14:paraId="22F852B7" w14:textId="77777777" w:rsidR="0055499A" w:rsidRDefault="0055499A" w:rsidP="0062120B">
            <w:pPr>
              <w:spacing w:line="240" w:lineRule="auto"/>
              <w:jc w:val="both"/>
              <w:rPr>
                <w:rFonts w:ascii="Sylfaen" w:eastAsia="Sylfaen" w:hAnsi="Sylfaen"/>
                <w:sz w:val="20"/>
                <w:szCs w:val="20"/>
                <w:lang w:val="ka-GE"/>
              </w:rPr>
            </w:pPr>
          </w:p>
          <w:p w14:paraId="2B89FE57" w14:textId="77777777" w:rsidR="0055499A" w:rsidRDefault="0055499A" w:rsidP="0062120B">
            <w:pPr>
              <w:spacing w:line="240" w:lineRule="auto"/>
              <w:jc w:val="both"/>
              <w:rPr>
                <w:rFonts w:ascii="Sylfaen" w:eastAsia="Sylfaen" w:hAnsi="Sylfaen"/>
                <w:sz w:val="20"/>
                <w:szCs w:val="20"/>
                <w:lang w:val="ka-GE"/>
              </w:rPr>
            </w:pPr>
          </w:p>
          <w:p w14:paraId="67EF0A7F" w14:textId="77777777" w:rsidR="0055499A" w:rsidRDefault="0055499A" w:rsidP="0062120B">
            <w:pPr>
              <w:spacing w:line="240" w:lineRule="auto"/>
              <w:jc w:val="both"/>
              <w:rPr>
                <w:rFonts w:ascii="Sylfaen" w:eastAsia="Sylfaen" w:hAnsi="Sylfaen"/>
                <w:sz w:val="20"/>
                <w:szCs w:val="20"/>
                <w:lang w:val="ka-GE"/>
              </w:rPr>
            </w:pPr>
          </w:p>
          <w:p w14:paraId="5872A17F" w14:textId="77777777" w:rsidR="0055499A" w:rsidRDefault="0055499A" w:rsidP="0062120B">
            <w:pPr>
              <w:spacing w:line="240" w:lineRule="auto"/>
              <w:jc w:val="both"/>
              <w:rPr>
                <w:rFonts w:ascii="Sylfaen" w:eastAsia="Sylfaen" w:hAnsi="Sylfaen"/>
                <w:sz w:val="20"/>
                <w:szCs w:val="20"/>
                <w:lang w:val="ka-GE"/>
              </w:rPr>
            </w:pPr>
          </w:p>
          <w:p w14:paraId="40AA6C8A" w14:textId="77777777" w:rsidR="0055499A" w:rsidRDefault="0055499A" w:rsidP="0062120B">
            <w:pPr>
              <w:spacing w:line="240" w:lineRule="auto"/>
              <w:jc w:val="both"/>
              <w:rPr>
                <w:rFonts w:ascii="Sylfaen" w:eastAsia="Sylfaen" w:hAnsi="Sylfaen"/>
                <w:sz w:val="20"/>
                <w:szCs w:val="20"/>
                <w:lang w:val="ka-GE"/>
              </w:rPr>
            </w:pPr>
          </w:p>
          <w:p w14:paraId="6512B715" w14:textId="77777777" w:rsidR="0055499A" w:rsidRDefault="0055499A" w:rsidP="0062120B">
            <w:pPr>
              <w:spacing w:line="240" w:lineRule="auto"/>
              <w:jc w:val="both"/>
              <w:rPr>
                <w:rFonts w:ascii="Sylfaen" w:eastAsia="Sylfaen" w:hAnsi="Sylfaen"/>
                <w:sz w:val="20"/>
                <w:szCs w:val="20"/>
                <w:lang w:val="ka-GE"/>
              </w:rPr>
            </w:pPr>
          </w:p>
          <w:p w14:paraId="1A068F60" w14:textId="77777777" w:rsidR="0055499A" w:rsidRDefault="0055499A" w:rsidP="0062120B">
            <w:pPr>
              <w:spacing w:line="240" w:lineRule="auto"/>
              <w:jc w:val="both"/>
              <w:rPr>
                <w:rFonts w:ascii="Sylfaen" w:eastAsia="Sylfaen" w:hAnsi="Sylfaen"/>
                <w:sz w:val="20"/>
                <w:szCs w:val="20"/>
                <w:lang w:val="ka-GE"/>
              </w:rPr>
            </w:pPr>
          </w:p>
          <w:p w14:paraId="08B71B30" w14:textId="77777777" w:rsidR="0055499A" w:rsidRDefault="0055499A" w:rsidP="0062120B">
            <w:pPr>
              <w:spacing w:line="240" w:lineRule="auto"/>
              <w:jc w:val="both"/>
              <w:rPr>
                <w:rFonts w:ascii="Sylfaen" w:eastAsia="Sylfaen" w:hAnsi="Sylfaen"/>
                <w:sz w:val="20"/>
                <w:szCs w:val="20"/>
                <w:lang w:val="ka-GE"/>
              </w:rPr>
            </w:pPr>
          </w:p>
          <w:p w14:paraId="739AB496" w14:textId="77777777" w:rsidR="0055499A" w:rsidRDefault="0055499A" w:rsidP="0062120B">
            <w:pPr>
              <w:spacing w:line="240" w:lineRule="auto"/>
              <w:jc w:val="both"/>
              <w:rPr>
                <w:rFonts w:ascii="Sylfaen" w:eastAsia="Sylfaen" w:hAnsi="Sylfaen"/>
                <w:sz w:val="20"/>
                <w:szCs w:val="20"/>
                <w:lang w:val="ka-GE"/>
              </w:rPr>
            </w:pPr>
          </w:p>
          <w:p w14:paraId="545140DD"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16</w:t>
            </w:r>
          </w:p>
          <w:p w14:paraId="4C325319" w14:textId="77777777" w:rsidR="0055499A" w:rsidRDefault="0055499A" w:rsidP="0062120B">
            <w:pPr>
              <w:spacing w:line="240" w:lineRule="auto"/>
              <w:jc w:val="both"/>
              <w:rPr>
                <w:rFonts w:ascii="Sylfaen" w:eastAsia="Sylfaen" w:hAnsi="Sylfaen"/>
                <w:sz w:val="20"/>
                <w:szCs w:val="20"/>
                <w:lang w:val="ka-GE"/>
              </w:rPr>
            </w:pPr>
          </w:p>
          <w:p w14:paraId="41AAC6BD" w14:textId="77777777" w:rsidR="0055499A" w:rsidRDefault="0055499A" w:rsidP="0062120B">
            <w:pPr>
              <w:spacing w:line="240" w:lineRule="auto"/>
              <w:jc w:val="both"/>
              <w:rPr>
                <w:rFonts w:ascii="Sylfaen" w:eastAsia="Sylfaen" w:hAnsi="Sylfaen"/>
                <w:sz w:val="20"/>
                <w:szCs w:val="20"/>
                <w:lang w:val="ka-GE"/>
              </w:rPr>
            </w:pPr>
          </w:p>
          <w:p w14:paraId="4F9726A3" w14:textId="77777777" w:rsidR="0055499A" w:rsidRDefault="0055499A" w:rsidP="0062120B">
            <w:pPr>
              <w:spacing w:line="240" w:lineRule="auto"/>
              <w:jc w:val="both"/>
              <w:rPr>
                <w:rFonts w:ascii="Sylfaen" w:eastAsia="Sylfaen" w:hAnsi="Sylfaen"/>
                <w:sz w:val="20"/>
                <w:szCs w:val="20"/>
                <w:lang w:val="ka-GE"/>
              </w:rPr>
            </w:pPr>
          </w:p>
          <w:p w14:paraId="74B21D38" w14:textId="77777777" w:rsidR="0055499A" w:rsidRDefault="0055499A" w:rsidP="0062120B">
            <w:pPr>
              <w:spacing w:line="240" w:lineRule="auto"/>
              <w:jc w:val="both"/>
              <w:rPr>
                <w:rFonts w:ascii="Sylfaen" w:eastAsia="Sylfaen" w:hAnsi="Sylfaen"/>
                <w:sz w:val="20"/>
                <w:szCs w:val="20"/>
                <w:lang w:val="ka-GE"/>
              </w:rPr>
            </w:pPr>
          </w:p>
          <w:p w14:paraId="7017DDA9" w14:textId="77777777" w:rsidR="0055499A" w:rsidRDefault="0055499A" w:rsidP="0062120B">
            <w:pPr>
              <w:spacing w:line="240" w:lineRule="auto"/>
              <w:jc w:val="both"/>
              <w:rPr>
                <w:rFonts w:ascii="Sylfaen" w:eastAsia="Sylfaen" w:hAnsi="Sylfaen"/>
                <w:sz w:val="20"/>
                <w:szCs w:val="20"/>
                <w:lang w:val="ka-GE"/>
              </w:rPr>
            </w:pPr>
          </w:p>
          <w:p w14:paraId="5E9F8106" w14:textId="77777777" w:rsidR="0055499A" w:rsidRDefault="0055499A" w:rsidP="0062120B">
            <w:pPr>
              <w:spacing w:line="240" w:lineRule="auto"/>
              <w:jc w:val="both"/>
              <w:rPr>
                <w:rFonts w:ascii="Sylfaen" w:eastAsia="Sylfaen" w:hAnsi="Sylfaen"/>
                <w:sz w:val="20"/>
                <w:szCs w:val="20"/>
                <w:lang w:val="ka-GE"/>
              </w:rPr>
            </w:pPr>
          </w:p>
          <w:p w14:paraId="28259AEC" w14:textId="77777777" w:rsidR="0055499A" w:rsidRDefault="0055499A" w:rsidP="0062120B">
            <w:pPr>
              <w:spacing w:line="240" w:lineRule="auto"/>
              <w:jc w:val="both"/>
              <w:rPr>
                <w:rFonts w:ascii="Sylfaen" w:eastAsia="Sylfaen" w:hAnsi="Sylfaen"/>
                <w:sz w:val="20"/>
                <w:szCs w:val="20"/>
                <w:lang w:val="ka-GE"/>
              </w:rPr>
            </w:pPr>
          </w:p>
          <w:p w14:paraId="45B51E1C" w14:textId="77777777" w:rsidR="0055499A" w:rsidRDefault="0055499A" w:rsidP="0062120B">
            <w:pPr>
              <w:spacing w:line="240" w:lineRule="auto"/>
              <w:jc w:val="both"/>
              <w:rPr>
                <w:rFonts w:ascii="Sylfaen" w:eastAsia="Sylfaen" w:hAnsi="Sylfaen"/>
                <w:sz w:val="20"/>
                <w:szCs w:val="20"/>
                <w:lang w:val="ka-GE"/>
              </w:rPr>
            </w:pPr>
          </w:p>
          <w:p w14:paraId="5050F1DC" w14:textId="77777777" w:rsidR="0055499A" w:rsidRDefault="0055499A" w:rsidP="0062120B">
            <w:pPr>
              <w:spacing w:line="240" w:lineRule="auto"/>
              <w:jc w:val="both"/>
              <w:rPr>
                <w:rFonts w:ascii="Sylfaen" w:eastAsia="Sylfaen" w:hAnsi="Sylfaen"/>
                <w:sz w:val="20"/>
                <w:szCs w:val="20"/>
                <w:lang w:val="ka-GE"/>
              </w:rPr>
            </w:pPr>
          </w:p>
          <w:p w14:paraId="4C5B6F05" w14:textId="77777777" w:rsidR="0055499A" w:rsidRDefault="0055499A" w:rsidP="0062120B">
            <w:pPr>
              <w:spacing w:line="240" w:lineRule="auto"/>
              <w:jc w:val="both"/>
              <w:rPr>
                <w:rFonts w:ascii="Sylfaen" w:eastAsia="Sylfaen" w:hAnsi="Sylfaen"/>
                <w:sz w:val="20"/>
                <w:szCs w:val="20"/>
                <w:lang w:val="ka-GE"/>
              </w:rPr>
            </w:pPr>
          </w:p>
          <w:p w14:paraId="5A43AFF8"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17</w:t>
            </w:r>
          </w:p>
          <w:p w14:paraId="71C29A3A" w14:textId="77777777" w:rsidR="0055499A" w:rsidRDefault="0055499A" w:rsidP="0062120B">
            <w:pPr>
              <w:spacing w:line="240" w:lineRule="auto"/>
              <w:jc w:val="both"/>
              <w:rPr>
                <w:rFonts w:ascii="Sylfaen" w:eastAsia="Sylfaen" w:hAnsi="Sylfaen"/>
                <w:sz w:val="20"/>
                <w:szCs w:val="20"/>
                <w:lang w:val="ka-GE"/>
              </w:rPr>
            </w:pPr>
          </w:p>
          <w:p w14:paraId="51A39ACE" w14:textId="77777777" w:rsidR="0055499A" w:rsidRDefault="0055499A" w:rsidP="0062120B">
            <w:pPr>
              <w:spacing w:line="240" w:lineRule="auto"/>
              <w:jc w:val="both"/>
              <w:rPr>
                <w:rFonts w:ascii="Sylfaen" w:eastAsia="Sylfaen" w:hAnsi="Sylfaen"/>
                <w:sz w:val="20"/>
                <w:szCs w:val="20"/>
                <w:lang w:val="ka-GE"/>
              </w:rPr>
            </w:pPr>
          </w:p>
          <w:p w14:paraId="0C76B4DE" w14:textId="77777777" w:rsidR="0055499A" w:rsidRDefault="0055499A" w:rsidP="0062120B">
            <w:pPr>
              <w:spacing w:line="240" w:lineRule="auto"/>
              <w:jc w:val="both"/>
              <w:rPr>
                <w:rFonts w:ascii="Sylfaen" w:eastAsia="Sylfaen" w:hAnsi="Sylfaen"/>
                <w:sz w:val="20"/>
                <w:szCs w:val="20"/>
                <w:lang w:val="ka-GE"/>
              </w:rPr>
            </w:pPr>
          </w:p>
          <w:p w14:paraId="41056EEE" w14:textId="77777777" w:rsidR="0055499A" w:rsidRDefault="0055499A" w:rsidP="0062120B">
            <w:pPr>
              <w:spacing w:line="240" w:lineRule="auto"/>
              <w:jc w:val="both"/>
              <w:rPr>
                <w:rFonts w:ascii="Sylfaen" w:eastAsia="Sylfaen" w:hAnsi="Sylfaen"/>
                <w:sz w:val="20"/>
                <w:szCs w:val="20"/>
                <w:lang w:val="ka-GE"/>
              </w:rPr>
            </w:pPr>
          </w:p>
          <w:p w14:paraId="087D88D7" w14:textId="77777777" w:rsidR="0055499A" w:rsidRDefault="0055499A" w:rsidP="0062120B">
            <w:pPr>
              <w:spacing w:line="240" w:lineRule="auto"/>
              <w:jc w:val="both"/>
              <w:rPr>
                <w:rFonts w:ascii="Sylfaen" w:eastAsia="Sylfaen" w:hAnsi="Sylfaen"/>
                <w:sz w:val="20"/>
                <w:szCs w:val="20"/>
                <w:lang w:val="ka-GE"/>
              </w:rPr>
            </w:pPr>
          </w:p>
          <w:p w14:paraId="52F7548E" w14:textId="77777777" w:rsidR="0055499A" w:rsidRDefault="0055499A" w:rsidP="0062120B">
            <w:pPr>
              <w:spacing w:line="240" w:lineRule="auto"/>
              <w:jc w:val="both"/>
              <w:rPr>
                <w:rFonts w:ascii="Sylfaen" w:eastAsia="Sylfaen" w:hAnsi="Sylfaen"/>
                <w:sz w:val="20"/>
                <w:szCs w:val="20"/>
                <w:lang w:val="ka-GE"/>
              </w:rPr>
            </w:pPr>
          </w:p>
          <w:p w14:paraId="7573AB1E" w14:textId="77777777" w:rsidR="0055499A" w:rsidRDefault="0055499A" w:rsidP="0062120B">
            <w:pPr>
              <w:spacing w:line="240" w:lineRule="auto"/>
              <w:jc w:val="both"/>
              <w:rPr>
                <w:rFonts w:ascii="Sylfaen" w:eastAsia="Sylfaen" w:hAnsi="Sylfaen"/>
                <w:sz w:val="20"/>
                <w:szCs w:val="20"/>
                <w:lang w:val="ka-GE"/>
              </w:rPr>
            </w:pPr>
          </w:p>
          <w:p w14:paraId="71788E70" w14:textId="77777777" w:rsidR="0055499A" w:rsidRDefault="0055499A" w:rsidP="0062120B">
            <w:pPr>
              <w:spacing w:line="240" w:lineRule="auto"/>
              <w:jc w:val="both"/>
              <w:rPr>
                <w:rFonts w:ascii="Sylfaen" w:eastAsia="Sylfaen" w:hAnsi="Sylfaen"/>
                <w:sz w:val="20"/>
                <w:szCs w:val="20"/>
                <w:lang w:val="ka-GE"/>
              </w:rPr>
            </w:pPr>
          </w:p>
          <w:p w14:paraId="38FD584C" w14:textId="77777777" w:rsidR="0055499A" w:rsidRDefault="0055499A" w:rsidP="0062120B">
            <w:pPr>
              <w:spacing w:line="240" w:lineRule="auto"/>
              <w:jc w:val="both"/>
              <w:rPr>
                <w:rFonts w:ascii="Sylfaen" w:eastAsia="Sylfaen" w:hAnsi="Sylfaen"/>
                <w:sz w:val="20"/>
                <w:szCs w:val="20"/>
                <w:lang w:val="ka-GE"/>
              </w:rPr>
            </w:pPr>
          </w:p>
          <w:p w14:paraId="6A312DF4" w14:textId="77777777" w:rsidR="0055499A" w:rsidRDefault="0055499A" w:rsidP="0062120B">
            <w:pPr>
              <w:spacing w:line="240" w:lineRule="auto"/>
              <w:jc w:val="both"/>
              <w:rPr>
                <w:rFonts w:ascii="Sylfaen" w:eastAsia="Sylfaen" w:hAnsi="Sylfaen"/>
                <w:sz w:val="20"/>
                <w:szCs w:val="20"/>
                <w:lang w:val="ka-GE"/>
              </w:rPr>
            </w:pPr>
          </w:p>
          <w:p w14:paraId="7BBCDB61" w14:textId="77777777" w:rsidR="0055499A" w:rsidRDefault="0055499A" w:rsidP="0062120B">
            <w:pPr>
              <w:spacing w:line="240" w:lineRule="auto"/>
              <w:jc w:val="both"/>
              <w:rPr>
                <w:rFonts w:ascii="Sylfaen" w:eastAsia="Sylfaen" w:hAnsi="Sylfaen"/>
                <w:sz w:val="20"/>
                <w:szCs w:val="20"/>
                <w:lang w:val="ka-GE"/>
              </w:rPr>
            </w:pPr>
          </w:p>
          <w:p w14:paraId="17390E1A" w14:textId="77777777" w:rsidR="0055499A" w:rsidRDefault="0055499A" w:rsidP="0062120B">
            <w:pPr>
              <w:spacing w:line="240" w:lineRule="auto"/>
              <w:jc w:val="both"/>
              <w:rPr>
                <w:rFonts w:ascii="Sylfaen" w:eastAsia="Sylfaen" w:hAnsi="Sylfaen"/>
                <w:sz w:val="20"/>
                <w:szCs w:val="20"/>
                <w:lang w:val="ka-GE"/>
              </w:rPr>
            </w:pPr>
          </w:p>
          <w:p w14:paraId="02DECAA6" w14:textId="77777777" w:rsidR="0055499A" w:rsidRDefault="0055499A" w:rsidP="0062120B">
            <w:pPr>
              <w:spacing w:line="240" w:lineRule="auto"/>
              <w:jc w:val="both"/>
              <w:rPr>
                <w:rFonts w:ascii="Sylfaen" w:eastAsia="Sylfaen" w:hAnsi="Sylfaen"/>
                <w:sz w:val="20"/>
                <w:szCs w:val="20"/>
                <w:lang w:val="ka-GE"/>
              </w:rPr>
            </w:pPr>
          </w:p>
          <w:p w14:paraId="3810F58E" w14:textId="77777777" w:rsidR="0055499A" w:rsidRDefault="0055499A" w:rsidP="0062120B">
            <w:pPr>
              <w:spacing w:line="240" w:lineRule="auto"/>
              <w:jc w:val="both"/>
              <w:rPr>
                <w:rFonts w:ascii="Sylfaen" w:eastAsia="Sylfaen" w:hAnsi="Sylfaen"/>
                <w:sz w:val="20"/>
                <w:szCs w:val="20"/>
                <w:lang w:val="ka-GE"/>
              </w:rPr>
            </w:pPr>
          </w:p>
          <w:p w14:paraId="7DA92BB7" w14:textId="77777777" w:rsidR="0055499A" w:rsidRDefault="0055499A" w:rsidP="0062120B">
            <w:pPr>
              <w:spacing w:line="240" w:lineRule="auto"/>
              <w:jc w:val="both"/>
              <w:rPr>
                <w:rFonts w:ascii="Sylfaen" w:eastAsia="Sylfaen" w:hAnsi="Sylfaen"/>
                <w:sz w:val="20"/>
                <w:szCs w:val="20"/>
                <w:lang w:val="ka-GE"/>
              </w:rPr>
            </w:pPr>
          </w:p>
          <w:p w14:paraId="5DFF083C" w14:textId="77777777" w:rsidR="0055499A" w:rsidRDefault="0055499A" w:rsidP="0062120B">
            <w:pPr>
              <w:spacing w:line="240" w:lineRule="auto"/>
              <w:jc w:val="both"/>
              <w:rPr>
                <w:rFonts w:ascii="Sylfaen" w:eastAsia="Sylfaen" w:hAnsi="Sylfaen"/>
                <w:sz w:val="20"/>
                <w:szCs w:val="20"/>
                <w:lang w:val="ka-GE"/>
              </w:rPr>
            </w:pPr>
          </w:p>
          <w:p w14:paraId="1BEBD046" w14:textId="77777777" w:rsidR="0055499A" w:rsidRDefault="0055499A" w:rsidP="0062120B">
            <w:pPr>
              <w:spacing w:line="240" w:lineRule="auto"/>
              <w:jc w:val="both"/>
              <w:rPr>
                <w:rFonts w:ascii="Sylfaen" w:eastAsia="Sylfaen" w:hAnsi="Sylfaen"/>
                <w:sz w:val="20"/>
                <w:szCs w:val="20"/>
                <w:lang w:val="ka-GE"/>
              </w:rPr>
            </w:pPr>
          </w:p>
          <w:p w14:paraId="40A1C52D" w14:textId="77777777" w:rsidR="0055499A" w:rsidRDefault="0055499A" w:rsidP="0062120B">
            <w:pPr>
              <w:spacing w:line="240" w:lineRule="auto"/>
              <w:jc w:val="both"/>
              <w:rPr>
                <w:rFonts w:ascii="Sylfaen" w:eastAsia="Sylfaen" w:hAnsi="Sylfaen"/>
                <w:sz w:val="20"/>
                <w:szCs w:val="20"/>
                <w:lang w:val="ka-GE"/>
              </w:rPr>
            </w:pPr>
          </w:p>
          <w:p w14:paraId="19162E96" w14:textId="77777777" w:rsidR="0055499A" w:rsidRDefault="0055499A" w:rsidP="0062120B">
            <w:pPr>
              <w:spacing w:line="240" w:lineRule="auto"/>
              <w:jc w:val="both"/>
              <w:rPr>
                <w:rFonts w:ascii="Sylfaen" w:eastAsia="Sylfaen" w:hAnsi="Sylfaen"/>
                <w:sz w:val="20"/>
                <w:szCs w:val="20"/>
                <w:lang w:val="ka-GE"/>
              </w:rPr>
            </w:pPr>
          </w:p>
          <w:p w14:paraId="0305DECD" w14:textId="77777777" w:rsidR="0055499A" w:rsidRDefault="0055499A" w:rsidP="0062120B">
            <w:pPr>
              <w:spacing w:line="240" w:lineRule="auto"/>
              <w:jc w:val="both"/>
              <w:rPr>
                <w:rFonts w:ascii="Sylfaen" w:eastAsia="Sylfaen" w:hAnsi="Sylfaen"/>
                <w:sz w:val="20"/>
                <w:szCs w:val="20"/>
                <w:lang w:val="ka-GE"/>
              </w:rPr>
            </w:pPr>
          </w:p>
          <w:p w14:paraId="13411BB1" w14:textId="77777777" w:rsidR="0055499A" w:rsidRDefault="0055499A" w:rsidP="0062120B">
            <w:pPr>
              <w:spacing w:line="240" w:lineRule="auto"/>
              <w:jc w:val="both"/>
              <w:rPr>
                <w:rFonts w:ascii="Sylfaen" w:eastAsia="Sylfaen" w:hAnsi="Sylfaen"/>
                <w:sz w:val="20"/>
                <w:szCs w:val="20"/>
                <w:lang w:val="ka-GE"/>
              </w:rPr>
            </w:pPr>
          </w:p>
          <w:p w14:paraId="43D01824" w14:textId="77777777" w:rsidR="0055499A" w:rsidRDefault="0055499A" w:rsidP="0062120B">
            <w:pPr>
              <w:spacing w:line="240" w:lineRule="auto"/>
              <w:jc w:val="both"/>
              <w:rPr>
                <w:rFonts w:ascii="Sylfaen" w:eastAsia="Sylfaen" w:hAnsi="Sylfaen"/>
                <w:sz w:val="20"/>
                <w:szCs w:val="20"/>
                <w:lang w:val="ka-GE"/>
              </w:rPr>
            </w:pPr>
          </w:p>
          <w:p w14:paraId="213AE875" w14:textId="77777777" w:rsidR="0055499A" w:rsidRDefault="0055499A" w:rsidP="0062120B">
            <w:pPr>
              <w:spacing w:line="240" w:lineRule="auto"/>
              <w:jc w:val="both"/>
              <w:rPr>
                <w:rFonts w:ascii="Sylfaen" w:eastAsia="Sylfaen" w:hAnsi="Sylfaen"/>
                <w:sz w:val="20"/>
                <w:szCs w:val="20"/>
                <w:lang w:val="ka-GE"/>
              </w:rPr>
            </w:pPr>
          </w:p>
          <w:p w14:paraId="6BF4A000" w14:textId="77777777" w:rsidR="0055499A" w:rsidRDefault="0055499A" w:rsidP="0062120B">
            <w:pPr>
              <w:spacing w:line="240" w:lineRule="auto"/>
              <w:jc w:val="both"/>
              <w:rPr>
                <w:rFonts w:ascii="Sylfaen" w:eastAsia="Sylfaen" w:hAnsi="Sylfaen"/>
                <w:sz w:val="20"/>
                <w:szCs w:val="20"/>
                <w:lang w:val="ka-GE"/>
              </w:rPr>
            </w:pPr>
          </w:p>
          <w:p w14:paraId="22AB157D" w14:textId="77777777" w:rsidR="0055499A" w:rsidRDefault="0055499A" w:rsidP="0062120B">
            <w:pPr>
              <w:spacing w:line="240" w:lineRule="auto"/>
              <w:jc w:val="both"/>
              <w:rPr>
                <w:rFonts w:ascii="Sylfaen" w:eastAsia="Sylfaen" w:hAnsi="Sylfaen"/>
                <w:sz w:val="20"/>
                <w:szCs w:val="20"/>
                <w:lang w:val="ka-GE"/>
              </w:rPr>
            </w:pPr>
          </w:p>
          <w:p w14:paraId="18642F0F" w14:textId="77777777" w:rsidR="0055499A" w:rsidRDefault="0055499A" w:rsidP="0062120B">
            <w:pPr>
              <w:spacing w:line="240" w:lineRule="auto"/>
              <w:jc w:val="both"/>
              <w:rPr>
                <w:rFonts w:ascii="Sylfaen" w:eastAsia="Sylfaen" w:hAnsi="Sylfaen"/>
                <w:sz w:val="20"/>
                <w:szCs w:val="20"/>
                <w:lang w:val="ka-GE"/>
              </w:rPr>
            </w:pPr>
          </w:p>
          <w:p w14:paraId="566E1356" w14:textId="77777777" w:rsidR="0055499A" w:rsidRDefault="0055499A" w:rsidP="0062120B">
            <w:pPr>
              <w:spacing w:line="240" w:lineRule="auto"/>
              <w:jc w:val="both"/>
              <w:rPr>
                <w:rFonts w:ascii="Sylfaen" w:eastAsia="Sylfaen" w:hAnsi="Sylfaen"/>
                <w:sz w:val="20"/>
                <w:szCs w:val="20"/>
                <w:lang w:val="ka-GE"/>
              </w:rPr>
            </w:pPr>
          </w:p>
          <w:p w14:paraId="57E8AF9E" w14:textId="77777777" w:rsidR="0055499A" w:rsidRDefault="0055499A" w:rsidP="0062120B">
            <w:pPr>
              <w:spacing w:line="240" w:lineRule="auto"/>
              <w:jc w:val="both"/>
              <w:rPr>
                <w:rFonts w:ascii="Sylfaen" w:eastAsia="Sylfaen" w:hAnsi="Sylfaen"/>
                <w:sz w:val="20"/>
                <w:szCs w:val="20"/>
                <w:lang w:val="ka-GE"/>
              </w:rPr>
            </w:pPr>
          </w:p>
          <w:p w14:paraId="14A63763" w14:textId="77777777" w:rsidR="0055499A" w:rsidRDefault="0055499A" w:rsidP="0062120B">
            <w:pPr>
              <w:spacing w:line="240" w:lineRule="auto"/>
              <w:jc w:val="both"/>
              <w:rPr>
                <w:rFonts w:ascii="Sylfaen" w:eastAsia="Sylfaen" w:hAnsi="Sylfaen"/>
                <w:sz w:val="20"/>
                <w:szCs w:val="20"/>
                <w:lang w:val="ka-GE"/>
              </w:rPr>
            </w:pPr>
          </w:p>
          <w:p w14:paraId="47A79586" w14:textId="77777777" w:rsidR="0055499A" w:rsidRDefault="0055499A" w:rsidP="0062120B">
            <w:pPr>
              <w:spacing w:line="240" w:lineRule="auto"/>
              <w:jc w:val="both"/>
              <w:rPr>
                <w:rFonts w:ascii="Sylfaen" w:eastAsia="Sylfaen" w:hAnsi="Sylfaen"/>
                <w:sz w:val="20"/>
                <w:szCs w:val="20"/>
                <w:lang w:val="ka-GE"/>
              </w:rPr>
            </w:pPr>
          </w:p>
          <w:p w14:paraId="6D086318" w14:textId="77777777" w:rsidR="0055499A" w:rsidRDefault="0055499A" w:rsidP="0062120B">
            <w:pPr>
              <w:spacing w:line="240" w:lineRule="auto"/>
              <w:jc w:val="both"/>
              <w:rPr>
                <w:rFonts w:ascii="Sylfaen" w:eastAsia="Sylfaen" w:hAnsi="Sylfaen"/>
                <w:sz w:val="20"/>
                <w:szCs w:val="20"/>
                <w:lang w:val="ka-GE"/>
              </w:rPr>
            </w:pPr>
          </w:p>
          <w:p w14:paraId="0320173E" w14:textId="77777777" w:rsidR="0055499A" w:rsidRDefault="0055499A" w:rsidP="0062120B">
            <w:pPr>
              <w:spacing w:line="240" w:lineRule="auto"/>
              <w:jc w:val="both"/>
              <w:rPr>
                <w:rFonts w:ascii="Sylfaen" w:eastAsia="Sylfaen" w:hAnsi="Sylfaen"/>
                <w:sz w:val="20"/>
                <w:szCs w:val="20"/>
                <w:lang w:val="ka-GE"/>
              </w:rPr>
            </w:pPr>
          </w:p>
          <w:p w14:paraId="75CE722C"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18</w:t>
            </w:r>
          </w:p>
          <w:p w14:paraId="0BFEF5E7" w14:textId="77777777" w:rsidR="0055499A" w:rsidRDefault="0055499A" w:rsidP="0062120B">
            <w:pPr>
              <w:spacing w:line="240" w:lineRule="auto"/>
              <w:jc w:val="both"/>
              <w:rPr>
                <w:rFonts w:ascii="Sylfaen" w:eastAsia="Sylfaen" w:hAnsi="Sylfaen"/>
                <w:sz w:val="20"/>
                <w:szCs w:val="20"/>
                <w:lang w:val="ka-GE"/>
              </w:rPr>
            </w:pPr>
          </w:p>
          <w:p w14:paraId="4F2C5265" w14:textId="77777777" w:rsidR="0055499A" w:rsidRDefault="0055499A" w:rsidP="0062120B">
            <w:pPr>
              <w:spacing w:line="240" w:lineRule="auto"/>
              <w:jc w:val="both"/>
              <w:rPr>
                <w:rFonts w:ascii="Sylfaen" w:eastAsia="Sylfaen" w:hAnsi="Sylfaen"/>
                <w:sz w:val="20"/>
                <w:szCs w:val="20"/>
                <w:lang w:val="ka-GE"/>
              </w:rPr>
            </w:pPr>
          </w:p>
          <w:p w14:paraId="7261BE5C" w14:textId="77777777" w:rsidR="0055499A" w:rsidRDefault="0055499A" w:rsidP="0062120B">
            <w:pPr>
              <w:spacing w:line="240" w:lineRule="auto"/>
              <w:jc w:val="both"/>
              <w:rPr>
                <w:rFonts w:ascii="Sylfaen" w:eastAsia="Sylfaen" w:hAnsi="Sylfaen"/>
                <w:sz w:val="20"/>
                <w:szCs w:val="20"/>
                <w:lang w:val="ka-GE"/>
              </w:rPr>
            </w:pPr>
          </w:p>
          <w:p w14:paraId="2AD0CF2D" w14:textId="77777777" w:rsidR="0055499A" w:rsidRDefault="0055499A" w:rsidP="0062120B">
            <w:pPr>
              <w:spacing w:line="240" w:lineRule="auto"/>
              <w:jc w:val="both"/>
              <w:rPr>
                <w:rFonts w:ascii="Sylfaen" w:eastAsia="Sylfaen" w:hAnsi="Sylfaen"/>
                <w:sz w:val="20"/>
                <w:szCs w:val="20"/>
                <w:lang w:val="ka-GE"/>
              </w:rPr>
            </w:pPr>
          </w:p>
          <w:p w14:paraId="27A8BFA6" w14:textId="77777777" w:rsidR="0055499A" w:rsidRDefault="0055499A" w:rsidP="0062120B">
            <w:pPr>
              <w:spacing w:line="240" w:lineRule="auto"/>
              <w:jc w:val="both"/>
              <w:rPr>
                <w:rFonts w:ascii="Sylfaen" w:eastAsia="Sylfaen" w:hAnsi="Sylfaen"/>
                <w:sz w:val="20"/>
                <w:szCs w:val="20"/>
                <w:lang w:val="ka-GE"/>
              </w:rPr>
            </w:pPr>
          </w:p>
          <w:p w14:paraId="46F310DA"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19</w:t>
            </w:r>
          </w:p>
          <w:p w14:paraId="75DA4825" w14:textId="77777777" w:rsidR="0055499A" w:rsidRDefault="0055499A" w:rsidP="0062120B">
            <w:pPr>
              <w:spacing w:line="240" w:lineRule="auto"/>
              <w:jc w:val="both"/>
              <w:rPr>
                <w:rFonts w:ascii="Sylfaen" w:eastAsia="Sylfaen" w:hAnsi="Sylfaen"/>
                <w:sz w:val="20"/>
                <w:szCs w:val="20"/>
                <w:lang w:val="ka-GE"/>
              </w:rPr>
            </w:pPr>
          </w:p>
          <w:p w14:paraId="520EA22F" w14:textId="77777777" w:rsidR="0055499A" w:rsidRDefault="0055499A" w:rsidP="0062120B">
            <w:pPr>
              <w:spacing w:line="240" w:lineRule="auto"/>
              <w:jc w:val="both"/>
              <w:rPr>
                <w:rFonts w:ascii="Sylfaen" w:eastAsia="Sylfaen" w:hAnsi="Sylfaen"/>
                <w:sz w:val="20"/>
                <w:szCs w:val="20"/>
                <w:lang w:val="ka-GE"/>
              </w:rPr>
            </w:pPr>
          </w:p>
          <w:p w14:paraId="1670D0E6" w14:textId="77777777" w:rsidR="0055499A" w:rsidRDefault="0055499A" w:rsidP="0062120B">
            <w:pPr>
              <w:spacing w:line="240" w:lineRule="auto"/>
              <w:jc w:val="both"/>
              <w:rPr>
                <w:rFonts w:ascii="Sylfaen" w:eastAsia="Sylfaen" w:hAnsi="Sylfaen"/>
                <w:sz w:val="20"/>
                <w:szCs w:val="20"/>
                <w:lang w:val="ka-GE"/>
              </w:rPr>
            </w:pPr>
          </w:p>
          <w:p w14:paraId="010AC9A5" w14:textId="77777777" w:rsidR="0055499A" w:rsidRDefault="0055499A" w:rsidP="0062120B">
            <w:pPr>
              <w:spacing w:line="240" w:lineRule="auto"/>
              <w:jc w:val="both"/>
              <w:rPr>
                <w:rFonts w:ascii="Sylfaen" w:eastAsia="Sylfaen" w:hAnsi="Sylfaen"/>
                <w:sz w:val="20"/>
                <w:szCs w:val="20"/>
                <w:lang w:val="ka-GE"/>
              </w:rPr>
            </w:pPr>
          </w:p>
          <w:p w14:paraId="15E67A5D" w14:textId="77777777" w:rsidR="0055499A" w:rsidRDefault="0055499A" w:rsidP="0062120B">
            <w:pPr>
              <w:spacing w:line="240" w:lineRule="auto"/>
              <w:jc w:val="both"/>
              <w:rPr>
                <w:rFonts w:ascii="Sylfaen" w:eastAsia="Sylfaen" w:hAnsi="Sylfaen"/>
                <w:sz w:val="20"/>
                <w:szCs w:val="20"/>
                <w:lang w:val="ka-GE"/>
              </w:rPr>
            </w:pPr>
          </w:p>
          <w:p w14:paraId="45F0F6D6" w14:textId="77777777" w:rsidR="0055499A" w:rsidRDefault="0055499A" w:rsidP="0062120B">
            <w:pPr>
              <w:spacing w:line="240" w:lineRule="auto"/>
              <w:jc w:val="both"/>
              <w:rPr>
                <w:rFonts w:ascii="Sylfaen" w:eastAsia="Sylfaen" w:hAnsi="Sylfaen"/>
                <w:sz w:val="20"/>
                <w:szCs w:val="20"/>
                <w:lang w:val="ka-GE"/>
              </w:rPr>
            </w:pPr>
          </w:p>
          <w:p w14:paraId="483A45CC" w14:textId="77777777" w:rsidR="0055499A" w:rsidRDefault="0055499A" w:rsidP="0062120B">
            <w:pPr>
              <w:spacing w:line="240" w:lineRule="auto"/>
              <w:jc w:val="both"/>
              <w:rPr>
                <w:rFonts w:ascii="Sylfaen" w:eastAsia="Sylfaen" w:hAnsi="Sylfaen"/>
                <w:sz w:val="20"/>
                <w:szCs w:val="20"/>
                <w:lang w:val="ka-GE"/>
              </w:rPr>
            </w:pPr>
          </w:p>
          <w:p w14:paraId="2083AC55"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20</w:t>
            </w:r>
          </w:p>
          <w:p w14:paraId="7676F1BF" w14:textId="77777777" w:rsidR="0055499A" w:rsidRDefault="0055499A" w:rsidP="0062120B">
            <w:pPr>
              <w:spacing w:line="240" w:lineRule="auto"/>
              <w:jc w:val="both"/>
              <w:rPr>
                <w:rFonts w:ascii="Sylfaen" w:eastAsia="Sylfaen" w:hAnsi="Sylfaen"/>
                <w:sz w:val="20"/>
                <w:szCs w:val="20"/>
                <w:lang w:val="ka-GE"/>
              </w:rPr>
            </w:pPr>
          </w:p>
          <w:p w14:paraId="4C25276B" w14:textId="77777777" w:rsidR="0055499A" w:rsidRDefault="0055499A" w:rsidP="0062120B">
            <w:pPr>
              <w:spacing w:line="240" w:lineRule="auto"/>
              <w:jc w:val="both"/>
              <w:rPr>
                <w:rFonts w:ascii="Sylfaen" w:eastAsia="Sylfaen" w:hAnsi="Sylfaen"/>
                <w:sz w:val="20"/>
                <w:szCs w:val="20"/>
                <w:lang w:val="ka-GE"/>
              </w:rPr>
            </w:pPr>
          </w:p>
          <w:p w14:paraId="4866179A" w14:textId="77777777" w:rsidR="0055499A" w:rsidRDefault="0055499A" w:rsidP="0062120B">
            <w:pPr>
              <w:spacing w:line="240" w:lineRule="auto"/>
              <w:jc w:val="both"/>
              <w:rPr>
                <w:rFonts w:ascii="Sylfaen" w:eastAsia="Sylfaen" w:hAnsi="Sylfaen"/>
                <w:sz w:val="20"/>
                <w:szCs w:val="20"/>
                <w:lang w:val="ka-GE"/>
              </w:rPr>
            </w:pPr>
          </w:p>
          <w:p w14:paraId="0FA43FB9" w14:textId="77777777" w:rsidR="0055499A" w:rsidRDefault="0055499A" w:rsidP="0062120B">
            <w:pPr>
              <w:spacing w:line="240" w:lineRule="auto"/>
              <w:jc w:val="both"/>
              <w:rPr>
                <w:rFonts w:ascii="Sylfaen" w:eastAsia="Sylfaen" w:hAnsi="Sylfaen"/>
                <w:sz w:val="20"/>
                <w:szCs w:val="20"/>
                <w:lang w:val="ka-GE"/>
              </w:rPr>
            </w:pPr>
          </w:p>
          <w:p w14:paraId="2B2D4857" w14:textId="77777777" w:rsidR="0055499A" w:rsidRDefault="0055499A" w:rsidP="0062120B">
            <w:pPr>
              <w:spacing w:line="240" w:lineRule="auto"/>
              <w:jc w:val="both"/>
              <w:rPr>
                <w:rFonts w:ascii="Sylfaen" w:eastAsia="Sylfaen" w:hAnsi="Sylfaen"/>
                <w:sz w:val="20"/>
                <w:szCs w:val="20"/>
                <w:lang w:val="ka-GE"/>
              </w:rPr>
            </w:pPr>
          </w:p>
          <w:p w14:paraId="033D0AED" w14:textId="77777777" w:rsidR="0055499A" w:rsidRDefault="0055499A" w:rsidP="0062120B">
            <w:pPr>
              <w:spacing w:line="240" w:lineRule="auto"/>
              <w:jc w:val="both"/>
              <w:rPr>
                <w:rFonts w:ascii="Sylfaen" w:eastAsia="Sylfaen" w:hAnsi="Sylfaen"/>
                <w:sz w:val="20"/>
                <w:szCs w:val="20"/>
                <w:lang w:val="ka-GE"/>
              </w:rPr>
            </w:pPr>
          </w:p>
          <w:p w14:paraId="57D8C6FD" w14:textId="77777777" w:rsidR="0055499A" w:rsidRDefault="0055499A" w:rsidP="0062120B">
            <w:pPr>
              <w:spacing w:line="240" w:lineRule="auto"/>
              <w:jc w:val="both"/>
              <w:rPr>
                <w:rFonts w:ascii="Sylfaen" w:eastAsia="Sylfaen" w:hAnsi="Sylfaen"/>
                <w:sz w:val="20"/>
                <w:szCs w:val="20"/>
                <w:lang w:val="ka-GE"/>
              </w:rPr>
            </w:pPr>
          </w:p>
          <w:p w14:paraId="3256CE27" w14:textId="77777777" w:rsidR="0055499A" w:rsidRDefault="0055499A" w:rsidP="0062120B">
            <w:pPr>
              <w:spacing w:line="240" w:lineRule="auto"/>
              <w:jc w:val="both"/>
              <w:rPr>
                <w:rFonts w:ascii="Sylfaen" w:eastAsia="Sylfaen" w:hAnsi="Sylfaen"/>
                <w:sz w:val="20"/>
                <w:szCs w:val="20"/>
                <w:lang w:val="ka-GE"/>
              </w:rPr>
            </w:pPr>
          </w:p>
          <w:p w14:paraId="472F6A69" w14:textId="77777777" w:rsidR="0055499A" w:rsidRDefault="0055499A" w:rsidP="0062120B">
            <w:pPr>
              <w:spacing w:line="240" w:lineRule="auto"/>
              <w:jc w:val="both"/>
              <w:rPr>
                <w:rFonts w:ascii="Sylfaen" w:eastAsia="Sylfaen" w:hAnsi="Sylfaen"/>
                <w:sz w:val="20"/>
                <w:szCs w:val="20"/>
                <w:lang w:val="ka-GE"/>
              </w:rPr>
            </w:pPr>
          </w:p>
          <w:p w14:paraId="0112197C" w14:textId="77777777" w:rsidR="0055499A" w:rsidRDefault="0055499A" w:rsidP="0062120B">
            <w:pPr>
              <w:spacing w:line="240" w:lineRule="auto"/>
              <w:jc w:val="both"/>
              <w:rPr>
                <w:rFonts w:ascii="Sylfaen" w:eastAsia="Sylfaen" w:hAnsi="Sylfaen"/>
                <w:sz w:val="20"/>
                <w:szCs w:val="20"/>
                <w:lang w:val="ka-GE"/>
              </w:rPr>
            </w:pPr>
          </w:p>
          <w:p w14:paraId="6B8A56FF"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21</w:t>
            </w:r>
          </w:p>
          <w:p w14:paraId="35386195" w14:textId="77777777" w:rsidR="0055499A" w:rsidRDefault="0055499A" w:rsidP="0062120B">
            <w:pPr>
              <w:spacing w:line="240" w:lineRule="auto"/>
              <w:jc w:val="both"/>
              <w:rPr>
                <w:rFonts w:ascii="Sylfaen" w:eastAsia="Sylfaen" w:hAnsi="Sylfaen"/>
                <w:sz w:val="20"/>
                <w:szCs w:val="20"/>
                <w:lang w:val="ka-GE"/>
              </w:rPr>
            </w:pPr>
          </w:p>
          <w:p w14:paraId="4F046F2A" w14:textId="77777777" w:rsidR="0055499A" w:rsidRDefault="0055499A" w:rsidP="0062120B">
            <w:pPr>
              <w:spacing w:line="240" w:lineRule="auto"/>
              <w:jc w:val="both"/>
              <w:rPr>
                <w:rFonts w:ascii="Sylfaen" w:eastAsia="Sylfaen" w:hAnsi="Sylfaen"/>
                <w:sz w:val="20"/>
                <w:szCs w:val="20"/>
                <w:lang w:val="ka-GE"/>
              </w:rPr>
            </w:pPr>
          </w:p>
          <w:p w14:paraId="78297685" w14:textId="77777777" w:rsidR="0055499A" w:rsidRDefault="0055499A" w:rsidP="0062120B">
            <w:pPr>
              <w:spacing w:line="240" w:lineRule="auto"/>
              <w:jc w:val="both"/>
              <w:rPr>
                <w:rFonts w:ascii="Sylfaen" w:eastAsia="Sylfaen" w:hAnsi="Sylfaen"/>
                <w:sz w:val="20"/>
                <w:szCs w:val="20"/>
                <w:lang w:val="ka-GE"/>
              </w:rPr>
            </w:pPr>
          </w:p>
          <w:p w14:paraId="69B4CB78" w14:textId="77777777" w:rsidR="0055499A" w:rsidRDefault="0055499A" w:rsidP="0062120B">
            <w:pPr>
              <w:spacing w:line="240" w:lineRule="auto"/>
              <w:jc w:val="both"/>
              <w:rPr>
                <w:rFonts w:ascii="Sylfaen" w:eastAsia="Sylfaen" w:hAnsi="Sylfaen"/>
                <w:sz w:val="20"/>
                <w:szCs w:val="20"/>
                <w:lang w:val="ka-GE"/>
              </w:rPr>
            </w:pPr>
          </w:p>
          <w:p w14:paraId="57EE9DDF" w14:textId="77777777" w:rsidR="0055499A" w:rsidRDefault="0055499A" w:rsidP="0062120B">
            <w:pPr>
              <w:spacing w:line="240" w:lineRule="auto"/>
              <w:jc w:val="both"/>
              <w:rPr>
                <w:rFonts w:ascii="Sylfaen" w:eastAsia="Sylfaen" w:hAnsi="Sylfaen"/>
                <w:sz w:val="20"/>
                <w:szCs w:val="20"/>
                <w:lang w:val="ka-GE"/>
              </w:rPr>
            </w:pPr>
          </w:p>
          <w:p w14:paraId="586106AF"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lastRenderedPageBreak/>
              <w:t>22</w:t>
            </w:r>
          </w:p>
          <w:p w14:paraId="1D4A3BDF" w14:textId="77777777" w:rsidR="0055499A" w:rsidRDefault="0055499A" w:rsidP="0062120B">
            <w:pPr>
              <w:spacing w:line="240" w:lineRule="auto"/>
              <w:jc w:val="both"/>
              <w:rPr>
                <w:rFonts w:ascii="Sylfaen" w:eastAsia="Sylfaen" w:hAnsi="Sylfaen"/>
                <w:sz w:val="20"/>
                <w:szCs w:val="20"/>
                <w:lang w:val="ka-GE"/>
              </w:rPr>
            </w:pPr>
          </w:p>
          <w:p w14:paraId="43E79AC0" w14:textId="77777777" w:rsidR="0055499A" w:rsidRDefault="0055499A" w:rsidP="0062120B">
            <w:pPr>
              <w:spacing w:line="240" w:lineRule="auto"/>
              <w:jc w:val="both"/>
              <w:rPr>
                <w:rFonts w:ascii="Sylfaen" w:eastAsia="Sylfaen" w:hAnsi="Sylfaen"/>
                <w:sz w:val="20"/>
                <w:szCs w:val="20"/>
                <w:lang w:val="ka-GE"/>
              </w:rPr>
            </w:pPr>
          </w:p>
          <w:p w14:paraId="27288F31" w14:textId="77777777" w:rsidR="0055499A" w:rsidRDefault="0055499A" w:rsidP="0062120B">
            <w:pPr>
              <w:spacing w:line="240" w:lineRule="auto"/>
              <w:jc w:val="both"/>
              <w:rPr>
                <w:rFonts w:ascii="Sylfaen" w:eastAsia="Sylfaen" w:hAnsi="Sylfaen"/>
                <w:sz w:val="20"/>
                <w:szCs w:val="20"/>
                <w:lang w:val="ka-GE"/>
              </w:rPr>
            </w:pPr>
          </w:p>
          <w:p w14:paraId="5A0A23AA" w14:textId="77777777" w:rsidR="0055499A" w:rsidRDefault="0055499A" w:rsidP="0062120B">
            <w:pPr>
              <w:spacing w:line="240" w:lineRule="auto"/>
              <w:jc w:val="both"/>
              <w:rPr>
                <w:rFonts w:ascii="Sylfaen" w:eastAsia="Sylfaen" w:hAnsi="Sylfaen"/>
                <w:sz w:val="20"/>
                <w:szCs w:val="20"/>
                <w:lang w:val="ka-GE"/>
              </w:rPr>
            </w:pPr>
          </w:p>
          <w:p w14:paraId="52071AEE" w14:textId="77777777" w:rsidR="0055499A" w:rsidRDefault="0055499A" w:rsidP="0062120B">
            <w:pPr>
              <w:spacing w:line="240" w:lineRule="auto"/>
              <w:jc w:val="both"/>
              <w:rPr>
                <w:rFonts w:ascii="Sylfaen" w:eastAsia="Sylfaen" w:hAnsi="Sylfaen"/>
                <w:sz w:val="20"/>
                <w:szCs w:val="20"/>
                <w:lang w:val="ka-GE"/>
              </w:rPr>
            </w:pPr>
          </w:p>
          <w:p w14:paraId="75A1050F" w14:textId="77777777" w:rsidR="0055499A" w:rsidRDefault="0055499A" w:rsidP="0062120B">
            <w:pPr>
              <w:spacing w:line="240" w:lineRule="auto"/>
              <w:jc w:val="both"/>
              <w:rPr>
                <w:rFonts w:ascii="Sylfaen" w:eastAsia="Sylfaen" w:hAnsi="Sylfaen"/>
                <w:sz w:val="20"/>
                <w:szCs w:val="20"/>
                <w:lang w:val="ka-GE"/>
              </w:rPr>
            </w:pPr>
          </w:p>
          <w:p w14:paraId="3D4C002B" w14:textId="77777777" w:rsidR="0055499A" w:rsidRDefault="0055499A" w:rsidP="0062120B">
            <w:pPr>
              <w:spacing w:line="240" w:lineRule="auto"/>
              <w:jc w:val="both"/>
              <w:rPr>
                <w:rFonts w:ascii="Sylfaen" w:eastAsia="Sylfaen" w:hAnsi="Sylfaen"/>
                <w:sz w:val="20"/>
                <w:szCs w:val="20"/>
                <w:lang w:val="ka-GE"/>
              </w:rPr>
            </w:pPr>
          </w:p>
          <w:p w14:paraId="27AF44DE" w14:textId="77777777" w:rsidR="0055499A" w:rsidRDefault="0055499A" w:rsidP="0062120B">
            <w:pPr>
              <w:spacing w:line="240" w:lineRule="auto"/>
              <w:jc w:val="both"/>
              <w:rPr>
                <w:rFonts w:ascii="Sylfaen" w:eastAsia="Sylfaen" w:hAnsi="Sylfaen"/>
                <w:sz w:val="20"/>
                <w:szCs w:val="20"/>
                <w:lang w:val="ka-GE"/>
              </w:rPr>
            </w:pPr>
          </w:p>
          <w:p w14:paraId="09F1CAEC" w14:textId="77777777" w:rsidR="0055499A" w:rsidRDefault="0055499A" w:rsidP="0062120B">
            <w:pPr>
              <w:spacing w:line="240" w:lineRule="auto"/>
              <w:jc w:val="both"/>
              <w:rPr>
                <w:rFonts w:ascii="Sylfaen" w:eastAsia="Sylfaen" w:hAnsi="Sylfaen"/>
                <w:sz w:val="20"/>
                <w:szCs w:val="20"/>
                <w:lang w:val="ka-GE"/>
              </w:rPr>
            </w:pPr>
          </w:p>
          <w:p w14:paraId="1C028425" w14:textId="77777777" w:rsidR="0055499A" w:rsidRDefault="0055499A" w:rsidP="0062120B">
            <w:pPr>
              <w:spacing w:line="240" w:lineRule="auto"/>
              <w:jc w:val="both"/>
              <w:rPr>
                <w:rFonts w:ascii="Sylfaen" w:eastAsia="Sylfaen" w:hAnsi="Sylfaen"/>
                <w:sz w:val="20"/>
                <w:szCs w:val="20"/>
                <w:lang w:val="ka-GE"/>
              </w:rPr>
            </w:pPr>
          </w:p>
          <w:p w14:paraId="27945310" w14:textId="77777777" w:rsidR="0055499A" w:rsidRDefault="0055499A" w:rsidP="0062120B">
            <w:pPr>
              <w:spacing w:line="240" w:lineRule="auto"/>
              <w:jc w:val="both"/>
              <w:rPr>
                <w:rFonts w:ascii="Sylfaen" w:eastAsia="Sylfaen" w:hAnsi="Sylfaen"/>
                <w:sz w:val="20"/>
                <w:szCs w:val="20"/>
                <w:lang w:val="ka-GE"/>
              </w:rPr>
            </w:pPr>
          </w:p>
          <w:p w14:paraId="00435B91" w14:textId="77777777" w:rsidR="0055499A" w:rsidRDefault="0055499A" w:rsidP="0062120B">
            <w:pPr>
              <w:spacing w:line="240" w:lineRule="auto"/>
              <w:jc w:val="both"/>
              <w:rPr>
                <w:rFonts w:ascii="Sylfaen" w:eastAsia="Sylfaen" w:hAnsi="Sylfaen"/>
                <w:sz w:val="20"/>
                <w:szCs w:val="20"/>
                <w:lang w:val="ka-GE"/>
              </w:rPr>
            </w:pPr>
          </w:p>
          <w:p w14:paraId="331C797B" w14:textId="77777777" w:rsidR="0055499A" w:rsidRDefault="0055499A" w:rsidP="0062120B">
            <w:pPr>
              <w:spacing w:line="240" w:lineRule="auto"/>
              <w:jc w:val="both"/>
              <w:rPr>
                <w:rFonts w:ascii="Sylfaen" w:eastAsia="Sylfaen" w:hAnsi="Sylfaen"/>
                <w:sz w:val="20"/>
                <w:szCs w:val="20"/>
                <w:lang w:val="ka-GE"/>
              </w:rPr>
            </w:pPr>
          </w:p>
          <w:p w14:paraId="666D392D" w14:textId="77777777" w:rsidR="0055499A" w:rsidRDefault="0055499A" w:rsidP="0062120B">
            <w:pPr>
              <w:spacing w:line="240" w:lineRule="auto"/>
              <w:jc w:val="both"/>
              <w:rPr>
                <w:rFonts w:ascii="Sylfaen" w:eastAsia="Sylfaen" w:hAnsi="Sylfaen"/>
                <w:sz w:val="20"/>
                <w:szCs w:val="20"/>
                <w:lang w:val="ka-GE"/>
              </w:rPr>
            </w:pPr>
          </w:p>
          <w:p w14:paraId="0737653E" w14:textId="77777777" w:rsidR="0055499A" w:rsidRDefault="0055499A" w:rsidP="0062120B">
            <w:pPr>
              <w:spacing w:line="240" w:lineRule="auto"/>
              <w:jc w:val="both"/>
              <w:rPr>
                <w:rFonts w:ascii="Sylfaen" w:eastAsia="Sylfaen" w:hAnsi="Sylfaen"/>
                <w:sz w:val="20"/>
                <w:szCs w:val="20"/>
                <w:lang w:val="ka-GE"/>
              </w:rPr>
            </w:pPr>
          </w:p>
          <w:p w14:paraId="7333B298" w14:textId="77777777" w:rsidR="0055499A" w:rsidRDefault="0055499A" w:rsidP="0062120B">
            <w:pPr>
              <w:spacing w:line="240" w:lineRule="auto"/>
              <w:jc w:val="both"/>
              <w:rPr>
                <w:rFonts w:ascii="Sylfaen" w:eastAsia="Sylfaen" w:hAnsi="Sylfaen"/>
                <w:sz w:val="20"/>
                <w:szCs w:val="20"/>
                <w:lang w:val="ka-GE"/>
              </w:rPr>
            </w:pPr>
          </w:p>
          <w:p w14:paraId="21575E77" w14:textId="77777777" w:rsidR="0055499A" w:rsidRDefault="0055499A" w:rsidP="0062120B">
            <w:pPr>
              <w:spacing w:line="240" w:lineRule="auto"/>
              <w:jc w:val="both"/>
              <w:rPr>
                <w:rFonts w:ascii="Sylfaen" w:eastAsia="Sylfaen" w:hAnsi="Sylfaen"/>
                <w:sz w:val="20"/>
                <w:szCs w:val="20"/>
                <w:lang w:val="ka-GE"/>
              </w:rPr>
            </w:pPr>
          </w:p>
          <w:p w14:paraId="7634D565"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23</w:t>
            </w:r>
          </w:p>
          <w:p w14:paraId="63EB7A87" w14:textId="77777777" w:rsidR="0055499A" w:rsidRDefault="0055499A" w:rsidP="0062120B">
            <w:pPr>
              <w:spacing w:line="240" w:lineRule="auto"/>
              <w:jc w:val="both"/>
              <w:rPr>
                <w:rFonts w:ascii="Sylfaen" w:eastAsia="Sylfaen" w:hAnsi="Sylfaen"/>
                <w:sz w:val="20"/>
                <w:szCs w:val="20"/>
                <w:lang w:val="ka-GE"/>
              </w:rPr>
            </w:pPr>
          </w:p>
          <w:p w14:paraId="5BC86A2D" w14:textId="77777777" w:rsidR="0055499A" w:rsidRDefault="0055499A" w:rsidP="0062120B">
            <w:pPr>
              <w:spacing w:line="240" w:lineRule="auto"/>
              <w:jc w:val="both"/>
              <w:rPr>
                <w:rFonts w:ascii="Sylfaen" w:eastAsia="Sylfaen" w:hAnsi="Sylfaen"/>
                <w:sz w:val="20"/>
                <w:szCs w:val="20"/>
                <w:lang w:val="ka-GE"/>
              </w:rPr>
            </w:pPr>
          </w:p>
          <w:p w14:paraId="329E3816" w14:textId="77777777" w:rsidR="0055499A" w:rsidRDefault="0055499A" w:rsidP="0062120B">
            <w:pPr>
              <w:spacing w:line="240" w:lineRule="auto"/>
              <w:jc w:val="both"/>
              <w:rPr>
                <w:rFonts w:ascii="Sylfaen" w:eastAsia="Sylfaen" w:hAnsi="Sylfaen"/>
                <w:sz w:val="20"/>
                <w:szCs w:val="20"/>
                <w:lang w:val="ka-GE"/>
              </w:rPr>
            </w:pPr>
          </w:p>
          <w:p w14:paraId="7ADA6181" w14:textId="77777777" w:rsidR="0055499A" w:rsidRDefault="0055499A" w:rsidP="0062120B">
            <w:pPr>
              <w:spacing w:line="240" w:lineRule="auto"/>
              <w:jc w:val="both"/>
              <w:rPr>
                <w:rFonts w:ascii="Sylfaen" w:eastAsia="Sylfaen" w:hAnsi="Sylfaen"/>
                <w:sz w:val="20"/>
                <w:szCs w:val="20"/>
                <w:lang w:val="ka-GE"/>
              </w:rPr>
            </w:pPr>
          </w:p>
          <w:p w14:paraId="26DB96F0" w14:textId="77777777" w:rsidR="0055499A" w:rsidRDefault="0055499A" w:rsidP="0062120B">
            <w:pPr>
              <w:spacing w:line="240" w:lineRule="auto"/>
              <w:jc w:val="both"/>
              <w:rPr>
                <w:rFonts w:ascii="Sylfaen" w:eastAsia="Sylfaen" w:hAnsi="Sylfaen"/>
                <w:sz w:val="20"/>
                <w:szCs w:val="20"/>
                <w:lang w:val="ka-GE"/>
              </w:rPr>
            </w:pPr>
          </w:p>
          <w:p w14:paraId="513A3F71" w14:textId="77777777" w:rsidR="0055499A" w:rsidRDefault="0055499A" w:rsidP="0062120B">
            <w:pPr>
              <w:spacing w:line="240" w:lineRule="auto"/>
              <w:jc w:val="both"/>
              <w:rPr>
                <w:rFonts w:ascii="Sylfaen" w:eastAsia="Sylfaen" w:hAnsi="Sylfaen"/>
                <w:sz w:val="20"/>
                <w:szCs w:val="20"/>
                <w:lang w:val="ka-GE"/>
              </w:rPr>
            </w:pPr>
          </w:p>
          <w:p w14:paraId="42A0AC1D" w14:textId="77777777" w:rsidR="0055499A" w:rsidRDefault="0055499A" w:rsidP="0062120B">
            <w:pPr>
              <w:spacing w:line="240" w:lineRule="auto"/>
              <w:jc w:val="both"/>
              <w:rPr>
                <w:rFonts w:ascii="Sylfaen" w:eastAsia="Sylfaen" w:hAnsi="Sylfaen"/>
                <w:sz w:val="20"/>
                <w:szCs w:val="20"/>
                <w:lang w:val="ka-GE"/>
              </w:rPr>
            </w:pPr>
          </w:p>
          <w:p w14:paraId="28F7BB1D" w14:textId="77777777" w:rsidR="0055499A" w:rsidRDefault="0055499A" w:rsidP="0062120B">
            <w:pPr>
              <w:spacing w:line="240" w:lineRule="auto"/>
              <w:jc w:val="both"/>
              <w:rPr>
                <w:rFonts w:ascii="Sylfaen" w:eastAsia="Sylfaen" w:hAnsi="Sylfaen"/>
                <w:sz w:val="20"/>
                <w:szCs w:val="20"/>
                <w:lang w:val="ka-GE"/>
              </w:rPr>
            </w:pPr>
          </w:p>
          <w:p w14:paraId="42D21490" w14:textId="77777777" w:rsidR="0055499A" w:rsidRDefault="0055499A" w:rsidP="0062120B">
            <w:pPr>
              <w:spacing w:line="240" w:lineRule="auto"/>
              <w:jc w:val="both"/>
              <w:rPr>
                <w:rFonts w:ascii="Sylfaen" w:eastAsia="Sylfaen" w:hAnsi="Sylfaen"/>
                <w:sz w:val="20"/>
                <w:szCs w:val="20"/>
                <w:lang w:val="ka-GE"/>
              </w:rPr>
            </w:pPr>
          </w:p>
          <w:p w14:paraId="106BA7AA" w14:textId="77777777" w:rsidR="0055499A" w:rsidRDefault="0055499A" w:rsidP="0062120B">
            <w:pPr>
              <w:spacing w:line="240" w:lineRule="auto"/>
              <w:jc w:val="both"/>
              <w:rPr>
                <w:rFonts w:ascii="Sylfaen" w:eastAsia="Sylfaen" w:hAnsi="Sylfaen"/>
                <w:sz w:val="20"/>
                <w:szCs w:val="20"/>
                <w:lang w:val="ka-GE"/>
              </w:rPr>
            </w:pPr>
          </w:p>
          <w:p w14:paraId="0D0BE5F3" w14:textId="77777777" w:rsidR="0055499A" w:rsidRDefault="0055499A" w:rsidP="0062120B">
            <w:pPr>
              <w:spacing w:line="240" w:lineRule="auto"/>
              <w:jc w:val="both"/>
              <w:rPr>
                <w:rFonts w:ascii="Sylfaen" w:eastAsia="Sylfaen" w:hAnsi="Sylfaen"/>
                <w:sz w:val="20"/>
                <w:szCs w:val="20"/>
                <w:lang w:val="ka-GE"/>
              </w:rPr>
            </w:pPr>
          </w:p>
          <w:p w14:paraId="1C814FCE" w14:textId="77777777" w:rsidR="0055499A" w:rsidRDefault="0055499A" w:rsidP="0062120B">
            <w:pPr>
              <w:spacing w:line="240" w:lineRule="auto"/>
              <w:jc w:val="both"/>
              <w:rPr>
                <w:rFonts w:ascii="Sylfaen" w:eastAsia="Sylfaen" w:hAnsi="Sylfaen"/>
                <w:sz w:val="20"/>
                <w:szCs w:val="20"/>
                <w:lang w:val="ka-GE"/>
              </w:rPr>
            </w:pPr>
          </w:p>
          <w:p w14:paraId="27DF51FA" w14:textId="77777777" w:rsidR="0055499A" w:rsidRDefault="0055499A" w:rsidP="0062120B">
            <w:pPr>
              <w:spacing w:line="240" w:lineRule="auto"/>
              <w:jc w:val="both"/>
              <w:rPr>
                <w:rFonts w:ascii="Sylfaen" w:eastAsia="Sylfaen" w:hAnsi="Sylfaen"/>
                <w:sz w:val="20"/>
                <w:szCs w:val="20"/>
                <w:lang w:val="ka-GE"/>
              </w:rPr>
            </w:pPr>
          </w:p>
          <w:p w14:paraId="3D58A9E1" w14:textId="77777777" w:rsidR="0055499A" w:rsidRDefault="0055499A" w:rsidP="0062120B">
            <w:pPr>
              <w:spacing w:line="240" w:lineRule="auto"/>
              <w:jc w:val="both"/>
              <w:rPr>
                <w:rFonts w:ascii="Sylfaen" w:eastAsia="Sylfaen" w:hAnsi="Sylfaen"/>
                <w:sz w:val="20"/>
                <w:szCs w:val="20"/>
                <w:lang w:val="ka-GE"/>
              </w:rPr>
            </w:pPr>
          </w:p>
          <w:p w14:paraId="0D79F036" w14:textId="77777777" w:rsidR="0055499A" w:rsidRDefault="0055499A" w:rsidP="0062120B">
            <w:pPr>
              <w:spacing w:line="240" w:lineRule="auto"/>
              <w:jc w:val="both"/>
              <w:rPr>
                <w:rFonts w:ascii="Sylfaen" w:eastAsia="Sylfaen" w:hAnsi="Sylfaen"/>
                <w:sz w:val="20"/>
                <w:szCs w:val="20"/>
                <w:lang w:val="ka-GE"/>
              </w:rPr>
            </w:pPr>
          </w:p>
          <w:p w14:paraId="1A01086F" w14:textId="77777777" w:rsidR="0055499A" w:rsidRDefault="0055499A" w:rsidP="0062120B">
            <w:pPr>
              <w:spacing w:line="240" w:lineRule="auto"/>
              <w:jc w:val="both"/>
              <w:rPr>
                <w:rFonts w:ascii="Sylfaen" w:eastAsia="Sylfaen" w:hAnsi="Sylfaen"/>
                <w:sz w:val="20"/>
                <w:szCs w:val="20"/>
                <w:lang w:val="ka-GE"/>
              </w:rPr>
            </w:pPr>
          </w:p>
          <w:p w14:paraId="34AD425F" w14:textId="77777777" w:rsidR="0055499A" w:rsidRDefault="0055499A" w:rsidP="0062120B">
            <w:pPr>
              <w:spacing w:line="240" w:lineRule="auto"/>
              <w:jc w:val="both"/>
              <w:rPr>
                <w:rFonts w:ascii="Sylfaen" w:eastAsia="Sylfaen" w:hAnsi="Sylfaen"/>
                <w:sz w:val="20"/>
                <w:szCs w:val="20"/>
                <w:lang w:val="ka-GE"/>
              </w:rPr>
            </w:pPr>
          </w:p>
          <w:p w14:paraId="75D80B41" w14:textId="77777777" w:rsidR="0055499A" w:rsidRDefault="0055499A" w:rsidP="0062120B">
            <w:pPr>
              <w:spacing w:line="240" w:lineRule="auto"/>
              <w:jc w:val="both"/>
              <w:rPr>
                <w:rFonts w:ascii="Sylfaen" w:eastAsia="Sylfaen" w:hAnsi="Sylfaen"/>
                <w:sz w:val="20"/>
                <w:szCs w:val="20"/>
                <w:lang w:val="ka-GE"/>
              </w:rPr>
            </w:pPr>
          </w:p>
          <w:p w14:paraId="7C34A728" w14:textId="77777777" w:rsidR="0055499A" w:rsidRDefault="0055499A" w:rsidP="0062120B">
            <w:pPr>
              <w:spacing w:line="240" w:lineRule="auto"/>
              <w:jc w:val="both"/>
              <w:rPr>
                <w:rFonts w:ascii="Sylfaen" w:eastAsia="Sylfaen" w:hAnsi="Sylfaen"/>
                <w:sz w:val="20"/>
                <w:szCs w:val="20"/>
                <w:lang w:val="ka-GE"/>
              </w:rPr>
            </w:pPr>
          </w:p>
          <w:p w14:paraId="0AFDB520" w14:textId="77777777" w:rsidR="0055499A" w:rsidRDefault="0055499A" w:rsidP="0062120B">
            <w:pPr>
              <w:spacing w:line="240" w:lineRule="auto"/>
              <w:jc w:val="both"/>
              <w:rPr>
                <w:rFonts w:ascii="Sylfaen" w:eastAsia="Sylfaen" w:hAnsi="Sylfaen"/>
                <w:sz w:val="20"/>
                <w:szCs w:val="20"/>
                <w:lang w:val="ka-GE"/>
              </w:rPr>
            </w:pPr>
          </w:p>
          <w:p w14:paraId="421A4F63" w14:textId="77777777" w:rsidR="0055499A" w:rsidRDefault="0055499A" w:rsidP="0062120B">
            <w:pPr>
              <w:spacing w:line="240" w:lineRule="auto"/>
              <w:jc w:val="both"/>
              <w:rPr>
                <w:rFonts w:ascii="Sylfaen" w:eastAsia="Sylfaen" w:hAnsi="Sylfaen"/>
                <w:sz w:val="20"/>
                <w:szCs w:val="20"/>
                <w:lang w:val="ka-GE"/>
              </w:rPr>
            </w:pPr>
          </w:p>
          <w:p w14:paraId="06645CBD" w14:textId="77777777" w:rsidR="0055499A" w:rsidRDefault="0055499A" w:rsidP="0062120B">
            <w:pPr>
              <w:spacing w:line="240" w:lineRule="auto"/>
              <w:jc w:val="both"/>
              <w:rPr>
                <w:rFonts w:ascii="Sylfaen" w:eastAsia="Sylfaen" w:hAnsi="Sylfaen"/>
                <w:sz w:val="20"/>
                <w:szCs w:val="20"/>
                <w:lang w:val="ka-GE"/>
              </w:rPr>
            </w:pPr>
          </w:p>
          <w:p w14:paraId="534674FB" w14:textId="77777777" w:rsidR="0055499A" w:rsidRDefault="0055499A" w:rsidP="0062120B">
            <w:pPr>
              <w:spacing w:line="240" w:lineRule="auto"/>
              <w:jc w:val="both"/>
              <w:rPr>
                <w:rFonts w:ascii="Sylfaen" w:eastAsia="Sylfaen" w:hAnsi="Sylfaen"/>
                <w:sz w:val="20"/>
                <w:szCs w:val="20"/>
                <w:lang w:val="ka-GE"/>
              </w:rPr>
            </w:pPr>
          </w:p>
          <w:p w14:paraId="5102B579" w14:textId="77777777" w:rsidR="0055499A" w:rsidRDefault="0055499A" w:rsidP="0062120B">
            <w:pPr>
              <w:spacing w:line="240" w:lineRule="auto"/>
              <w:jc w:val="both"/>
              <w:rPr>
                <w:rFonts w:ascii="Sylfaen" w:eastAsia="Sylfaen" w:hAnsi="Sylfaen"/>
                <w:sz w:val="20"/>
                <w:szCs w:val="20"/>
                <w:lang w:val="ka-GE"/>
              </w:rPr>
            </w:pPr>
          </w:p>
          <w:p w14:paraId="6FF8B932" w14:textId="77777777" w:rsidR="0055499A" w:rsidRDefault="0055499A" w:rsidP="0062120B">
            <w:pPr>
              <w:spacing w:line="240" w:lineRule="auto"/>
              <w:jc w:val="both"/>
              <w:rPr>
                <w:rFonts w:ascii="Sylfaen" w:eastAsia="Sylfaen" w:hAnsi="Sylfaen"/>
                <w:sz w:val="20"/>
                <w:szCs w:val="20"/>
                <w:lang w:val="ka-GE"/>
              </w:rPr>
            </w:pPr>
          </w:p>
          <w:p w14:paraId="33E5B5FD" w14:textId="77777777" w:rsidR="0055499A" w:rsidRDefault="0055499A" w:rsidP="0062120B">
            <w:pPr>
              <w:spacing w:line="240" w:lineRule="auto"/>
              <w:jc w:val="both"/>
              <w:rPr>
                <w:rFonts w:ascii="Sylfaen" w:eastAsia="Sylfaen" w:hAnsi="Sylfaen"/>
                <w:sz w:val="20"/>
                <w:szCs w:val="20"/>
                <w:lang w:val="ka-GE"/>
              </w:rPr>
            </w:pPr>
          </w:p>
          <w:p w14:paraId="0E838A72" w14:textId="77777777" w:rsidR="0055499A" w:rsidRDefault="0055499A" w:rsidP="0062120B">
            <w:pPr>
              <w:spacing w:line="240" w:lineRule="auto"/>
              <w:jc w:val="both"/>
              <w:rPr>
                <w:rFonts w:ascii="Sylfaen" w:eastAsia="Sylfaen" w:hAnsi="Sylfaen"/>
                <w:sz w:val="20"/>
                <w:szCs w:val="20"/>
                <w:lang w:val="ka-GE"/>
              </w:rPr>
            </w:pPr>
          </w:p>
          <w:p w14:paraId="67630197" w14:textId="77777777" w:rsidR="0055499A" w:rsidRDefault="0055499A" w:rsidP="0062120B">
            <w:pPr>
              <w:spacing w:line="240" w:lineRule="auto"/>
              <w:jc w:val="both"/>
              <w:rPr>
                <w:rFonts w:ascii="Sylfaen" w:eastAsia="Sylfaen" w:hAnsi="Sylfaen"/>
                <w:sz w:val="20"/>
                <w:szCs w:val="20"/>
                <w:lang w:val="ka-GE"/>
              </w:rPr>
            </w:pPr>
          </w:p>
          <w:p w14:paraId="5C40F750" w14:textId="77777777" w:rsidR="0055499A" w:rsidRDefault="0055499A" w:rsidP="0062120B">
            <w:pPr>
              <w:spacing w:line="240" w:lineRule="auto"/>
              <w:jc w:val="both"/>
              <w:rPr>
                <w:rFonts w:ascii="Sylfaen" w:eastAsia="Sylfaen" w:hAnsi="Sylfaen"/>
                <w:sz w:val="20"/>
                <w:szCs w:val="20"/>
                <w:lang w:val="ka-GE"/>
              </w:rPr>
            </w:pPr>
          </w:p>
          <w:p w14:paraId="435CA2C3" w14:textId="77777777" w:rsidR="0055499A" w:rsidRDefault="0055499A" w:rsidP="0062120B">
            <w:pPr>
              <w:spacing w:line="240" w:lineRule="auto"/>
              <w:jc w:val="both"/>
              <w:rPr>
                <w:rFonts w:ascii="Sylfaen" w:eastAsia="Sylfaen" w:hAnsi="Sylfaen"/>
                <w:sz w:val="20"/>
                <w:szCs w:val="20"/>
                <w:lang w:val="ka-GE"/>
              </w:rPr>
            </w:pPr>
          </w:p>
          <w:p w14:paraId="53DCDF7E" w14:textId="77777777" w:rsidR="0055499A" w:rsidRDefault="0055499A" w:rsidP="0062120B">
            <w:pPr>
              <w:spacing w:line="240" w:lineRule="auto"/>
              <w:jc w:val="both"/>
              <w:rPr>
                <w:rFonts w:ascii="Sylfaen" w:eastAsia="Sylfaen" w:hAnsi="Sylfaen"/>
                <w:sz w:val="20"/>
                <w:szCs w:val="20"/>
                <w:lang w:val="ka-GE"/>
              </w:rPr>
            </w:pPr>
          </w:p>
          <w:p w14:paraId="5B76B7A5" w14:textId="77777777" w:rsidR="0055499A" w:rsidRDefault="0055499A" w:rsidP="0062120B">
            <w:pPr>
              <w:spacing w:line="240" w:lineRule="auto"/>
              <w:jc w:val="both"/>
              <w:rPr>
                <w:rFonts w:ascii="Sylfaen" w:eastAsia="Sylfaen" w:hAnsi="Sylfaen"/>
                <w:sz w:val="20"/>
                <w:szCs w:val="20"/>
                <w:lang w:val="ka-GE"/>
              </w:rPr>
            </w:pPr>
          </w:p>
          <w:p w14:paraId="74700ABB" w14:textId="77777777" w:rsidR="0055499A" w:rsidRDefault="0055499A" w:rsidP="0062120B">
            <w:pPr>
              <w:spacing w:line="240" w:lineRule="auto"/>
              <w:jc w:val="both"/>
              <w:rPr>
                <w:rFonts w:ascii="Sylfaen" w:eastAsia="Sylfaen" w:hAnsi="Sylfaen"/>
                <w:sz w:val="20"/>
                <w:szCs w:val="20"/>
                <w:lang w:val="ka-GE"/>
              </w:rPr>
            </w:pPr>
          </w:p>
          <w:p w14:paraId="0958A751" w14:textId="77777777" w:rsidR="0055499A" w:rsidRDefault="0055499A" w:rsidP="0062120B">
            <w:pPr>
              <w:spacing w:line="240" w:lineRule="auto"/>
              <w:jc w:val="both"/>
              <w:rPr>
                <w:rFonts w:ascii="Sylfaen" w:eastAsia="Sylfaen" w:hAnsi="Sylfaen"/>
                <w:sz w:val="20"/>
                <w:szCs w:val="20"/>
                <w:lang w:val="ka-GE"/>
              </w:rPr>
            </w:pPr>
          </w:p>
          <w:p w14:paraId="291779D0" w14:textId="77777777" w:rsidR="0055499A" w:rsidRDefault="0055499A" w:rsidP="0062120B">
            <w:pPr>
              <w:spacing w:line="240" w:lineRule="auto"/>
              <w:jc w:val="both"/>
              <w:rPr>
                <w:rFonts w:ascii="Sylfaen" w:eastAsia="Sylfaen" w:hAnsi="Sylfaen"/>
                <w:sz w:val="20"/>
                <w:szCs w:val="20"/>
                <w:lang w:val="ka-GE"/>
              </w:rPr>
            </w:pPr>
          </w:p>
          <w:p w14:paraId="04A8DA90" w14:textId="77777777" w:rsidR="0055499A" w:rsidRDefault="0055499A" w:rsidP="0062120B">
            <w:pPr>
              <w:spacing w:line="240" w:lineRule="auto"/>
              <w:jc w:val="both"/>
              <w:rPr>
                <w:rFonts w:ascii="Sylfaen" w:eastAsia="Sylfaen" w:hAnsi="Sylfaen"/>
                <w:sz w:val="20"/>
                <w:szCs w:val="20"/>
                <w:lang w:val="ka-GE"/>
              </w:rPr>
            </w:pPr>
          </w:p>
          <w:p w14:paraId="5CD56A0D" w14:textId="77777777" w:rsidR="0055499A" w:rsidRDefault="0055499A" w:rsidP="0062120B">
            <w:pPr>
              <w:spacing w:line="240" w:lineRule="auto"/>
              <w:jc w:val="both"/>
              <w:rPr>
                <w:rFonts w:ascii="Sylfaen" w:eastAsia="Sylfaen" w:hAnsi="Sylfaen"/>
                <w:sz w:val="20"/>
                <w:szCs w:val="20"/>
                <w:lang w:val="ka-GE"/>
              </w:rPr>
            </w:pPr>
          </w:p>
          <w:p w14:paraId="02526738" w14:textId="77777777" w:rsidR="0055499A" w:rsidRDefault="0055499A" w:rsidP="0062120B">
            <w:pPr>
              <w:spacing w:line="240" w:lineRule="auto"/>
              <w:jc w:val="both"/>
              <w:rPr>
                <w:rFonts w:ascii="Sylfaen" w:eastAsia="Sylfaen" w:hAnsi="Sylfaen"/>
                <w:sz w:val="20"/>
                <w:szCs w:val="20"/>
                <w:lang w:val="ka-GE"/>
              </w:rPr>
            </w:pPr>
          </w:p>
          <w:p w14:paraId="2E4E7170" w14:textId="77777777" w:rsidR="0055499A" w:rsidRDefault="0055499A" w:rsidP="0062120B">
            <w:pPr>
              <w:spacing w:line="240" w:lineRule="auto"/>
              <w:jc w:val="both"/>
              <w:rPr>
                <w:rFonts w:ascii="Sylfaen" w:eastAsia="Sylfaen" w:hAnsi="Sylfaen"/>
                <w:sz w:val="20"/>
                <w:szCs w:val="20"/>
                <w:lang w:val="ka-GE"/>
              </w:rPr>
            </w:pPr>
          </w:p>
          <w:p w14:paraId="1262A1F8" w14:textId="77777777" w:rsidR="0055499A" w:rsidRDefault="0055499A" w:rsidP="0062120B">
            <w:pPr>
              <w:spacing w:line="240" w:lineRule="auto"/>
              <w:jc w:val="both"/>
              <w:rPr>
                <w:rFonts w:ascii="Sylfaen" w:eastAsia="Sylfaen" w:hAnsi="Sylfaen"/>
                <w:sz w:val="20"/>
                <w:szCs w:val="20"/>
                <w:lang w:val="ka-GE"/>
              </w:rPr>
            </w:pPr>
          </w:p>
          <w:p w14:paraId="6CEC6E20" w14:textId="77777777" w:rsidR="0055499A" w:rsidRDefault="0055499A" w:rsidP="0062120B">
            <w:pPr>
              <w:spacing w:line="240" w:lineRule="auto"/>
              <w:jc w:val="both"/>
              <w:rPr>
                <w:rFonts w:ascii="Sylfaen" w:eastAsia="Sylfaen" w:hAnsi="Sylfaen"/>
                <w:sz w:val="20"/>
                <w:szCs w:val="20"/>
                <w:lang w:val="ka-GE"/>
              </w:rPr>
            </w:pPr>
          </w:p>
          <w:p w14:paraId="3B798D07"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24</w:t>
            </w:r>
          </w:p>
          <w:p w14:paraId="4124200E" w14:textId="77777777" w:rsidR="0055499A" w:rsidRDefault="0055499A" w:rsidP="0062120B">
            <w:pPr>
              <w:spacing w:line="240" w:lineRule="auto"/>
              <w:jc w:val="both"/>
              <w:rPr>
                <w:rFonts w:ascii="Sylfaen" w:eastAsia="Sylfaen" w:hAnsi="Sylfaen"/>
                <w:sz w:val="20"/>
                <w:szCs w:val="20"/>
                <w:lang w:val="ka-GE"/>
              </w:rPr>
            </w:pPr>
          </w:p>
          <w:p w14:paraId="21EEA31D" w14:textId="77777777" w:rsidR="0055499A" w:rsidRDefault="0055499A" w:rsidP="0062120B">
            <w:pPr>
              <w:spacing w:line="240" w:lineRule="auto"/>
              <w:jc w:val="both"/>
              <w:rPr>
                <w:rFonts w:ascii="Sylfaen" w:eastAsia="Sylfaen" w:hAnsi="Sylfaen"/>
                <w:sz w:val="20"/>
                <w:szCs w:val="20"/>
                <w:lang w:val="ka-GE"/>
              </w:rPr>
            </w:pPr>
          </w:p>
          <w:p w14:paraId="5AF443D5" w14:textId="77777777" w:rsidR="0055499A" w:rsidRDefault="0055499A" w:rsidP="0062120B">
            <w:pPr>
              <w:spacing w:line="240" w:lineRule="auto"/>
              <w:jc w:val="both"/>
              <w:rPr>
                <w:rFonts w:ascii="Sylfaen" w:eastAsia="Sylfaen" w:hAnsi="Sylfaen"/>
                <w:sz w:val="20"/>
                <w:szCs w:val="20"/>
                <w:lang w:val="ka-GE"/>
              </w:rPr>
            </w:pPr>
          </w:p>
          <w:p w14:paraId="67DB3A56" w14:textId="77777777" w:rsidR="0055499A" w:rsidRDefault="0055499A" w:rsidP="0062120B">
            <w:pPr>
              <w:spacing w:line="240" w:lineRule="auto"/>
              <w:jc w:val="both"/>
              <w:rPr>
                <w:rFonts w:ascii="Sylfaen" w:eastAsia="Sylfaen" w:hAnsi="Sylfaen"/>
                <w:sz w:val="20"/>
                <w:szCs w:val="20"/>
                <w:lang w:val="ka-GE"/>
              </w:rPr>
            </w:pPr>
          </w:p>
          <w:p w14:paraId="6059EE06" w14:textId="77777777" w:rsidR="0055499A" w:rsidRDefault="0055499A" w:rsidP="0062120B">
            <w:pPr>
              <w:spacing w:line="240" w:lineRule="auto"/>
              <w:jc w:val="both"/>
              <w:rPr>
                <w:rFonts w:ascii="Sylfaen" w:eastAsia="Sylfaen" w:hAnsi="Sylfaen"/>
                <w:sz w:val="20"/>
                <w:szCs w:val="20"/>
                <w:lang w:val="ka-GE"/>
              </w:rPr>
            </w:pPr>
          </w:p>
          <w:p w14:paraId="029904FC"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lastRenderedPageBreak/>
              <w:t>25</w:t>
            </w:r>
          </w:p>
          <w:p w14:paraId="4360DB96" w14:textId="77777777" w:rsidR="0055499A" w:rsidRDefault="0055499A" w:rsidP="0062120B">
            <w:pPr>
              <w:spacing w:line="240" w:lineRule="auto"/>
              <w:jc w:val="both"/>
              <w:rPr>
                <w:rFonts w:ascii="Sylfaen" w:eastAsia="Sylfaen" w:hAnsi="Sylfaen"/>
                <w:sz w:val="20"/>
                <w:szCs w:val="20"/>
                <w:lang w:val="ka-GE"/>
              </w:rPr>
            </w:pPr>
          </w:p>
          <w:p w14:paraId="75D4F17E" w14:textId="77777777" w:rsidR="0055499A" w:rsidRDefault="0055499A" w:rsidP="0062120B">
            <w:pPr>
              <w:spacing w:line="240" w:lineRule="auto"/>
              <w:jc w:val="both"/>
              <w:rPr>
                <w:rFonts w:ascii="Sylfaen" w:eastAsia="Sylfaen" w:hAnsi="Sylfaen"/>
                <w:sz w:val="20"/>
                <w:szCs w:val="20"/>
                <w:lang w:val="ka-GE"/>
              </w:rPr>
            </w:pPr>
          </w:p>
          <w:p w14:paraId="0541641D" w14:textId="77777777" w:rsidR="0055499A" w:rsidRDefault="0055499A" w:rsidP="0062120B">
            <w:pPr>
              <w:spacing w:line="240" w:lineRule="auto"/>
              <w:jc w:val="both"/>
              <w:rPr>
                <w:rFonts w:ascii="Sylfaen" w:eastAsia="Sylfaen" w:hAnsi="Sylfaen"/>
                <w:sz w:val="20"/>
                <w:szCs w:val="20"/>
                <w:lang w:val="ka-GE"/>
              </w:rPr>
            </w:pPr>
          </w:p>
          <w:p w14:paraId="38AA7165" w14:textId="77777777" w:rsidR="0055499A" w:rsidRDefault="0055499A" w:rsidP="0062120B">
            <w:pPr>
              <w:spacing w:line="240" w:lineRule="auto"/>
              <w:jc w:val="both"/>
              <w:rPr>
                <w:rFonts w:ascii="Sylfaen" w:eastAsia="Sylfaen" w:hAnsi="Sylfaen"/>
                <w:sz w:val="20"/>
                <w:szCs w:val="20"/>
                <w:lang w:val="ka-GE"/>
              </w:rPr>
            </w:pPr>
          </w:p>
          <w:p w14:paraId="7DCD06C1" w14:textId="77777777" w:rsidR="0055499A" w:rsidRDefault="0055499A" w:rsidP="0062120B">
            <w:pPr>
              <w:spacing w:line="240" w:lineRule="auto"/>
              <w:jc w:val="both"/>
              <w:rPr>
                <w:rFonts w:ascii="Sylfaen" w:eastAsia="Sylfaen" w:hAnsi="Sylfaen"/>
                <w:sz w:val="20"/>
                <w:szCs w:val="20"/>
                <w:lang w:val="ka-GE"/>
              </w:rPr>
            </w:pPr>
          </w:p>
          <w:p w14:paraId="3D891CDD" w14:textId="77777777" w:rsidR="0055499A" w:rsidRDefault="0055499A" w:rsidP="0062120B">
            <w:pPr>
              <w:spacing w:line="240" w:lineRule="auto"/>
              <w:jc w:val="both"/>
              <w:rPr>
                <w:rFonts w:ascii="Sylfaen" w:eastAsia="Sylfaen" w:hAnsi="Sylfaen"/>
                <w:sz w:val="20"/>
                <w:szCs w:val="20"/>
                <w:lang w:val="ka-GE"/>
              </w:rPr>
            </w:pPr>
          </w:p>
          <w:p w14:paraId="502522C6" w14:textId="77777777" w:rsidR="0055499A" w:rsidRDefault="0055499A" w:rsidP="0062120B">
            <w:pPr>
              <w:spacing w:line="240" w:lineRule="auto"/>
              <w:jc w:val="both"/>
              <w:rPr>
                <w:rFonts w:ascii="Sylfaen" w:eastAsia="Sylfaen" w:hAnsi="Sylfaen"/>
                <w:sz w:val="20"/>
                <w:szCs w:val="20"/>
                <w:lang w:val="ka-GE"/>
              </w:rPr>
            </w:pPr>
          </w:p>
          <w:p w14:paraId="3BB3F3A0" w14:textId="77777777" w:rsidR="0055499A" w:rsidRDefault="0055499A" w:rsidP="0062120B">
            <w:pPr>
              <w:spacing w:line="240" w:lineRule="auto"/>
              <w:jc w:val="both"/>
              <w:rPr>
                <w:rFonts w:ascii="Sylfaen" w:eastAsia="Sylfaen" w:hAnsi="Sylfaen"/>
                <w:sz w:val="20"/>
                <w:szCs w:val="20"/>
                <w:lang w:val="ka-GE"/>
              </w:rPr>
            </w:pPr>
          </w:p>
          <w:p w14:paraId="019617F9" w14:textId="77777777" w:rsidR="0055499A" w:rsidRDefault="0055499A" w:rsidP="0062120B">
            <w:pPr>
              <w:spacing w:line="240" w:lineRule="auto"/>
              <w:jc w:val="both"/>
              <w:rPr>
                <w:rFonts w:ascii="Sylfaen" w:eastAsia="Sylfaen" w:hAnsi="Sylfaen"/>
                <w:sz w:val="20"/>
                <w:szCs w:val="20"/>
                <w:lang w:val="ka-GE"/>
              </w:rPr>
            </w:pPr>
          </w:p>
          <w:p w14:paraId="76224C93" w14:textId="77777777" w:rsidR="0055499A" w:rsidRDefault="0055499A" w:rsidP="0062120B">
            <w:pPr>
              <w:spacing w:line="240" w:lineRule="auto"/>
              <w:jc w:val="both"/>
              <w:rPr>
                <w:rFonts w:ascii="Sylfaen" w:eastAsia="Sylfaen" w:hAnsi="Sylfaen"/>
                <w:sz w:val="20"/>
                <w:szCs w:val="20"/>
                <w:lang w:val="ka-GE"/>
              </w:rPr>
            </w:pPr>
          </w:p>
          <w:p w14:paraId="1CE0882F" w14:textId="77777777" w:rsidR="0055499A" w:rsidRDefault="0055499A" w:rsidP="0062120B">
            <w:pPr>
              <w:spacing w:line="240" w:lineRule="auto"/>
              <w:jc w:val="both"/>
              <w:rPr>
                <w:rFonts w:ascii="Sylfaen" w:eastAsia="Sylfaen" w:hAnsi="Sylfaen"/>
                <w:sz w:val="20"/>
                <w:szCs w:val="20"/>
                <w:lang w:val="ka-GE"/>
              </w:rPr>
            </w:pPr>
          </w:p>
          <w:p w14:paraId="6CD53DED" w14:textId="77777777" w:rsidR="0055499A" w:rsidRDefault="0055499A" w:rsidP="0062120B">
            <w:pPr>
              <w:spacing w:line="240" w:lineRule="auto"/>
              <w:jc w:val="both"/>
              <w:rPr>
                <w:rFonts w:ascii="Sylfaen" w:eastAsia="Sylfaen" w:hAnsi="Sylfaen"/>
                <w:sz w:val="20"/>
                <w:szCs w:val="20"/>
                <w:lang w:val="ka-GE"/>
              </w:rPr>
            </w:pPr>
          </w:p>
          <w:p w14:paraId="4BB5988B" w14:textId="77777777" w:rsidR="0055499A" w:rsidRDefault="0055499A" w:rsidP="0062120B">
            <w:pPr>
              <w:spacing w:line="240" w:lineRule="auto"/>
              <w:jc w:val="both"/>
              <w:rPr>
                <w:rFonts w:ascii="Sylfaen" w:eastAsia="Sylfaen" w:hAnsi="Sylfaen"/>
                <w:sz w:val="20"/>
                <w:szCs w:val="20"/>
                <w:lang w:val="ka-GE"/>
              </w:rPr>
            </w:pPr>
          </w:p>
          <w:p w14:paraId="10A9F89F" w14:textId="77777777" w:rsidR="0055499A" w:rsidRDefault="0055499A" w:rsidP="0062120B">
            <w:pPr>
              <w:spacing w:line="240" w:lineRule="auto"/>
              <w:jc w:val="both"/>
              <w:rPr>
                <w:rFonts w:ascii="Sylfaen" w:eastAsia="Sylfaen" w:hAnsi="Sylfaen"/>
                <w:sz w:val="20"/>
                <w:szCs w:val="20"/>
                <w:lang w:val="ka-GE"/>
              </w:rPr>
            </w:pPr>
          </w:p>
          <w:p w14:paraId="63B3A35B" w14:textId="77777777" w:rsidR="0055499A" w:rsidRDefault="0055499A" w:rsidP="0062120B">
            <w:pPr>
              <w:spacing w:line="240" w:lineRule="auto"/>
              <w:jc w:val="both"/>
              <w:rPr>
                <w:rFonts w:ascii="Sylfaen" w:eastAsia="Sylfaen" w:hAnsi="Sylfaen"/>
                <w:sz w:val="20"/>
                <w:szCs w:val="20"/>
                <w:lang w:val="ka-GE"/>
              </w:rPr>
            </w:pPr>
          </w:p>
          <w:p w14:paraId="7D8ED1B7" w14:textId="77777777" w:rsidR="0055499A" w:rsidRDefault="0055499A" w:rsidP="0062120B">
            <w:pPr>
              <w:spacing w:line="240" w:lineRule="auto"/>
              <w:jc w:val="both"/>
              <w:rPr>
                <w:rFonts w:ascii="Sylfaen" w:eastAsia="Sylfaen" w:hAnsi="Sylfaen"/>
                <w:sz w:val="20"/>
                <w:szCs w:val="20"/>
                <w:lang w:val="ka-GE"/>
              </w:rPr>
            </w:pPr>
          </w:p>
          <w:p w14:paraId="102EB78A"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26</w:t>
            </w:r>
          </w:p>
          <w:p w14:paraId="6B43D124" w14:textId="77777777" w:rsidR="0055499A" w:rsidRDefault="0055499A" w:rsidP="0062120B">
            <w:pPr>
              <w:spacing w:line="240" w:lineRule="auto"/>
              <w:jc w:val="both"/>
              <w:rPr>
                <w:rFonts w:ascii="Sylfaen" w:eastAsia="Sylfaen" w:hAnsi="Sylfaen"/>
                <w:sz w:val="20"/>
                <w:szCs w:val="20"/>
                <w:lang w:val="ka-GE"/>
              </w:rPr>
            </w:pPr>
          </w:p>
          <w:p w14:paraId="23BB5222" w14:textId="77777777" w:rsidR="0055499A" w:rsidRDefault="0055499A" w:rsidP="0062120B">
            <w:pPr>
              <w:spacing w:line="240" w:lineRule="auto"/>
              <w:jc w:val="both"/>
              <w:rPr>
                <w:rFonts w:ascii="Sylfaen" w:eastAsia="Sylfaen" w:hAnsi="Sylfaen"/>
                <w:sz w:val="20"/>
                <w:szCs w:val="20"/>
                <w:lang w:val="ka-GE"/>
              </w:rPr>
            </w:pPr>
          </w:p>
          <w:p w14:paraId="644AA629" w14:textId="77777777" w:rsidR="0055499A" w:rsidRDefault="0055499A" w:rsidP="0062120B">
            <w:pPr>
              <w:spacing w:line="240" w:lineRule="auto"/>
              <w:jc w:val="both"/>
              <w:rPr>
                <w:rFonts w:ascii="Sylfaen" w:eastAsia="Sylfaen" w:hAnsi="Sylfaen"/>
                <w:sz w:val="20"/>
                <w:szCs w:val="20"/>
                <w:lang w:val="ka-GE"/>
              </w:rPr>
            </w:pPr>
          </w:p>
          <w:p w14:paraId="1ED55B7F" w14:textId="77777777" w:rsidR="0055499A" w:rsidRDefault="0055499A" w:rsidP="0062120B">
            <w:pPr>
              <w:spacing w:line="240" w:lineRule="auto"/>
              <w:jc w:val="both"/>
              <w:rPr>
                <w:rFonts w:ascii="Sylfaen" w:eastAsia="Sylfaen" w:hAnsi="Sylfaen"/>
                <w:sz w:val="20"/>
                <w:szCs w:val="20"/>
                <w:lang w:val="ka-GE"/>
              </w:rPr>
            </w:pPr>
          </w:p>
          <w:p w14:paraId="7A23E07D" w14:textId="77777777" w:rsidR="0055499A" w:rsidRDefault="0055499A" w:rsidP="0062120B">
            <w:pPr>
              <w:spacing w:line="240" w:lineRule="auto"/>
              <w:jc w:val="both"/>
              <w:rPr>
                <w:rFonts w:ascii="Sylfaen" w:eastAsia="Sylfaen" w:hAnsi="Sylfaen"/>
                <w:sz w:val="20"/>
                <w:szCs w:val="20"/>
                <w:lang w:val="ka-GE"/>
              </w:rPr>
            </w:pPr>
          </w:p>
          <w:p w14:paraId="4D6814F2" w14:textId="77777777" w:rsidR="0055499A" w:rsidRDefault="0055499A" w:rsidP="0062120B">
            <w:pPr>
              <w:spacing w:line="240" w:lineRule="auto"/>
              <w:jc w:val="both"/>
              <w:rPr>
                <w:rFonts w:ascii="Sylfaen" w:eastAsia="Sylfaen" w:hAnsi="Sylfaen"/>
                <w:sz w:val="20"/>
                <w:szCs w:val="20"/>
                <w:lang w:val="ka-GE"/>
              </w:rPr>
            </w:pPr>
          </w:p>
          <w:p w14:paraId="2CF8535E" w14:textId="77777777" w:rsidR="0055499A" w:rsidRDefault="0055499A" w:rsidP="0062120B">
            <w:pPr>
              <w:spacing w:line="240" w:lineRule="auto"/>
              <w:jc w:val="both"/>
              <w:rPr>
                <w:rFonts w:ascii="Sylfaen" w:eastAsia="Sylfaen" w:hAnsi="Sylfaen"/>
                <w:sz w:val="20"/>
                <w:szCs w:val="20"/>
                <w:lang w:val="ka-GE"/>
              </w:rPr>
            </w:pPr>
          </w:p>
          <w:p w14:paraId="4DA3139D" w14:textId="77777777" w:rsidR="0055499A" w:rsidRDefault="0055499A" w:rsidP="0062120B">
            <w:pPr>
              <w:spacing w:line="240" w:lineRule="auto"/>
              <w:jc w:val="both"/>
              <w:rPr>
                <w:rFonts w:ascii="Sylfaen" w:eastAsia="Sylfaen" w:hAnsi="Sylfaen"/>
                <w:sz w:val="20"/>
                <w:szCs w:val="20"/>
                <w:lang w:val="ka-GE"/>
              </w:rPr>
            </w:pPr>
          </w:p>
          <w:p w14:paraId="04345F68" w14:textId="77777777" w:rsidR="0055499A" w:rsidRDefault="0055499A" w:rsidP="0062120B">
            <w:pPr>
              <w:spacing w:line="240" w:lineRule="auto"/>
              <w:jc w:val="both"/>
              <w:rPr>
                <w:rFonts w:ascii="Sylfaen" w:eastAsia="Sylfaen" w:hAnsi="Sylfaen"/>
                <w:sz w:val="20"/>
                <w:szCs w:val="20"/>
                <w:lang w:val="ka-GE"/>
              </w:rPr>
            </w:pPr>
          </w:p>
          <w:p w14:paraId="683CC570" w14:textId="77777777" w:rsidR="0055499A" w:rsidRDefault="0055499A" w:rsidP="0062120B">
            <w:pPr>
              <w:spacing w:line="240" w:lineRule="auto"/>
              <w:jc w:val="both"/>
              <w:rPr>
                <w:rFonts w:ascii="Sylfaen" w:eastAsia="Sylfaen" w:hAnsi="Sylfaen"/>
                <w:sz w:val="20"/>
                <w:szCs w:val="20"/>
                <w:lang w:val="ka-GE"/>
              </w:rPr>
            </w:pPr>
          </w:p>
          <w:p w14:paraId="7E6F3D6A" w14:textId="77777777" w:rsidR="0055499A" w:rsidRDefault="0055499A" w:rsidP="0062120B">
            <w:pPr>
              <w:spacing w:line="240" w:lineRule="auto"/>
              <w:jc w:val="both"/>
              <w:rPr>
                <w:rFonts w:ascii="Sylfaen" w:eastAsia="Sylfaen" w:hAnsi="Sylfaen"/>
                <w:sz w:val="20"/>
                <w:szCs w:val="20"/>
                <w:lang w:val="ka-GE"/>
              </w:rPr>
            </w:pPr>
          </w:p>
          <w:p w14:paraId="0C9402A6" w14:textId="77777777" w:rsidR="0055499A" w:rsidRDefault="0055499A" w:rsidP="0062120B">
            <w:pPr>
              <w:spacing w:line="240" w:lineRule="auto"/>
              <w:jc w:val="both"/>
              <w:rPr>
                <w:rFonts w:ascii="Sylfaen" w:eastAsia="Sylfaen" w:hAnsi="Sylfaen"/>
                <w:sz w:val="20"/>
                <w:szCs w:val="20"/>
                <w:lang w:val="ka-GE"/>
              </w:rPr>
            </w:pPr>
          </w:p>
          <w:p w14:paraId="25364697" w14:textId="77777777" w:rsidR="0055499A" w:rsidRDefault="0055499A" w:rsidP="0062120B">
            <w:pPr>
              <w:spacing w:line="240" w:lineRule="auto"/>
              <w:jc w:val="both"/>
              <w:rPr>
                <w:rFonts w:ascii="Sylfaen" w:eastAsia="Sylfaen" w:hAnsi="Sylfaen"/>
                <w:sz w:val="20"/>
                <w:szCs w:val="20"/>
                <w:lang w:val="ka-GE"/>
              </w:rPr>
            </w:pPr>
          </w:p>
          <w:p w14:paraId="2E3ECFBF" w14:textId="77777777" w:rsidR="0055499A" w:rsidRDefault="0055499A" w:rsidP="0062120B">
            <w:pPr>
              <w:spacing w:line="240" w:lineRule="auto"/>
              <w:jc w:val="both"/>
              <w:rPr>
                <w:rFonts w:ascii="Sylfaen" w:eastAsia="Sylfaen" w:hAnsi="Sylfaen"/>
                <w:sz w:val="20"/>
                <w:szCs w:val="20"/>
                <w:lang w:val="ka-GE"/>
              </w:rPr>
            </w:pPr>
          </w:p>
          <w:p w14:paraId="3AB49167" w14:textId="77777777" w:rsidR="0055499A" w:rsidRDefault="0055499A" w:rsidP="0062120B">
            <w:pPr>
              <w:spacing w:line="240" w:lineRule="auto"/>
              <w:jc w:val="both"/>
              <w:rPr>
                <w:rFonts w:ascii="Sylfaen" w:eastAsia="Sylfaen" w:hAnsi="Sylfaen"/>
                <w:sz w:val="20"/>
                <w:szCs w:val="20"/>
                <w:lang w:val="ka-GE"/>
              </w:rPr>
            </w:pPr>
          </w:p>
          <w:p w14:paraId="3C3AED0B" w14:textId="77777777" w:rsidR="0055499A" w:rsidRDefault="0055499A" w:rsidP="0062120B">
            <w:pPr>
              <w:spacing w:line="240" w:lineRule="auto"/>
              <w:jc w:val="both"/>
              <w:rPr>
                <w:rFonts w:ascii="Sylfaen" w:eastAsia="Sylfaen" w:hAnsi="Sylfaen"/>
                <w:sz w:val="20"/>
                <w:szCs w:val="20"/>
                <w:lang w:val="ka-GE"/>
              </w:rPr>
            </w:pPr>
          </w:p>
          <w:p w14:paraId="3BA4838E" w14:textId="77777777" w:rsidR="0055499A" w:rsidRDefault="0055499A" w:rsidP="0062120B">
            <w:pPr>
              <w:spacing w:line="240" w:lineRule="auto"/>
              <w:jc w:val="both"/>
              <w:rPr>
                <w:rFonts w:ascii="Sylfaen" w:eastAsia="Sylfaen" w:hAnsi="Sylfaen"/>
                <w:sz w:val="20"/>
                <w:szCs w:val="20"/>
                <w:lang w:val="ka-GE"/>
              </w:rPr>
            </w:pPr>
          </w:p>
          <w:p w14:paraId="3157C025" w14:textId="77777777" w:rsidR="0055499A" w:rsidRDefault="0055499A" w:rsidP="0062120B">
            <w:pPr>
              <w:spacing w:line="240" w:lineRule="auto"/>
              <w:jc w:val="both"/>
              <w:rPr>
                <w:rFonts w:ascii="Sylfaen" w:eastAsia="Sylfaen" w:hAnsi="Sylfaen"/>
                <w:sz w:val="20"/>
                <w:szCs w:val="20"/>
                <w:lang w:val="ka-GE"/>
              </w:rPr>
            </w:pPr>
          </w:p>
          <w:p w14:paraId="0E7311F4" w14:textId="77777777" w:rsidR="0055499A" w:rsidRDefault="0055499A" w:rsidP="0062120B">
            <w:pPr>
              <w:spacing w:line="240" w:lineRule="auto"/>
              <w:jc w:val="both"/>
              <w:rPr>
                <w:rFonts w:ascii="Sylfaen" w:eastAsia="Sylfaen" w:hAnsi="Sylfaen"/>
                <w:sz w:val="20"/>
                <w:szCs w:val="20"/>
                <w:lang w:val="ka-GE"/>
              </w:rPr>
            </w:pPr>
          </w:p>
          <w:p w14:paraId="6F846E31" w14:textId="77777777" w:rsidR="0055499A" w:rsidRDefault="0055499A" w:rsidP="0062120B">
            <w:pPr>
              <w:spacing w:line="240" w:lineRule="auto"/>
              <w:jc w:val="both"/>
              <w:rPr>
                <w:rFonts w:ascii="Sylfaen" w:eastAsia="Sylfaen" w:hAnsi="Sylfaen"/>
                <w:sz w:val="20"/>
                <w:szCs w:val="20"/>
                <w:lang w:val="ka-GE"/>
              </w:rPr>
            </w:pPr>
          </w:p>
          <w:p w14:paraId="4684429D" w14:textId="77777777" w:rsidR="0055499A" w:rsidRDefault="0055499A" w:rsidP="0062120B">
            <w:pPr>
              <w:spacing w:line="240" w:lineRule="auto"/>
              <w:jc w:val="both"/>
              <w:rPr>
                <w:rFonts w:ascii="Sylfaen" w:eastAsia="Sylfaen" w:hAnsi="Sylfaen"/>
                <w:sz w:val="20"/>
                <w:szCs w:val="20"/>
                <w:lang w:val="ka-GE"/>
              </w:rPr>
            </w:pPr>
          </w:p>
          <w:p w14:paraId="5AFC61C4" w14:textId="77777777" w:rsidR="0055499A" w:rsidRDefault="0055499A" w:rsidP="0062120B">
            <w:pPr>
              <w:spacing w:line="240" w:lineRule="auto"/>
              <w:jc w:val="both"/>
              <w:rPr>
                <w:rFonts w:ascii="Sylfaen" w:eastAsia="Sylfaen" w:hAnsi="Sylfaen"/>
                <w:sz w:val="20"/>
                <w:szCs w:val="20"/>
                <w:lang w:val="ka-GE"/>
              </w:rPr>
            </w:pPr>
          </w:p>
          <w:p w14:paraId="1F3F8927" w14:textId="77777777" w:rsidR="0055499A" w:rsidRDefault="0055499A" w:rsidP="0062120B">
            <w:pPr>
              <w:spacing w:line="240" w:lineRule="auto"/>
              <w:jc w:val="both"/>
              <w:rPr>
                <w:rFonts w:ascii="Sylfaen" w:eastAsia="Sylfaen" w:hAnsi="Sylfaen"/>
                <w:sz w:val="20"/>
                <w:szCs w:val="20"/>
                <w:lang w:val="ka-GE"/>
              </w:rPr>
            </w:pPr>
          </w:p>
          <w:p w14:paraId="637D54B0" w14:textId="77777777" w:rsidR="0055499A" w:rsidRDefault="0055499A" w:rsidP="0062120B">
            <w:pPr>
              <w:spacing w:line="240" w:lineRule="auto"/>
              <w:jc w:val="both"/>
              <w:rPr>
                <w:rFonts w:ascii="Sylfaen" w:eastAsia="Sylfaen" w:hAnsi="Sylfaen"/>
                <w:sz w:val="20"/>
                <w:szCs w:val="20"/>
                <w:lang w:val="ka-GE"/>
              </w:rPr>
            </w:pPr>
          </w:p>
          <w:p w14:paraId="5A26D4A1" w14:textId="77777777" w:rsidR="0055499A" w:rsidRDefault="0055499A" w:rsidP="0062120B">
            <w:pPr>
              <w:spacing w:line="240" w:lineRule="auto"/>
              <w:jc w:val="both"/>
              <w:rPr>
                <w:rFonts w:ascii="Sylfaen" w:eastAsia="Sylfaen" w:hAnsi="Sylfaen"/>
                <w:sz w:val="20"/>
                <w:szCs w:val="20"/>
                <w:lang w:val="ka-GE"/>
              </w:rPr>
            </w:pPr>
          </w:p>
          <w:p w14:paraId="1EB80586" w14:textId="77777777" w:rsidR="0055499A" w:rsidRDefault="0055499A" w:rsidP="0062120B">
            <w:pPr>
              <w:spacing w:line="240" w:lineRule="auto"/>
              <w:jc w:val="both"/>
              <w:rPr>
                <w:rFonts w:ascii="Sylfaen" w:eastAsia="Sylfaen" w:hAnsi="Sylfaen"/>
                <w:sz w:val="20"/>
                <w:szCs w:val="20"/>
                <w:lang w:val="ka-GE"/>
              </w:rPr>
            </w:pPr>
          </w:p>
          <w:p w14:paraId="14B8A1C6" w14:textId="77777777" w:rsidR="0055499A" w:rsidRDefault="0055499A" w:rsidP="0062120B">
            <w:pPr>
              <w:spacing w:line="240" w:lineRule="auto"/>
              <w:jc w:val="both"/>
              <w:rPr>
                <w:rFonts w:ascii="Sylfaen" w:eastAsia="Sylfaen" w:hAnsi="Sylfaen"/>
                <w:sz w:val="20"/>
                <w:szCs w:val="20"/>
                <w:lang w:val="ka-GE"/>
              </w:rPr>
            </w:pPr>
          </w:p>
          <w:p w14:paraId="0A22F656" w14:textId="77777777" w:rsidR="0055499A" w:rsidRDefault="0055499A" w:rsidP="0062120B">
            <w:pPr>
              <w:spacing w:line="240" w:lineRule="auto"/>
              <w:jc w:val="both"/>
              <w:rPr>
                <w:rFonts w:ascii="Sylfaen" w:eastAsia="Sylfaen" w:hAnsi="Sylfaen"/>
                <w:sz w:val="20"/>
                <w:szCs w:val="20"/>
                <w:lang w:val="ka-GE"/>
              </w:rPr>
            </w:pPr>
          </w:p>
          <w:p w14:paraId="7A50E6B4" w14:textId="77777777" w:rsidR="0055499A" w:rsidRDefault="0055499A" w:rsidP="0062120B">
            <w:pPr>
              <w:spacing w:line="240" w:lineRule="auto"/>
              <w:jc w:val="both"/>
              <w:rPr>
                <w:rFonts w:ascii="Sylfaen" w:eastAsia="Sylfaen" w:hAnsi="Sylfaen"/>
                <w:sz w:val="20"/>
                <w:szCs w:val="20"/>
                <w:lang w:val="ka-GE"/>
              </w:rPr>
            </w:pPr>
          </w:p>
          <w:p w14:paraId="0CAF80B4" w14:textId="77777777" w:rsidR="0055499A" w:rsidRDefault="0055499A" w:rsidP="0062120B">
            <w:pPr>
              <w:spacing w:line="240" w:lineRule="auto"/>
              <w:jc w:val="both"/>
              <w:rPr>
                <w:rFonts w:ascii="Sylfaen" w:eastAsia="Sylfaen" w:hAnsi="Sylfaen"/>
                <w:sz w:val="20"/>
                <w:szCs w:val="20"/>
                <w:lang w:val="ka-GE"/>
              </w:rPr>
            </w:pPr>
          </w:p>
          <w:p w14:paraId="43E92FDD" w14:textId="77777777" w:rsidR="0055499A" w:rsidRDefault="0055499A" w:rsidP="0062120B">
            <w:pPr>
              <w:spacing w:line="240" w:lineRule="auto"/>
              <w:jc w:val="both"/>
              <w:rPr>
                <w:rFonts w:ascii="Sylfaen" w:eastAsia="Sylfaen" w:hAnsi="Sylfaen"/>
                <w:sz w:val="20"/>
                <w:szCs w:val="20"/>
                <w:lang w:val="ka-GE"/>
              </w:rPr>
            </w:pPr>
          </w:p>
          <w:p w14:paraId="63DE0D25" w14:textId="77777777" w:rsidR="0055499A" w:rsidRDefault="0055499A" w:rsidP="0062120B">
            <w:pPr>
              <w:spacing w:line="240" w:lineRule="auto"/>
              <w:jc w:val="both"/>
              <w:rPr>
                <w:rFonts w:ascii="Sylfaen" w:eastAsia="Sylfaen" w:hAnsi="Sylfaen"/>
                <w:sz w:val="20"/>
                <w:szCs w:val="20"/>
                <w:lang w:val="ka-GE"/>
              </w:rPr>
            </w:pPr>
          </w:p>
          <w:p w14:paraId="58AB38CE" w14:textId="77777777" w:rsidR="0055499A" w:rsidRDefault="0055499A" w:rsidP="0062120B">
            <w:pPr>
              <w:spacing w:line="240" w:lineRule="auto"/>
              <w:jc w:val="both"/>
              <w:rPr>
                <w:rFonts w:ascii="Sylfaen" w:eastAsia="Sylfaen" w:hAnsi="Sylfaen"/>
                <w:sz w:val="20"/>
                <w:szCs w:val="20"/>
                <w:lang w:val="ka-GE"/>
              </w:rPr>
            </w:pPr>
          </w:p>
          <w:p w14:paraId="3BAF140C" w14:textId="77777777" w:rsidR="0055499A" w:rsidRDefault="0055499A" w:rsidP="0062120B">
            <w:pPr>
              <w:spacing w:line="240" w:lineRule="auto"/>
              <w:jc w:val="both"/>
              <w:rPr>
                <w:rFonts w:ascii="Sylfaen" w:eastAsia="Sylfaen" w:hAnsi="Sylfaen"/>
                <w:sz w:val="20"/>
                <w:szCs w:val="20"/>
                <w:lang w:val="ka-GE"/>
              </w:rPr>
            </w:pPr>
          </w:p>
          <w:p w14:paraId="46A0E8B3" w14:textId="77777777" w:rsidR="0055499A" w:rsidRDefault="0055499A" w:rsidP="0062120B">
            <w:pPr>
              <w:spacing w:line="240" w:lineRule="auto"/>
              <w:jc w:val="both"/>
              <w:rPr>
                <w:rFonts w:ascii="Sylfaen" w:eastAsia="Sylfaen" w:hAnsi="Sylfaen"/>
                <w:sz w:val="20"/>
                <w:szCs w:val="20"/>
                <w:lang w:val="ka-GE"/>
              </w:rPr>
            </w:pPr>
          </w:p>
          <w:p w14:paraId="260BFACA" w14:textId="77777777" w:rsidR="0055499A" w:rsidRDefault="0055499A" w:rsidP="0062120B">
            <w:pPr>
              <w:spacing w:line="240" w:lineRule="auto"/>
              <w:jc w:val="both"/>
              <w:rPr>
                <w:rFonts w:ascii="Sylfaen" w:eastAsia="Sylfaen" w:hAnsi="Sylfaen"/>
                <w:sz w:val="20"/>
                <w:szCs w:val="20"/>
                <w:lang w:val="ka-GE"/>
              </w:rPr>
            </w:pPr>
          </w:p>
          <w:p w14:paraId="34A0D01B" w14:textId="77777777" w:rsidR="0055499A" w:rsidRDefault="0055499A" w:rsidP="0062120B">
            <w:pPr>
              <w:spacing w:line="240" w:lineRule="auto"/>
              <w:jc w:val="both"/>
              <w:rPr>
                <w:rFonts w:ascii="Sylfaen" w:eastAsia="Sylfaen" w:hAnsi="Sylfaen"/>
                <w:sz w:val="20"/>
                <w:szCs w:val="20"/>
                <w:lang w:val="ka-GE"/>
              </w:rPr>
            </w:pPr>
          </w:p>
          <w:p w14:paraId="185C628B" w14:textId="77777777" w:rsidR="0055499A" w:rsidRDefault="0055499A" w:rsidP="0062120B">
            <w:pPr>
              <w:spacing w:line="240" w:lineRule="auto"/>
              <w:jc w:val="both"/>
              <w:rPr>
                <w:rFonts w:ascii="Sylfaen" w:eastAsia="Sylfaen" w:hAnsi="Sylfaen"/>
                <w:sz w:val="20"/>
                <w:szCs w:val="20"/>
                <w:lang w:val="ka-GE"/>
              </w:rPr>
            </w:pPr>
          </w:p>
          <w:p w14:paraId="2B3D33F5" w14:textId="77777777" w:rsidR="0055499A" w:rsidRDefault="0055499A" w:rsidP="0062120B">
            <w:pPr>
              <w:spacing w:line="240" w:lineRule="auto"/>
              <w:jc w:val="both"/>
              <w:rPr>
                <w:rFonts w:ascii="Sylfaen" w:eastAsia="Sylfaen" w:hAnsi="Sylfaen"/>
                <w:sz w:val="20"/>
                <w:szCs w:val="20"/>
                <w:lang w:val="ka-GE"/>
              </w:rPr>
            </w:pPr>
          </w:p>
          <w:p w14:paraId="65FF0017" w14:textId="77777777" w:rsidR="0055499A" w:rsidRDefault="0055499A" w:rsidP="0062120B">
            <w:pPr>
              <w:spacing w:line="240" w:lineRule="auto"/>
              <w:jc w:val="both"/>
              <w:rPr>
                <w:rFonts w:ascii="Sylfaen" w:eastAsia="Sylfaen" w:hAnsi="Sylfaen"/>
                <w:sz w:val="20"/>
                <w:szCs w:val="20"/>
                <w:lang w:val="ka-GE"/>
              </w:rPr>
            </w:pPr>
          </w:p>
          <w:p w14:paraId="02B35424" w14:textId="77777777" w:rsidR="0055499A" w:rsidRDefault="0055499A" w:rsidP="0062120B">
            <w:pPr>
              <w:spacing w:line="240" w:lineRule="auto"/>
              <w:jc w:val="both"/>
              <w:rPr>
                <w:rFonts w:ascii="Sylfaen" w:eastAsia="Sylfaen" w:hAnsi="Sylfaen"/>
                <w:sz w:val="20"/>
                <w:szCs w:val="20"/>
                <w:lang w:val="ka-GE"/>
              </w:rPr>
            </w:pPr>
          </w:p>
          <w:p w14:paraId="09A946EF"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27</w:t>
            </w:r>
          </w:p>
          <w:p w14:paraId="3E12E7CF" w14:textId="77777777" w:rsidR="0055499A" w:rsidRDefault="0055499A" w:rsidP="0062120B">
            <w:pPr>
              <w:spacing w:line="240" w:lineRule="auto"/>
              <w:jc w:val="both"/>
              <w:rPr>
                <w:rFonts w:ascii="Sylfaen" w:eastAsia="Sylfaen" w:hAnsi="Sylfaen"/>
                <w:sz w:val="20"/>
                <w:szCs w:val="20"/>
                <w:lang w:val="ka-GE"/>
              </w:rPr>
            </w:pPr>
          </w:p>
          <w:p w14:paraId="7653D7BF" w14:textId="77777777" w:rsidR="0055499A" w:rsidRDefault="0055499A" w:rsidP="0062120B">
            <w:pPr>
              <w:spacing w:line="240" w:lineRule="auto"/>
              <w:jc w:val="both"/>
              <w:rPr>
                <w:rFonts w:ascii="Sylfaen" w:eastAsia="Sylfaen" w:hAnsi="Sylfaen"/>
                <w:sz w:val="20"/>
                <w:szCs w:val="20"/>
                <w:lang w:val="ka-GE"/>
              </w:rPr>
            </w:pPr>
          </w:p>
          <w:p w14:paraId="0988BBA4" w14:textId="77777777" w:rsidR="0055499A" w:rsidRDefault="0055499A" w:rsidP="0062120B">
            <w:pPr>
              <w:spacing w:line="240" w:lineRule="auto"/>
              <w:jc w:val="both"/>
              <w:rPr>
                <w:rFonts w:ascii="Sylfaen" w:eastAsia="Sylfaen" w:hAnsi="Sylfaen"/>
                <w:sz w:val="20"/>
                <w:szCs w:val="20"/>
                <w:lang w:val="ka-GE"/>
              </w:rPr>
            </w:pPr>
          </w:p>
          <w:p w14:paraId="5D9342CA" w14:textId="77777777" w:rsidR="0055499A" w:rsidRDefault="0055499A" w:rsidP="0062120B">
            <w:pPr>
              <w:spacing w:line="240" w:lineRule="auto"/>
              <w:jc w:val="both"/>
              <w:rPr>
                <w:rFonts w:ascii="Sylfaen" w:eastAsia="Sylfaen" w:hAnsi="Sylfaen"/>
                <w:sz w:val="20"/>
                <w:szCs w:val="20"/>
                <w:lang w:val="ka-GE"/>
              </w:rPr>
            </w:pPr>
          </w:p>
          <w:p w14:paraId="757632C5" w14:textId="77777777" w:rsidR="0055499A" w:rsidRDefault="0055499A" w:rsidP="0062120B">
            <w:pPr>
              <w:spacing w:line="240" w:lineRule="auto"/>
              <w:jc w:val="both"/>
              <w:rPr>
                <w:rFonts w:ascii="Sylfaen" w:eastAsia="Sylfaen" w:hAnsi="Sylfaen"/>
                <w:sz w:val="20"/>
                <w:szCs w:val="20"/>
                <w:lang w:val="ka-GE"/>
              </w:rPr>
            </w:pPr>
          </w:p>
          <w:p w14:paraId="5286A547" w14:textId="77777777" w:rsidR="0055499A" w:rsidRDefault="0055499A" w:rsidP="0062120B">
            <w:pPr>
              <w:spacing w:line="240" w:lineRule="auto"/>
              <w:jc w:val="both"/>
              <w:rPr>
                <w:rFonts w:ascii="Sylfaen" w:eastAsia="Sylfaen" w:hAnsi="Sylfaen"/>
                <w:sz w:val="20"/>
                <w:szCs w:val="20"/>
                <w:lang w:val="ka-GE"/>
              </w:rPr>
            </w:pPr>
          </w:p>
          <w:p w14:paraId="127F7C6C" w14:textId="77777777" w:rsidR="0055499A" w:rsidRDefault="0055499A" w:rsidP="0062120B">
            <w:pPr>
              <w:spacing w:line="240" w:lineRule="auto"/>
              <w:jc w:val="both"/>
              <w:rPr>
                <w:rFonts w:ascii="Sylfaen" w:eastAsia="Sylfaen" w:hAnsi="Sylfaen"/>
                <w:sz w:val="20"/>
                <w:szCs w:val="20"/>
                <w:lang w:val="ka-GE"/>
              </w:rPr>
            </w:pPr>
          </w:p>
          <w:p w14:paraId="3FD4F6BA" w14:textId="77777777" w:rsidR="0055499A" w:rsidRDefault="0055499A" w:rsidP="0062120B">
            <w:pPr>
              <w:spacing w:line="240" w:lineRule="auto"/>
              <w:jc w:val="both"/>
              <w:rPr>
                <w:rFonts w:ascii="Sylfaen" w:eastAsia="Sylfaen" w:hAnsi="Sylfaen"/>
                <w:sz w:val="20"/>
                <w:szCs w:val="20"/>
                <w:lang w:val="ka-GE"/>
              </w:rPr>
            </w:pPr>
          </w:p>
          <w:p w14:paraId="680A1FF3" w14:textId="77777777" w:rsidR="0055499A" w:rsidRDefault="0055499A" w:rsidP="0062120B">
            <w:pPr>
              <w:spacing w:line="240" w:lineRule="auto"/>
              <w:jc w:val="both"/>
              <w:rPr>
                <w:rFonts w:ascii="Sylfaen" w:eastAsia="Sylfaen" w:hAnsi="Sylfaen"/>
                <w:sz w:val="20"/>
                <w:szCs w:val="20"/>
                <w:lang w:val="ka-GE"/>
              </w:rPr>
            </w:pPr>
          </w:p>
          <w:p w14:paraId="67789A12" w14:textId="77777777" w:rsidR="0055499A" w:rsidRDefault="0055499A" w:rsidP="0062120B">
            <w:pPr>
              <w:spacing w:line="240" w:lineRule="auto"/>
              <w:jc w:val="both"/>
              <w:rPr>
                <w:rFonts w:ascii="Sylfaen" w:eastAsia="Sylfaen" w:hAnsi="Sylfaen"/>
                <w:sz w:val="20"/>
                <w:szCs w:val="20"/>
                <w:lang w:val="ka-GE"/>
              </w:rPr>
            </w:pPr>
          </w:p>
          <w:p w14:paraId="18BB9ADB" w14:textId="77777777" w:rsidR="0055499A" w:rsidRDefault="0055499A" w:rsidP="0062120B">
            <w:pPr>
              <w:spacing w:line="240" w:lineRule="auto"/>
              <w:jc w:val="both"/>
              <w:rPr>
                <w:rFonts w:ascii="Sylfaen" w:eastAsia="Sylfaen" w:hAnsi="Sylfaen"/>
                <w:sz w:val="20"/>
                <w:szCs w:val="20"/>
                <w:lang w:val="ka-GE"/>
              </w:rPr>
            </w:pPr>
          </w:p>
          <w:p w14:paraId="70306FC4" w14:textId="77777777" w:rsidR="0055499A" w:rsidRDefault="0055499A" w:rsidP="0062120B">
            <w:pPr>
              <w:spacing w:line="240" w:lineRule="auto"/>
              <w:jc w:val="both"/>
              <w:rPr>
                <w:rFonts w:ascii="Sylfaen" w:eastAsia="Sylfaen" w:hAnsi="Sylfaen"/>
                <w:sz w:val="20"/>
                <w:szCs w:val="20"/>
                <w:lang w:val="ka-GE"/>
              </w:rPr>
            </w:pPr>
          </w:p>
          <w:p w14:paraId="60BEEB24"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28</w:t>
            </w:r>
          </w:p>
          <w:p w14:paraId="174FBA9E" w14:textId="77777777" w:rsidR="0055499A" w:rsidRDefault="0055499A" w:rsidP="0062120B">
            <w:pPr>
              <w:spacing w:line="240" w:lineRule="auto"/>
              <w:jc w:val="both"/>
              <w:rPr>
                <w:rFonts w:ascii="Sylfaen" w:eastAsia="Sylfaen" w:hAnsi="Sylfaen"/>
                <w:sz w:val="20"/>
                <w:szCs w:val="20"/>
                <w:lang w:val="ka-GE"/>
              </w:rPr>
            </w:pPr>
          </w:p>
          <w:p w14:paraId="68B70082" w14:textId="77777777" w:rsidR="0055499A" w:rsidRDefault="0055499A" w:rsidP="0062120B">
            <w:pPr>
              <w:spacing w:line="240" w:lineRule="auto"/>
              <w:jc w:val="both"/>
              <w:rPr>
                <w:rFonts w:ascii="Sylfaen" w:eastAsia="Sylfaen" w:hAnsi="Sylfaen"/>
                <w:sz w:val="20"/>
                <w:szCs w:val="20"/>
                <w:lang w:val="ka-GE"/>
              </w:rPr>
            </w:pPr>
          </w:p>
          <w:p w14:paraId="4F9B7582" w14:textId="77777777" w:rsidR="0055499A" w:rsidRDefault="0055499A" w:rsidP="0062120B">
            <w:pPr>
              <w:spacing w:line="240" w:lineRule="auto"/>
              <w:jc w:val="both"/>
              <w:rPr>
                <w:rFonts w:ascii="Sylfaen" w:eastAsia="Sylfaen" w:hAnsi="Sylfaen"/>
                <w:sz w:val="20"/>
                <w:szCs w:val="20"/>
                <w:lang w:val="ka-GE"/>
              </w:rPr>
            </w:pPr>
          </w:p>
          <w:p w14:paraId="19F7E6DA" w14:textId="77777777" w:rsidR="0055499A" w:rsidRDefault="0055499A" w:rsidP="0062120B">
            <w:pPr>
              <w:spacing w:line="240" w:lineRule="auto"/>
              <w:jc w:val="both"/>
              <w:rPr>
                <w:rFonts w:ascii="Sylfaen" w:eastAsia="Sylfaen" w:hAnsi="Sylfaen"/>
                <w:sz w:val="20"/>
                <w:szCs w:val="20"/>
                <w:lang w:val="ka-GE"/>
              </w:rPr>
            </w:pPr>
          </w:p>
          <w:p w14:paraId="565FFEE1" w14:textId="77777777" w:rsidR="0055499A" w:rsidRDefault="0055499A" w:rsidP="0062120B">
            <w:pPr>
              <w:spacing w:line="240" w:lineRule="auto"/>
              <w:jc w:val="both"/>
              <w:rPr>
                <w:rFonts w:ascii="Sylfaen" w:eastAsia="Sylfaen" w:hAnsi="Sylfaen"/>
                <w:sz w:val="20"/>
                <w:szCs w:val="20"/>
                <w:lang w:val="ka-GE"/>
              </w:rPr>
            </w:pPr>
          </w:p>
          <w:p w14:paraId="3BC1D4BB" w14:textId="77777777" w:rsidR="0055499A" w:rsidRDefault="0055499A" w:rsidP="0062120B">
            <w:pPr>
              <w:spacing w:line="240" w:lineRule="auto"/>
              <w:jc w:val="both"/>
              <w:rPr>
                <w:rFonts w:ascii="Sylfaen" w:eastAsia="Sylfaen" w:hAnsi="Sylfaen"/>
                <w:sz w:val="20"/>
                <w:szCs w:val="20"/>
                <w:lang w:val="ka-GE"/>
              </w:rPr>
            </w:pPr>
          </w:p>
          <w:p w14:paraId="07F1E282"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29</w:t>
            </w:r>
          </w:p>
          <w:p w14:paraId="658B4A93" w14:textId="77777777" w:rsidR="0055499A" w:rsidRDefault="0055499A" w:rsidP="0062120B">
            <w:pPr>
              <w:spacing w:line="240" w:lineRule="auto"/>
              <w:jc w:val="both"/>
              <w:rPr>
                <w:rFonts w:ascii="Sylfaen" w:eastAsia="Sylfaen" w:hAnsi="Sylfaen"/>
                <w:sz w:val="20"/>
                <w:szCs w:val="20"/>
                <w:lang w:val="ka-GE"/>
              </w:rPr>
            </w:pPr>
          </w:p>
          <w:p w14:paraId="2BB8CFD5" w14:textId="77777777" w:rsidR="0055499A" w:rsidRDefault="0055499A" w:rsidP="0062120B">
            <w:pPr>
              <w:spacing w:line="240" w:lineRule="auto"/>
              <w:jc w:val="both"/>
              <w:rPr>
                <w:rFonts w:ascii="Sylfaen" w:eastAsia="Sylfaen" w:hAnsi="Sylfaen"/>
                <w:sz w:val="20"/>
                <w:szCs w:val="20"/>
                <w:lang w:val="ka-GE"/>
              </w:rPr>
            </w:pPr>
          </w:p>
          <w:p w14:paraId="6C09DD77" w14:textId="77777777" w:rsidR="0055499A" w:rsidRDefault="0055499A" w:rsidP="0062120B">
            <w:pPr>
              <w:spacing w:line="240" w:lineRule="auto"/>
              <w:jc w:val="both"/>
              <w:rPr>
                <w:rFonts w:ascii="Sylfaen" w:eastAsia="Sylfaen" w:hAnsi="Sylfaen"/>
                <w:sz w:val="20"/>
                <w:szCs w:val="20"/>
                <w:lang w:val="ka-GE"/>
              </w:rPr>
            </w:pPr>
          </w:p>
          <w:p w14:paraId="51821C2F" w14:textId="77777777" w:rsidR="0055499A" w:rsidRDefault="0055499A" w:rsidP="0062120B">
            <w:pPr>
              <w:spacing w:line="240" w:lineRule="auto"/>
              <w:jc w:val="both"/>
              <w:rPr>
                <w:rFonts w:ascii="Sylfaen" w:eastAsia="Sylfaen" w:hAnsi="Sylfaen"/>
                <w:sz w:val="20"/>
                <w:szCs w:val="20"/>
                <w:lang w:val="ka-GE"/>
              </w:rPr>
            </w:pPr>
          </w:p>
          <w:p w14:paraId="07801DF4" w14:textId="77777777" w:rsidR="0055499A" w:rsidRDefault="0055499A" w:rsidP="0062120B">
            <w:pPr>
              <w:spacing w:line="240" w:lineRule="auto"/>
              <w:jc w:val="both"/>
              <w:rPr>
                <w:rFonts w:ascii="Sylfaen" w:eastAsia="Sylfaen" w:hAnsi="Sylfaen"/>
                <w:sz w:val="20"/>
                <w:szCs w:val="20"/>
                <w:lang w:val="ka-GE"/>
              </w:rPr>
            </w:pPr>
          </w:p>
          <w:p w14:paraId="5909DC2D" w14:textId="77777777" w:rsidR="0055499A" w:rsidRDefault="0055499A" w:rsidP="0062120B">
            <w:pPr>
              <w:spacing w:line="240" w:lineRule="auto"/>
              <w:jc w:val="both"/>
              <w:rPr>
                <w:rFonts w:ascii="Sylfaen" w:eastAsia="Sylfaen" w:hAnsi="Sylfaen"/>
                <w:sz w:val="20"/>
                <w:szCs w:val="20"/>
                <w:lang w:val="ka-GE"/>
              </w:rPr>
            </w:pPr>
          </w:p>
          <w:p w14:paraId="6A508F93" w14:textId="77777777" w:rsidR="0055499A" w:rsidRDefault="0055499A" w:rsidP="0062120B">
            <w:pPr>
              <w:spacing w:line="240" w:lineRule="auto"/>
              <w:jc w:val="both"/>
              <w:rPr>
                <w:rFonts w:ascii="Sylfaen" w:eastAsia="Sylfaen" w:hAnsi="Sylfaen"/>
                <w:sz w:val="20"/>
                <w:szCs w:val="20"/>
                <w:lang w:val="ka-GE"/>
              </w:rPr>
            </w:pPr>
          </w:p>
          <w:p w14:paraId="70514F4B"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30</w:t>
            </w:r>
          </w:p>
          <w:p w14:paraId="7A5BE847" w14:textId="77777777" w:rsidR="0055499A" w:rsidRDefault="0055499A" w:rsidP="0062120B">
            <w:pPr>
              <w:spacing w:line="240" w:lineRule="auto"/>
              <w:jc w:val="both"/>
              <w:rPr>
                <w:rFonts w:ascii="Sylfaen" w:eastAsia="Sylfaen" w:hAnsi="Sylfaen"/>
                <w:sz w:val="20"/>
                <w:szCs w:val="20"/>
                <w:lang w:val="ka-GE"/>
              </w:rPr>
            </w:pPr>
          </w:p>
          <w:p w14:paraId="32EAEBB2" w14:textId="77777777" w:rsidR="0055499A" w:rsidRDefault="0055499A" w:rsidP="0062120B">
            <w:pPr>
              <w:spacing w:line="240" w:lineRule="auto"/>
              <w:jc w:val="both"/>
              <w:rPr>
                <w:rFonts w:ascii="Sylfaen" w:eastAsia="Sylfaen" w:hAnsi="Sylfaen"/>
                <w:sz w:val="20"/>
                <w:szCs w:val="20"/>
                <w:lang w:val="ka-GE"/>
              </w:rPr>
            </w:pPr>
          </w:p>
          <w:p w14:paraId="7960E7E6" w14:textId="77777777" w:rsidR="0055499A" w:rsidRDefault="0055499A" w:rsidP="0062120B">
            <w:pPr>
              <w:spacing w:line="240" w:lineRule="auto"/>
              <w:jc w:val="both"/>
              <w:rPr>
                <w:rFonts w:ascii="Sylfaen" w:eastAsia="Sylfaen" w:hAnsi="Sylfaen"/>
                <w:sz w:val="20"/>
                <w:szCs w:val="20"/>
                <w:lang w:val="ka-GE"/>
              </w:rPr>
            </w:pPr>
          </w:p>
          <w:p w14:paraId="15AD5366" w14:textId="77777777" w:rsidR="0055499A" w:rsidRDefault="0055499A" w:rsidP="0062120B">
            <w:pPr>
              <w:spacing w:line="240" w:lineRule="auto"/>
              <w:jc w:val="both"/>
              <w:rPr>
                <w:rFonts w:ascii="Sylfaen" w:eastAsia="Sylfaen" w:hAnsi="Sylfaen"/>
                <w:sz w:val="20"/>
                <w:szCs w:val="20"/>
                <w:lang w:val="ka-GE"/>
              </w:rPr>
            </w:pPr>
          </w:p>
          <w:p w14:paraId="356538D0" w14:textId="77777777" w:rsidR="0055499A" w:rsidRDefault="0055499A" w:rsidP="0062120B">
            <w:pPr>
              <w:spacing w:line="240" w:lineRule="auto"/>
              <w:jc w:val="both"/>
              <w:rPr>
                <w:rFonts w:ascii="Sylfaen" w:eastAsia="Sylfaen" w:hAnsi="Sylfaen"/>
                <w:sz w:val="20"/>
                <w:szCs w:val="20"/>
                <w:lang w:val="ka-GE"/>
              </w:rPr>
            </w:pPr>
          </w:p>
          <w:p w14:paraId="0741455A" w14:textId="77777777" w:rsidR="0055499A" w:rsidRDefault="0055499A" w:rsidP="0062120B">
            <w:pPr>
              <w:spacing w:line="240" w:lineRule="auto"/>
              <w:jc w:val="both"/>
              <w:rPr>
                <w:rFonts w:ascii="Sylfaen" w:eastAsia="Sylfaen" w:hAnsi="Sylfaen"/>
                <w:sz w:val="20"/>
                <w:szCs w:val="20"/>
                <w:lang w:val="ka-GE"/>
              </w:rPr>
            </w:pPr>
          </w:p>
          <w:p w14:paraId="6E0E539A" w14:textId="77777777" w:rsidR="0055499A" w:rsidRDefault="0055499A" w:rsidP="0062120B">
            <w:pPr>
              <w:spacing w:line="240" w:lineRule="auto"/>
              <w:jc w:val="both"/>
              <w:rPr>
                <w:rFonts w:ascii="Sylfaen" w:eastAsia="Sylfaen" w:hAnsi="Sylfaen"/>
                <w:sz w:val="20"/>
                <w:szCs w:val="20"/>
                <w:lang w:val="ka-GE"/>
              </w:rPr>
            </w:pPr>
          </w:p>
          <w:p w14:paraId="703F2C64"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31</w:t>
            </w:r>
          </w:p>
          <w:p w14:paraId="4296E5B9" w14:textId="77777777" w:rsidR="0055499A" w:rsidRDefault="0055499A" w:rsidP="0062120B">
            <w:pPr>
              <w:spacing w:line="240" w:lineRule="auto"/>
              <w:jc w:val="both"/>
              <w:rPr>
                <w:rFonts w:ascii="Sylfaen" w:eastAsia="Sylfaen" w:hAnsi="Sylfaen"/>
                <w:sz w:val="20"/>
                <w:szCs w:val="20"/>
                <w:lang w:val="ka-GE"/>
              </w:rPr>
            </w:pPr>
          </w:p>
          <w:p w14:paraId="31F7CB8A" w14:textId="77777777" w:rsidR="0055499A" w:rsidRDefault="0055499A" w:rsidP="0062120B">
            <w:pPr>
              <w:spacing w:line="240" w:lineRule="auto"/>
              <w:jc w:val="both"/>
              <w:rPr>
                <w:rFonts w:ascii="Sylfaen" w:eastAsia="Sylfaen" w:hAnsi="Sylfaen"/>
                <w:sz w:val="20"/>
                <w:szCs w:val="20"/>
                <w:lang w:val="ka-GE"/>
              </w:rPr>
            </w:pPr>
          </w:p>
          <w:p w14:paraId="0A48451A" w14:textId="77777777" w:rsidR="0055499A" w:rsidRDefault="0055499A" w:rsidP="0062120B">
            <w:pPr>
              <w:spacing w:line="240" w:lineRule="auto"/>
              <w:jc w:val="both"/>
              <w:rPr>
                <w:rFonts w:ascii="Sylfaen" w:eastAsia="Sylfaen" w:hAnsi="Sylfaen"/>
                <w:sz w:val="20"/>
                <w:szCs w:val="20"/>
                <w:lang w:val="ka-GE"/>
              </w:rPr>
            </w:pPr>
          </w:p>
          <w:p w14:paraId="118FB35D" w14:textId="77777777" w:rsidR="0055499A" w:rsidRDefault="0055499A" w:rsidP="0062120B">
            <w:pPr>
              <w:spacing w:line="240" w:lineRule="auto"/>
              <w:jc w:val="both"/>
              <w:rPr>
                <w:rFonts w:ascii="Sylfaen" w:eastAsia="Sylfaen" w:hAnsi="Sylfaen"/>
                <w:sz w:val="20"/>
                <w:szCs w:val="20"/>
                <w:lang w:val="ka-GE"/>
              </w:rPr>
            </w:pPr>
          </w:p>
          <w:p w14:paraId="50E0C41C" w14:textId="77777777" w:rsidR="0055499A" w:rsidRDefault="0055499A" w:rsidP="0062120B">
            <w:pPr>
              <w:spacing w:line="240" w:lineRule="auto"/>
              <w:jc w:val="both"/>
              <w:rPr>
                <w:rFonts w:ascii="Sylfaen" w:eastAsia="Sylfaen" w:hAnsi="Sylfaen"/>
                <w:sz w:val="20"/>
                <w:szCs w:val="20"/>
                <w:lang w:val="ka-GE"/>
              </w:rPr>
            </w:pPr>
          </w:p>
          <w:p w14:paraId="59D05165" w14:textId="77777777" w:rsidR="0055499A" w:rsidRDefault="0055499A" w:rsidP="0062120B">
            <w:pPr>
              <w:spacing w:line="240" w:lineRule="auto"/>
              <w:jc w:val="both"/>
              <w:rPr>
                <w:rFonts w:ascii="Sylfaen" w:eastAsia="Sylfaen" w:hAnsi="Sylfaen"/>
                <w:sz w:val="20"/>
                <w:szCs w:val="20"/>
                <w:lang w:val="ka-GE"/>
              </w:rPr>
            </w:pPr>
          </w:p>
          <w:p w14:paraId="27CF66C3" w14:textId="77777777" w:rsidR="0055499A" w:rsidRDefault="0055499A" w:rsidP="0062120B">
            <w:pPr>
              <w:spacing w:line="240" w:lineRule="auto"/>
              <w:jc w:val="both"/>
              <w:rPr>
                <w:rFonts w:ascii="Sylfaen" w:eastAsia="Sylfaen" w:hAnsi="Sylfaen"/>
                <w:sz w:val="20"/>
                <w:szCs w:val="20"/>
                <w:lang w:val="ka-GE"/>
              </w:rPr>
            </w:pPr>
          </w:p>
          <w:p w14:paraId="5AA5FCDD" w14:textId="77777777" w:rsidR="0055499A" w:rsidRDefault="0055499A" w:rsidP="0062120B">
            <w:pPr>
              <w:spacing w:line="240" w:lineRule="auto"/>
              <w:jc w:val="both"/>
              <w:rPr>
                <w:rFonts w:ascii="Sylfaen" w:eastAsia="Sylfaen" w:hAnsi="Sylfaen"/>
                <w:sz w:val="20"/>
                <w:szCs w:val="20"/>
                <w:lang w:val="ka-GE"/>
              </w:rPr>
            </w:pPr>
          </w:p>
          <w:p w14:paraId="2CE282B4" w14:textId="77777777" w:rsidR="0055499A" w:rsidRDefault="0055499A" w:rsidP="0062120B">
            <w:pPr>
              <w:spacing w:line="240" w:lineRule="auto"/>
              <w:jc w:val="both"/>
              <w:rPr>
                <w:rFonts w:ascii="Sylfaen" w:eastAsia="Sylfaen" w:hAnsi="Sylfaen"/>
                <w:sz w:val="20"/>
                <w:szCs w:val="20"/>
                <w:lang w:val="ka-GE"/>
              </w:rPr>
            </w:pPr>
          </w:p>
          <w:p w14:paraId="08BCF3C2" w14:textId="77777777" w:rsidR="0055499A" w:rsidRDefault="0055499A" w:rsidP="0062120B">
            <w:pPr>
              <w:spacing w:line="240" w:lineRule="auto"/>
              <w:jc w:val="both"/>
              <w:rPr>
                <w:rFonts w:ascii="Sylfaen" w:eastAsia="Sylfaen" w:hAnsi="Sylfaen"/>
                <w:sz w:val="20"/>
                <w:szCs w:val="20"/>
                <w:lang w:val="ka-GE"/>
              </w:rPr>
            </w:pPr>
          </w:p>
          <w:p w14:paraId="53E00E13" w14:textId="77777777" w:rsidR="0055499A" w:rsidRDefault="0055499A" w:rsidP="0062120B">
            <w:pPr>
              <w:spacing w:line="240" w:lineRule="auto"/>
              <w:jc w:val="both"/>
              <w:rPr>
                <w:rFonts w:ascii="Sylfaen" w:eastAsia="Sylfaen" w:hAnsi="Sylfaen"/>
                <w:sz w:val="20"/>
                <w:szCs w:val="20"/>
                <w:lang w:val="ka-GE"/>
              </w:rPr>
            </w:pPr>
          </w:p>
          <w:p w14:paraId="5588DC5F" w14:textId="77777777" w:rsidR="0055499A" w:rsidRDefault="0055499A" w:rsidP="0062120B">
            <w:pPr>
              <w:spacing w:line="240" w:lineRule="auto"/>
              <w:jc w:val="both"/>
              <w:rPr>
                <w:rFonts w:ascii="Sylfaen" w:eastAsia="Sylfaen" w:hAnsi="Sylfaen"/>
                <w:sz w:val="20"/>
                <w:szCs w:val="20"/>
                <w:lang w:val="ka-GE"/>
              </w:rPr>
            </w:pPr>
          </w:p>
          <w:p w14:paraId="7E7B10CF" w14:textId="77777777" w:rsidR="0055499A" w:rsidRDefault="0055499A" w:rsidP="0062120B">
            <w:pPr>
              <w:spacing w:line="240" w:lineRule="auto"/>
              <w:jc w:val="both"/>
              <w:rPr>
                <w:rFonts w:ascii="Sylfaen" w:eastAsia="Sylfaen" w:hAnsi="Sylfaen"/>
                <w:sz w:val="20"/>
                <w:szCs w:val="20"/>
                <w:lang w:val="ka-GE"/>
              </w:rPr>
            </w:pPr>
          </w:p>
          <w:p w14:paraId="5240CF68" w14:textId="77777777" w:rsidR="0055499A" w:rsidRDefault="0055499A" w:rsidP="0062120B">
            <w:pPr>
              <w:spacing w:line="240" w:lineRule="auto"/>
              <w:jc w:val="both"/>
              <w:rPr>
                <w:rFonts w:ascii="Sylfaen" w:eastAsia="Sylfaen" w:hAnsi="Sylfaen"/>
                <w:sz w:val="20"/>
                <w:szCs w:val="20"/>
                <w:lang w:val="ka-GE"/>
              </w:rPr>
            </w:pPr>
          </w:p>
          <w:p w14:paraId="1B61AC83" w14:textId="77777777" w:rsidR="0055499A" w:rsidRDefault="0055499A" w:rsidP="0062120B">
            <w:pPr>
              <w:spacing w:line="240" w:lineRule="auto"/>
              <w:jc w:val="both"/>
              <w:rPr>
                <w:rFonts w:ascii="Sylfaen" w:eastAsia="Sylfaen" w:hAnsi="Sylfaen"/>
                <w:sz w:val="20"/>
                <w:szCs w:val="20"/>
                <w:lang w:val="ka-GE"/>
              </w:rPr>
            </w:pPr>
          </w:p>
          <w:p w14:paraId="0D23EE5E" w14:textId="77777777" w:rsidR="0055499A" w:rsidRDefault="0055499A" w:rsidP="0062120B">
            <w:pPr>
              <w:spacing w:line="240" w:lineRule="auto"/>
              <w:jc w:val="both"/>
              <w:rPr>
                <w:rFonts w:ascii="Sylfaen" w:eastAsia="Sylfaen" w:hAnsi="Sylfaen"/>
                <w:sz w:val="20"/>
                <w:szCs w:val="20"/>
                <w:lang w:val="ka-GE"/>
              </w:rPr>
            </w:pPr>
          </w:p>
          <w:p w14:paraId="367C3848" w14:textId="77777777" w:rsidR="0055499A" w:rsidRDefault="0055499A" w:rsidP="0062120B">
            <w:pPr>
              <w:spacing w:line="240" w:lineRule="auto"/>
              <w:jc w:val="both"/>
              <w:rPr>
                <w:rFonts w:ascii="Sylfaen" w:eastAsia="Sylfaen" w:hAnsi="Sylfaen"/>
                <w:sz w:val="20"/>
                <w:szCs w:val="20"/>
                <w:lang w:val="ka-GE"/>
              </w:rPr>
            </w:pPr>
          </w:p>
          <w:p w14:paraId="39C71837"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32</w:t>
            </w:r>
          </w:p>
          <w:p w14:paraId="25F8C5DB" w14:textId="77777777" w:rsidR="0055499A" w:rsidRDefault="0055499A" w:rsidP="0062120B">
            <w:pPr>
              <w:spacing w:line="240" w:lineRule="auto"/>
              <w:jc w:val="both"/>
              <w:rPr>
                <w:rFonts w:ascii="Sylfaen" w:eastAsia="Sylfaen" w:hAnsi="Sylfaen"/>
                <w:sz w:val="20"/>
                <w:szCs w:val="20"/>
                <w:lang w:val="ka-GE"/>
              </w:rPr>
            </w:pPr>
          </w:p>
          <w:p w14:paraId="53CB2E29" w14:textId="77777777" w:rsidR="0055499A" w:rsidRDefault="0055499A" w:rsidP="0062120B">
            <w:pPr>
              <w:spacing w:line="240" w:lineRule="auto"/>
              <w:jc w:val="both"/>
              <w:rPr>
                <w:rFonts w:ascii="Sylfaen" w:eastAsia="Sylfaen" w:hAnsi="Sylfaen"/>
                <w:sz w:val="20"/>
                <w:szCs w:val="20"/>
                <w:lang w:val="ka-GE"/>
              </w:rPr>
            </w:pPr>
          </w:p>
          <w:p w14:paraId="34B6BF4D" w14:textId="77777777" w:rsidR="0055499A" w:rsidRDefault="0055499A" w:rsidP="0062120B">
            <w:pPr>
              <w:spacing w:line="240" w:lineRule="auto"/>
              <w:jc w:val="both"/>
              <w:rPr>
                <w:rFonts w:ascii="Sylfaen" w:eastAsia="Sylfaen" w:hAnsi="Sylfaen"/>
                <w:sz w:val="20"/>
                <w:szCs w:val="20"/>
                <w:lang w:val="ka-GE"/>
              </w:rPr>
            </w:pPr>
          </w:p>
          <w:p w14:paraId="61D5AFBB" w14:textId="77777777" w:rsidR="0055499A" w:rsidRDefault="0055499A" w:rsidP="0062120B">
            <w:pPr>
              <w:spacing w:line="240" w:lineRule="auto"/>
              <w:jc w:val="both"/>
              <w:rPr>
                <w:rFonts w:ascii="Sylfaen" w:eastAsia="Sylfaen" w:hAnsi="Sylfaen"/>
                <w:sz w:val="20"/>
                <w:szCs w:val="20"/>
                <w:lang w:val="ka-GE"/>
              </w:rPr>
            </w:pPr>
          </w:p>
          <w:p w14:paraId="5DC39311" w14:textId="77777777" w:rsidR="0055499A" w:rsidRDefault="0055499A" w:rsidP="0062120B">
            <w:pPr>
              <w:spacing w:line="240" w:lineRule="auto"/>
              <w:jc w:val="both"/>
              <w:rPr>
                <w:rFonts w:ascii="Sylfaen" w:eastAsia="Sylfaen" w:hAnsi="Sylfaen"/>
                <w:sz w:val="20"/>
                <w:szCs w:val="20"/>
                <w:lang w:val="ka-GE"/>
              </w:rPr>
            </w:pPr>
          </w:p>
          <w:p w14:paraId="32EDCFDD" w14:textId="77777777" w:rsidR="0055499A" w:rsidRDefault="0055499A" w:rsidP="0062120B">
            <w:pPr>
              <w:spacing w:line="240" w:lineRule="auto"/>
              <w:jc w:val="both"/>
              <w:rPr>
                <w:rFonts w:ascii="Sylfaen" w:eastAsia="Sylfaen" w:hAnsi="Sylfaen"/>
                <w:sz w:val="20"/>
                <w:szCs w:val="20"/>
                <w:lang w:val="ka-GE"/>
              </w:rPr>
            </w:pPr>
          </w:p>
          <w:p w14:paraId="684C1F35" w14:textId="77777777" w:rsidR="0055499A" w:rsidRDefault="0055499A" w:rsidP="0062120B">
            <w:pPr>
              <w:spacing w:line="240" w:lineRule="auto"/>
              <w:jc w:val="both"/>
              <w:rPr>
                <w:rFonts w:ascii="Sylfaen" w:eastAsia="Sylfaen" w:hAnsi="Sylfaen"/>
                <w:sz w:val="20"/>
                <w:szCs w:val="20"/>
                <w:lang w:val="ka-GE"/>
              </w:rPr>
            </w:pPr>
          </w:p>
          <w:p w14:paraId="4B5630DC" w14:textId="77777777" w:rsidR="0055499A" w:rsidRDefault="0055499A" w:rsidP="0062120B">
            <w:pPr>
              <w:spacing w:line="240" w:lineRule="auto"/>
              <w:jc w:val="both"/>
              <w:rPr>
                <w:rFonts w:ascii="Sylfaen" w:eastAsia="Sylfaen" w:hAnsi="Sylfaen"/>
                <w:sz w:val="20"/>
                <w:szCs w:val="20"/>
                <w:lang w:val="ka-GE"/>
              </w:rPr>
            </w:pPr>
          </w:p>
          <w:p w14:paraId="449D4462" w14:textId="77777777" w:rsidR="0055499A" w:rsidRDefault="0055499A" w:rsidP="0062120B">
            <w:pPr>
              <w:spacing w:line="240" w:lineRule="auto"/>
              <w:jc w:val="both"/>
              <w:rPr>
                <w:rFonts w:ascii="Sylfaen" w:eastAsia="Sylfaen" w:hAnsi="Sylfaen"/>
                <w:sz w:val="20"/>
                <w:szCs w:val="20"/>
                <w:lang w:val="ka-GE"/>
              </w:rPr>
            </w:pPr>
          </w:p>
          <w:p w14:paraId="605542FC" w14:textId="77777777" w:rsidR="0055499A" w:rsidRDefault="0055499A" w:rsidP="0062120B">
            <w:pPr>
              <w:spacing w:line="240" w:lineRule="auto"/>
              <w:jc w:val="both"/>
              <w:rPr>
                <w:rFonts w:ascii="Sylfaen" w:eastAsia="Sylfaen" w:hAnsi="Sylfaen"/>
                <w:sz w:val="20"/>
                <w:szCs w:val="20"/>
                <w:lang w:val="ka-GE"/>
              </w:rPr>
            </w:pPr>
          </w:p>
          <w:p w14:paraId="7AC23041"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33</w:t>
            </w:r>
          </w:p>
          <w:p w14:paraId="06C229B3" w14:textId="77777777" w:rsidR="0055499A" w:rsidRDefault="0055499A" w:rsidP="0062120B">
            <w:pPr>
              <w:spacing w:line="240" w:lineRule="auto"/>
              <w:jc w:val="both"/>
              <w:rPr>
                <w:rFonts w:ascii="Sylfaen" w:eastAsia="Sylfaen" w:hAnsi="Sylfaen"/>
                <w:sz w:val="20"/>
                <w:szCs w:val="20"/>
                <w:lang w:val="ka-GE"/>
              </w:rPr>
            </w:pPr>
          </w:p>
          <w:p w14:paraId="61C663B5" w14:textId="77777777" w:rsidR="0055499A" w:rsidRDefault="0055499A" w:rsidP="0062120B">
            <w:pPr>
              <w:spacing w:line="240" w:lineRule="auto"/>
              <w:jc w:val="both"/>
              <w:rPr>
                <w:rFonts w:ascii="Sylfaen" w:eastAsia="Sylfaen" w:hAnsi="Sylfaen"/>
                <w:sz w:val="20"/>
                <w:szCs w:val="20"/>
                <w:lang w:val="ka-GE"/>
              </w:rPr>
            </w:pPr>
          </w:p>
          <w:p w14:paraId="12EC12FD" w14:textId="77777777" w:rsidR="0055499A" w:rsidRDefault="0055499A" w:rsidP="0062120B">
            <w:pPr>
              <w:spacing w:line="240" w:lineRule="auto"/>
              <w:jc w:val="both"/>
              <w:rPr>
                <w:rFonts w:ascii="Sylfaen" w:eastAsia="Sylfaen" w:hAnsi="Sylfaen"/>
                <w:sz w:val="20"/>
                <w:szCs w:val="20"/>
                <w:lang w:val="ka-GE"/>
              </w:rPr>
            </w:pPr>
          </w:p>
          <w:p w14:paraId="05A12D89" w14:textId="77777777" w:rsidR="0055499A" w:rsidRDefault="0055499A" w:rsidP="0062120B">
            <w:pPr>
              <w:spacing w:line="240" w:lineRule="auto"/>
              <w:jc w:val="both"/>
              <w:rPr>
                <w:rFonts w:ascii="Sylfaen" w:eastAsia="Sylfaen" w:hAnsi="Sylfaen"/>
                <w:sz w:val="20"/>
                <w:szCs w:val="20"/>
                <w:lang w:val="ka-GE"/>
              </w:rPr>
            </w:pPr>
          </w:p>
          <w:p w14:paraId="135C8809" w14:textId="77777777" w:rsidR="0055499A" w:rsidRDefault="0055499A" w:rsidP="0062120B">
            <w:pPr>
              <w:spacing w:line="240" w:lineRule="auto"/>
              <w:jc w:val="both"/>
              <w:rPr>
                <w:rFonts w:ascii="Sylfaen" w:eastAsia="Sylfaen" w:hAnsi="Sylfaen"/>
                <w:sz w:val="20"/>
                <w:szCs w:val="20"/>
                <w:lang w:val="ka-GE"/>
              </w:rPr>
            </w:pPr>
          </w:p>
          <w:p w14:paraId="5FDB7BA3" w14:textId="77777777" w:rsidR="0055499A" w:rsidRDefault="0055499A" w:rsidP="0062120B">
            <w:pPr>
              <w:spacing w:line="240" w:lineRule="auto"/>
              <w:jc w:val="both"/>
              <w:rPr>
                <w:rFonts w:ascii="Sylfaen" w:eastAsia="Sylfaen" w:hAnsi="Sylfaen"/>
                <w:sz w:val="20"/>
                <w:szCs w:val="20"/>
                <w:lang w:val="ka-GE"/>
              </w:rPr>
            </w:pPr>
          </w:p>
          <w:p w14:paraId="0223092A" w14:textId="77777777" w:rsidR="0055499A" w:rsidRDefault="0055499A" w:rsidP="0062120B">
            <w:pPr>
              <w:spacing w:line="240" w:lineRule="auto"/>
              <w:jc w:val="both"/>
              <w:rPr>
                <w:rFonts w:ascii="Sylfaen" w:eastAsia="Sylfaen" w:hAnsi="Sylfaen"/>
                <w:sz w:val="20"/>
                <w:szCs w:val="20"/>
                <w:lang w:val="ka-GE"/>
              </w:rPr>
            </w:pPr>
          </w:p>
          <w:p w14:paraId="6FA4F494"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lastRenderedPageBreak/>
              <w:t>34</w:t>
            </w:r>
          </w:p>
          <w:p w14:paraId="2647D185" w14:textId="77777777" w:rsidR="0055499A" w:rsidRDefault="0055499A" w:rsidP="0062120B">
            <w:pPr>
              <w:spacing w:line="240" w:lineRule="auto"/>
              <w:jc w:val="both"/>
              <w:rPr>
                <w:rFonts w:ascii="Sylfaen" w:eastAsia="Sylfaen" w:hAnsi="Sylfaen"/>
                <w:sz w:val="20"/>
                <w:szCs w:val="20"/>
                <w:lang w:val="ka-GE"/>
              </w:rPr>
            </w:pPr>
          </w:p>
          <w:p w14:paraId="2C3DA99E" w14:textId="77777777" w:rsidR="0055499A" w:rsidRDefault="0055499A" w:rsidP="0062120B">
            <w:pPr>
              <w:spacing w:line="240" w:lineRule="auto"/>
              <w:jc w:val="both"/>
              <w:rPr>
                <w:rFonts w:ascii="Sylfaen" w:eastAsia="Sylfaen" w:hAnsi="Sylfaen"/>
                <w:sz w:val="20"/>
                <w:szCs w:val="20"/>
                <w:lang w:val="ka-GE"/>
              </w:rPr>
            </w:pPr>
          </w:p>
          <w:p w14:paraId="54A0E51E" w14:textId="77777777" w:rsidR="0055499A" w:rsidRDefault="0055499A" w:rsidP="0062120B">
            <w:pPr>
              <w:spacing w:line="240" w:lineRule="auto"/>
              <w:jc w:val="both"/>
              <w:rPr>
                <w:rFonts w:ascii="Sylfaen" w:eastAsia="Sylfaen" w:hAnsi="Sylfaen"/>
                <w:sz w:val="20"/>
                <w:szCs w:val="20"/>
                <w:lang w:val="ka-GE"/>
              </w:rPr>
            </w:pPr>
          </w:p>
          <w:p w14:paraId="3B829E1E" w14:textId="77777777" w:rsidR="0055499A" w:rsidRDefault="0055499A" w:rsidP="0062120B">
            <w:pPr>
              <w:spacing w:line="240" w:lineRule="auto"/>
              <w:jc w:val="both"/>
              <w:rPr>
                <w:rFonts w:ascii="Sylfaen" w:eastAsia="Sylfaen" w:hAnsi="Sylfaen"/>
                <w:sz w:val="20"/>
                <w:szCs w:val="20"/>
                <w:lang w:val="ka-GE"/>
              </w:rPr>
            </w:pPr>
          </w:p>
          <w:p w14:paraId="1CF8C628" w14:textId="77777777" w:rsidR="0055499A" w:rsidRDefault="0055499A" w:rsidP="0062120B">
            <w:pPr>
              <w:spacing w:line="240" w:lineRule="auto"/>
              <w:jc w:val="both"/>
              <w:rPr>
                <w:rFonts w:ascii="Sylfaen" w:eastAsia="Sylfaen" w:hAnsi="Sylfaen"/>
                <w:sz w:val="20"/>
                <w:szCs w:val="20"/>
                <w:lang w:val="ka-GE"/>
              </w:rPr>
            </w:pPr>
          </w:p>
          <w:p w14:paraId="0ED6BD88" w14:textId="77777777" w:rsidR="0055499A" w:rsidRDefault="0055499A" w:rsidP="0062120B">
            <w:pPr>
              <w:spacing w:line="240" w:lineRule="auto"/>
              <w:jc w:val="both"/>
              <w:rPr>
                <w:rFonts w:ascii="Sylfaen" w:eastAsia="Sylfaen" w:hAnsi="Sylfaen"/>
                <w:sz w:val="20"/>
                <w:szCs w:val="20"/>
                <w:lang w:val="ka-GE"/>
              </w:rPr>
            </w:pPr>
          </w:p>
          <w:p w14:paraId="5F31CB71" w14:textId="77777777" w:rsidR="0055499A" w:rsidRDefault="0055499A" w:rsidP="0062120B">
            <w:pPr>
              <w:spacing w:line="240" w:lineRule="auto"/>
              <w:jc w:val="both"/>
              <w:rPr>
                <w:rFonts w:ascii="Sylfaen" w:eastAsia="Sylfaen" w:hAnsi="Sylfaen"/>
                <w:sz w:val="20"/>
                <w:szCs w:val="20"/>
                <w:lang w:val="ka-GE"/>
              </w:rPr>
            </w:pPr>
          </w:p>
          <w:p w14:paraId="1456A15E" w14:textId="77777777" w:rsidR="0055499A" w:rsidRDefault="0055499A" w:rsidP="0062120B">
            <w:pPr>
              <w:spacing w:line="240" w:lineRule="auto"/>
              <w:jc w:val="both"/>
              <w:rPr>
                <w:rFonts w:ascii="Sylfaen" w:eastAsia="Sylfaen" w:hAnsi="Sylfaen"/>
                <w:sz w:val="20"/>
                <w:szCs w:val="20"/>
                <w:lang w:val="ka-GE"/>
              </w:rPr>
            </w:pPr>
          </w:p>
          <w:p w14:paraId="5A795B87" w14:textId="77777777" w:rsidR="0055499A" w:rsidRDefault="0055499A" w:rsidP="0062120B">
            <w:pPr>
              <w:spacing w:line="240" w:lineRule="auto"/>
              <w:jc w:val="both"/>
              <w:rPr>
                <w:rFonts w:ascii="Sylfaen" w:eastAsia="Sylfaen" w:hAnsi="Sylfaen"/>
                <w:sz w:val="20"/>
                <w:szCs w:val="20"/>
                <w:lang w:val="ka-GE"/>
              </w:rPr>
            </w:pPr>
          </w:p>
          <w:p w14:paraId="7CB935B6" w14:textId="77777777" w:rsidR="0055499A" w:rsidRDefault="0055499A" w:rsidP="0062120B">
            <w:pPr>
              <w:spacing w:line="240" w:lineRule="auto"/>
              <w:jc w:val="both"/>
              <w:rPr>
                <w:rFonts w:ascii="Sylfaen" w:eastAsia="Sylfaen" w:hAnsi="Sylfaen"/>
                <w:sz w:val="20"/>
                <w:szCs w:val="20"/>
                <w:lang w:val="ka-GE"/>
              </w:rPr>
            </w:pPr>
          </w:p>
          <w:p w14:paraId="260C0F46"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35</w:t>
            </w:r>
          </w:p>
          <w:p w14:paraId="37B2C207" w14:textId="77777777" w:rsidR="0055499A" w:rsidRDefault="0055499A" w:rsidP="0062120B">
            <w:pPr>
              <w:spacing w:line="240" w:lineRule="auto"/>
              <w:jc w:val="both"/>
              <w:rPr>
                <w:rFonts w:ascii="Sylfaen" w:eastAsia="Sylfaen" w:hAnsi="Sylfaen"/>
                <w:sz w:val="20"/>
                <w:szCs w:val="20"/>
                <w:lang w:val="ka-GE"/>
              </w:rPr>
            </w:pPr>
          </w:p>
          <w:p w14:paraId="5FCA58F6" w14:textId="77777777" w:rsidR="0055499A" w:rsidRDefault="0055499A" w:rsidP="0062120B">
            <w:pPr>
              <w:spacing w:line="240" w:lineRule="auto"/>
              <w:jc w:val="both"/>
              <w:rPr>
                <w:rFonts w:ascii="Sylfaen" w:eastAsia="Sylfaen" w:hAnsi="Sylfaen"/>
                <w:sz w:val="20"/>
                <w:szCs w:val="20"/>
                <w:lang w:val="ka-GE"/>
              </w:rPr>
            </w:pPr>
          </w:p>
          <w:p w14:paraId="70C3CE13" w14:textId="77777777" w:rsidR="0055499A" w:rsidRDefault="0055499A" w:rsidP="0062120B">
            <w:pPr>
              <w:spacing w:line="240" w:lineRule="auto"/>
              <w:jc w:val="both"/>
              <w:rPr>
                <w:rFonts w:ascii="Sylfaen" w:eastAsia="Sylfaen" w:hAnsi="Sylfaen"/>
                <w:sz w:val="20"/>
                <w:szCs w:val="20"/>
                <w:lang w:val="ka-GE"/>
              </w:rPr>
            </w:pPr>
          </w:p>
          <w:p w14:paraId="22C5A0A5" w14:textId="77777777" w:rsidR="0055499A" w:rsidRDefault="0055499A" w:rsidP="0062120B">
            <w:pPr>
              <w:spacing w:line="240" w:lineRule="auto"/>
              <w:jc w:val="both"/>
              <w:rPr>
                <w:rFonts w:ascii="Sylfaen" w:eastAsia="Sylfaen" w:hAnsi="Sylfaen"/>
                <w:sz w:val="20"/>
                <w:szCs w:val="20"/>
                <w:lang w:val="ka-GE"/>
              </w:rPr>
            </w:pPr>
          </w:p>
          <w:p w14:paraId="12B0A998" w14:textId="77777777" w:rsidR="0055499A" w:rsidRDefault="0055499A" w:rsidP="0062120B">
            <w:pPr>
              <w:spacing w:line="240" w:lineRule="auto"/>
              <w:jc w:val="both"/>
              <w:rPr>
                <w:rFonts w:ascii="Sylfaen" w:eastAsia="Sylfaen" w:hAnsi="Sylfaen"/>
                <w:sz w:val="20"/>
                <w:szCs w:val="20"/>
                <w:lang w:val="ka-GE"/>
              </w:rPr>
            </w:pPr>
          </w:p>
          <w:p w14:paraId="1E66E2EB" w14:textId="77777777" w:rsidR="0055499A" w:rsidRDefault="0055499A" w:rsidP="0062120B">
            <w:pPr>
              <w:spacing w:line="240" w:lineRule="auto"/>
              <w:jc w:val="both"/>
              <w:rPr>
                <w:rFonts w:ascii="Sylfaen" w:eastAsia="Sylfaen" w:hAnsi="Sylfaen"/>
                <w:sz w:val="20"/>
                <w:szCs w:val="20"/>
                <w:lang w:val="ka-GE"/>
              </w:rPr>
            </w:pPr>
          </w:p>
          <w:p w14:paraId="6C1C1BC6" w14:textId="77777777" w:rsidR="0055499A" w:rsidRDefault="0055499A" w:rsidP="0062120B">
            <w:pPr>
              <w:spacing w:line="240" w:lineRule="auto"/>
              <w:jc w:val="both"/>
              <w:rPr>
                <w:rFonts w:ascii="Sylfaen" w:eastAsia="Sylfaen" w:hAnsi="Sylfaen"/>
                <w:sz w:val="20"/>
                <w:szCs w:val="20"/>
                <w:lang w:val="ka-GE"/>
              </w:rPr>
            </w:pPr>
          </w:p>
          <w:p w14:paraId="0D6262EF" w14:textId="77777777" w:rsidR="0055499A" w:rsidRDefault="0055499A" w:rsidP="0062120B">
            <w:pPr>
              <w:spacing w:line="240" w:lineRule="auto"/>
              <w:jc w:val="both"/>
              <w:rPr>
                <w:rFonts w:ascii="Sylfaen" w:eastAsia="Sylfaen" w:hAnsi="Sylfaen"/>
                <w:sz w:val="20"/>
                <w:szCs w:val="20"/>
                <w:lang w:val="ka-GE"/>
              </w:rPr>
            </w:pPr>
          </w:p>
          <w:p w14:paraId="127A22CC" w14:textId="77777777" w:rsidR="0055499A" w:rsidRDefault="0055499A" w:rsidP="0062120B">
            <w:pPr>
              <w:spacing w:line="240" w:lineRule="auto"/>
              <w:jc w:val="both"/>
              <w:rPr>
                <w:rFonts w:ascii="Sylfaen" w:eastAsia="Sylfaen" w:hAnsi="Sylfaen"/>
                <w:sz w:val="20"/>
                <w:szCs w:val="20"/>
                <w:lang w:val="ka-GE"/>
              </w:rPr>
            </w:pPr>
          </w:p>
          <w:p w14:paraId="7295B9E2" w14:textId="77777777" w:rsidR="0055499A" w:rsidRDefault="0055499A" w:rsidP="0062120B">
            <w:pPr>
              <w:spacing w:line="240" w:lineRule="auto"/>
              <w:jc w:val="both"/>
              <w:rPr>
                <w:rFonts w:ascii="Sylfaen" w:eastAsia="Sylfaen" w:hAnsi="Sylfaen"/>
                <w:sz w:val="20"/>
                <w:szCs w:val="20"/>
                <w:lang w:val="ka-GE"/>
              </w:rPr>
            </w:pPr>
          </w:p>
          <w:p w14:paraId="7595C758"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lastRenderedPageBreak/>
              <w:t>36</w:t>
            </w:r>
          </w:p>
          <w:p w14:paraId="0E0D60A6" w14:textId="77777777" w:rsidR="0055499A" w:rsidRDefault="0055499A" w:rsidP="0062120B">
            <w:pPr>
              <w:spacing w:line="240" w:lineRule="auto"/>
              <w:jc w:val="both"/>
              <w:rPr>
                <w:rFonts w:ascii="Sylfaen" w:eastAsia="Sylfaen" w:hAnsi="Sylfaen"/>
                <w:sz w:val="20"/>
                <w:szCs w:val="20"/>
                <w:lang w:val="ka-GE"/>
              </w:rPr>
            </w:pPr>
          </w:p>
          <w:p w14:paraId="32418683" w14:textId="77777777" w:rsidR="0055499A" w:rsidRDefault="0055499A" w:rsidP="0062120B">
            <w:pPr>
              <w:spacing w:line="240" w:lineRule="auto"/>
              <w:jc w:val="both"/>
              <w:rPr>
                <w:rFonts w:ascii="Sylfaen" w:eastAsia="Sylfaen" w:hAnsi="Sylfaen"/>
                <w:sz w:val="20"/>
                <w:szCs w:val="20"/>
                <w:lang w:val="ka-GE"/>
              </w:rPr>
            </w:pPr>
          </w:p>
          <w:p w14:paraId="16D23100" w14:textId="77777777" w:rsidR="0055499A" w:rsidRDefault="0055499A" w:rsidP="0062120B">
            <w:pPr>
              <w:spacing w:line="240" w:lineRule="auto"/>
              <w:jc w:val="both"/>
              <w:rPr>
                <w:rFonts w:ascii="Sylfaen" w:eastAsia="Sylfaen" w:hAnsi="Sylfaen"/>
                <w:sz w:val="20"/>
                <w:szCs w:val="20"/>
                <w:lang w:val="ka-GE"/>
              </w:rPr>
            </w:pPr>
          </w:p>
          <w:p w14:paraId="18AE8593" w14:textId="77777777" w:rsidR="0055499A" w:rsidRDefault="0055499A" w:rsidP="0062120B">
            <w:pPr>
              <w:spacing w:line="240" w:lineRule="auto"/>
              <w:jc w:val="both"/>
              <w:rPr>
                <w:rFonts w:ascii="Sylfaen" w:eastAsia="Sylfaen" w:hAnsi="Sylfaen"/>
                <w:sz w:val="20"/>
                <w:szCs w:val="20"/>
                <w:lang w:val="ka-GE"/>
              </w:rPr>
            </w:pPr>
          </w:p>
          <w:p w14:paraId="7A471132" w14:textId="77777777" w:rsidR="0055499A" w:rsidRDefault="0055499A" w:rsidP="0062120B">
            <w:pPr>
              <w:spacing w:line="240" w:lineRule="auto"/>
              <w:jc w:val="both"/>
              <w:rPr>
                <w:rFonts w:ascii="Sylfaen" w:eastAsia="Sylfaen" w:hAnsi="Sylfaen"/>
                <w:sz w:val="20"/>
                <w:szCs w:val="20"/>
                <w:lang w:val="ka-GE"/>
              </w:rPr>
            </w:pPr>
          </w:p>
          <w:p w14:paraId="136B9F3B" w14:textId="77777777" w:rsidR="0055499A" w:rsidRDefault="0055499A" w:rsidP="0062120B">
            <w:pPr>
              <w:spacing w:line="240" w:lineRule="auto"/>
              <w:jc w:val="both"/>
              <w:rPr>
                <w:rFonts w:ascii="Sylfaen" w:eastAsia="Sylfaen" w:hAnsi="Sylfaen"/>
                <w:sz w:val="20"/>
                <w:szCs w:val="20"/>
                <w:lang w:val="ka-GE"/>
              </w:rPr>
            </w:pPr>
          </w:p>
          <w:p w14:paraId="22C85BD9" w14:textId="77777777" w:rsidR="0055499A" w:rsidRDefault="0055499A" w:rsidP="0062120B">
            <w:pPr>
              <w:spacing w:line="240" w:lineRule="auto"/>
              <w:jc w:val="both"/>
              <w:rPr>
                <w:rFonts w:ascii="Sylfaen" w:eastAsia="Sylfaen" w:hAnsi="Sylfaen"/>
                <w:sz w:val="20"/>
                <w:szCs w:val="20"/>
                <w:lang w:val="ka-GE"/>
              </w:rPr>
            </w:pPr>
          </w:p>
          <w:p w14:paraId="1E6E9E4F" w14:textId="77777777" w:rsidR="009B45A7" w:rsidRDefault="009B45A7" w:rsidP="0062120B">
            <w:pPr>
              <w:spacing w:line="240" w:lineRule="auto"/>
              <w:jc w:val="both"/>
              <w:rPr>
                <w:rFonts w:ascii="Sylfaen" w:eastAsia="Sylfaen" w:hAnsi="Sylfaen"/>
                <w:sz w:val="20"/>
                <w:szCs w:val="20"/>
                <w:lang w:val="ka-GE"/>
              </w:rPr>
            </w:pPr>
          </w:p>
          <w:p w14:paraId="14BC0ADA" w14:textId="77777777" w:rsidR="009B45A7" w:rsidRDefault="009B45A7" w:rsidP="0062120B">
            <w:pPr>
              <w:spacing w:line="240" w:lineRule="auto"/>
              <w:jc w:val="both"/>
              <w:rPr>
                <w:rFonts w:ascii="Sylfaen" w:eastAsia="Sylfaen" w:hAnsi="Sylfaen"/>
                <w:sz w:val="20"/>
                <w:szCs w:val="20"/>
                <w:lang w:val="ka-GE"/>
              </w:rPr>
            </w:pPr>
          </w:p>
          <w:p w14:paraId="7B785D42" w14:textId="77777777" w:rsidR="0055499A" w:rsidRDefault="0055499A" w:rsidP="0062120B">
            <w:pPr>
              <w:spacing w:line="240" w:lineRule="auto"/>
              <w:jc w:val="both"/>
              <w:rPr>
                <w:rFonts w:ascii="Sylfaen" w:eastAsia="Sylfaen" w:hAnsi="Sylfaen"/>
                <w:sz w:val="20"/>
                <w:szCs w:val="20"/>
                <w:lang w:val="ka-GE"/>
              </w:rPr>
            </w:pPr>
          </w:p>
          <w:p w14:paraId="4FF43833"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37</w:t>
            </w:r>
          </w:p>
          <w:p w14:paraId="671CE101" w14:textId="77777777" w:rsidR="0055499A" w:rsidRDefault="0055499A" w:rsidP="0062120B">
            <w:pPr>
              <w:spacing w:line="240" w:lineRule="auto"/>
              <w:jc w:val="both"/>
              <w:rPr>
                <w:rFonts w:ascii="Sylfaen" w:eastAsia="Sylfaen" w:hAnsi="Sylfaen"/>
                <w:sz w:val="20"/>
                <w:szCs w:val="20"/>
                <w:lang w:val="ka-GE"/>
              </w:rPr>
            </w:pPr>
          </w:p>
          <w:p w14:paraId="59F0D374" w14:textId="77777777" w:rsidR="0055499A" w:rsidRDefault="0055499A" w:rsidP="0062120B">
            <w:pPr>
              <w:spacing w:line="240" w:lineRule="auto"/>
              <w:jc w:val="both"/>
              <w:rPr>
                <w:rFonts w:ascii="Sylfaen" w:eastAsia="Sylfaen" w:hAnsi="Sylfaen"/>
                <w:sz w:val="20"/>
                <w:szCs w:val="20"/>
                <w:lang w:val="ka-GE"/>
              </w:rPr>
            </w:pPr>
          </w:p>
          <w:p w14:paraId="06ECFF28" w14:textId="77777777" w:rsidR="0055499A" w:rsidRDefault="0055499A" w:rsidP="0062120B">
            <w:pPr>
              <w:spacing w:line="240" w:lineRule="auto"/>
              <w:jc w:val="both"/>
              <w:rPr>
                <w:rFonts w:ascii="Sylfaen" w:eastAsia="Sylfaen" w:hAnsi="Sylfaen"/>
                <w:sz w:val="20"/>
                <w:szCs w:val="20"/>
                <w:lang w:val="ka-GE"/>
              </w:rPr>
            </w:pPr>
          </w:p>
          <w:p w14:paraId="4D05583A" w14:textId="77777777" w:rsidR="0055499A" w:rsidRDefault="0055499A" w:rsidP="0062120B">
            <w:pPr>
              <w:spacing w:line="240" w:lineRule="auto"/>
              <w:jc w:val="both"/>
              <w:rPr>
                <w:rFonts w:ascii="Sylfaen" w:eastAsia="Sylfaen" w:hAnsi="Sylfaen"/>
                <w:sz w:val="20"/>
                <w:szCs w:val="20"/>
                <w:lang w:val="ka-GE"/>
              </w:rPr>
            </w:pPr>
          </w:p>
          <w:p w14:paraId="611699D6" w14:textId="77777777" w:rsidR="0055499A" w:rsidRDefault="0055499A" w:rsidP="0062120B">
            <w:pPr>
              <w:spacing w:line="240" w:lineRule="auto"/>
              <w:jc w:val="both"/>
              <w:rPr>
                <w:rFonts w:ascii="Sylfaen" w:eastAsia="Sylfaen" w:hAnsi="Sylfaen"/>
                <w:sz w:val="20"/>
                <w:szCs w:val="20"/>
                <w:lang w:val="ka-GE"/>
              </w:rPr>
            </w:pPr>
          </w:p>
          <w:p w14:paraId="3B188EBE" w14:textId="77777777" w:rsidR="0055499A" w:rsidRDefault="0055499A" w:rsidP="0062120B">
            <w:pPr>
              <w:spacing w:line="240" w:lineRule="auto"/>
              <w:jc w:val="both"/>
              <w:rPr>
                <w:rFonts w:ascii="Sylfaen" w:eastAsia="Sylfaen" w:hAnsi="Sylfaen"/>
                <w:sz w:val="20"/>
                <w:szCs w:val="20"/>
                <w:lang w:val="ka-GE"/>
              </w:rPr>
            </w:pPr>
          </w:p>
          <w:p w14:paraId="3828ED5C" w14:textId="77777777" w:rsidR="0055499A" w:rsidRDefault="0055499A" w:rsidP="0062120B">
            <w:pPr>
              <w:spacing w:line="240" w:lineRule="auto"/>
              <w:jc w:val="both"/>
              <w:rPr>
                <w:rFonts w:ascii="Sylfaen" w:eastAsia="Sylfaen" w:hAnsi="Sylfaen"/>
                <w:sz w:val="20"/>
                <w:szCs w:val="20"/>
                <w:lang w:val="ka-GE"/>
              </w:rPr>
            </w:pPr>
          </w:p>
          <w:p w14:paraId="1526B033" w14:textId="77777777" w:rsidR="0055499A" w:rsidRDefault="0055499A" w:rsidP="0062120B">
            <w:pPr>
              <w:spacing w:line="240" w:lineRule="auto"/>
              <w:jc w:val="both"/>
              <w:rPr>
                <w:rFonts w:ascii="Sylfaen" w:eastAsia="Sylfaen" w:hAnsi="Sylfaen"/>
                <w:sz w:val="20"/>
                <w:szCs w:val="20"/>
                <w:lang w:val="ka-GE"/>
              </w:rPr>
            </w:pPr>
          </w:p>
          <w:p w14:paraId="08425CD6" w14:textId="77777777" w:rsidR="0055499A" w:rsidRDefault="0055499A" w:rsidP="0062120B">
            <w:pPr>
              <w:spacing w:line="240" w:lineRule="auto"/>
              <w:jc w:val="both"/>
              <w:rPr>
                <w:rFonts w:ascii="Sylfaen" w:eastAsia="Sylfaen" w:hAnsi="Sylfaen"/>
                <w:sz w:val="20"/>
                <w:szCs w:val="20"/>
                <w:lang w:val="ka-GE"/>
              </w:rPr>
            </w:pPr>
          </w:p>
          <w:p w14:paraId="74F03C14" w14:textId="77777777" w:rsidR="0055499A" w:rsidRDefault="0055499A" w:rsidP="0062120B">
            <w:pPr>
              <w:spacing w:line="240" w:lineRule="auto"/>
              <w:jc w:val="both"/>
              <w:rPr>
                <w:rFonts w:ascii="Sylfaen" w:eastAsia="Sylfaen" w:hAnsi="Sylfaen"/>
                <w:sz w:val="20"/>
                <w:szCs w:val="20"/>
                <w:lang w:val="ka-GE"/>
              </w:rPr>
            </w:pPr>
          </w:p>
          <w:p w14:paraId="3F3DD044" w14:textId="77777777" w:rsidR="0055499A" w:rsidRDefault="0055499A" w:rsidP="0062120B">
            <w:pPr>
              <w:spacing w:line="240" w:lineRule="auto"/>
              <w:jc w:val="both"/>
              <w:rPr>
                <w:rFonts w:ascii="Sylfaen" w:eastAsia="Sylfaen" w:hAnsi="Sylfaen"/>
                <w:sz w:val="20"/>
                <w:szCs w:val="20"/>
                <w:lang w:val="ka-GE"/>
              </w:rPr>
            </w:pPr>
          </w:p>
          <w:p w14:paraId="54B63EF7" w14:textId="77777777" w:rsidR="0055499A" w:rsidRDefault="0055499A" w:rsidP="0062120B">
            <w:pPr>
              <w:spacing w:line="240" w:lineRule="auto"/>
              <w:jc w:val="both"/>
              <w:rPr>
                <w:rFonts w:ascii="Sylfaen" w:eastAsia="Sylfaen" w:hAnsi="Sylfaen"/>
                <w:sz w:val="20"/>
                <w:szCs w:val="20"/>
                <w:lang w:val="ka-GE"/>
              </w:rPr>
            </w:pPr>
          </w:p>
          <w:p w14:paraId="2EBF047B"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38</w:t>
            </w:r>
          </w:p>
          <w:p w14:paraId="711BB3C1" w14:textId="77777777" w:rsidR="0055499A" w:rsidRDefault="0055499A" w:rsidP="0062120B">
            <w:pPr>
              <w:spacing w:line="240" w:lineRule="auto"/>
              <w:jc w:val="both"/>
              <w:rPr>
                <w:rFonts w:ascii="Sylfaen" w:eastAsia="Sylfaen" w:hAnsi="Sylfaen"/>
                <w:sz w:val="20"/>
                <w:szCs w:val="20"/>
                <w:lang w:val="ka-GE"/>
              </w:rPr>
            </w:pPr>
          </w:p>
          <w:p w14:paraId="7E961AF3" w14:textId="77777777" w:rsidR="0055499A" w:rsidRDefault="0055499A" w:rsidP="0062120B">
            <w:pPr>
              <w:spacing w:line="240" w:lineRule="auto"/>
              <w:jc w:val="both"/>
              <w:rPr>
                <w:rFonts w:ascii="Sylfaen" w:eastAsia="Sylfaen" w:hAnsi="Sylfaen"/>
                <w:sz w:val="20"/>
                <w:szCs w:val="20"/>
                <w:lang w:val="ka-GE"/>
              </w:rPr>
            </w:pPr>
          </w:p>
          <w:p w14:paraId="5F94D25D" w14:textId="77777777" w:rsidR="0055499A" w:rsidRDefault="0055499A" w:rsidP="0062120B">
            <w:pPr>
              <w:spacing w:line="240" w:lineRule="auto"/>
              <w:jc w:val="both"/>
              <w:rPr>
                <w:rFonts w:ascii="Sylfaen" w:eastAsia="Sylfaen" w:hAnsi="Sylfaen"/>
                <w:sz w:val="20"/>
                <w:szCs w:val="20"/>
                <w:lang w:val="ka-GE"/>
              </w:rPr>
            </w:pPr>
          </w:p>
          <w:p w14:paraId="63A5F90A"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39</w:t>
            </w:r>
          </w:p>
          <w:p w14:paraId="714FF249" w14:textId="77777777" w:rsidR="0055499A" w:rsidRDefault="0055499A" w:rsidP="0062120B">
            <w:pPr>
              <w:spacing w:line="240" w:lineRule="auto"/>
              <w:jc w:val="both"/>
              <w:rPr>
                <w:rFonts w:ascii="Sylfaen" w:eastAsia="Sylfaen" w:hAnsi="Sylfaen"/>
                <w:sz w:val="20"/>
                <w:szCs w:val="20"/>
                <w:lang w:val="ka-GE"/>
              </w:rPr>
            </w:pPr>
          </w:p>
          <w:p w14:paraId="230ECBD0" w14:textId="77777777" w:rsidR="0055499A" w:rsidRDefault="0055499A" w:rsidP="0062120B">
            <w:pPr>
              <w:spacing w:line="240" w:lineRule="auto"/>
              <w:jc w:val="both"/>
              <w:rPr>
                <w:rFonts w:ascii="Sylfaen" w:eastAsia="Sylfaen" w:hAnsi="Sylfaen"/>
                <w:sz w:val="20"/>
                <w:szCs w:val="20"/>
                <w:lang w:val="ka-GE"/>
              </w:rPr>
            </w:pPr>
          </w:p>
          <w:p w14:paraId="09ADB69E" w14:textId="77777777" w:rsidR="0055499A" w:rsidRDefault="0055499A" w:rsidP="0062120B">
            <w:pPr>
              <w:spacing w:line="240" w:lineRule="auto"/>
              <w:jc w:val="both"/>
              <w:rPr>
                <w:rFonts w:ascii="Sylfaen" w:eastAsia="Sylfaen" w:hAnsi="Sylfaen"/>
                <w:sz w:val="20"/>
                <w:szCs w:val="20"/>
                <w:lang w:val="ka-GE"/>
              </w:rPr>
            </w:pPr>
          </w:p>
          <w:p w14:paraId="68438CE2" w14:textId="77777777" w:rsidR="0055499A" w:rsidRDefault="0055499A" w:rsidP="0062120B">
            <w:pPr>
              <w:spacing w:line="240" w:lineRule="auto"/>
              <w:jc w:val="both"/>
              <w:rPr>
                <w:rFonts w:ascii="Sylfaen" w:eastAsia="Sylfaen" w:hAnsi="Sylfaen"/>
                <w:sz w:val="20"/>
                <w:szCs w:val="20"/>
                <w:lang w:val="ka-GE"/>
              </w:rPr>
            </w:pPr>
          </w:p>
          <w:p w14:paraId="0280B0DE" w14:textId="77777777" w:rsidR="0055499A" w:rsidRDefault="0055499A" w:rsidP="0062120B">
            <w:pPr>
              <w:spacing w:line="240" w:lineRule="auto"/>
              <w:jc w:val="both"/>
              <w:rPr>
                <w:rFonts w:ascii="Sylfaen" w:eastAsia="Sylfaen" w:hAnsi="Sylfaen"/>
                <w:sz w:val="20"/>
                <w:szCs w:val="20"/>
                <w:lang w:val="ka-GE"/>
              </w:rPr>
            </w:pPr>
          </w:p>
          <w:p w14:paraId="1E0DE44E" w14:textId="77777777" w:rsidR="0055499A" w:rsidRDefault="0055499A" w:rsidP="0062120B">
            <w:pPr>
              <w:spacing w:line="240" w:lineRule="auto"/>
              <w:jc w:val="both"/>
              <w:rPr>
                <w:rFonts w:ascii="Sylfaen" w:eastAsia="Sylfaen" w:hAnsi="Sylfaen"/>
                <w:sz w:val="20"/>
                <w:szCs w:val="20"/>
                <w:lang w:val="ka-GE"/>
              </w:rPr>
            </w:pPr>
          </w:p>
          <w:p w14:paraId="15FC4BE6" w14:textId="77777777" w:rsidR="0055499A" w:rsidRDefault="0055499A" w:rsidP="0062120B">
            <w:pPr>
              <w:spacing w:line="240" w:lineRule="auto"/>
              <w:jc w:val="both"/>
              <w:rPr>
                <w:rFonts w:ascii="Sylfaen" w:eastAsia="Sylfaen" w:hAnsi="Sylfaen"/>
                <w:sz w:val="20"/>
                <w:szCs w:val="20"/>
                <w:lang w:val="ka-GE"/>
              </w:rPr>
            </w:pPr>
          </w:p>
          <w:p w14:paraId="0AF86C95" w14:textId="77777777" w:rsidR="0055499A" w:rsidRDefault="0055499A" w:rsidP="0062120B">
            <w:pPr>
              <w:spacing w:line="240" w:lineRule="auto"/>
              <w:jc w:val="both"/>
              <w:rPr>
                <w:rFonts w:ascii="Sylfaen" w:eastAsia="Sylfaen" w:hAnsi="Sylfaen"/>
                <w:sz w:val="20"/>
                <w:szCs w:val="20"/>
                <w:lang w:val="ka-GE"/>
              </w:rPr>
            </w:pPr>
          </w:p>
          <w:p w14:paraId="776A422E" w14:textId="77777777" w:rsidR="0055499A" w:rsidRDefault="0055499A" w:rsidP="0062120B">
            <w:pPr>
              <w:spacing w:line="240" w:lineRule="auto"/>
              <w:jc w:val="both"/>
              <w:rPr>
                <w:rFonts w:ascii="Sylfaen" w:eastAsia="Sylfaen" w:hAnsi="Sylfaen"/>
                <w:sz w:val="20"/>
                <w:szCs w:val="20"/>
                <w:lang w:val="ka-GE"/>
              </w:rPr>
            </w:pPr>
          </w:p>
          <w:p w14:paraId="4279C570" w14:textId="77777777" w:rsidR="0055499A" w:rsidRDefault="0055499A" w:rsidP="0062120B">
            <w:pPr>
              <w:spacing w:line="240" w:lineRule="auto"/>
              <w:jc w:val="both"/>
              <w:rPr>
                <w:rFonts w:ascii="Sylfaen" w:eastAsia="Sylfaen" w:hAnsi="Sylfaen"/>
                <w:sz w:val="20"/>
                <w:szCs w:val="20"/>
                <w:lang w:val="ka-GE"/>
              </w:rPr>
            </w:pPr>
          </w:p>
          <w:p w14:paraId="549834B9" w14:textId="77777777" w:rsidR="0055499A" w:rsidRDefault="0055499A" w:rsidP="0062120B">
            <w:pPr>
              <w:spacing w:line="240" w:lineRule="auto"/>
              <w:jc w:val="both"/>
              <w:rPr>
                <w:rFonts w:ascii="Sylfaen" w:eastAsia="Sylfaen" w:hAnsi="Sylfaen"/>
                <w:sz w:val="20"/>
                <w:szCs w:val="20"/>
                <w:lang w:val="ka-GE"/>
              </w:rPr>
            </w:pPr>
          </w:p>
          <w:p w14:paraId="6E2B91A5" w14:textId="77777777" w:rsidR="0055499A" w:rsidRDefault="0055499A" w:rsidP="0062120B">
            <w:pPr>
              <w:spacing w:line="240" w:lineRule="auto"/>
              <w:jc w:val="both"/>
              <w:rPr>
                <w:rFonts w:ascii="Sylfaen" w:eastAsia="Sylfaen" w:hAnsi="Sylfaen"/>
                <w:sz w:val="20"/>
                <w:szCs w:val="20"/>
                <w:lang w:val="ka-GE"/>
              </w:rPr>
            </w:pPr>
          </w:p>
          <w:p w14:paraId="1E60B400" w14:textId="77777777" w:rsidR="0055499A" w:rsidRDefault="0055499A" w:rsidP="0062120B">
            <w:pPr>
              <w:spacing w:line="240" w:lineRule="auto"/>
              <w:jc w:val="both"/>
              <w:rPr>
                <w:rFonts w:ascii="Sylfaen" w:eastAsia="Sylfaen" w:hAnsi="Sylfaen"/>
                <w:sz w:val="20"/>
                <w:szCs w:val="20"/>
                <w:lang w:val="ka-GE"/>
              </w:rPr>
            </w:pPr>
          </w:p>
          <w:p w14:paraId="33C206B0" w14:textId="77777777" w:rsidR="0055499A" w:rsidRDefault="0055499A" w:rsidP="0062120B">
            <w:pPr>
              <w:spacing w:line="240" w:lineRule="auto"/>
              <w:jc w:val="both"/>
              <w:rPr>
                <w:rFonts w:ascii="Sylfaen" w:eastAsia="Sylfaen" w:hAnsi="Sylfaen"/>
                <w:sz w:val="20"/>
                <w:szCs w:val="20"/>
                <w:lang w:val="ka-GE"/>
              </w:rPr>
            </w:pPr>
          </w:p>
          <w:p w14:paraId="7EE62D5A"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40</w:t>
            </w:r>
          </w:p>
          <w:p w14:paraId="5F66CF3A" w14:textId="77777777" w:rsidR="0055499A" w:rsidRDefault="0055499A" w:rsidP="0062120B">
            <w:pPr>
              <w:spacing w:line="240" w:lineRule="auto"/>
              <w:jc w:val="both"/>
              <w:rPr>
                <w:rFonts w:ascii="Sylfaen" w:eastAsia="Sylfaen" w:hAnsi="Sylfaen"/>
                <w:sz w:val="20"/>
                <w:szCs w:val="20"/>
                <w:lang w:val="ka-GE"/>
              </w:rPr>
            </w:pPr>
          </w:p>
          <w:p w14:paraId="0628D5E4" w14:textId="77777777" w:rsidR="0055499A" w:rsidRDefault="0055499A" w:rsidP="0062120B">
            <w:pPr>
              <w:spacing w:line="240" w:lineRule="auto"/>
              <w:jc w:val="both"/>
              <w:rPr>
                <w:rFonts w:ascii="Sylfaen" w:eastAsia="Sylfaen" w:hAnsi="Sylfaen"/>
                <w:sz w:val="20"/>
                <w:szCs w:val="20"/>
                <w:lang w:val="ka-GE"/>
              </w:rPr>
            </w:pPr>
          </w:p>
          <w:p w14:paraId="67A23BEE" w14:textId="77777777" w:rsidR="0055499A" w:rsidRDefault="0055499A" w:rsidP="0062120B">
            <w:pPr>
              <w:spacing w:line="240" w:lineRule="auto"/>
              <w:jc w:val="both"/>
              <w:rPr>
                <w:rFonts w:ascii="Sylfaen" w:eastAsia="Sylfaen" w:hAnsi="Sylfaen"/>
                <w:sz w:val="20"/>
                <w:szCs w:val="20"/>
                <w:lang w:val="ka-GE"/>
              </w:rPr>
            </w:pPr>
          </w:p>
          <w:p w14:paraId="55E20AD4" w14:textId="77777777" w:rsidR="0055499A" w:rsidRDefault="0055499A" w:rsidP="0062120B">
            <w:pPr>
              <w:spacing w:line="240" w:lineRule="auto"/>
              <w:jc w:val="both"/>
              <w:rPr>
                <w:rFonts w:ascii="Sylfaen" w:eastAsia="Sylfaen" w:hAnsi="Sylfaen"/>
                <w:sz w:val="20"/>
                <w:szCs w:val="20"/>
                <w:lang w:val="ka-GE"/>
              </w:rPr>
            </w:pPr>
          </w:p>
          <w:p w14:paraId="5BC63A09" w14:textId="77777777" w:rsidR="0055499A" w:rsidRDefault="0055499A" w:rsidP="0062120B">
            <w:pPr>
              <w:spacing w:line="240" w:lineRule="auto"/>
              <w:jc w:val="both"/>
              <w:rPr>
                <w:rFonts w:ascii="Sylfaen" w:eastAsia="Sylfaen" w:hAnsi="Sylfaen"/>
                <w:sz w:val="20"/>
                <w:szCs w:val="20"/>
                <w:lang w:val="ka-GE"/>
              </w:rPr>
            </w:pPr>
          </w:p>
          <w:p w14:paraId="5EAD4EFF" w14:textId="77777777" w:rsidR="0055499A" w:rsidRDefault="0055499A" w:rsidP="0062120B">
            <w:pPr>
              <w:spacing w:line="240" w:lineRule="auto"/>
              <w:jc w:val="both"/>
              <w:rPr>
                <w:rFonts w:ascii="Sylfaen" w:eastAsia="Sylfaen" w:hAnsi="Sylfaen"/>
                <w:sz w:val="20"/>
                <w:szCs w:val="20"/>
                <w:lang w:val="ka-GE"/>
              </w:rPr>
            </w:pPr>
          </w:p>
          <w:p w14:paraId="39BC83C6" w14:textId="77777777" w:rsidR="0055499A" w:rsidRDefault="0055499A" w:rsidP="0062120B">
            <w:pPr>
              <w:spacing w:line="240" w:lineRule="auto"/>
              <w:jc w:val="both"/>
              <w:rPr>
                <w:rFonts w:ascii="Sylfaen" w:eastAsia="Sylfaen" w:hAnsi="Sylfaen"/>
                <w:sz w:val="20"/>
                <w:szCs w:val="20"/>
                <w:lang w:val="ka-GE"/>
              </w:rPr>
            </w:pPr>
          </w:p>
          <w:p w14:paraId="1018156E" w14:textId="77777777" w:rsidR="0055499A" w:rsidRDefault="0055499A" w:rsidP="0062120B">
            <w:pPr>
              <w:spacing w:line="240" w:lineRule="auto"/>
              <w:jc w:val="both"/>
              <w:rPr>
                <w:rFonts w:ascii="Sylfaen" w:eastAsia="Sylfaen" w:hAnsi="Sylfaen"/>
                <w:sz w:val="20"/>
                <w:szCs w:val="20"/>
                <w:lang w:val="ka-GE"/>
              </w:rPr>
            </w:pPr>
          </w:p>
          <w:p w14:paraId="06FACFEA" w14:textId="77777777" w:rsidR="0055499A" w:rsidRDefault="0055499A" w:rsidP="0062120B">
            <w:pPr>
              <w:spacing w:line="240" w:lineRule="auto"/>
              <w:jc w:val="both"/>
              <w:rPr>
                <w:rFonts w:ascii="Sylfaen" w:eastAsia="Sylfaen" w:hAnsi="Sylfaen"/>
                <w:sz w:val="20"/>
                <w:szCs w:val="20"/>
                <w:lang w:val="ka-GE"/>
              </w:rPr>
            </w:pPr>
          </w:p>
          <w:p w14:paraId="5F070B43" w14:textId="77777777" w:rsidR="0055499A" w:rsidRDefault="0055499A" w:rsidP="0062120B">
            <w:pPr>
              <w:spacing w:line="240" w:lineRule="auto"/>
              <w:jc w:val="both"/>
              <w:rPr>
                <w:rFonts w:ascii="Sylfaen" w:eastAsia="Sylfaen" w:hAnsi="Sylfaen"/>
                <w:sz w:val="20"/>
                <w:szCs w:val="20"/>
                <w:lang w:val="ka-GE"/>
              </w:rPr>
            </w:pPr>
          </w:p>
          <w:p w14:paraId="2C47FF94" w14:textId="77777777" w:rsidR="0055499A" w:rsidRDefault="0055499A" w:rsidP="0062120B">
            <w:pPr>
              <w:spacing w:line="240" w:lineRule="auto"/>
              <w:jc w:val="both"/>
              <w:rPr>
                <w:rFonts w:ascii="Sylfaen" w:eastAsia="Sylfaen" w:hAnsi="Sylfaen"/>
                <w:sz w:val="20"/>
                <w:szCs w:val="20"/>
                <w:lang w:val="ka-GE"/>
              </w:rPr>
            </w:pPr>
          </w:p>
          <w:p w14:paraId="61249C5E" w14:textId="77777777" w:rsidR="0055499A" w:rsidRDefault="0055499A" w:rsidP="0062120B">
            <w:pPr>
              <w:spacing w:line="240" w:lineRule="auto"/>
              <w:jc w:val="both"/>
              <w:rPr>
                <w:rFonts w:ascii="Sylfaen" w:eastAsia="Sylfaen" w:hAnsi="Sylfaen"/>
                <w:sz w:val="20"/>
                <w:szCs w:val="20"/>
                <w:lang w:val="ka-GE"/>
              </w:rPr>
            </w:pPr>
          </w:p>
          <w:p w14:paraId="548FA68D" w14:textId="77777777" w:rsidR="0055499A" w:rsidRDefault="0055499A" w:rsidP="0062120B">
            <w:pPr>
              <w:spacing w:line="240" w:lineRule="auto"/>
              <w:jc w:val="both"/>
              <w:rPr>
                <w:rFonts w:ascii="Sylfaen" w:eastAsia="Sylfaen" w:hAnsi="Sylfaen"/>
                <w:sz w:val="20"/>
                <w:szCs w:val="20"/>
                <w:lang w:val="ka-GE"/>
              </w:rPr>
            </w:pPr>
          </w:p>
          <w:p w14:paraId="25F55859" w14:textId="77777777" w:rsidR="0055499A" w:rsidRDefault="0055499A" w:rsidP="0062120B">
            <w:pPr>
              <w:spacing w:line="240" w:lineRule="auto"/>
              <w:jc w:val="both"/>
              <w:rPr>
                <w:rFonts w:ascii="Sylfaen" w:eastAsia="Sylfaen" w:hAnsi="Sylfaen"/>
                <w:sz w:val="20"/>
                <w:szCs w:val="20"/>
                <w:lang w:val="ka-GE"/>
              </w:rPr>
            </w:pPr>
          </w:p>
          <w:p w14:paraId="504B221A" w14:textId="77777777" w:rsidR="0055499A" w:rsidRDefault="0055499A" w:rsidP="0062120B">
            <w:pPr>
              <w:spacing w:line="240" w:lineRule="auto"/>
              <w:jc w:val="both"/>
              <w:rPr>
                <w:rFonts w:ascii="Sylfaen" w:eastAsia="Sylfaen" w:hAnsi="Sylfaen"/>
                <w:sz w:val="20"/>
                <w:szCs w:val="20"/>
                <w:lang w:val="ka-GE"/>
              </w:rPr>
            </w:pPr>
          </w:p>
          <w:p w14:paraId="6D681C21" w14:textId="77777777" w:rsidR="0055499A" w:rsidRDefault="0055499A" w:rsidP="0062120B">
            <w:pPr>
              <w:spacing w:line="240" w:lineRule="auto"/>
              <w:jc w:val="both"/>
              <w:rPr>
                <w:rFonts w:ascii="Sylfaen" w:eastAsia="Sylfaen" w:hAnsi="Sylfaen"/>
                <w:sz w:val="20"/>
                <w:szCs w:val="20"/>
                <w:lang w:val="ka-GE"/>
              </w:rPr>
            </w:pPr>
          </w:p>
          <w:p w14:paraId="75FD4A50"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41</w:t>
            </w:r>
          </w:p>
          <w:p w14:paraId="1118E809" w14:textId="77777777" w:rsidR="0055499A" w:rsidRDefault="0055499A" w:rsidP="0062120B">
            <w:pPr>
              <w:spacing w:line="240" w:lineRule="auto"/>
              <w:jc w:val="both"/>
              <w:rPr>
                <w:rFonts w:ascii="Sylfaen" w:eastAsia="Sylfaen" w:hAnsi="Sylfaen"/>
                <w:sz w:val="20"/>
                <w:szCs w:val="20"/>
                <w:lang w:val="ka-GE"/>
              </w:rPr>
            </w:pPr>
          </w:p>
          <w:p w14:paraId="038A563F" w14:textId="77777777" w:rsidR="0055499A" w:rsidRDefault="0055499A" w:rsidP="0062120B">
            <w:pPr>
              <w:spacing w:line="240" w:lineRule="auto"/>
              <w:jc w:val="both"/>
              <w:rPr>
                <w:rFonts w:ascii="Sylfaen" w:eastAsia="Sylfaen" w:hAnsi="Sylfaen"/>
                <w:sz w:val="20"/>
                <w:szCs w:val="20"/>
                <w:lang w:val="ka-GE"/>
              </w:rPr>
            </w:pPr>
          </w:p>
          <w:p w14:paraId="10500AE3" w14:textId="77777777" w:rsidR="0055499A" w:rsidRDefault="0055499A" w:rsidP="0062120B">
            <w:pPr>
              <w:spacing w:line="240" w:lineRule="auto"/>
              <w:jc w:val="both"/>
              <w:rPr>
                <w:rFonts w:ascii="Sylfaen" w:eastAsia="Sylfaen" w:hAnsi="Sylfaen"/>
                <w:sz w:val="20"/>
                <w:szCs w:val="20"/>
                <w:lang w:val="ka-GE"/>
              </w:rPr>
            </w:pPr>
          </w:p>
          <w:p w14:paraId="69BE51D9" w14:textId="77777777" w:rsidR="0055499A" w:rsidRDefault="0055499A" w:rsidP="0062120B">
            <w:pPr>
              <w:spacing w:line="240" w:lineRule="auto"/>
              <w:jc w:val="both"/>
              <w:rPr>
                <w:rFonts w:ascii="Sylfaen" w:eastAsia="Sylfaen" w:hAnsi="Sylfaen"/>
                <w:sz w:val="20"/>
                <w:szCs w:val="20"/>
                <w:lang w:val="ka-GE"/>
              </w:rPr>
            </w:pPr>
          </w:p>
          <w:p w14:paraId="544BFB39"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42</w:t>
            </w:r>
          </w:p>
          <w:p w14:paraId="01F1901A" w14:textId="77777777" w:rsidR="0055499A" w:rsidRDefault="0055499A" w:rsidP="0062120B">
            <w:pPr>
              <w:spacing w:line="240" w:lineRule="auto"/>
              <w:jc w:val="both"/>
              <w:rPr>
                <w:rFonts w:ascii="Sylfaen" w:eastAsia="Sylfaen" w:hAnsi="Sylfaen"/>
                <w:sz w:val="20"/>
                <w:szCs w:val="20"/>
                <w:lang w:val="ka-GE"/>
              </w:rPr>
            </w:pPr>
          </w:p>
          <w:p w14:paraId="2B31F97B" w14:textId="77777777" w:rsidR="0055499A" w:rsidRDefault="0055499A" w:rsidP="0062120B">
            <w:pPr>
              <w:spacing w:line="240" w:lineRule="auto"/>
              <w:jc w:val="both"/>
              <w:rPr>
                <w:rFonts w:ascii="Sylfaen" w:eastAsia="Sylfaen" w:hAnsi="Sylfaen"/>
                <w:sz w:val="20"/>
                <w:szCs w:val="20"/>
                <w:lang w:val="ka-GE"/>
              </w:rPr>
            </w:pPr>
          </w:p>
          <w:p w14:paraId="373CBAD4" w14:textId="77777777" w:rsidR="0055499A" w:rsidRDefault="0055499A" w:rsidP="0062120B">
            <w:pPr>
              <w:spacing w:line="240" w:lineRule="auto"/>
              <w:jc w:val="both"/>
              <w:rPr>
                <w:rFonts w:ascii="Sylfaen" w:eastAsia="Sylfaen" w:hAnsi="Sylfaen"/>
                <w:sz w:val="20"/>
                <w:szCs w:val="20"/>
                <w:lang w:val="ka-GE"/>
              </w:rPr>
            </w:pPr>
          </w:p>
          <w:p w14:paraId="2FD82B03" w14:textId="77777777" w:rsidR="0055499A" w:rsidRDefault="0055499A" w:rsidP="0062120B">
            <w:pPr>
              <w:spacing w:line="240" w:lineRule="auto"/>
              <w:jc w:val="both"/>
              <w:rPr>
                <w:rFonts w:ascii="Sylfaen" w:eastAsia="Sylfaen" w:hAnsi="Sylfaen"/>
                <w:sz w:val="20"/>
                <w:szCs w:val="20"/>
                <w:lang w:val="ka-GE"/>
              </w:rPr>
            </w:pPr>
          </w:p>
          <w:p w14:paraId="12F6DD52" w14:textId="77777777" w:rsidR="0055499A" w:rsidRDefault="0055499A" w:rsidP="0062120B">
            <w:pPr>
              <w:spacing w:line="240" w:lineRule="auto"/>
              <w:jc w:val="both"/>
              <w:rPr>
                <w:rFonts w:ascii="Sylfaen" w:eastAsia="Sylfaen" w:hAnsi="Sylfaen"/>
                <w:sz w:val="20"/>
                <w:szCs w:val="20"/>
                <w:lang w:val="ka-GE"/>
              </w:rPr>
            </w:pPr>
          </w:p>
          <w:p w14:paraId="2395545A" w14:textId="77777777" w:rsidR="0055499A" w:rsidRDefault="0055499A" w:rsidP="0062120B">
            <w:pPr>
              <w:spacing w:line="240" w:lineRule="auto"/>
              <w:jc w:val="both"/>
              <w:rPr>
                <w:rFonts w:ascii="Sylfaen" w:eastAsia="Sylfaen" w:hAnsi="Sylfaen"/>
                <w:sz w:val="20"/>
                <w:szCs w:val="20"/>
                <w:lang w:val="ka-GE"/>
              </w:rPr>
            </w:pPr>
          </w:p>
          <w:p w14:paraId="32D1D810" w14:textId="77777777" w:rsidR="0055499A" w:rsidRDefault="0055499A" w:rsidP="0062120B">
            <w:pPr>
              <w:spacing w:line="240" w:lineRule="auto"/>
              <w:jc w:val="both"/>
              <w:rPr>
                <w:rFonts w:ascii="Sylfaen" w:eastAsia="Sylfaen" w:hAnsi="Sylfaen"/>
                <w:sz w:val="20"/>
                <w:szCs w:val="20"/>
                <w:lang w:val="ka-GE"/>
              </w:rPr>
            </w:pPr>
          </w:p>
          <w:p w14:paraId="375AAFB6" w14:textId="77777777" w:rsidR="0055499A" w:rsidRDefault="0055499A" w:rsidP="0062120B">
            <w:pPr>
              <w:spacing w:line="240" w:lineRule="auto"/>
              <w:jc w:val="both"/>
              <w:rPr>
                <w:rFonts w:ascii="Sylfaen" w:eastAsia="Sylfaen" w:hAnsi="Sylfaen"/>
                <w:sz w:val="20"/>
                <w:szCs w:val="20"/>
                <w:lang w:val="ka-GE"/>
              </w:rPr>
            </w:pPr>
          </w:p>
          <w:p w14:paraId="030F41EE"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43</w:t>
            </w:r>
          </w:p>
          <w:p w14:paraId="7B60EA86" w14:textId="77777777" w:rsidR="0055499A" w:rsidRDefault="0055499A" w:rsidP="0062120B">
            <w:pPr>
              <w:spacing w:line="240" w:lineRule="auto"/>
              <w:jc w:val="both"/>
              <w:rPr>
                <w:rFonts w:ascii="Sylfaen" w:eastAsia="Sylfaen" w:hAnsi="Sylfaen"/>
                <w:sz w:val="20"/>
                <w:szCs w:val="20"/>
                <w:lang w:val="ka-GE"/>
              </w:rPr>
            </w:pPr>
          </w:p>
          <w:p w14:paraId="5012172F" w14:textId="77777777" w:rsidR="0055499A" w:rsidRDefault="0055499A" w:rsidP="0062120B">
            <w:pPr>
              <w:spacing w:line="240" w:lineRule="auto"/>
              <w:jc w:val="both"/>
              <w:rPr>
                <w:rFonts w:ascii="Sylfaen" w:eastAsia="Sylfaen" w:hAnsi="Sylfaen"/>
                <w:sz w:val="20"/>
                <w:szCs w:val="20"/>
                <w:lang w:val="ka-GE"/>
              </w:rPr>
            </w:pPr>
          </w:p>
          <w:p w14:paraId="61104442" w14:textId="77777777" w:rsidR="0055499A" w:rsidRDefault="0055499A" w:rsidP="0062120B">
            <w:pPr>
              <w:spacing w:line="240" w:lineRule="auto"/>
              <w:jc w:val="both"/>
              <w:rPr>
                <w:rFonts w:ascii="Sylfaen" w:eastAsia="Sylfaen" w:hAnsi="Sylfaen"/>
                <w:sz w:val="20"/>
                <w:szCs w:val="20"/>
                <w:lang w:val="ka-GE"/>
              </w:rPr>
            </w:pPr>
          </w:p>
          <w:p w14:paraId="48177E2E" w14:textId="77777777" w:rsidR="0055499A" w:rsidRDefault="0055499A" w:rsidP="0062120B">
            <w:pPr>
              <w:spacing w:line="240" w:lineRule="auto"/>
              <w:jc w:val="both"/>
              <w:rPr>
                <w:rFonts w:ascii="Sylfaen" w:eastAsia="Sylfaen" w:hAnsi="Sylfaen"/>
                <w:sz w:val="20"/>
                <w:szCs w:val="20"/>
                <w:lang w:val="ka-GE"/>
              </w:rPr>
            </w:pPr>
          </w:p>
          <w:p w14:paraId="4B006E23" w14:textId="77777777" w:rsidR="0055499A" w:rsidRDefault="0055499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44</w:t>
            </w:r>
          </w:p>
          <w:p w14:paraId="6A8E2135" w14:textId="77777777" w:rsidR="0055499A" w:rsidRDefault="0055499A" w:rsidP="0062120B">
            <w:pPr>
              <w:spacing w:line="240" w:lineRule="auto"/>
              <w:jc w:val="both"/>
              <w:rPr>
                <w:rFonts w:ascii="Sylfaen" w:eastAsia="Sylfaen" w:hAnsi="Sylfaen"/>
                <w:sz w:val="20"/>
                <w:szCs w:val="20"/>
                <w:lang w:val="ka-GE"/>
              </w:rPr>
            </w:pPr>
          </w:p>
          <w:p w14:paraId="699CEF0E" w14:textId="77777777" w:rsidR="0055499A" w:rsidRDefault="0055499A" w:rsidP="0062120B">
            <w:pPr>
              <w:spacing w:line="240" w:lineRule="auto"/>
              <w:jc w:val="both"/>
              <w:rPr>
                <w:rFonts w:ascii="Sylfaen" w:eastAsia="Sylfaen" w:hAnsi="Sylfaen"/>
                <w:sz w:val="20"/>
                <w:szCs w:val="20"/>
                <w:lang w:val="ka-GE"/>
              </w:rPr>
            </w:pPr>
          </w:p>
          <w:p w14:paraId="448BCF24" w14:textId="77777777" w:rsidR="0055499A" w:rsidRDefault="0055499A" w:rsidP="0062120B">
            <w:pPr>
              <w:spacing w:line="240" w:lineRule="auto"/>
              <w:jc w:val="both"/>
              <w:rPr>
                <w:rFonts w:ascii="Sylfaen" w:eastAsia="Sylfaen" w:hAnsi="Sylfaen"/>
                <w:sz w:val="20"/>
                <w:szCs w:val="20"/>
                <w:lang w:val="ka-GE"/>
              </w:rPr>
            </w:pPr>
          </w:p>
          <w:p w14:paraId="429676DD" w14:textId="77777777" w:rsidR="0055499A" w:rsidRDefault="0055499A" w:rsidP="0062120B">
            <w:pPr>
              <w:spacing w:line="240" w:lineRule="auto"/>
              <w:jc w:val="both"/>
              <w:rPr>
                <w:rFonts w:ascii="Sylfaen" w:eastAsia="Sylfaen" w:hAnsi="Sylfaen"/>
                <w:sz w:val="20"/>
                <w:szCs w:val="20"/>
                <w:lang w:val="ka-GE"/>
              </w:rPr>
            </w:pPr>
          </w:p>
          <w:p w14:paraId="215ACD82" w14:textId="77777777" w:rsidR="0055499A" w:rsidRDefault="0055499A" w:rsidP="0062120B">
            <w:pPr>
              <w:spacing w:line="240" w:lineRule="auto"/>
              <w:jc w:val="both"/>
              <w:rPr>
                <w:rFonts w:ascii="Sylfaen" w:eastAsia="Sylfaen" w:hAnsi="Sylfaen"/>
                <w:sz w:val="20"/>
                <w:szCs w:val="20"/>
                <w:lang w:val="ka-GE"/>
              </w:rPr>
            </w:pPr>
          </w:p>
          <w:p w14:paraId="338ACA2C" w14:textId="77777777" w:rsidR="0055499A" w:rsidRDefault="0055499A" w:rsidP="0062120B">
            <w:pPr>
              <w:spacing w:line="240" w:lineRule="auto"/>
              <w:jc w:val="both"/>
              <w:rPr>
                <w:rFonts w:ascii="Sylfaen" w:eastAsia="Sylfaen" w:hAnsi="Sylfaen"/>
                <w:sz w:val="20"/>
                <w:szCs w:val="20"/>
                <w:lang w:val="ka-GE"/>
              </w:rPr>
            </w:pPr>
          </w:p>
          <w:p w14:paraId="6E7ABA92" w14:textId="77777777" w:rsidR="0055499A" w:rsidRDefault="0055499A" w:rsidP="0062120B">
            <w:pPr>
              <w:spacing w:line="240" w:lineRule="auto"/>
              <w:jc w:val="both"/>
              <w:rPr>
                <w:rFonts w:ascii="Sylfaen" w:eastAsia="Sylfaen" w:hAnsi="Sylfaen"/>
                <w:sz w:val="20"/>
                <w:szCs w:val="20"/>
                <w:lang w:val="ka-GE"/>
              </w:rPr>
            </w:pPr>
          </w:p>
          <w:p w14:paraId="755462E7" w14:textId="77777777" w:rsidR="0055499A" w:rsidRDefault="0055499A" w:rsidP="0062120B">
            <w:pPr>
              <w:spacing w:line="240" w:lineRule="auto"/>
              <w:jc w:val="both"/>
              <w:rPr>
                <w:rFonts w:ascii="Sylfaen" w:eastAsia="Sylfaen" w:hAnsi="Sylfaen"/>
                <w:sz w:val="20"/>
                <w:szCs w:val="20"/>
                <w:lang w:val="ka-GE"/>
              </w:rPr>
            </w:pPr>
          </w:p>
          <w:p w14:paraId="41633F77" w14:textId="77777777" w:rsidR="0055499A" w:rsidRDefault="0055499A" w:rsidP="0062120B">
            <w:pPr>
              <w:spacing w:line="240" w:lineRule="auto"/>
              <w:jc w:val="both"/>
              <w:rPr>
                <w:rFonts w:ascii="Sylfaen" w:eastAsia="Sylfaen" w:hAnsi="Sylfaen"/>
                <w:sz w:val="20"/>
                <w:szCs w:val="20"/>
                <w:lang w:val="ka-GE"/>
              </w:rPr>
            </w:pPr>
          </w:p>
          <w:p w14:paraId="17868256" w14:textId="77777777" w:rsidR="0055499A" w:rsidRDefault="0055499A" w:rsidP="0062120B">
            <w:pPr>
              <w:spacing w:line="240" w:lineRule="auto"/>
              <w:jc w:val="both"/>
              <w:rPr>
                <w:rFonts w:ascii="Sylfaen" w:eastAsia="Sylfaen" w:hAnsi="Sylfaen"/>
                <w:sz w:val="20"/>
                <w:szCs w:val="20"/>
                <w:lang w:val="ka-GE"/>
              </w:rPr>
            </w:pPr>
          </w:p>
          <w:p w14:paraId="1E42E95F" w14:textId="77777777" w:rsidR="0055499A" w:rsidRDefault="0055499A" w:rsidP="0062120B">
            <w:pPr>
              <w:spacing w:line="240" w:lineRule="auto"/>
              <w:jc w:val="both"/>
              <w:rPr>
                <w:rFonts w:ascii="Sylfaen" w:eastAsia="Sylfaen" w:hAnsi="Sylfaen"/>
                <w:sz w:val="20"/>
                <w:szCs w:val="20"/>
                <w:lang w:val="ka-GE"/>
              </w:rPr>
            </w:pPr>
          </w:p>
          <w:p w14:paraId="07FFA9F9" w14:textId="77777777" w:rsidR="0055499A" w:rsidRDefault="0055499A" w:rsidP="0062120B">
            <w:pPr>
              <w:spacing w:line="240" w:lineRule="auto"/>
              <w:jc w:val="both"/>
              <w:rPr>
                <w:rFonts w:ascii="Sylfaen" w:eastAsia="Sylfaen" w:hAnsi="Sylfaen"/>
                <w:sz w:val="20"/>
                <w:szCs w:val="20"/>
                <w:lang w:val="ka-GE"/>
              </w:rPr>
            </w:pPr>
          </w:p>
          <w:p w14:paraId="76285B5E" w14:textId="77777777" w:rsidR="0055499A" w:rsidRDefault="0055499A" w:rsidP="0062120B">
            <w:pPr>
              <w:spacing w:line="240" w:lineRule="auto"/>
              <w:jc w:val="both"/>
              <w:rPr>
                <w:rFonts w:ascii="Sylfaen" w:eastAsia="Sylfaen" w:hAnsi="Sylfaen"/>
                <w:sz w:val="20"/>
                <w:szCs w:val="20"/>
                <w:lang w:val="ka-GE"/>
              </w:rPr>
            </w:pPr>
          </w:p>
          <w:p w14:paraId="054621E8" w14:textId="77777777" w:rsidR="0055499A" w:rsidRDefault="0055499A" w:rsidP="0062120B">
            <w:pPr>
              <w:spacing w:line="240" w:lineRule="auto"/>
              <w:jc w:val="both"/>
              <w:rPr>
                <w:rFonts w:ascii="Sylfaen" w:eastAsia="Sylfaen" w:hAnsi="Sylfaen"/>
                <w:sz w:val="20"/>
                <w:szCs w:val="20"/>
                <w:lang w:val="ka-GE"/>
              </w:rPr>
            </w:pPr>
          </w:p>
          <w:p w14:paraId="6E8F8563" w14:textId="77777777" w:rsidR="0055499A" w:rsidRDefault="0055499A" w:rsidP="0062120B">
            <w:pPr>
              <w:spacing w:line="240" w:lineRule="auto"/>
              <w:jc w:val="both"/>
              <w:rPr>
                <w:rFonts w:ascii="Sylfaen" w:eastAsia="Sylfaen" w:hAnsi="Sylfaen"/>
                <w:sz w:val="20"/>
                <w:szCs w:val="20"/>
                <w:lang w:val="ka-GE"/>
              </w:rPr>
            </w:pPr>
          </w:p>
          <w:p w14:paraId="12FD2B71" w14:textId="77777777" w:rsidR="0055499A" w:rsidRDefault="0055499A" w:rsidP="0062120B">
            <w:pPr>
              <w:spacing w:line="240" w:lineRule="auto"/>
              <w:jc w:val="both"/>
              <w:rPr>
                <w:rFonts w:ascii="Sylfaen" w:eastAsia="Sylfaen" w:hAnsi="Sylfaen"/>
                <w:sz w:val="20"/>
                <w:szCs w:val="20"/>
                <w:lang w:val="ka-GE"/>
              </w:rPr>
            </w:pPr>
          </w:p>
          <w:p w14:paraId="157846ED" w14:textId="77777777" w:rsidR="0055499A" w:rsidRDefault="0055499A" w:rsidP="0062120B">
            <w:pPr>
              <w:spacing w:line="240" w:lineRule="auto"/>
              <w:jc w:val="both"/>
              <w:rPr>
                <w:rFonts w:ascii="Sylfaen" w:eastAsia="Sylfaen" w:hAnsi="Sylfaen"/>
                <w:sz w:val="20"/>
                <w:szCs w:val="20"/>
                <w:lang w:val="ka-GE"/>
              </w:rPr>
            </w:pPr>
          </w:p>
          <w:p w14:paraId="4245A067" w14:textId="77777777" w:rsidR="0055499A" w:rsidRDefault="0055499A" w:rsidP="0062120B">
            <w:pPr>
              <w:spacing w:line="240" w:lineRule="auto"/>
              <w:jc w:val="both"/>
              <w:rPr>
                <w:rFonts w:ascii="Sylfaen" w:eastAsia="Sylfaen" w:hAnsi="Sylfaen"/>
                <w:sz w:val="20"/>
                <w:szCs w:val="20"/>
                <w:lang w:val="ka-GE"/>
              </w:rPr>
            </w:pPr>
          </w:p>
          <w:p w14:paraId="04277300" w14:textId="77777777" w:rsidR="0055499A" w:rsidRDefault="0055499A" w:rsidP="0062120B">
            <w:pPr>
              <w:spacing w:line="240" w:lineRule="auto"/>
              <w:jc w:val="both"/>
              <w:rPr>
                <w:rFonts w:ascii="Sylfaen" w:eastAsia="Sylfaen" w:hAnsi="Sylfaen"/>
                <w:sz w:val="20"/>
                <w:szCs w:val="20"/>
                <w:lang w:val="ka-GE"/>
              </w:rPr>
            </w:pPr>
          </w:p>
          <w:p w14:paraId="787389D5" w14:textId="77777777" w:rsidR="0055499A" w:rsidRDefault="0055499A" w:rsidP="0062120B">
            <w:pPr>
              <w:spacing w:line="240" w:lineRule="auto"/>
              <w:jc w:val="both"/>
              <w:rPr>
                <w:rFonts w:ascii="Sylfaen" w:eastAsia="Sylfaen" w:hAnsi="Sylfaen"/>
                <w:sz w:val="20"/>
                <w:szCs w:val="20"/>
                <w:lang w:val="ka-GE"/>
              </w:rPr>
            </w:pPr>
          </w:p>
          <w:p w14:paraId="037BB17C" w14:textId="77777777" w:rsidR="0055499A" w:rsidRDefault="0055499A" w:rsidP="0062120B">
            <w:pPr>
              <w:spacing w:line="240" w:lineRule="auto"/>
              <w:jc w:val="both"/>
              <w:rPr>
                <w:rFonts w:ascii="Sylfaen" w:eastAsia="Sylfaen" w:hAnsi="Sylfaen"/>
                <w:sz w:val="20"/>
                <w:szCs w:val="20"/>
                <w:lang w:val="ka-GE"/>
              </w:rPr>
            </w:pPr>
          </w:p>
          <w:p w14:paraId="09289B8F" w14:textId="77777777" w:rsidR="0055499A" w:rsidRDefault="005436C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45</w:t>
            </w:r>
          </w:p>
          <w:p w14:paraId="75E47FDB" w14:textId="77777777" w:rsidR="005436CA" w:rsidRDefault="005436CA" w:rsidP="0062120B">
            <w:pPr>
              <w:spacing w:line="240" w:lineRule="auto"/>
              <w:jc w:val="both"/>
              <w:rPr>
                <w:rFonts w:ascii="Sylfaen" w:eastAsia="Sylfaen" w:hAnsi="Sylfaen"/>
                <w:sz w:val="20"/>
                <w:szCs w:val="20"/>
                <w:lang w:val="ka-GE"/>
              </w:rPr>
            </w:pPr>
          </w:p>
          <w:p w14:paraId="5A09FCA1" w14:textId="77777777" w:rsidR="005436CA" w:rsidRDefault="005436CA" w:rsidP="0062120B">
            <w:pPr>
              <w:spacing w:line="240" w:lineRule="auto"/>
              <w:jc w:val="both"/>
              <w:rPr>
                <w:rFonts w:ascii="Sylfaen" w:eastAsia="Sylfaen" w:hAnsi="Sylfaen"/>
                <w:sz w:val="20"/>
                <w:szCs w:val="20"/>
                <w:lang w:val="ka-GE"/>
              </w:rPr>
            </w:pPr>
          </w:p>
          <w:p w14:paraId="4C2D80EF" w14:textId="77777777" w:rsidR="005436CA" w:rsidRDefault="005436CA" w:rsidP="0062120B">
            <w:pPr>
              <w:spacing w:line="240" w:lineRule="auto"/>
              <w:jc w:val="both"/>
              <w:rPr>
                <w:rFonts w:ascii="Sylfaen" w:eastAsia="Sylfaen" w:hAnsi="Sylfaen"/>
                <w:sz w:val="20"/>
                <w:szCs w:val="20"/>
                <w:lang w:val="ka-GE"/>
              </w:rPr>
            </w:pPr>
          </w:p>
          <w:p w14:paraId="08B81F81" w14:textId="77777777" w:rsidR="005436CA" w:rsidRDefault="005436CA" w:rsidP="0062120B">
            <w:pPr>
              <w:spacing w:line="240" w:lineRule="auto"/>
              <w:jc w:val="both"/>
              <w:rPr>
                <w:rFonts w:ascii="Sylfaen" w:eastAsia="Sylfaen" w:hAnsi="Sylfaen"/>
                <w:sz w:val="20"/>
                <w:szCs w:val="20"/>
                <w:lang w:val="ka-GE"/>
              </w:rPr>
            </w:pPr>
          </w:p>
          <w:p w14:paraId="1A9D40B4" w14:textId="77777777" w:rsidR="005436CA" w:rsidRDefault="005436CA" w:rsidP="0062120B">
            <w:pPr>
              <w:spacing w:line="240" w:lineRule="auto"/>
              <w:jc w:val="both"/>
              <w:rPr>
                <w:rFonts w:ascii="Sylfaen" w:eastAsia="Sylfaen" w:hAnsi="Sylfaen"/>
                <w:sz w:val="20"/>
                <w:szCs w:val="20"/>
                <w:lang w:val="ka-GE"/>
              </w:rPr>
            </w:pPr>
          </w:p>
          <w:p w14:paraId="1DC7ECA5" w14:textId="77777777" w:rsidR="005436CA" w:rsidRDefault="005436CA" w:rsidP="0062120B">
            <w:pPr>
              <w:spacing w:line="240" w:lineRule="auto"/>
              <w:jc w:val="both"/>
              <w:rPr>
                <w:rFonts w:ascii="Sylfaen" w:eastAsia="Sylfaen" w:hAnsi="Sylfaen"/>
                <w:sz w:val="20"/>
                <w:szCs w:val="20"/>
                <w:lang w:val="ka-GE"/>
              </w:rPr>
            </w:pPr>
          </w:p>
          <w:p w14:paraId="2D6500B1" w14:textId="77777777" w:rsidR="005436CA" w:rsidRDefault="005436CA"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46</w:t>
            </w:r>
          </w:p>
          <w:p w14:paraId="16D8519B" w14:textId="77777777" w:rsidR="001A4E93" w:rsidRDefault="001A4E93" w:rsidP="0062120B">
            <w:pPr>
              <w:spacing w:line="240" w:lineRule="auto"/>
              <w:jc w:val="both"/>
              <w:rPr>
                <w:rFonts w:ascii="Sylfaen" w:eastAsia="Sylfaen" w:hAnsi="Sylfaen"/>
                <w:sz w:val="20"/>
                <w:szCs w:val="20"/>
                <w:lang w:val="ka-GE"/>
              </w:rPr>
            </w:pPr>
          </w:p>
          <w:p w14:paraId="03BF6FD8" w14:textId="77777777" w:rsidR="001A4E93" w:rsidRDefault="001A4E93" w:rsidP="0062120B">
            <w:pPr>
              <w:spacing w:line="240" w:lineRule="auto"/>
              <w:jc w:val="both"/>
              <w:rPr>
                <w:rFonts w:ascii="Sylfaen" w:eastAsia="Sylfaen" w:hAnsi="Sylfaen"/>
                <w:sz w:val="20"/>
                <w:szCs w:val="20"/>
                <w:lang w:val="ka-GE"/>
              </w:rPr>
            </w:pPr>
          </w:p>
          <w:p w14:paraId="62325E59" w14:textId="77777777" w:rsidR="001A4E93" w:rsidRDefault="001A4E93" w:rsidP="0062120B">
            <w:pPr>
              <w:spacing w:line="240" w:lineRule="auto"/>
              <w:jc w:val="both"/>
              <w:rPr>
                <w:rFonts w:ascii="Sylfaen" w:eastAsia="Sylfaen" w:hAnsi="Sylfaen"/>
                <w:sz w:val="20"/>
                <w:szCs w:val="20"/>
                <w:lang w:val="ka-GE"/>
              </w:rPr>
            </w:pPr>
          </w:p>
          <w:p w14:paraId="415A74F8" w14:textId="77777777" w:rsidR="001A4E93" w:rsidRDefault="001A4E93" w:rsidP="0062120B">
            <w:pPr>
              <w:spacing w:line="240" w:lineRule="auto"/>
              <w:jc w:val="both"/>
              <w:rPr>
                <w:rFonts w:ascii="Sylfaen" w:eastAsia="Sylfaen" w:hAnsi="Sylfaen"/>
                <w:sz w:val="20"/>
                <w:szCs w:val="20"/>
                <w:lang w:val="ka-GE"/>
              </w:rPr>
            </w:pPr>
          </w:p>
          <w:p w14:paraId="46461281" w14:textId="77777777" w:rsidR="001A4E93" w:rsidRDefault="001A4E93" w:rsidP="0062120B">
            <w:pPr>
              <w:spacing w:line="240" w:lineRule="auto"/>
              <w:jc w:val="both"/>
              <w:rPr>
                <w:rFonts w:ascii="Sylfaen" w:eastAsia="Sylfaen" w:hAnsi="Sylfaen"/>
                <w:sz w:val="20"/>
                <w:szCs w:val="20"/>
                <w:lang w:val="ka-GE"/>
              </w:rPr>
            </w:pPr>
          </w:p>
          <w:p w14:paraId="0940B27D" w14:textId="77777777" w:rsidR="001A4E93" w:rsidRDefault="001A4E93" w:rsidP="0062120B">
            <w:pPr>
              <w:spacing w:line="240" w:lineRule="auto"/>
              <w:jc w:val="both"/>
              <w:rPr>
                <w:rFonts w:ascii="Sylfaen" w:eastAsia="Sylfaen" w:hAnsi="Sylfaen"/>
                <w:sz w:val="20"/>
                <w:szCs w:val="20"/>
                <w:lang w:val="ka-GE"/>
              </w:rPr>
            </w:pPr>
          </w:p>
          <w:p w14:paraId="120C0DCD" w14:textId="77777777" w:rsidR="001A4E93" w:rsidRDefault="001A4E93" w:rsidP="0062120B">
            <w:pPr>
              <w:spacing w:line="240" w:lineRule="auto"/>
              <w:jc w:val="both"/>
              <w:rPr>
                <w:rFonts w:ascii="Sylfaen" w:eastAsia="Sylfaen" w:hAnsi="Sylfaen"/>
                <w:sz w:val="20"/>
                <w:szCs w:val="20"/>
                <w:lang w:val="ka-GE"/>
              </w:rPr>
            </w:pPr>
          </w:p>
          <w:p w14:paraId="737A2146" w14:textId="77777777" w:rsidR="001A4E93" w:rsidRDefault="001A4E93" w:rsidP="0062120B">
            <w:pPr>
              <w:spacing w:line="240" w:lineRule="auto"/>
              <w:jc w:val="both"/>
              <w:rPr>
                <w:rFonts w:ascii="Sylfaen" w:eastAsia="Sylfaen" w:hAnsi="Sylfaen"/>
                <w:sz w:val="20"/>
                <w:szCs w:val="20"/>
                <w:lang w:val="ka-GE"/>
              </w:rPr>
            </w:pPr>
          </w:p>
          <w:p w14:paraId="2F5B764A" w14:textId="77777777" w:rsidR="001A4E93" w:rsidRDefault="001A4E93" w:rsidP="0062120B">
            <w:pPr>
              <w:spacing w:line="240" w:lineRule="auto"/>
              <w:jc w:val="both"/>
              <w:rPr>
                <w:rFonts w:ascii="Sylfaen" w:eastAsia="Sylfaen" w:hAnsi="Sylfaen"/>
                <w:sz w:val="20"/>
                <w:szCs w:val="20"/>
                <w:lang w:val="ka-GE"/>
              </w:rPr>
            </w:pPr>
          </w:p>
          <w:p w14:paraId="62D5B219" w14:textId="77777777" w:rsidR="001A4E93" w:rsidRDefault="001A4E93" w:rsidP="0062120B">
            <w:pPr>
              <w:spacing w:line="240" w:lineRule="auto"/>
              <w:jc w:val="both"/>
              <w:rPr>
                <w:rFonts w:ascii="Sylfaen" w:eastAsia="Sylfaen" w:hAnsi="Sylfaen"/>
                <w:sz w:val="20"/>
                <w:szCs w:val="20"/>
                <w:lang w:val="ka-GE"/>
              </w:rPr>
            </w:pPr>
          </w:p>
          <w:p w14:paraId="3B1E5248" w14:textId="77777777" w:rsidR="001A4E93" w:rsidRDefault="001A4E93" w:rsidP="0062120B">
            <w:pPr>
              <w:spacing w:line="240" w:lineRule="auto"/>
              <w:jc w:val="both"/>
              <w:rPr>
                <w:rFonts w:ascii="Sylfaen" w:eastAsia="Sylfaen" w:hAnsi="Sylfaen"/>
                <w:sz w:val="20"/>
                <w:szCs w:val="20"/>
                <w:lang w:val="ka-GE"/>
              </w:rPr>
            </w:pPr>
          </w:p>
          <w:p w14:paraId="15476EE6" w14:textId="77777777" w:rsidR="001A4E93" w:rsidRDefault="001A4E93" w:rsidP="0062120B">
            <w:pPr>
              <w:spacing w:line="240" w:lineRule="auto"/>
              <w:jc w:val="both"/>
              <w:rPr>
                <w:rFonts w:ascii="Sylfaen" w:eastAsia="Sylfaen" w:hAnsi="Sylfaen"/>
                <w:sz w:val="20"/>
                <w:szCs w:val="20"/>
                <w:lang w:val="ka-GE"/>
              </w:rPr>
            </w:pPr>
          </w:p>
          <w:p w14:paraId="70761FC1" w14:textId="77777777" w:rsidR="001A4E93" w:rsidRDefault="001A4E93" w:rsidP="0062120B">
            <w:pPr>
              <w:spacing w:line="240" w:lineRule="auto"/>
              <w:jc w:val="both"/>
              <w:rPr>
                <w:rFonts w:ascii="Sylfaen" w:eastAsia="Sylfaen" w:hAnsi="Sylfaen"/>
                <w:sz w:val="20"/>
                <w:szCs w:val="20"/>
                <w:lang w:val="ka-GE"/>
              </w:rPr>
            </w:pPr>
          </w:p>
          <w:p w14:paraId="7EAD23C6" w14:textId="77777777" w:rsidR="001A4E93" w:rsidRDefault="001A4E93" w:rsidP="0062120B">
            <w:pPr>
              <w:spacing w:line="240" w:lineRule="auto"/>
              <w:jc w:val="both"/>
              <w:rPr>
                <w:rFonts w:ascii="Sylfaen" w:eastAsia="Sylfaen" w:hAnsi="Sylfaen"/>
                <w:sz w:val="20"/>
                <w:szCs w:val="20"/>
                <w:lang w:val="ka-GE"/>
              </w:rPr>
            </w:pPr>
          </w:p>
          <w:p w14:paraId="53425C16" w14:textId="77777777" w:rsidR="001A4E93" w:rsidRDefault="001A4E93" w:rsidP="0062120B">
            <w:pPr>
              <w:spacing w:line="240" w:lineRule="auto"/>
              <w:jc w:val="both"/>
              <w:rPr>
                <w:rFonts w:ascii="Sylfaen" w:eastAsia="Sylfaen" w:hAnsi="Sylfaen"/>
                <w:sz w:val="20"/>
                <w:szCs w:val="20"/>
                <w:lang w:val="ka-GE"/>
              </w:rPr>
            </w:pPr>
          </w:p>
          <w:p w14:paraId="33D3AD42" w14:textId="77777777" w:rsidR="001A4E93" w:rsidRDefault="001A4E93" w:rsidP="0062120B">
            <w:pPr>
              <w:spacing w:line="240" w:lineRule="auto"/>
              <w:jc w:val="both"/>
              <w:rPr>
                <w:rFonts w:ascii="Sylfaen" w:eastAsia="Sylfaen" w:hAnsi="Sylfaen"/>
                <w:sz w:val="20"/>
                <w:szCs w:val="20"/>
                <w:lang w:val="ka-GE"/>
              </w:rPr>
            </w:pPr>
          </w:p>
          <w:p w14:paraId="5AAA7AB7" w14:textId="77777777" w:rsidR="001A4E93" w:rsidRDefault="001A4E93" w:rsidP="0062120B">
            <w:pPr>
              <w:spacing w:line="240" w:lineRule="auto"/>
              <w:jc w:val="both"/>
              <w:rPr>
                <w:rFonts w:ascii="Sylfaen" w:eastAsia="Sylfaen" w:hAnsi="Sylfaen"/>
                <w:sz w:val="20"/>
                <w:szCs w:val="20"/>
                <w:lang w:val="ka-GE"/>
              </w:rPr>
            </w:pPr>
          </w:p>
          <w:p w14:paraId="5932B218" w14:textId="77777777" w:rsidR="001A4E93" w:rsidRDefault="001A4E93" w:rsidP="0062120B">
            <w:pPr>
              <w:spacing w:line="240" w:lineRule="auto"/>
              <w:jc w:val="both"/>
              <w:rPr>
                <w:rFonts w:ascii="Sylfaen" w:eastAsia="Sylfaen" w:hAnsi="Sylfaen"/>
                <w:sz w:val="20"/>
                <w:szCs w:val="20"/>
                <w:lang w:val="ka-GE"/>
              </w:rPr>
            </w:pPr>
          </w:p>
          <w:p w14:paraId="08E726FA" w14:textId="77777777" w:rsidR="001A4E93" w:rsidRDefault="001A4E93" w:rsidP="0062120B">
            <w:pPr>
              <w:spacing w:line="240" w:lineRule="auto"/>
              <w:jc w:val="both"/>
              <w:rPr>
                <w:rFonts w:ascii="Sylfaen" w:eastAsia="Sylfaen" w:hAnsi="Sylfaen"/>
                <w:sz w:val="20"/>
                <w:szCs w:val="20"/>
                <w:lang w:val="ka-GE"/>
              </w:rPr>
            </w:pPr>
          </w:p>
          <w:p w14:paraId="26CEF9A6" w14:textId="77777777" w:rsidR="001A4E93" w:rsidRDefault="001A4E93" w:rsidP="0062120B">
            <w:pPr>
              <w:spacing w:line="240" w:lineRule="auto"/>
              <w:jc w:val="both"/>
              <w:rPr>
                <w:rFonts w:ascii="Sylfaen" w:eastAsia="Sylfaen" w:hAnsi="Sylfaen"/>
                <w:sz w:val="20"/>
                <w:szCs w:val="20"/>
                <w:lang w:val="ka-GE"/>
              </w:rPr>
            </w:pPr>
          </w:p>
          <w:p w14:paraId="6D4C0AF3" w14:textId="77777777" w:rsidR="001A4E93" w:rsidRDefault="001A4E93" w:rsidP="0062120B">
            <w:pPr>
              <w:spacing w:line="240" w:lineRule="auto"/>
              <w:jc w:val="both"/>
              <w:rPr>
                <w:rFonts w:ascii="Sylfaen" w:eastAsia="Sylfaen" w:hAnsi="Sylfaen"/>
                <w:sz w:val="20"/>
                <w:szCs w:val="20"/>
                <w:lang w:val="ka-GE"/>
              </w:rPr>
            </w:pPr>
          </w:p>
          <w:p w14:paraId="194D0E95" w14:textId="77777777" w:rsidR="001A4E93" w:rsidRDefault="001A4E93" w:rsidP="0062120B">
            <w:pPr>
              <w:spacing w:line="240" w:lineRule="auto"/>
              <w:jc w:val="both"/>
              <w:rPr>
                <w:rFonts w:ascii="Sylfaen" w:eastAsia="Sylfaen" w:hAnsi="Sylfaen"/>
                <w:sz w:val="20"/>
                <w:szCs w:val="20"/>
                <w:lang w:val="ka-GE"/>
              </w:rPr>
            </w:pPr>
          </w:p>
          <w:p w14:paraId="3C3518CF" w14:textId="77777777" w:rsidR="001A4E93" w:rsidRDefault="001A4E93" w:rsidP="0062120B">
            <w:pPr>
              <w:spacing w:line="240" w:lineRule="auto"/>
              <w:jc w:val="both"/>
              <w:rPr>
                <w:rFonts w:ascii="Sylfaen" w:eastAsia="Sylfaen" w:hAnsi="Sylfaen"/>
                <w:sz w:val="20"/>
                <w:szCs w:val="20"/>
                <w:lang w:val="ka-GE"/>
              </w:rPr>
            </w:pPr>
          </w:p>
          <w:p w14:paraId="5C059D42" w14:textId="77777777" w:rsidR="001A4E93" w:rsidRDefault="001A4E93" w:rsidP="0062120B">
            <w:pPr>
              <w:spacing w:line="240" w:lineRule="auto"/>
              <w:jc w:val="both"/>
              <w:rPr>
                <w:rFonts w:ascii="Sylfaen" w:eastAsia="Sylfaen" w:hAnsi="Sylfaen"/>
                <w:sz w:val="20"/>
                <w:szCs w:val="20"/>
                <w:lang w:val="ka-GE"/>
              </w:rPr>
            </w:pPr>
          </w:p>
          <w:p w14:paraId="5E6EC192" w14:textId="77777777" w:rsidR="001A4E93" w:rsidRDefault="001A4E93" w:rsidP="0062120B">
            <w:pPr>
              <w:spacing w:line="240" w:lineRule="auto"/>
              <w:jc w:val="both"/>
              <w:rPr>
                <w:rFonts w:ascii="Sylfaen" w:eastAsia="Sylfaen" w:hAnsi="Sylfaen"/>
                <w:sz w:val="20"/>
                <w:szCs w:val="20"/>
                <w:lang w:val="ka-GE"/>
              </w:rPr>
            </w:pPr>
          </w:p>
          <w:p w14:paraId="5A04DAA6" w14:textId="77777777" w:rsidR="001A4E93" w:rsidRDefault="001A4E93" w:rsidP="0062120B">
            <w:pPr>
              <w:spacing w:line="240" w:lineRule="auto"/>
              <w:jc w:val="both"/>
              <w:rPr>
                <w:rFonts w:ascii="Sylfaen" w:eastAsia="Sylfaen" w:hAnsi="Sylfaen"/>
                <w:sz w:val="20"/>
                <w:szCs w:val="20"/>
                <w:lang w:val="ka-GE"/>
              </w:rPr>
            </w:pPr>
          </w:p>
          <w:p w14:paraId="0744FFA1" w14:textId="77777777" w:rsidR="001A4E93" w:rsidRDefault="001A4E93" w:rsidP="0062120B">
            <w:pPr>
              <w:spacing w:line="240" w:lineRule="auto"/>
              <w:jc w:val="both"/>
              <w:rPr>
                <w:rFonts w:ascii="Sylfaen" w:eastAsia="Sylfaen" w:hAnsi="Sylfaen"/>
                <w:sz w:val="20"/>
                <w:szCs w:val="20"/>
                <w:lang w:val="ka-GE"/>
              </w:rPr>
            </w:pPr>
          </w:p>
          <w:p w14:paraId="151997B8"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47</w:t>
            </w:r>
          </w:p>
          <w:p w14:paraId="11DE1CD4" w14:textId="77777777" w:rsidR="001A4E93" w:rsidRDefault="001A4E93" w:rsidP="0062120B">
            <w:pPr>
              <w:spacing w:line="240" w:lineRule="auto"/>
              <w:jc w:val="both"/>
              <w:rPr>
                <w:rFonts w:ascii="Sylfaen" w:eastAsia="Sylfaen" w:hAnsi="Sylfaen"/>
                <w:sz w:val="20"/>
                <w:szCs w:val="20"/>
                <w:lang w:val="ka-GE"/>
              </w:rPr>
            </w:pPr>
          </w:p>
          <w:p w14:paraId="1104A039" w14:textId="77777777" w:rsidR="001A4E93" w:rsidRDefault="001A4E93" w:rsidP="0062120B">
            <w:pPr>
              <w:spacing w:line="240" w:lineRule="auto"/>
              <w:jc w:val="both"/>
              <w:rPr>
                <w:rFonts w:ascii="Sylfaen" w:eastAsia="Sylfaen" w:hAnsi="Sylfaen"/>
                <w:sz w:val="20"/>
                <w:szCs w:val="20"/>
                <w:lang w:val="ka-GE"/>
              </w:rPr>
            </w:pPr>
          </w:p>
          <w:p w14:paraId="79836ED0" w14:textId="77777777" w:rsidR="001A4E93" w:rsidRDefault="001A4E93" w:rsidP="0062120B">
            <w:pPr>
              <w:spacing w:line="240" w:lineRule="auto"/>
              <w:jc w:val="both"/>
              <w:rPr>
                <w:rFonts w:ascii="Sylfaen" w:eastAsia="Sylfaen" w:hAnsi="Sylfaen"/>
                <w:sz w:val="20"/>
                <w:szCs w:val="20"/>
                <w:lang w:val="ka-GE"/>
              </w:rPr>
            </w:pPr>
          </w:p>
          <w:p w14:paraId="423F2609" w14:textId="77777777" w:rsidR="001A4E93" w:rsidRDefault="001A4E93" w:rsidP="0062120B">
            <w:pPr>
              <w:spacing w:line="240" w:lineRule="auto"/>
              <w:jc w:val="both"/>
              <w:rPr>
                <w:rFonts w:ascii="Sylfaen" w:eastAsia="Sylfaen" w:hAnsi="Sylfaen"/>
                <w:sz w:val="20"/>
                <w:szCs w:val="20"/>
                <w:lang w:val="ka-GE"/>
              </w:rPr>
            </w:pPr>
          </w:p>
          <w:p w14:paraId="0BA30682" w14:textId="77777777" w:rsidR="001A4E93" w:rsidRDefault="001A4E93" w:rsidP="0062120B">
            <w:pPr>
              <w:spacing w:line="240" w:lineRule="auto"/>
              <w:jc w:val="both"/>
              <w:rPr>
                <w:rFonts w:ascii="Sylfaen" w:eastAsia="Sylfaen" w:hAnsi="Sylfaen"/>
                <w:sz w:val="20"/>
                <w:szCs w:val="20"/>
                <w:lang w:val="ka-GE"/>
              </w:rPr>
            </w:pPr>
          </w:p>
          <w:p w14:paraId="083D5789" w14:textId="77777777" w:rsidR="001A4E93" w:rsidRDefault="001A4E93" w:rsidP="0062120B">
            <w:pPr>
              <w:spacing w:line="240" w:lineRule="auto"/>
              <w:jc w:val="both"/>
              <w:rPr>
                <w:rFonts w:ascii="Sylfaen" w:eastAsia="Sylfaen" w:hAnsi="Sylfaen"/>
                <w:sz w:val="20"/>
                <w:szCs w:val="20"/>
                <w:lang w:val="ka-GE"/>
              </w:rPr>
            </w:pPr>
          </w:p>
          <w:p w14:paraId="3453DFFD" w14:textId="77777777" w:rsidR="001A4E93" w:rsidRDefault="001A4E93" w:rsidP="0062120B">
            <w:pPr>
              <w:spacing w:line="240" w:lineRule="auto"/>
              <w:jc w:val="both"/>
              <w:rPr>
                <w:rFonts w:ascii="Sylfaen" w:eastAsia="Sylfaen" w:hAnsi="Sylfaen"/>
                <w:sz w:val="20"/>
                <w:szCs w:val="20"/>
                <w:lang w:val="ka-GE"/>
              </w:rPr>
            </w:pPr>
          </w:p>
          <w:p w14:paraId="4106EF1A"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48</w:t>
            </w:r>
          </w:p>
          <w:p w14:paraId="420F8B2B" w14:textId="77777777" w:rsidR="001A4E93" w:rsidRDefault="001A4E93" w:rsidP="0062120B">
            <w:pPr>
              <w:spacing w:line="240" w:lineRule="auto"/>
              <w:jc w:val="both"/>
              <w:rPr>
                <w:rFonts w:ascii="Sylfaen" w:eastAsia="Sylfaen" w:hAnsi="Sylfaen"/>
                <w:sz w:val="20"/>
                <w:szCs w:val="20"/>
                <w:lang w:val="ka-GE"/>
              </w:rPr>
            </w:pPr>
          </w:p>
          <w:p w14:paraId="695AB87A" w14:textId="77777777" w:rsidR="001A4E93" w:rsidRDefault="001A4E93" w:rsidP="0062120B">
            <w:pPr>
              <w:spacing w:line="240" w:lineRule="auto"/>
              <w:jc w:val="both"/>
              <w:rPr>
                <w:rFonts w:ascii="Sylfaen" w:eastAsia="Sylfaen" w:hAnsi="Sylfaen"/>
                <w:sz w:val="20"/>
                <w:szCs w:val="20"/>
                <w:lang w:val="ka-GE"/>
              </w:rPr>
            </w:pPr>
          </w:p>
          <w:p w14:paraId="58640193" w14:textId="77777777" w:rsidR="001A4E93" w:rsidRDefault="001A4E93" w:rsidP="0062120B">
            <w:pPr>
              <w:spacing w:line="240" w:lineRule="auto"/>
              <w:jc w:val="both"/>
              <w:rPr>
                <w:rFonts w:ascii="Sylfaen" w:eastAsia="Sylfaen" w:hAnsi="Sylfaen"/>
                <w:sz w:val="20"/>
                <w:szCs w:val="20"/>
                <w:lang w:val="ka-GE"/>
              </w:rPr>
            </w:pPr>
          </w:p>
          <w:p w14:paraId="0F9D5BC4" w14:textId="77777777" w:rsidR="001A4E93" w:rsidRDefault="001A4E93" w:rsidP="0062120B">
            <w:pPr>
              <w:spacing w:line="240" w:lineRule="auto"/>
              <w:jc w:val="both"/>
              <w:rPr>
                <w:rFonts w:ascii="Sylfaen" w:eastAsia="Sylfaen" w:hAnsi="Sylfaen"/>
                <w:sz w:val="20"/>
                <w:szCs w:val="20"/>
                <w:lang w:val="ka-GE"/>
              </w:rPr>
            </w:pPr>
          </w:p>
          <w:p w14:paraId="22D62F3E" w14:textId="77777777" w:rsidR="001A4E93" w:rsidRDefault="001A4E93" w:rsidP="0062120B">
            <w:pPr>
              <w:spacing w:line="240" w:lineRule="auto"/>
              <w:jc w:val="both"/>
              <w:rPr>
                <w:rFonts w:ascii="Sylfaen" w:eastAsia="Sylfaen" w:hAnsi="Sylfaen"/>
                <w:sz w:val="20"/>
                <w:szCs w:val="20"/>
                <w:lang w:val="ka-GE"/>
              </w:rPr>
            </w:pPr>
          </w:p>
          <w:p w14:paraId="0DDF2A7A" w14:textId="77777777" w:rsidR="001A4E93" w:rsidRDefault="001A4E93" w:rsidP="0062120B">
            <w:pPr>
              <w:spacing w:line="240" w:lineRule="auto"/>
              <w:jc w:val="both"/>
              <w:rPr>
                <w:rFonts w:ascii="Sylfaen" w:eastAsia="Sylfaen" w:hAnsi="Sylfaen"/>
                <w:sz w:val="20"/>
                <w:szCs w:val="20"/>
                <w:lang w:val="ka-GE"/>
              </w:rPr>
            </w:pPr>
          </w:p>
          <w:p w14:paraId="456D52B3" w14:textId="77777777" w:rsidR="001A4E93" w:rsidRDefault="001A4E93" w:rsidP="0062120B">
            <w:pPr>
              <w:spacing w:line="240" w:lineRule="auto"/>
              <w:jc w:val="both"/>
              <w:rPr>
                <w:rFonts w:ascii="Sylfaen" w:eastAsia="Sylfaen" w:hAnsi="Sylfaen"/>
                <w:sz w:val="20"/>
                <w:szCs w:val="20"/>
                <w:lang w:val="ka-GE"/>
              </w:rPr>
            </w:pPr>
          </w:p>
          <w:p w14:paraId="3B2B8E32" w14:textId="77777777" w:rsidR="001A4E93" w:rsidRDefault="001A4E93" w:rsidP="0062120B">
            <w:pPr>
              <w:spacing w:line="240" w:lineRule="auto"/>
              <w:jc w:val="both"/>
              <w:rPr>
                <w:rFonts w:ascii="Sylfaen" w:eastAsia="Sylfaen" w:hAnsi="Sylfaen"/>
                <w:sz w:val="20"/>
                <w:szCs w:val="20"/>
                <w:lang w:val="ka-GE"/>
              </w:rPr>
            </w:pPr>
          </w:p>
          <w:p w14:paraId="10FAE5C4" w14:textId="77777777" w:rsidR="001A4E93" w:rsidRDefault="001A4E93" w:rsidP="0062120B">
            <w:pPr>
              <w:spacing w:line="240" w:lineRule="auto"/>
              <w:jc w:val="both"/>
              <w:rPr>
                <w:rFonts w:ascii="Sylfaen" w:eastAsia="Sylfaen" w:hAnsi="Sylfaen"/>
                <w:sz w:val="20"/>
                <w:szCs w:val="20"/>
                <w:lang w:val="ka-GE"/>
              </w:rPr>
            </w:pPr>
          </w:p>
          <w:p w14:paraId="46304839"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lastRenderedPageBreak/>
              <w:t>49</w:t>
            </w:r>
          </w:p>
          <w:p w14:paraId="454F90E4" w14:textId="77777777" w:rsidR="001A4E93" w:rsidRDefault="001A4E93" w:rsidP="0062120B">
            <w:pPr>
              <w:spacing w:line="240" w:lineRule="auto"/>
              <w:jc w:val="both"/>
              <w:rPr>
                <w:rFonts w:ascii="Sylfaen" w:eastAsia="Sylfaen" w:hAnsi="Sylfaen"/>
                <w:sz w:val="20"/>
                <w:szCs w:val="20"/>
                <w:lang w:val="ka-GE"/>
              </w:rPr>
            </w:pPr>
          </w:p>
          <w:p w14:paraId="18766108" w14:textId="77777777" w:rsidR="001A4E93" w:rsidRDefault="001A4E93" w:rsidP="0062120B">
            <w:pPr>
              <w:spacing w:line="240" w:lineRule="auto"/>
              <w:jc w:val="both"/>
              <w:rPr>
                <w:rFonts w:ascii="Sylfaen" w:eastAsia="Sylfaen" w:hAnsi="Sylfaen"/>
                <w:sz w:val="20"/>
                <w:szCs w:val="20"/>
                <w:lang w:val="ka-GE"/>
              </w:rPr>
            </w:pPr>
          </w:p>
          <w:p w14:paraId="10754075" w14:textId="77777777" w:rsidR="001A4E93" w:rsidRDefault="001A4E93" w:rsidP="0062120B">
            <w:pPr>
              <w:spacing w:line="240" w:lineRule="auto"/>
              <w:jc w:val="both"/>
              <w:rPr>
                <w:rFonts w:ascii="Sylfaen" w:eastAsia="Sylfaen" w:hAnsi="Sylfaen"/>
                <w:sz w:val="20"/>
                <w:szCs w:val="20"/>
                <w:lang w:val="ka-GE"/>
              </w:rPr>
            </w:pPr>
          </w:p>
          <w:p w14:paraId="7D368617" w14:textId="77777777" w:rsidR="001A4E93" w:rsidRDefault="001A4E93" w:rsidP="0062120B">
            <w:pPr>
              <w:spacing w:line="240" w:lineRule="auto"/>
              <w:jc w:val="both"/>
              <w:rPr>
                <w:rFonts w:ascii="Sylfaen" w:eastAsia="Sylfaen" w:hAnsi="Sylfaen"/>
                <w:sz w:val="20"/>
                <w:szCs w:val="20"/>
                <w:lang w:val="ka-GE"/>
              </w:rPr>
            </w:pPr>
          </w:p>
          <w:p w14:paraId="2FC32C66" w14:textId="77777777" w:rsidR="001A4E93" w:rsidRDefault="001A4E93" w:rsidP="0062120B">
            <w:pPr>
              <w:spacing w:line="240" w:lineRule="auto"/>
              <w:jc w:val="both"/>
              <w:rPr>
                <w:rFonts w:ascii="Sylfaen" w:eastAsia="Sylfaen" w:hAnsi="Sylfaen"/>
                <w:sz w:val="20"/>
                <w:szCs w:val="20"/>
                <w:lang w:val="ka-GE"/>
              </w:rPr>
            </w:pPr>
          </w:p>
          <w:p w14:paraId="6D8B0B43" w14:textId="77777777" w:rsidR="001A4E93" w:rsidRDefault="001A4E93" w:rsidP="0062120B">
            <w:pPr>
              <w:spacing w:line="240" w:lineRule="auto"/>
              <w:jc w:val="both"/>
              <w:rPr>
                <w:rFonts w:ascii="Sylfaen" w:eastAsia="Sylfaen" w:hAnsi="Sylfaen"/>
                <w:sz w:val="20"/>
                <w:szCs w:val="20"/>
                <w:lang w:val="ka-GE"/>
              </w:rPr>
            </w:pPr>
          </w:p>
          <w:p w14:paraId="0A3BEAC0" w14:textId="77777777" w:rsidR="001A4E93" w:rsidRDefault="001A4E93" w:rsidP="0062120B">
            <w:pPr>
              <w:spacing w:line="240" w:lineRule="auto"/>
              <w:jc w:val="both"/>
              <w:rPr>
                <w:rFonts w:ascii="Sylfaen" w:eastAsia="Sylfaen" w:hAnsi="Sylfaen"/>
                <w:sz w:val="20"/>
                <w:szCs w:val="20"/>
                <w:lang w:val="ka-GE"/>
              </w:rPr>
            </w:pPr>
          </w:p>
          <w:p w14:paraId="37A98052" w14:textId="77777777" w:rsidR="001A4E93" w:rsidRDefault="001A4E93" w:rsidP="0062120B">
            <w:pPr>
              <w:spacing w:line="240" w:lineRule="auto"/>
              <w:jc w:val="both"/>
              <w:rPr>
                <w:rFonts w:ascii="Sylfaen" w:eastAsia="Sylfaen" w:hAnsi="Sylfaen"/>
                <w:sz w:val="20"/>
                <w:szCs w:val="20"/>
                <w:lang w:val="ka-GE"/>
              </w:rPr>
            </w:pPr>
          </w:p>
          <w:p w14:paraId="7CACA8F2" w14:textId="77777777" w:rsidR="001A4E93" w:rsidRDefault="001A4E93" w:rsidP="0062120B">
            <w:pPr>
              <w:spacing w:line="240" w:lineRule="auto"/>
              <w:jc w:val="both"/>
              <w:rPr>
                <w:rFonts w:ascii="Sylfaen" w:eastAsia="Sylfaen" w:hAnsi="Sylfaen"/>
                <w:sz w:val="20"/>
                <w:szCs w:val="20"/>
                <w:lang w:val="ka-GE"/>
              </w:rPr>
            </w:pPr>
          </w:p>
          <w:p w14:paraId="06DA3FFB" w14:textId="77777777" w:rsidR="001A4E93" w:rsidRDefault="001A4E93" w:rsidP="0062120B">
            <w:pPr>
              <w:spacing w:line="240" w:lineRule="auto"/>
              <w:jc w:val="both"/>
              <w:rPr>
                <w:rFonts w:ascii="Sylfaen" w:eastAsia="Sylfaen" w:hAnsi="Sylfaen"/>
                <w:sz w:val="20"/>
                <w:szCs w:val="20"/>
                <w:lang w:val="ka-GE"/>
              </w:rPr>
            </w:pPr>
          </w:p>
          <w:p w14:paraId="7DD54198" w14:textId="77777777" w:rsidR="001A4E93" w:rsidRDefault="001A4E93" w:rsidP="0062120B">
            <w:pPr>
              <w:spacing w:line="240" w:lineRule="auto"/>
              <w:jc w:val="both"/>
              <w:rPr>
                <w:rFonts w:ascii="Sylfaen" w:eastAsia="Sylfaen" w:hAnsi="Sylfaen"/>
                <w:sz w:val="20"/>
                <w:szCs w:val="20"/>
                <w:lang w:val="ka-GE"/>
              </w:rPr>
            </w:pPr>
          </w:p>
          <w:p w14:paraId="79425402" w14:textId="77777777" w:rsidR="001A4E93" w:rsidRDefault="001A4E93" w:rsidP="0062120B">
            <w:pPr>
              <w:spacing w:line="240" w:lineRule="auto"/>
              <w:jc w:val="both"/>
              <w:rPr>
                <w:rFonts w:ascii="Sylfaen" w:eastAsia="Sylfaen" w:hAnsi="Sylfaen"/>
                <w:sz w:val="20"/>
                <w:szCs w:val="20"/>
                <w:lang w:val="ka-GE"/>
              </w:rPr>
            </w:pPr>
          </w:p>
          <w:p w14:paraId="009DD13C" w14:textId="77777777" w:rsidR="001A4E93" w:rsidRDefault="001A4E93" w:rsidP="0062120B">
            <w:pPr>
              <w:spacing w:line="240" w:lineRule="auto"/>
              <w:jc w:val="both"/>
              <w:rPr>
                <w:rFonts w:ascii="Sylfaen" w:eastAsia="Sylfaen" w:hAnsi="Sylfaen"/>
                <w:sz w:val="20"/>
                <w:szCs w:val="20"/>
                <w:lang w:val="ka-GE"/>
              </w:rPr>
            </w:pPr>
          </w:p>
          <w:p w14:paraId="41708BB1" w14:textId="77777777" w:rsidR="001A4E93" w:rsidRDefault="001A4E93" w:rsidP="0062120B">
            <w:pPr>
              <w:spacing w:line="240" w:lineRule="auto"/>
              <w:jc w:val="both"/>
              <w:rPr>
                <w:rFonts w:ascii="Sylfaen" w:eastAsia="Sylfaen" w:hAnsi="Sylfaen"/>
                <w:sz w:val="20"/>
                <w:szCs w:val="20"/>
                <w:lang w:val="ka-GE"/>
              </w:rPr>
            </w:pPr>
          </w:p>
          <w:p w14:paraId="15ABD52E" w14:textId="77777777" w:rsidR="001A4E93" w:rsidRDefault="001A4E93" w:rsidP="0062120B">
            <w:pPr>
              <w:spacing w:line="240" w:lineRule="auto"/>
              <w:jc w:val="both"/>
              <w:rPr>
                <w:rFonts w:ascii="Sylfaen" w:eastAsia="Sylfaen" w:hAnsi="Sylfaen"/>
                <w:sz w:val="20"/>
                <w:szCs w:val="20"/>
                <w:lang w:val="ka-GE"/>
              </w:rPr>
            </w:pPr>
          </w:p>
          <w:p w14:paraId="7C1DF669" w14:textId="77777777" w:rsidR="001A4E93" w:rsidRDefault="001A4E93" w:rsidP="0062120B">
            <w:pPr>
              <w:spacing w:line="240" w:lineRule="auto"/>
              <w:jc w:val="both"/>
              <w:rPr>
                <w:rFonts w:ascii="Sylfaen" w:eastAsia="Sylfaen" w:hAnsi="Sylfaen"/>
                <w:sz w:val="20"/>
                <w:szCs w:val="20"/>
                <w:lang w:val="ka-GE"/>
              </w:rPr>
            </w:pPr>
          </w:p>
          <w:p w14:paraId="24831CE5" w14:textId="77777777" w:rsidR="001A4E93" w:rsidRDefault="001A4E93" w:rsidP="0062120B">
            <w:pPr>
              <w:spacing w:line="240" w:lineRule="auto"/>
              <w:jc w:val="both"/>
              <w:rPr>
                <w:rFonts w:ascii="Sylfaen" w:eastAsia="Sylfaen" w:hAnsi="Sylfaen"/>
                <w:sz w:val="20"/>
                <w:szCs w:val="20"/>
                <w:lang w:val="ka-GE"/>
              </w:rPr>
            </w:pPr>
          </w:p>
          <w:p w14:paraId="54F855AE" w14:textId="77777777" w:rsidR="001A4E93" w:rsidRDefault="001A4E93" w:rsidP="0062120B">
            <w:pPr>
              <w:spacing w:line="240" w:lineRule="auto"/>
              <w:jc w:val="both"/>
              <w:rPr>
                <w:rFonts w:ascii="Sylfaen" w:eastAsia="Sylfaen" w:hAnsi="Sylfaen"/>
                <w:sz w:val="20"/>
                <w:szCs w:val="20"/>
                <w:lang w:val="ka-GE"/>
              </w:rPr>
            </w:pPr>
          </w:p>
          <w:p w14:paraId="55FBE1E8" w14:textId="77777777" w:rsidR="001A4E93" w:rsidRDefault="001A4E93" w:rsidP="0062120B">
            <w:pPr>
              <w:spacing w:line="240" w:lineRule="auto"/>
              <w:jc w:val="both"/>
              <w:rPr>
                <w:rFonts w:ascii="Sylfaen" w:eastAsia="Sylfaen" w:hAnsi="Sylfaen"/>
                <w:sz w:val="20"/>
                <w:szCs w:val="20"/>
                <w:lang w:val="ka-GE"/>
              </w:rPr>
            </w:pPr>
          </w:p>
          <w:p w14:paraId="3B165820" w14:textId="77777777" w:rsidR="001A4E93" w:rsidRDefault="001A4E93" w:rsidP="0062120B">
            <w:pPr>
              <w:spacing w:line="240" w:lineRule="auto"/>
              <w:jc w:val="both"/>
              <w:rPr>
                <w:rFonts w:ascii="Sylfaen" w:eastAsia="Sylfaen" w:hAnsi="Sylfaen"/>
                <w:sz w:val="20"/>
                <w:szCs w:val="20"/>
                <w:lang w:val="ka-GE"/>
              </w:rPr>
            </w:pPr>
          </w:p>
          <w:p w14:paraId="633F8B1B" w14:textId="77777777" w:rsidR="001A4E93" w:rsidRDefault="001A4E93" w:rsidP="0062120B">
            <w:pPr>
              <w:spacing w:line="240" w:lineRule="auto"/>
              <w:jc w:val="both"/>
              <w:rPr>
                <w:rFonts w:ascii="Sylfaen" w:eastAsia="Sylfaen" w:hAnsi="Sylfaen"/>
                <w:sz w:val="20"/>
                <w:szCs w:val="20"/>
                <w:lang w:val="ka-GE"/>
              </w:rPr>
            </w:pPr>
          </w:p>
          <w:p w14:paraId="17C86F97" w14:textId="77777777" w:rsidR="001A4E93" w:rsidRDefault="001A4E93" w:rsidP="0062120B">
            <w:pPr>
              <w:spacing w:line="240" w:lineRule="auto"/>
              <w:jc w:val="both"/>
              <w:rPr>
                <w:rFonts w:ascii="Sylfaen" w:eastAsia="Sylfaen" w:hAnsi="Sylfaen"/>
                <w:sz w:val="20"/>
                <w:szCs w:val="20"/>
                <w:lang w:val="ka-GE"/>
              </w:rPr>
            </w:pPr>
          </w:p>
          <w:p w14:paraId="7F6DB317" w14:textId="77777777" w:rsidR="001A4E93" w:rsidRDefault="001A4E93" w:rsidP="0062120B">
            <w:pPr>
              <w:spacing w:line="240" w:lineRule="auto"/>
              <w:jc w:val="both"/>
              <w:rPr>
                <w:rFonts w:ascii="Sylfaen" w:eastAsia="Sylfaen" w:hAnsi="Sylfaen"/>
                <w:sz w:val="20"/>
                <w:szCs w:val="20"/>
                <w:lang w:val="ka-GE"/>
              </w:rPr>
            </w:pPr>
          </w:p>
          <w:p w14:paraId="2E7C853F" w14:textId="77777777" w:rsidR="001A4E93" w:rsidRDefault="001A4E93" w:rsidP="0062120B">
            <w:pPr>
              <w:spacing w:line="240" w:lineRule="auto"/>
              <w:jc w:val="both"/>
              <w:rPr>
                <w:rFonts w:ascii="Sylfaen" w:eastAsia="Sylfaen" w:hAnsi="Sylfaen"/>
                <w:sz w:val="20"/>
                <w:szCs w:val="20"/>
                <w:lang w:val="ka-GE"/>
              </w:rPr>
            </w:pPr>
          </w:p>
          <w:p w14:paraId="7A10A085" w14:textId="77777777" w:rsidR="001A4E93" w:rsidRDefault="001A4E93" w:rsidP="0062120B">
            <w:pPr>
              <w:spacing w:line="240" w:lineRule="auto"/>
              <w:jc w:val="both"/>
              <w:rPr>
                <w:rFonts w:ascii="Sylfaen" w:eastAsia="Sylfaen" w:hAnsi="Sylfaen"/>
                <w:sz w:val="20"/>
                <w:szCs w:val="20"/>
                <w:lang w:val="ka-GE"/>
              </w:rPr>
            </w:pPr>
          </w:p>
          <w:p w14:paraId="6AEAF7F7" w14:textId="77777777" w:rsidR="001A4E93" w:rsidRDefault="001A4E93" w:rsidP="0062120B">
            <w:pPr>
              <w:spacing w:line="240" w:lineRule="auto"/>
              <w:jc w:val="both"/>
              <w:rPr>
                <w:rFonts w:ascii="Sylfaen" w:eastAsia="Sylfaen" w:hAnsi="Sylfaen"/>
                <w:sz w:val="20"/>
                <w:szCs w:val="20"/>
                <w:lang w:val="ka-GE"/>
              </w:rPr>
            </w:pPr>
          </w:p>
          <w:p w14:paraId="31F47C82"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50</w:t>
            </w:r>
          </w:p>
          <w:p w14:paraId="0B59663D" w14:textId="77777777" w:rsidR="001A4E93" w:rsidRDefault="001A4E93" w:rsidP="0062120B">
            <w:pPr>
              <w:spacing w:line="240" w:lineRule="auto"/>
              <w:jc w:val="both"/>
              <w:rPr>
                <w:rFonts w:ascii="Sylfaen" w:eastAsia="Sylfaen" w:hAnsi="Sylfaen"/>
                <w:sz w:val="20"/>
                <w:szCs w:val="20"/>
                <w:lang w:val="ka-GE"/>
              </w:rPr>
            </w:pPr>
          </w:p>
          <w:p w14:paraId="7FB3F1EC" w14:textId="77777777" w:rsidR="001A4E93" w:rsidRDefault="001A4E93" w:rsidP="0062120B">
            <w:pPr>
              <w:spacing w:line="240" w:lineRule="auto"/>
              <w:jc w:val="both"/>
              <w:rPr>
                <w:rFonts w:ascii="Sylfaen" w:eastAsia="Sylfaen" w:hAnsi="Sylfaen"/>
                <w:sz w:val="20"/>
                <w:szCs w:val="20"/>
                <w:lang w:val="ka-GE"/>
              </w:rPr>
            </w:pPr>
          </w:p>
          <w:p w14:paraId="3554DAAE" w14:textId="77777777" w:rsidR="001A4E93" w:rsidRDefault="001A4E93" w:rsidP="0062120B">
            <w:pPr>
              <w:spacing w:line="240" w:lineRule="auto"/>
              <w:jc w:val="both"/>
              <w:rPr>
                <w:rFonts w:ascii="Sylfaen" w:eastAsia="Sylfaen" w:hAnsi="Sylfaen"/>
                <w:sz w:val="20"/>
                <w:szCs w:val="20"/>
                <w:lang w:val="ka-GE"/>
              </w:rPr>
            </w:pPr>
          </w:p>
          <w:p w14:paraId="13560713" w14:textId="77777777" w:rsidR="001A4E93" w:rsidRDefault="001A4E93" w:rsidP="0062120B">
            <w:pPr>
              <w:spacing w:line="240" w:lineRule="auto"/>
              <w:jc w:val="both"/>
              <w:rPr>
                <w:rFonts w:ascii="Sylfaen" w:eastAsia="Sylfaen" w:hAnsi="Sylfaen"/>
                <w:sz w:val="20"/>
                <w:szCs w:val="20"/>
                <w:lang w:val="ka-GE"/>
              </w:rPr>
            </w:pPr>
          </w:p>
          <w:p w14:paraId="665A30C7" w14:textId="77777777" w:rsidR="001A4E93" w:rsidRDefault="001A4E93" w:rsidP="0062120B">
            <w:pPr>
              <w:spacing w:line="240" w:lineRule="auto"/>
              <w:jc w:val="both"/>
              <w:rPr>
                <w:rFonts w:ascii="Sylfaen" w:eastAsia="Sylfaen" w:hAnsi="Sylfaen"/>
                <w:sz w:val="20"/>
                <w:szCs w:val="20"/>
                <w:lang w:val="ka-GE"/>
              </w:rPr>
            </w:pPr>
          </w:p>
          <w:p w14:paraId="2D0E2A12" w14:textId="77777777" w:rsidR="001A4E93" w:rsidRDefault="001A4E93" w:rsidP="0062120B">
            <w:pPr>
              <w:spacing w:line="240" w:lineRule="auto"/>
              <w:jc w:val="both"/>
              <w:rPr>
                <w:rFonts w:ascii="Sylfaen" w:eastAsia="Sylfaen" w:hAnsi="Sylfaen"/>
                <w:sz w:val="20"/>
                <w:szCs w:val="20"/>
                <w:lang w:val="ka-GE"/>
              </w:rPr>
            </w:pPr>
          </w:p>
          <w:p w14:paraId="1370BDF9" w14:textId="77777777" w:rsidR="001A4E93" w:rsidRDefault="001A4E93" w:rsidP="0062120B">
            <w:pPr>
              <w:spacing w:line="240" w:lineRule="auto"/>
              <w:jc w:val="both"/>
              <w:rPr>
                <w:rFonts w:ascii="Sylfaen" w:eastAsia="Sylfaen" w:hAnsi="Sylfaen"/>
                <w:sz w:val="20"/>
                <w:szCs w:val="20"/>
                <w:lang w:val="ka-GE"/>
              </w:rPr>
            </w:pPr>
          </w:p>
          <w:p w14:paraId="4B7D9527"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51</w:t>
            </w:r>
          </w:p>
          <w:p w14:paraId="2BCFE42B" w14:textId="77777777" w:rsidR="001A4E93" w:rsidRDefault="001A4E93" w:rsidP="0062120B">
            <w:pPr>
              <w:spacing w:line="240" w:lineRule="auto"/>
              <w:jc w:val="both"/>
              <w:rPr>
                <w:rFonts w:ascii="Sylfaen" w:eastAsia="Sylfaen" w:hAnsi="Sylfaen"/>
                <w:sz w:val="20"/>
                <w:szCs w:val="20"/>
                <w:lang w:val="ka-GE"/>
              </w:rPr>
            </w:pPr>
          </w:p>
          <w:p w14:paraId="617107C8" w14:textId="77777777" w:rsidR="001A4E93" w:rsidRDefault="001A4E93" w:rsidP="0062120B">
            <w:pPr>
              <w:spacing w:line="240" w:lineRule="auto"/>
              <w:jc w:val="both"/>
              <w:rPr>
                <w:rFonts w:ascii="Sylfaen" w:eastAsia="Sylfaen" w:hAnsi="Sylfaen"/>
                <w:sz w:val="20"/>
                <w:szCs w:val="20"/>
                <w:lang w:val="ka-GE"/>
              </w:rPr>
            </w:pPr>
          </w:p>
          <w:p w14:paraId="48446C68" w14:textId="77777777" w:rsidR="001A4E93" w:rsidRDefault="001A4E93" w:rsidP="0062120B">
            <w:pPr>
              <w:spacing w:line="240" w:lineRule="auto"/>
              <w:jc w:val="both"/>
              <w:rPr>
                <w:rFonts w:ascii="Sylfaen" w:eastAsia="Sylfaen" w:hAnsi="Sylfaen"/>
                <w:sz w:val="20"/>
                <w:szCs w:val="20"/>
                <w:lang w:val="ka-GE"/>
              </w:rPr>
            </w:pPr>
          </w:p>
          <w:p w14:paraId="03FFA914" w14:textId="77777777" w:rsidR="001A4E93" w:rsidRDefault="001A4E93" w:rsidP="0062120B">
            <w:pPr>
              <w:spacing w:line="240" w:lineRule="auto"/>
              <w:jc w:val="both"/>
              <w:rPr>
                <w:rFonts w:ascii="Sylfaen" w:eastAsia="Sylfaen" w:hAnsi="Sylfaen"/>
                <w:sz w:val="20"/>
                <w:szCs w:val="20"/>
                <w:lang w:val="ka-GE"/>
              </w:rPr>
            </w:pPr>
          </w:p>
          <w:p w14:paraId="020608D6" w14:textId="77777777" w:rsidR="001A4E93" w:rsidRDefault="001A4E93" w:rsidP="0062120B">
            <w:pPr>
              <w:spacing w:line="240" w:lineRule="auto"/>
              <w:jc w:val="both"/>
              <w:rPr>
                <w:rFonts w:ascii="Sylfaen" w:eastAsia="Sylfaen" w:hAnsi="Sylfaen"/>
                <w:sz w:val="20"/>
                <w:szCs w:val="20"/>
                <w:lang w:val="ka-GE"/>
              </w:rPr>
            </w:pPr>
          </w:p>
          <w:p w14:paraId="3C8D9F6F" w14:textId="77777777" w:rsidR="001A4E93" w:rsidRDefault="001A4E93" w:rsidP="0062120B">
            <w:pPr>
              <w:spacing w:line="240" w:lineRule="auto"/>
              <w:jc w:val="both"/>
              <w:rPr>
                <w:rFonts w:ascii="Sylfaen" w:eastAsia="Sylfaen" w:hAnsi="Sylfaen"/>
                <w:sz w:val="20"/>
                <w:szCs w:val="20"/>
                <w:lang w:val="ka-GE"/>
              </w:rPr>
            </w:pPr>
          </w:p>
          <w:p w14:paraId="202A26D1" w14:textId="77777777" w:rsidR="001A4E93" w:rsidRDefault="001A4E93" w:rsidP="0062120B">
            <w:pPr>
              <w:spacing w:line="240" w:lineRule="auto"/>
              <w:jc w:val="both"/>
              <w:rPr>
                <w:rFonts w:ascii="Sylfaen" w:eastAsia="Sylfaen" w:hAnsi="Sylfaen"/>
                <w:sz w:val="20"/>
                <w:szCs w:val="20"/>
                <w:lang w:val="ka-GE"/>
              </w:rPr>
            </w:pPr>
          </w:p>
          <w:p w14:paraId="0C1FE0F8" w14:textId="77777777" w:rsidR="001A4E93" w:rsidRDefault="001A4E93" w:rsidP="0062120B">
            <w:pPr>
              <w:spacing w:line="240" w:lineRule="auto"/>
              <w:jc w:val="both"/>
              <w:rPr>
                <w:rFonts w:ascii="Sylfaen" w:eastAsia="Sylfaen" w:hAnsi="Sylfaen"/>
                <w:sz w:val="20"/>
                <w:szCs w:val="20"/>
                <w:lang w:val="ka-GE"/>
              </w:rPr>
            </w:pPr>
          </w:p>
          <w:p w14:paraId="3E0630AF" w14:textId="77777777" w:rsidR="001A4E93" w:rsidRDefault="001A4E93" w:rsidP="0062120B">
            <w:pPr>
              <w:spacing w:line="240" w:lineRule="auto"/>
              <w:jc w:val="both"/>
              <w:rPr>
                <w:rFonts w:ascii="Sylfaen" w:eastAsia="Sylfaen" w:hAnsi="Sylfaen"/>
                <w:sz w:val="20"/>
                <w:szCs w:val="20"/>
                <w:lang w:val="ka-GE"/>
              </w:rPr>
            </w:pPr>
          </w:p>
          <w:p w14:paraId="0E8671F5" w14:textId="77777777" w:rsidR="001A4E93" w:rsidRDefault="001A4E93" w:rsidP="0062120B">
            <w:pPr>
              <w:spacing w:line="240" w:lineRule="auto"/>
              <w:jc w:val="both"/>
              <w:rPr>
                <w:rFonts w:ascii="Sylfaen" w:eastAsia="Sylfaen" w:hAnsi="Sylfaen"/>
                <w:sz w:val="20"/>
                <w:szCs w:val="20"/>
                <w:lang w:val="ka-GE"/>
              </w:rPr>
            </w:pPr>
          </w:p>
          <w:p w14:paraId="56CE8950" w14:textId="77777777" w:rsidR="001A4E93" w:rsidRDefault="001A4E93" w:rsidP="0062120B">
            <w:pPr>
              <w:spacing w:line="240" w:lineRule="auto"/>
              <w:jc w:val="both"/>
              <w:rPr>
                <w:rFonts w:ascii="Sylfaen" w:eastAsia="Sylfaen" w:hAnsi="Sylfaen"/>
                <w:sz w:val="20"/>
                <w:szCs w:val="20"/>
                <w:lang w:val="ka-GE"/>
              </w:rPr>
            </w:pPr>
          </w:p>
          <w:p w14:paraId="4C769C93" w14:textId="77777777" w:rsidR="001A4E93" w:rsidRDefault="001A4E93" w:rsidP="0062120B">
            <w:pPr>
              <w:spacing w:line="240" w:lineRule="auto"/>
              <w:jc w:val="both"/>
              <w:rPr>
                <w:rFonts w:ascii="Sylfaen" w:eastAsia="Sylfaen" w:hAnsi="Sylfaen"/>
                <w:sz w:val="20"/>
                <w:szCs w:val="20"/>
                <w:lang w:val="ka-GE"/>
              </w:rPr>
            </w:pPr>
          </w:p>
          <w:p w14:paraId="7D619D6C" w14:textId="77777777" w:rsidR="001A4E93" w:rsidRDefault="001A4E93" w:rsidP="0062120B">
            <w:pPr>
              <w:spacing w:line="240" w:lineRule="auto"/>
              <w:jc w:val="both"/>
              <w:rPr>
                <w:rFonts w:ascii="Sylfaen" w:eastAsia="Sylfaen" w:hAnsi="Sylfaen"/>
                <w:sz w:val="20"/>
                <w:szCs w:val="20"/>
                <w:lang w:val="ka-GE"/>
              </w:rPr>
            </w:pPr>
          </w:p>
          <w:p w14:paraId="24E13943" w14:textId="77777777" w:rsidR="001A4E93" w:rsidRDefault="001A4E93" w:rsidP="0062120B">
            <w:pPr>
              <w:spacing w:line="240" w:lineRule="auto"/>
              <w:jc w:val="both"/>
              <w:rPr>
                <w:rFonts w:ascii="Sylfaen" w:eastAsia="Sylfaen" w:hAnsi="Sylfaen"/>
                <w:sz w:val="20"/>
                <w:szCs w:val="20"/>
                <w:lang w:val="ka-GE"/>
              </w:rPr>
            </w:pPr>
          </w:p>
          <w:p w14:paraId="6F5E9116" w14:textId="77777777" w:rsidR="001A4E93" w:rsidRDefault="001A4E93" w:rsidP="0062120B">
            <w:pPr>
              <w:spacing w:line="240" w:lineRule="auto"/>
              <w:jc w:val="both"/>
              <w:rPr>
                <w:rFonts w:ascii="Sylfaen" w:eastAsia="Sylfaen" w:hAnsi="Sylfaen"/>
                <w:sz w:val="20"/>
                <w:szCs w:val="20"/>
                <w:lang w:val="ka-GE"/>
              </w:rPr>
            </w:pPr>
          </w:p>
          <w:p w14:paraId="19F0D95A" w14:textId="77777777" w:rsidR="001A4E93" w:rsidRDefault="001A4E93" w:rsidP="0062120B">
            <w:pPr>
              <w:spacing w:line="240" w:lineRule="auto"/>
              <w:jc w:val="both"/>
              <w:rPr>
                <w:rFonts w:ascii="Sylfaen" w:eastAsia="Sylfaen" w:hAnsi="Sylfaen"/>
                <w:sz w:val="20"/>
                <w:szCs w:val="20"/>
                <w:lang w:val="ka-GE"/>
              </w:rPr>
            </w:pPr>
          </w:p>
          <w:p w14:paraId="47CF1BF3" w14:textId="77777777" w:rsidR="001A4E93" w:rsidRDefault="001A4E93" w:rsidP="0062120B">
            <w:pPr>
              <w:spacing w:line="240" w:lineRule="auto"/>
              <w:jc w:val="both"/>
              <w:rPr>
                <w:rFonts w:ascii="Sylfaen" w:eastAsia="Sylfaen" w:hAnsi="Sylfaen"/>
                <w:sz w:val="20"/>
                <w:szCs w:val="20"/>
                <w:lang w:val="ka-GE"/>
              </w:rPr>
            </w:pPr>
          </w:p>
          <w:p w14:paraId="6F701357" w14:textId="77777777" w:rsidR="001A4E93" w:rsidRDefault="001A4E93" w:rsidP="0062120B">
            <w:pPr>
              <w:spacing w:line="240" w:lineRule="auto"/>
              <w:jc w:val="both"/>
              <w:rPr>
                <w:rFonts w:ascii="Sylfaen" w:eastAsia="Sylfaen" w:hAnsi="Sylfaen"/>
                <w:sz w:val="20"/>
                <w:szCs w:val="20"/>
                <w:lang w:val="ka-GE"/>
              </w:rPr>
            </w:pPr>
          </w:p>
          <w:p w14:paraId="39A2D72F" w14:textId="77777777" w:rsidR="001A4E93" w:rsidRDefault="001A4E93" w:rsidP="0062120B">
            <w:pPr>
              <w:spacing w:line="240" w:lineRule="auto"/>
              <w:jc w:val="both"/>
              <w:rPr>
                <w:rFonts w:ascii="Sylfaen" w:eastAsia="Sylfaen" w:hAnsi="Sylfaen"/>
                <w:sz w:val="20"/>
                <w:szCs w:val="20"/>
                <w:lang w:val="ka-GE"/>
              </w:rPr>
            </w:pPr>
          </w:p>
          <w:p w14:paraId="3725F32D" w14:textId="77777777" w:rsidR="001A4E93" w:rsidRDefault="001A4E93" w:rsidP="0062120B">
            <w:pPr>
              <w:spacing w:line="240" w:lineRule="auto"/>
              <w:jc w:val="both"/>
              <w:rPr>
                <w:rFonts w:ascii="Sylfaen" w:eastAsia="Sylfaen" w:hAnsi="Sylfaen"/>
                <w:sz w:val="20"/>
                <w:szCs w:val="20"/>
                <w:lang w:val="ka-GE"/>
              </w:rPr>
            </w:pPr>
          </w:p>
          <w:p w14:paraId="45EEDBAA" w14:textId="77777777" w:rsidR="001A4E93" w:rsidRDefault="001A4E93" w:rsidP="0062120B">
            <w:pPr>
              <w:spacing w:line="240" w:lineRule="auto"/>
              <w:jc w:val="both"/>
              <w:rPr>
                <w:rFonts w:ascii="Sylfaen" w:eastAsia="Sylfaen" w:hAnsi="Sylfaen"/>
                <w:sz w:val="20"/>
                <w:szCs w:val="20"/>
                <w:lang w:val="ka-GE"/>
              </w:rPr>
            </w:pPr>
          </w:p>
          <w:p w14:paraId="776DEC2F" w14:textId="77777777" w:rsidR="001A4E93" w:rsidRDefault="001A4E93" w:rsidP="0062120B">
            <w:pPr>
              <w:spacing w:line="240" w:lineRule="auto"/>
              <w:jc w:val="both"/>
              <w:rPr>
                <w:rFonts w:ascii="Sylfaen" w:eastAsia="Sylfaen" w:hAnsi="Sylfaen"/>
                <w:sz w:val="20"/>
                <w:szCs w:val="20"/>
                <w:lang w:val="ka-GE"/>
              </w:rPr>
            </w:pPr>
          </w:p>
          <w:p w14:paraId="4F0AC8B3" w14:textId="77777777" w:rsidR="001A4E93" w:rsidRDefault="001A4E93" w:rsidP="0062120B">
            <w:pPr>
              <w:spacing w:line="240" w:lineRule="auto"/>
              <w:jc w:val="both"/>
              <w:rPr>
                <w:rFonts w:ascii="Sylfaen" w:eastAsia="Sylfaen" w:hAnsi="Sylfaen"/>
                <w:sz w:val="20"/>
                <w:szCs w:val="20"/>
                <w:lang w:val="ka-GE"/>
              </w:rPr>
            </w:pPr>
          </w:p>
          <w:p w14:paraId="6BC25E28" w14:textId="77777777" w:rsidR="001A4E93" w:rsidRDefault="001A4E93" w:rsidP="0062120B">
            <w:pPr>
              <w:spacing w:line="240" w:lineRule="auto"/>
              <w:jc w:val="both"/>
              <w:rPr>
                <w:rFonts w:ascii="Sylfaen" w:eastAsia="Sylfaen" w:hAnsi="Sylfaen"/>
                <w:sz w:val="20"/>
                <w:szCs w:val="20"/>
                <w:lang w:val="ka-GE"/>
              </w:rPr>
            </w:pPr>
          </w:p>
          <w:p w14:paraId="7BCE5FC4"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52</w:t>
            </w:r>
          </w:p>
          <w:p w14:paraId="373CECD2" w14:textId="77777777" w:rsidR="001A4E93" w:rsidRDefault="001A4E93" w:rsidP="0062120B">
            <w:pPr>
              <w:spacing w:line="240" w:lineRule="auto"/>
              <w:jc w:val="both"/>
              <w:rPr>
                <w:rFonts w:ascii="Sylfaen" w:eastAsia="Sylfaen" w:hAnsi="Sylfaen"/>
                <w:sz w:val="20"/>
                <w:szCs w:val="20"/>
                <w:lang w:val="ka-GE"/>
              </w:rPr>
            </w:pPr>
          </w:p>
          <w:p w14:paraId="37560FA1" w14:textId="77777777" w:rsidR="001A4E93" w:rsidRDefault="001A4E93" w:rsidP="0062120B">
            <w:pPr>
              <w:spacing w:line="240" w:lineRule="auto"/>
              <w:jc w:val="both"/>
              <w:rPr>
                <w:rFonts w:ascii="Sylfaen" w:eastAsia="Sylfaen" w:hAnsi="Sylfaen"/>
                <w:sz w:val="20"/>
                <w:szCs w:val="20"/>
                <w:lang w:val="ka-GE"/>
              </w:rPr>
            </w:pPr>
          </w:p>
          <w:p w14:paraId="7BA25712" w14:textId="77777777" w:rsidR="001A4E93" w:rsidRDefault="001A4E93" w:rsidP="0062120B">
            <w:pPr>
              <w:spacing w:line="240" w:lineRule="auto"/>
              <w:jc w:val="both"/>
              <w:rPr>
                <w:rFonts w:ascii="Sylfaen" w:eastAsia="Sylfaen" w:hAnsi="Sylfaen"/>
                <w:sz w:val="20"/>
                <w:szCs w:val="20"/>
                <w:lang w:val="ka-GE"/>
              </w:rPr>
            </w:pPr>
          </w:p>
          <w:p w14:paraId="1DF3479A" w14:textId="77777777" w:rsidR="001A4E93" w:rsidRDefault="001A4E93" w:rsidP="0062120B">
            <w:pPr>
              <w:spacing w:line="240" w:lineRule="auto"/>
              <w:jc w:val="both"/>
              <w:rPr>
                <w:rFonts w:ascii="Sylfaen" w:eastAsia="Sylfaen" w:hAnsi="Sylfaen"/>
                <w:sz w:val="20"/>
                <w:szCs w:val="20"/>
                <w:lang w:val="ka-GE"/>
              </w:rPr>
            </w:pPr>
          </w:p>
          <w:p w14:paraId="190E8E61" w14:textId="77777777" w:rsidR="001A4E93" w:rsidRDefault="001A4E93" w:rsidP="0062120B">
            <w:pPr>
              <w:spacing w:line="240" w:lineRule="auto"/>
              <w:jc w:val="both"/>
              <w:rPr>
                <w:rFonts w:ascii="Sylfaen" w:eastAsia="Sylfaen" w:hAnsi="Sylfaen"/>
                <w:sz w:val="20"/>
                <w:szCs w:val="20"/>
                <w:lang w:val="ka-GE"/>
              </w:rPr>
            </w:pPr>
          </w:p>
          <w:p w14:paraId="5E78D1E3" w14:textId="77777777" w:rsidR="001A4E93" w:rsidRDefault="001A4E93" w:rsidP="0062120B">
            <w:pPr>
              <w:spacing w:line="240" w:lineRule="auto"/>
              <w:jc w:val="both"/>
              <w:rPr>
                <w:rFonts w:ascii="Sylfaen" w:eastAsia="Sylfaen" w:hAnsi="Sylfaen"/>
                <w:sz w:val="20"/>
                <w:szCs w:val="20"/>
                <w:lang w:val="ka-GE"/>
              </w:rPr>
            </w:pPr>
          </w:p>
          <w:p w14:paraId="5C18E993" w14:textId="77777777" w:rsidR="001A4E93" w:rsidRDefault="001A4E93" w:rsidP="0062120B">
            <w:pPr>
              <w:spacing w:line="240" w:lineRule="auto"/>
              <w:jc w:val="both"/>
              <w:rPr>
                <w:rFonts w:ascii="Sylfaen" w:eastAsia="Sylfaen" w:hAnsi="Sylfaen"/>
                <w:sz w:val="20"/>
                <w:szCs w:val="20"/>
                <w:lang w:val="ka-GE"/>
              </w:rPr>
            </w:pPr>
          </w:p>
          <w:p w14:paraId="42C58CC3" w14:textId="77777777" w:rsidR="001A4E93" w:rsidRDefault="001A4E93" w:rsidP="0062120B">
            <w:pPr>
              <w:spacing w:line="240" w:lineRule="auto"/>
              <w:jc w:val="both"/>
              <w:rPr>
                <w:rFonts w:ascii="Sylfaen" w:eastAsia="Sylfaen" w:hAnsi="Sylfaen"/>
                <w:sz w:val="20"/>
                <w:szCs w:val="20"/>
                <w:lang w:val="ka-GE"/>
              </w:rPr>
            </w:pPr>
          </w:p>
          <w:p w14:paraId="2FB5DEF2" w14:textId="77777777" w:rsidR="001A4E93" w:rsidRDefault="001A4E93" w:rsidP="0062120B">
            <w:pPr>
              <w:spacing w:line="240" w:lineRule="auto"/>
              <w:jc w:val="both"/>
              <w:rPr>
                <w:rFonts w:ascii="Sylfaen" w:eastAsia="Sylfaen" w:hAnsi="Sylfaen"/>
                <w:sz w:val="20"/>
                <w:szCs w:val="20"/>
                <w:lang w:val="ka-GE"/>
              </w:rPr>
            </w:pPr>
          </w:p>
          <w:p w14:paraId="6F36B60A" w14:textId="77777777" w:rsidR="001A4E93" w:rsidRDefault="001A4E93" w:rsidP="0062120B">
            <w:pPr>
              <w:spacing w:line="240" w:lineRule="auto"/>
              <w:jc w:val="both"/>
              <w:rPr>
                <w:rFonts w:ascii="Sylfaen" w:eastAsia="Sylfaen" w:hAnsi="Sylfaen"/>
                <w:sz w:val="20"/>
                <w:szCs w:val="20"/>
                <w:lang w:val="ka-GE"/>
              </w:rPr>
            </w:pPr>
          </w:p>
          <w:p w14:paraId="20F28C74" w14:textId="77777777" w:rsidR="001A4E93" w:rsidRDefault="001A4E93" w:rsidP="0062120B">
            <w:pPr>
              <w:spacing w:line="240" w:lineRule="auto"/>
              <w:jc w:val="both"/>
              <w:rPr>
                <w:rFonts w:ascii="Sylfaen" w:eastAsia="Sylfaen" w:hAnsi="Sylfaen"/>
                <w:sz w:val="20"/>
                <w:szCs w:val="20"/>
                <w:lang w:val="ka-GE"/>
              </w:rPr>
            </w:pPr>
          </w:p>
          <w:p w14:paraId="14030A7F" w14:textId="77777777" w:rsidR="001A4E93" w:rsidRDefault="001A4E93" w:rsidP="0062120B">
            <w:pPr>
              <w:spacing w:line="240" w:lineRule="auto"/>
              <w:jc w:val="both"/>
              <w:rPr>
                <w:rFonts w:ascii="Sylfaen" w:eastAsia="Sylfaen" w:hAnsi="Sylfaen"/>
                <w:sz w:val="20"/>
                <w:szCs w:val="20"/>
                <w:lang w:val="ka-GE"/>
              </w:rPr>
            </w:pPr>
          </w:p>
          <w:p w14:paraId="53B66122" w14:textId="77777777" w:rsidR="001A4E93" w:rsidRDefault="001A4E93" w:rsidP="0062120B">
            <w:pPr>
              <w:spacing w:line="240" w:lineRule="auto"/>
              <w:jc w:val="both"/>
              <w:rPr>
                <w:rFonts w:ascii="Sylfaen" w:eastAsia="Sylfaen" w:hAnsi="Sylfaen"/>
                <w:sz w:val="20"/>
                <w:szCs w:val="20"/>
                <w:lang w:val="ka-GE"/>
              </w:rPr>
            </w:pPr>
          </w:p>
          <w:p w14:paraId="16B93BA2" w14:textId="77777777" w:rsidR="001A4E93" w:rsidRDefault="001A4E93" w:rsidP="0062120B">
            <w:pPr>
              <w:spacing w:line="240" w:lineRule="auto"/>
              <w:jc w:val="both"/>
              <w:rPr>
                <w:rFonts w:ascii="Sylfaen" w:eastAsia="Sylfaen" w:hAnsi="Sylfaen"/>
                <w:sz w:val="20"/>
                <w:szCs w:val="20"/>
                <w:lang w:val="ka-GE"/>
              </w:rPr>
            </w:pPr>
          </w:p>
          <w:p w14:paraId="5B316701" w14:textId="77777777" w:rsidR="001A4E93" w:rsidRDefault="001A4E93" w:rsidP="0062120B">
            <w:pPr>
              <w:spacing w:line="240" w:lineRule="auto"/>
              <w:jc w:val="both"/>
              <w:rPr>
                <w:rFonts w:ascii="Sylfaen" w:eastAsia="Sylfaen" w:hAnsi="Sylfaen"/>
                <w:sz w:val="20"/>
                <w:szCs w:val="20"/>
                <w:lang w:val="ka-GE"/>
              </w:rPr>
            </w:pPr>
          </w:p>
          <w:p w14:paraId="11497133" w14:textId="77777777" w:rsidR="001A4E93" w:rsidRDefault="001A4E93" w:rsidP="0062120B">
            <w:pPr>
              <w:spacing w:line="240" w:lineRule="auto"/>
              <w:jc w:val="both"/>
              <w:rPr>
                <w:rFonts w:ascii="Sylfaen" w:eastAsia="Sylfaen" w:hAnsi="Sylfaen"/>
                <w:sz w:val="20"/>
                <w:szCs w:val="20"/>
                <w:lang w:val="ka-GE"/>
              </w:rPr>
            </w:pPr>
          </w:p>
          <w:p w14:paraId="49887137" w14:textId="77777777" w:rsidR="001A4E93" w:rsidRDefault="001A4E93" w:rsidP="0062120B">
            <w:pPr>
              <w:spacing w:line="240" w:lineRule="auto"/>
              <w:jc w:val="both"/>
              <w:rPr>
                <w:rFonts w:ascii="Sylfaen" w:eastAsia="Sylfaen" w:hAnsi="Sylfaen"/>
                <w:sz w:val="20"/>
                <w:szCs w:val="20"/>
                <w:lang w:val="ka-GE"/>
              </w:rPr>
            </w:pPr>
          </w:p>
          <w:p w14:paraId="126C33F5" w14:textId="77777777" w:rsidR="001A4E93" w:rsidRDefault="001A4E93" w:rsidP="0062120B">
            <w:pPr>
              <w:spacing w:line="240" w:lineRule="auto"/>
              <w:jc w:val="both"/>
              <w:rPr>
                <w:rFonts w:ascii="Sylfaen" w:eastAsia="Sylfaen" w:hAnsi="Sylfaen"/>
                <w:sz w:val="20"/>
                <w:szCs w:val="20"/>
                <w:lang w:val="ka-GE"/>
              </w:rPr>
            </w:pPr>
          </w:p>
          <w:p w14:paraId="5C1203D6" w14:textId="77777777" w:rsidR="001A4E93" w:rsidRDefault="001A4E93" w:rsidP="0062120B">
            <w:pPr>
              <w:spacing w:line="240" w:lineRule="auto"/>
              <w:jc w:val="both"/>
              <w:rPr>
                <w:rFonts w:ascii="Sylfaen" w:eastAsia="Sylfaen" w:hAnsi="Sylfaen"/>
                <w:sz w:val="20"/>
                <w:szCs w:val="20"/>
                <w:lang w:val="ka-GE"/>
              </w:rPr>
            </w:pPr>
          </w:p>
          <w:p w14:paraId="3A2A0DAC" w14:textId="77777777" w:rsidR="001A4E93" w:rsidRDefault="001A4E93" w:rsidP="0062120B">
            <w:pPr>
              <w:spacing w:line="240" w:lineRule="auto"/>
              <w:jc w:val="both"/>
              <w:rPr>
                <w:rFonts w:ascii="Sylfaen" w:eastAsia="Sylfaen" w:hAnsi="Sylfaen"/>
                <w:sz w:val="20"/>
                <w:szCs w:val="20"/>
                <w:lang w:val="ka-GE"/>
              </w:rPr>
            </w:pPr>
          </w:p>
          <w:p w14:paraId="7A5B4CA8" w14:textId="77777777" w:rsidR="001A4E93" w:rsidRDefault="001A4E93" w:rsidP="0062120B">
            <w:pPr>
              <w:spacing w:line="240" w:lineRule="auto"/>
              <w:jc w:val="both"/>
              <w:rPr>
                <w:rFonts w:ascii="Sylfaen" w:eastAsia="Sylfaen" w:hAnsi="Sylfaen"/>
                <w:sz w:val="20"/>
                <w:szCs w:val="20"/>
                <w:lang w:val="ka-GE"/>
              </w:rPr>
            </w:pPr>
          </w:p>
          <w:p w14:paraId="1B98CCAF" w14:textId="77777777" w:rsidR="001A4E93" w:rsidRDefault="001A4E93" w:rsidP="0062120B">
            <w:pPr>
              <w:spacing w:line="240" w:lineRule="auto"/>
              <w:jc w:val="both"/>
              <w:rPr>
                <w:rFonts w:ascii="Sylfaen" w:eastAsia="Sylfaen" w:hAnsi="Sylfaen"/>
                <w:sz w:val="20"/>
                <w:szCs w:val="20"/>
                <w:lang w:val="ka-GE"/>
              </w:rPr>
            </w:pPr>
          </w:p>
          <w:p w14:paraId="4FF10E98" w14:textId="77777777" w:rsidR="001A4E93" w:rsidRDefault="001A4E93" w:rsidP="0062120B">
            <w:pPr>
              <w:spacing w:line="240" w:lineRule="auto"/>
              <w:jc w:val="both"/>
              <w:rPr>
                <w:rFonts w:ascii="Sylfaen" w:eastAsia="Sylfaen" w:hAnsi="Sylfaen"/>
                <w:sz w:val="20"/>
                <w:szCs w:val="20"/>
                <w:lang w:val="ka-GE"/>
              </w:rPr>
            </w:pPr>
          </w:p>
          <w:p w14:paraId="6DC9BFD2" w14:textId="77777777" w:rsidR="001A4E93" w:rsidRDefault="001A4E93" w:rsidP="0062120B">
            <w:pPr>
              <w:spacing w:line="240" w:lineRule="auto"/>
              <w:jc w:val="both"/>
              <w:rPr>
                <w:rFonts w:ascii="Sylfaen" w:eastAsia="Sylfaen" w:hAnsi="Sylfaen"/>
                <w:sz w:val="20"/>
                <w:szCs w:val="20"/>
                <w:lang w:val="ka-GE"/>
              </w:rPr>
            </w:pPr>
          </w:p>
          <w:p w14:paraId="6FD0DCFD" w14:textId="77777777" w:rsidR="001A4E93" w:rsidRDefault="001A4E93" w:rsidP="0062120B">
            <w:pPr>
              <w:spacing w:line="240" w:lineRule="auto"/>
              <w:jc w:val="both"/>
              <w:rPr>
                <w:rFonts w:ascii="Sylfaen" w:eastAsia="Sylfaen" w:hAnsi="Sylfaen"/>
                <w:sz w:val="20"/>
                <w:szCs w:val="20"/>
                <w:lang w:val="ka-GE"/>
              </w:rPr>
            </w:pPr>
          </w:p>
          <w:p w14:paraId="3ABABFEF" w14:textId="77777777" w:rsidR="001A4E93" w:rsidRDefault="001A4E93" w:rsidP="0062120B">
            <w:pPr>
              <w:spacing w:line="240" w:lineRule="auto"/>
              <w:jc w:val="both"/>
              <w:rPr>
                <w:rFonts w:ascii="Sylfaen" w:eastAsia="Sylfaen" w:hAnsi="Sylfaen"/>
                <w:sz w:val="20"/>
                <w:szCs w:val="20"/>
                <w:lang w:val="ka-GE"/>
              </w:rPr>
            </w:pPr>
          </w:p>
          <w:p w14:paraId="29620E90" w14:textId="77777777" w:rsidR="001A4E93" w:rsidRDefault="001A4E93" w:rsidP="0062120B">
            <w:pPr>
              <w:spacing w:line="240" w:lineRule="auto"/>
              <w:jc w:val="both"/>
              <w:rPr>
                <w:rFonts w:ascii="Sylfaen" w:eastAsia="Sylfaen" w:hAnsi="Sylfaen"/>
                <w:sz w:val="20"/>
                <w:szCs w:val="20"/>
                <w:lang w:val="ka-GE"/>
              </w:rPr>
            </w:pPr>
          </w:p>
          <w:p w14:paraId="31D582E1" w14:textId="77777777" w:rsidR="001A4E93" w:rsidRDefault="001A4E93" w:rsidP="0062120B">
            <w:pPr>
              <w:spacing w:line="240" w:lineRule="auto"/>
              <w:jc w:val="both"/>
              <w:rPr>
                <w:rFonts w:ascii="Sylfaen" w:eastAsia="Sylfaen" w:hAnsi="Sylfaen"/>
                <w:sz w:val="20"/>
                <w:szCs w:val="20"/>
                <w:lang w:val="ka-GE"/>
              </w:rPr>
            </w:pPr>
          </w:p>
          <w:p w14:paraId="670AC009" w14:textId="77777777" w:rsidR="001A4E93" w:rsidRDefault="001A4E93" w:rsidP="0062120B">
            <w:pPr>
              <w:spacing w:line="240" w:lineRule="auto"/>
              <w:jc w:val="both"/>
              <w:rPr>
                <w:rFonts w:ascii="Sylfaen" w:eastAsia="Sylfaen" w:hAnsi="Sylfaen"/>
                <w:sz w:val="20"/>
                <w:szCs w:val="20"/>
                <w:lang w:val="ka-GE"/>
              </w:rPr>
            </w:pPr>
          </w:p>
          <w:p w14:paraId="2276125B" w14:textId="77777777" w:rsidR="001A4E93" w:rsidRDefault="001A4E93" w:rsidP="0062120B">
            <w:pPr>
              <w:spacing w:line="240" w:lineRule="auto"/>
              <w:jc w:val="both"/>
              <w:rPr>
                <w:rFonts w:ascii="Sylfaen" w:eastAsia="Sylfaen" w:hAnsi="Sylfaen"/>
                <w:sz w:val="20"/>
                <w:szCs w:val="20"/>
                <w:lang w:val="ka-GE"/>
              </w:rPr>
            </w:pPr>
          </w:p>
          <w:p w14:paraId="26AAF4EB" w14:textId="77777777" w:rsidR="001A4E93" w:rsidRDefault="001A4E93" w:rsidP="0062120B">
            <w:pPr>
              <w:spacing w:line="240" w:lineRule="auto"/>
              <w:jc w:val="both"/>
              <w:rPr>
                <w:rFonts w:ascii="Sylfaen" w:eastAsia="Sylfaen" w:hAnsi="Sylfaen"/>
                <w:sz w:val="20"/>
                <w:szCs w:val="20"/>
                <w:lang w:val="ka-GE"/>
              </w:rPr>
            </w:pPr>
          </w:p>
          <w:p w14:paraId="07829645" w14:textId="77777777" w:rsidR="001A4E93" w:rsidRDefault="001A4E93" w:rsidP="0062120B">
            <w:pPr>
              <w:spacing w:line="240" w:lineRule="auto"/>
              <w:jc w:val="both"/>
              <w:rPr>
                <w:rFonts w:ascii="Sylfaen" w:eastAsia="Sylfaen" w:hAnsi="Sylfaen"/>
                <w:sz w:val="20"/>
                <w:szCs w:val="20"/>
                <w:lang w:val="ka-GE"/>
              </w:rPr>
            </w:pPr>
          </w:p>
          <w:p w14:paraId="37CB7FB4" w14:textId="77777777" w:rsidR="001A4E93" w:rsidRDefault="001A4E93" w:rsidP="0062120B">
            <w:pPr>
              <w:spacing w:line="240" w:lineRule="auto"/>
              <w:jc w:val="both"/>
              <w:rPr>
                <w:rFonts w:ascii="Sylfaen" w:eastAsia="Sylfaen" w:hAnsi="Sylfaen"/>
                <w:sz w:val="20"/>
                <w:szCs w:val="20"/>
                <w:lang w:val="ka-GE"/>
              </w:rPr>
            </w:pPr>
          </w:p>
          <w:p w14:paraId="14EEDD6E" w14:textId="77777777" w:rsidR="001A4E93" w:rsidRDefault="001A4E93" w:rsidP="0062120B">
            <w:pPr>
              <w:spacing w:line="240" w:lineRule="auto"/>
              <w:jc w:val="both"/>
              <w:rPr>
                <w:rFonts w:ascii="Sylfaen" w:eastAsia="Sylfaen" w:hAnsi="Sylfaen"/>
                <w:sz w:val="20"/>
                <w:szCs w:val="20"/>
                <w:lang w:val="ka-GE"/>
              </w:rPr>
            </w:pPr>
          </w:p>
          <w:p w14:paraId="2AB191EA" w14:textId="77777777" w:rsidR="001A4E93" w:rsidRDefault="001A4E93" w:rsidP="0062120B">
            <w:pPr>
              <w:spacing w:line="240" w:lineRule="auto"/>
              <w:jc w:val="both"/>
              <w:rPr>
                <w:rFonts w:ascii="Sylfaen" w:eastAsia="Sylfaen" w:hAnsi="Sylfaen"/>
                <w:sz w:val="20"/>
                <w:szCs w:val="20"/>
                <w:lang w:val="ka-GE"/>
              </w:rPr>
            </w:pPr>
          </w:p>
          <w:p w14:paraId="79378663" w14:textId="77777777" w:rsidR="001A4E93" w:rsidRDefault="001A4E93" w:rsidP="0062120B">
            <w:pPr>
              <w:spacing w:line="240" w:lineRule="auto"/>
              <w:jc w:val="both"/>
              <w:rPr>
                <w:rFonts w:ascii="Sylfaen" w:eastAsia="Sylfaen" w:hAnsi="Sylfaen"/>
                <w:sz w:val="20"/>
                <w:szCs w:val="20"/>
                <w:lang w:val="ka-GE"/>
              </w:rPr>
            </w:pPr>
          </w:p>
          <w:p w14:paraId="622B6FA3" w14:textId="77777777" w:rsidR="001A4E93" w:rsidRDefault="001A4E93" w:rsidP="0062120B">
            <w:pPr>
              <w:spacing w:line="240" w:lineRule="auto"/>
              <w:jc w:val="both"/>
              <w:rPr>
                <w:rFonts w:ascii="Sylfaen" w:eastAsia="Sylfaen" w:hAnsi="Sylfaen"/>
                <w:sz w:val="20"/>
                <w:szCs w:val="20"/>
                <w:lang w:val="ka-GE"/>
              </w:rPr>
            </w:pPr>
          </w:p>
          <w:p w14:paraId="37669ACE" w14:textId="77777777" w:rsidR="001A4E93" w:rsidRDefault="001A4E93" w:rsidP="0062120B">
            <w:pPr>
              <w:spacing w:line="240" w:lineRule="auto"/>
              <w:jc w:val="both"/>
              <w:rPr>
                <w:rFonts w:ascii="Sylfaen" w:eastAsia="Sylfaen" w:hAnsi="Sylfaen"/>
                <w:sz w:val="20"/>
                <w:szCs w:val="20"/>
                <w:lang w:val="ka-GE"/>
              </w:rPr>
            </w:pPr>
          </w:p>
          <w:p w14:paraId="764D9B76" w14:textId="77777777" w:rsidR="001A4E93" w:rsidRDefault="001A4E93" w:rsidP="0062120B">
            <w:pPr>
              <w:spacing w:line="240" w:lineRule="auto"/>
              <w:jc w:val="both"/>
              <w:rPr>
                <w:rFonts w:ascii="Sylfaen" w:eastAsia="Sylfaen" w:hAnsi="Sylfaen"/>
                <w:sz w:val="20"/>
                <w:szCs w:val="20"/>
                <w:lang w:val="ka-GE"/>
              </w:rPr>
            </w:pPr>
          </w:p>
          <w:p w14:paraId="1A51FAC6" w14:textId="77777777" w:rsidR="001A4E93" w:rsidRDefault="001A4E93" w:rsidP="0062120B">
            <w:pPr>
              <w:spacing w:line="240" w:lineRule="auto"/>
              <w:jc w:val="both"/>
              <w:rPr>
                <w:rFonts w:ascii="Sylfaen" w:eastAsia="Sylfaen" w:hAnsi="Sylfaen"/>
                <w:sz w:val="20"/>
                <w:szCs w:val="20"/>
                <w:lang w:val="ka-GE"/>
              </w:rPr>
            </w:pPr>
          </w:p>
          <w:p w14:paraId="560E4FFA" w14:textId="77777777" w:rsidR="001A4E93" w:rsidRDefault="001A4E93" w:rsidP="0062120B">
            <w:pPr>
              <w:spacing w:line="240" w:lineRule="auto"/>
              <w:jc w:val="both"/>
              <w:rPr>
                <w:rFonts w:ascii="Sylfaen" w:eastAsia="Sylfaen" w:hAnsi="Sylfaen"/>
                <w:sz w:val="20"/>
                <w:szCs w:val="20"/>
                <w:lang w:val="ka-GE"/>
              </w:rPr>
            </w:pPr>
          </w:p>
          <w:p w14:paraId="7E1EFFAF" w14:textId="77777777" w:rsidR="001A4E93" w:rsidRDefault="001A4E93" w:rsidP="0062120B">
            <w:pPr>
              <w:spacing w:line="240" w:lineRule="auto"/>
              <w:jc w:val="both"/>
              <w:rPr>
                <w:rFonts w:ascii="Sylfaen" w:eastAsia="Sylfaen" w:hAnsi="Sylfaen"/>
                <w:sz w:val="20"/>
                <w:szCs w:val="20"/>
                <w:lang w:val="ka-GE"/>
              </w:rPr>
            </w:pPr>
          </w:p>
          <w:p w14:paraId="0643E2ED" w14:textId="77777777" w:rsidR="001A4E93" w:rsidRDefault="001A4E93" w:rsidP="0062120B">
            <w:pPr>
              <w:spacing w:line="240" w:lineRule="auto"/>
              <w:jc w:val="both"/>
              <w:rPr>
                <w:rFonts w:ascii="Sylfaen" w:eastAsia="Sylfaen" w:hAnsi="Sylfaen"/>
                <w:sz w:val="20"/>
                <w:szCs w:val="20"/>
                <w:lang w:val="ka-GE"/>
              </w:rPr>
            </w:pPr>
          </w:p>
          <w:p w14:paraId="7565456F" w14:textId="77777777" w:rsidR="001A4E93" w:rsidRDefault="001A4E93" w:rsidP="0062120B">
            <w:pPr>
              <w:spacing w:line="240" w:lineRule="auto"/>
              <w:jc w:val="both"/>
              <w:rPr>
                <w:rFonts w:ascii="Sylfaen" w:eastAsia="Sylfaen" w:hAnsi="Sylfaen"/>
                <w:sz w:val="20"/>
                <w:szCs w:val="20"/>
                <w:lang w:val="ka-GE"/>
              </w:rPr>
            </w:pPr>
          </w:p>
          <w:p w14:paraId="49259B06" w14:textId="77777777" w:rsidR="001A4E93" w:rsidRDefault="001A4E93" w:rsidP="0062120B">
            <w:pPr>
              <w:spacing w:line="240" w:lineRule="auto"/>
              <w:jc w:val="both"/>
              <w:rPr>
                <w:rFonts w:ascii="Sylfaen" w:eastAsia="Sylfaen" w:hAnsi="Sylfaen"/>
                <w:sz w:val="20"/>
                <w:szCs w:val="20"/>
                <w:lang w:val="ka-GE"/>
              </w:rPr>
            </w:pPr>
          </w:p>
          <w:p w14:paraId="42B91E01" w14:textId="77777777" w:rsidR="001A4E93" w:rsidRDefault="001A4E93" w:rsidP="0062120B">
            <w:pPr>
              <w:spacing w:line="240" w:lineRule="auto"/>
              <w:jc w:val="both"/>
              <w:rPr>
                <w:rFonts w:ascii="Sylfaen" w:eastAsia="Sylfaen" w:hAnsi="Sylfaen"/>
                <w:sz w:val="20"/>
                <w:szCs w:val="20"/>
                <w:lang w:val="ka-GE"/>
              </w:rPr>
            </w:pPr>
          </w:p>
          <w:p w14:paraId="52C0EA9F" w14:textId="77777777" w:rsidR="001A4E93" w:rsidRDefault="001A4E93" w:rsidP="0062120B">
            <w:pPr>
              <w:spacing w:line="240" w:lineRule="auto"/>
              <w:jc w:val="both"/>
              <w:rPr>
                <w:rFonts w:ascii="Sylfaen" w:eastAsia="Sylfaen" w:hAnsi="Sylfaen"/>
                <w:sz w:val="20"/>
                <w:szCs w:val="20"/>
                <w:lang w:val="ka-GE"/>
              </w:rPr>
            </w:pPr>
          </w:p>
          <w:p w14:paraId="4DF5C2EF" w14:textId="77777777" w:rsidR="001A4E93" w:rsidRDefault="001A4E93" w:rsidP="0062120B">
            <w:pPr>
              <w:spacing w:line="240" w:lineRule="auto"/>
              <w:jc w:val="both"/>
              <w:rPr>
                <w:rFonts w:ascii="Sylfaen" w:eastAsia="Sylfaen" w:hAnsi="Sylfaen"/>
                <w:sz w:val="20"/>
                <w:szCs w:val="20"/>
                <w:lang w:val="ka-GE"/>
              </w:rPr>
            </w:pPr>
          </w:p>
          <w:p w14:paraId="68441740" w14:textId="77777777" w:rsidR="001A4E93" w:rsidRDefault="001A4E93" w:rsidP="0062120B">
            <w:pPr>
              <w:spacing w:line="240" w:lineRule="auto"/>
              <w:jc w:val="both"/>
              <w:rPr>
                <w:rFonts w:ascii="Sylfaen" w:eastAsia="Sylfaen" w:hAnsi="Sylfaen"/>
                <w:sz w:val="20"/>
                <w:szCs w:val="20"/>
                <w:lang w:val="ka-GE"/>
              </w:rPr>
            </w:pPr>
          </w:p>
          <w:p w14:paraId="173CD695" w14:textId="77777777" w:rsidR="001A4E93" w:rsidRDefault="001A4E93" w:rsidP="0062120B">
            <w:pPr>
              <w:spacing w:line="240" w:lineRule="auto"/>
              <w:jc w:val="both"/>
              <w:rPr>
                <w:rFonts w:ascii="Sylfaen" w:eastAsia="Sylfaen" w:hAnsi="Sylfaen"/>
                <w:sz w:val="20"/>
                <w:szCs w:val="20"/>
                <w:lang w:val="ka-GE"/>
              </w:rPr>
            </w:pPr>
          </w:p>
          <w:p w14:paraId="1400CDED" w14:textId="77777777" w:rsidR="001A4E93" w:rsidRDefault="001A4E93" w:rsidP="0062120B">
            <w:pPr>
              <w:spacing w:line="240" w:lineRule="auto"/>
              <w:jc w:val="both"/>
              <w:rPr>
                <w:rFonts w:ascii="Sylfaen" w:eastAsia="Sylfaen" w:hAnsi="Sylfaen"/>
                <w:sz w:val="20"/>
                <w:szCs w:val="20"/>
                <w:lang w:val="ka-GE"/>
              </w:rPr>
            </w:pPr>
          </w:p>
          <w:p w14:paraId="7DE8AE9F" w14:textId="77777777" w:rsidR="001A4E93" w:rsidRDefault="001A4E93" w:rsidP="0062120B">
            <w:pPr>
              <w:spacing w:line="240" w:lineRule="auto"/>
              <w:jc w:val="both"/>
              <w:rPr>
                <w:rFonts w:ascii="Sylfaen" w:eastAsia="Sylfaen" w:hAnsi="Sylfaen"/>
                <w:sz w:val="20"/>
                <w:szCs w:val="20"/>
                <w:lang w:val="ka-GE"/>
              </w:rPr>
            </w:pPr>
          </w:p>
          <w:p w14:paraId="62800C6F" w14:textId="77777777" w:rsidR="001A4E93" w:rsidRDefault="001A4E93" w:rsidP="0062120B">
            <w:pPr>
              <w:spacing w:line="240" w:lineRule="auto"/>
              <w:jc w:val="both"/>
              <w:rPr>
                <w:rFonts w:ascii="Sylfaen" w:eastAsia="Sylfaen" w:hAnsi="Sylfaen"/>
                <w:sz w:val="20"/>
                <w:szCs w:val="20"/>
                <w:lang w:val="ka-GE"/>
              </w:rPr>
            </w:pPr>
          </w:p>
          <w:p w14:paraId="6569F622" w14:textId="77777777" w:rsidR="001A4E93" w:rsidRDefault="001A4E93" w:rsidP="0062120B">
            <w:pPr>
              <w:spacing w:line="240" w:lineRule="auto"/>
              <w:jc w:val="both"/>
              <w:rPr>
                <w:rFonts w:ascii="Sylfaen" w:eastAsia="Sylfaen" w:hAnsi="Sylfaen"/>
                <w:sz w:val="20"/>
                <w:szCs w:val="20"/>
                <w:lang w:val="ka-GE"/>
              </w:rPr>
            </w:pPr>
          </w:p>
          <w:p w14:paraId="2D146133" w14:textId="77777777" w:rsidR="001A4E93" w:rsidRDefault="001A4E93" w:rsidP="0062120B">
            <w:pPr>
              <w:spacing w:line="240" w:lineRule="auto"/>
              <w:jc w:val="both"/>
              <w:rPr>
                <w:rFonts w:ascii="Sylfaen" w:eastAsia="Sylfaen" w:hAnsi="Sylfaen"/>
                <w:sz w:val="20"/>
                <w:szCs w:val="20"/>
                <w:lang w:val="ka-GE"/>
              </w:rPr>
            </w:pPr>
          </w:p>
          <w:p w14:paraId="01E1BC1F" w14:textId="77777777" w:rsidR="001A4E93" w:rsidRDefault="001A4E93" w:rsidP="0062120B">
            <w:pPr>
              <w:spacing w:line="240" w:lineRule="auto"/>
              <w:jc w:val="both"/>
              <w:rPr>
                <w:rFonts w:ascii="Sylfaen" w:eastAsia="Sylfaen" w:hAnsi="Sylfaen"/>
                <w:sz w:val="20"/>
                <w:szCs w:val="20"/>
                <w:lang w:val="ka-GE"/>
              </w:rPr>
            </w:pPr>
          </w:p>
          <w:p w14:paraId="4BFA9587" w14:textId="77777777" w:rsidR="001A4E93" w:rsidRDefault="001A4E93" w:rsidP="0062120B">
            <w:pPr>
              <w:spacing w:line="240" w:lineRule="auto"/>
              <w:jc w:val="both"/>
              <w:rPr>
                <w:rFonts w:ascii="Sylfaen" w:eastAsia="Sylfaen" w:hAnsi="Sylfaen"/>
                <w:sz w:val="20"/>
                <w:szCs w:val="20"/>
                <w:lang w:val="ka-GE"/>
              </w:rPr>
            </w:pPr>
          </w:p>
          <w:p w14:paraId="67473296" w14:textId="77777777" w:rsidR="001A4E93" w:rsidRDefault="001A4E93" w:rsidP="0062120B">
            <w:pPr>
              <w:spacing w:line="240" w:lineRule="auto"/>
              <w:jc w:val="both"/>
              <w:rPr>
                <w:rFonts w:ascii="Sylfaen" w:eastAsia="Sylfaen" w:hAnsi="Sylfaen"/>
                <w:sz w:val="20"/>
                <w:szCs w:val="20"/>
                <w:lang w:val="ka-GE"/>
              </w:rPr>
            </w:pPr>
          </w:p>
          <w:p w14:paraId="316C8D78" w14:textId="77777777" w:rsidR="001A4E93" w:rsidRDefault="001A4E93" w:rsidP="0062120B">
            <w:pPr>
              <w:spacing w:line="240" w:lineRule="auto"/>
              <w:jc w:val="both"/>
              <w:rPr>
                <w:rFonts w:ascii="Sylfaen" w:eastAsia="Sylfaen" w:hAnsi="Sylfaen"/>
                <w:sz w:val="20"/>
                <w:szCs w:val="20"/>
                <w:lang w:val="ka-GE"/>
              </w:rPr>
            </w:pPr>
          </w:p>
          <w:p w14:paraId="2C7BFA6E" w14:textId="77777777" w:rsidR="001A4E93" w:rsidRDefault="001A4E93" w:rsidP="0062120B">
            <w:pPr>
              <w:spacing w:line="240" w:lineRule="auto"/>
              <w:jc w:val="both"/>
              <w:rPr>
                <w:rFonts w:ascii="Sylfaen" w:eastAsia="Sylfaen" w:hAnsi="Sylfaen"/>
                <w:sz w:val="20"/>
                <w:szCs w:val="20"/>
                <w:lang w:val="ka-GE"/>
              </w:rPr>
            </w:pPr>
          </w:p>
          <w:p w14:paraId="2B430C87" w14:textId="77777777" w:rsidR="001A4E93" w:rsidRDefault="001A4E93" w:rsidP="0062120B">
            <w:pPr>
              <w:spacing w:line="240" w:lineRule="auto"/>
              <w:jc w:val="both"/>
              <w:rPr>
                <w:rFonts w:ascii="Sylfaen" w:eastAsia="Sylfaen" w:hAnsi="Sylfaen"/>
                <w:sz w:val="20"/>
                <w:szCs w:val="20"/>
                <w:lang w:val="ka-GE"/>
              </w:rPr>
            </w:pPr>
          </w:p>
          <w:p w14:paraId="46446438" w14:textId="77777777" w:rsidR="001A4E93" w:rsidRDefault="001A4E93" w:rsidP="0062120B">
            <w:pPr>
              <w:spacing w:line="240" w:lineRule="auto"/>
              <w:jc w:val="both"/>
              <w:rPr>
                <w:rFonts w:ascii="Sylfaen" w:eastAsia="Sylfaen" w:hAnsi="Sylfaen"/>
                <w:sz w:val="20"/>
                <w:szCs w:val="20"/>
                <w:lang w:val="ka-GE"/>
              </w:rPr>
            </w:pPr>
          </w:p>
          <w:p w14:paraId="48C595A1" w14:textId="77777777" w:rsidR="001A4E93" w:rsidRDefault="001A4E93" w:rsidP="0062120B">
            <w:pPr>
              <w:spacing w:line="240" w:lineRule="auto"/>
              <w:jc w:val="both"/>
              <w:rPr>
                <w:rFonts w:ascii="Sylfaen" w:eastAsia="Sylfaen" w:hAnsi="Sylfaen"/>
                <w:sz w:val="20"/>
                <w:szCs w:val="20"/>
                <w:lang w:val="ka-GE"/>
              </w:rPr>
            </w:pPr>
          </w:p>
          <w:p w14:paraId="5F0A20CC" w14:textId="77777777" w:rsidR="001A4E93" w:rsidRDefault="001A4E93" w:rsidP="0062120B">
            <w:pPr>
              <w:spacing w:line="240" w:lineRule="auto"/>
              <w:jc w:val="both"/>
              <w:rPr>
                <w:rFonts w:ascii="Sylfaen" w:eastAsia="Sylfaen" w:hAnsi="Sylfaen"/>
                <w:sz w:val="20"/>
                <w:szCs w:val="20"/>
                <w:lang w:val="ka-GE"/>
              </w:rPr>
            </w:pPr>
          </w:p>
          <w:p w14:paraId="22990DC0" w14:textId="77777777" w:rsidR="001A4E93" w:rsidRDefault="001A4E93" w:rsidP="0062120B">
            <w:pPr>
              <w:spacing w:line="240" w:lineRule="auto"/>
              <w:jc w:val="both"/>
              <w:rPr>
                <w:rFonts w:ascii="Sylfaen" w:eastAsia="Sylfaen" w:hAnsi="Sylfaen"/>
                <w:sz w:val="20"/>
                <w:szCs w:val="20"/>
                <w:lang w:val="ka-GE"/>
              </w:rPr>
            </w:pPr>
          </w:p>
          <w:p w14:paraId="64B137D8" w14:textId="77777777" w:rsidR="001A4E93" w:rsidRDefault="001A4E93" w:rsidP="0062120B">
            <w:pPr>
              <w:spacing w:line="240" w:lineRule="auto"/>
              <w:jc w:val="both"/>
              <w:rPr>
                <w:rFonts w:ascii="Sylfaen" w:eastAsia="Sylfaen" w:hAnsi="Sylfaen"/>
                <w:sz w:val="20"/>
                <w:szCs w:val="20"/>
                <w:lang w:val="ka-GE"/>
              </w:rPr>
            </w:pPr>
          </w:p>
          <w:p w14:paraId="7DB8430A" w14:textId="77777777" w:rsidR="001A4E93" w:rsidRDefault="001A4E93" w:rsidP="0062120B">
            <w:pPr>
              <w:spacing w:line="240" w:lineRule="auto"/>
              <w:jc w:val="both"/>
              <w:rPr>
                <w:rFonts w:ascii="Sylfaen" w:eastAsia="Sylfaen" w:hAnsi="Sylfaen"/>
                <w:sz w:val="20"/>
                <w:szCs w:val="20"/>
                <w:lang w:val="ka-GE"/>
              </w:rPr>
            </w:pPr>
          </w:p>
          <w:p w14:paraId="20F0D437" w14:textId="77777777" w:rsidR="001A4E93" w:rsidRDefault="001A4E93" w:rsidP="0062120B">
            <w:pPr>
              <w:spacing w:line="240" w:lineRule="auto"/>
              <w:jc w:val="both"/>
              <w:rPr>
                <w:rFonts w:ascii="Sylfaen" w:eastAsia="Sylfaen" w:hAnsi="Sylfaen"/>
                <w:sz w:val="20"/>
                <w:szCs w:val="20"/>
                <w:lang w:val="ka-GE"/>
              </w:rPr>
            </w:pPr>
          </w:p>
          <w:p w14:paraId="520A05F1" w14:textId="77777777" w:rsidR="001A4E93" w:rsidRDefault="001A4E93" w:rsidP="0062120B">
            <w:pPr>
              <w:spacing w:line="240" w:lineRule="auto"/>
              <w:jc w:val="both"/>
              <w:rPr>
                <w:rFonts w:ascii="Sylfaen" w:eastAsia="Sylfaen" w:hAnsi="Sylfaen"/>
                <w:sz w:val="20"/>
                <w:szCs w:val="20"/>
                <w:lang w:val="ka-GE"/>
              </w:rPr>
            </w:pPr>
          </w:p>
          <w:p w14:paraId="6592BEB9" w14:textId="77777777" w:rsidR="001A4E93" w:rsidRDefault="001A4E93" w:rsidP="0062120B">
            <w:pPr>
              <w:spacing w:line="240" w:lineRule="auto"/>
              <w:jc w:val="both"/>
              <w:rPr>
                <w:rFonts w:ascii="Sylfaen" w:eastAsia="Sylfaen" w:hAnsi="Sylfaen"/>
                <w:sz w:val="20"/>
                <w:szCs w:val="20"/>
                <w:lang w:val="ka-GE"/>
              </w:rPr>
            </w:pPr>
          </w:p>
          <w:p w14:paraId="49ABA6AF" w14:textId="77777777" w:rsidR="001A4E93" w:rsidRDefault="001A4E93" w:rsidP="0062120B">
            <w:pPr>
              <w:spacing w:line="240" w:lineRule="auto"/>
              <w:jc w:val="both"/>
              <w:rPr>
                <w:rFonts w:ascii="Sylfaen" w:eastAsia="Sylfaen" w:hAnsi="Sylfaen"/>
                <w:sz w:val="20"/>
                <w:szCs w:val="20"/>
                <w:lang w:val="ka-GE"/>
              </w:rPr>
            </w:pPr>
          </w:p>
          <w:p w14:paraId="59265B7E" w14:textId="77777777" w:rsidR="001A4E93" w:rsidRDefault="001A4E93" w:rsidP="0062120B">
            <w:pPr>
              <w:spacing w:line="240" w:lineRule="auto"/>
              <w:jc w:val="both"/>
              <w:rPr>
                <w:rFonts w:ascii="Sylfaen" w:eastAsia="Sylfaen" w:hAnsi="Sylfaen"/>
                <w:sz w:val="20"/>
                <w:szCs w:val="20"/>
                <w:lang w:val="ka-GE"/>
              </w:rPr>
            </w:pPr>
          </w:p>
          <w:p w14:paraId="2F90DB66" w14:textId="77777777" w:rsidR="001A4E93" w:rsidRDefault="001A4E93" w:rsidP="0062120B">
            <w:pPr>
              <w:spacing w:line="240" w:lineRule="auto"/>
              <w:jc w:val="both"/>
              <w:rPr>
                <w:rFonts w:ascii="Sylfaen" w:eastAsia="Sylfaen" w:hAnsi="Sylfaen"/>
                <w:sz w:val="20"/>
                <w:szCs w:val="20"/>
                <w:lang w:val="ka-GE"/>
              </w:rPr>
            </w:pPr>
          </w:p>
          <w:p w14:paraId="633D9DBC" w14:textId="77777777" w:rsidR="001A4E93" w:rsidRDefault="001A4E93" w:rsidP="0062120B">
            <w:pPr>
              <w:spacing w:line="240" w:lineRule="auto"/>
              <w:jc w:val="both"/>
              <w:rPr>
                <w:rFonts w:ascii="Sylfaen" w:eastAsia="Sylfaen" w:hAnsi="Sylfaen"/>
                <w:sz w:val="20"/>
                <w:szCs w:val="20"/>
                <w:lang w:val="ka-GE"/>
              </w:rPr>
            </w:pPr>
          </w:p>
          <w:p w14:paraId="4DD932A7" w14:textId="77777777" w:rsidR="001A4E93" w:rsidRDefault="001A4E93" w:rsidP="0062120B">
            <w:pPr>
              <w:spacing w:line="240" w:lineRule="auto"/>
              <w:jc w:val="both"/>
              <w:rPr>
                <w:rFonts w:ascii="Sylfaen" w:eastAsia="Sylfaen" w:hAnsi="Sylfaen"/>
                <w:sz w:val="20"/>
                <w:szCs w:val="20"/>
                <w:lang w:val="ka-GE"/>
              </w:rPr>
            </w:pPr>
          </w:p>
          <w:p w14:paraId="20790617" w14:textId="77777777" w:rsidR="001A4E93" w:rsidRDefault="001A4E93" w:rsidP="0062120B">
            <w:pPr>
              <w:spacing w:line="240" w:lineRule="auto"/>
              <w:jc w:val="both"/>
              <w:rPr>
                <w:rFonts w:ascii="Sylfaen" w:eastAsia="Sylfaen" w:hAnsi="Sylfaen"/>
                <w:sz w:val="20"/>
                <w:szCs w:val="20"/>
                <w:lang w:val="ka-GE"/>
              </w:rPr>
            </w:pPr>
          </w:p>
          <w:p w14:paraId="5DEB5687" w14:textId="77777777" w:rsidR="001A4E93" w:rsidRDefault="001A4E93" w:rsidP="0062120B">
            <w:pPr>
              <w:spacing w:line="240" w:lineRule="auto"/>
              <w:jc w:val="both"/>
              <w:rPr>
                <w:rFonts w:ascii="Sylfaen" w:eastAsia="Sylfaen" w:hAnsi="Sylfaen"/>
                <w:sz w:val="20"/>
                <w:szCs w:val="20"/>
                <w:lang w:val="ka-GE"/>
              </w:rPr>
            </w:pPr>
          </w:p>
          <w:p w14:paraId="28635F66" w14:textId="77777777" w:rsidR="001A4E93" w:rsidRDefault="001A4E93" w:rsidP="0062120B">
            <w:pPr>
              <w:spacing w:line="240" w:lineRule="auto"/>
              <w:jc w:val="both"/>
              <w:rPr>
                <w:rFonts w:ascii="Sylfaen" w:eastAsia="Sylfaen" w:hAnsi="Sylfaen"/>
                <w:sz w:val="20"/>
                <w:szCs w:val="20"/>
                <w:lang w:val="ka-GE"/>
              </w:rPr>
            </w:pPr>
          </w:p>
          <w:p w14:paraId="074F842E" w14:textId="77777777" w:rsidR="001A4E93" w:rsidRDefault="001A4E93" w:rsidP="0062120B">
            <w:pPr>
              <w:spacing w:line="240" w:lineRule="auto"/>
              <w:jc w:val="both"/>
              <w:rPr>
                <w:rFonts w:ascii="Sylfaen" w:eastAsia="Sylfaen" w:hAnsi="Sylfaen"/>
                <w:sz w:val="20"/>
                <w:szCs w:val="20"/>
                <w:lang w:val="ka-GE"/>
              </w:rPr>
            </w:pPr>
          </w:p>
          <w:p w14:paraId="108E8E10" w14:textId="77777777" w:rsidR="001A4E93" w:rsidRDefault="001A4E93" w:rsidP="0062120B">
            <w:pPr>
              <w:spacing w:line="240" w:lineRule="auto"/>
              <w:jc w:val="both"/>
              <w:rPr>
                <w:rFonts w:ascii="Sylfaen" w:eastAsia="Sylfaen" w:hAnsi="Sylfaen"/>
                <w:sz w:val="20"/>
                <w:szCs w:val="20"/>
                <w:lang w:val="ka-GE"/>
              </w:rPr>
            </w:pPr>
          </w:p>
          <w:p w14:paraId="47ECBBE0" w14:textId="77777777" w:rsidR="001A4E93" w:rsidRDefault="001A4E93" w:rsidP="0062120B">
            <w:pPr>
              <w:spacing w:line="240" w:lineRule="auto"/>
              <w:jc w:val="both"/>
              <w:rPr>
                <w:rFonts w:ascii="Sylfaen" w:eastAsia="Sylfaen" w:hAnsi="Sylfaen"/>
                <w:sz w:val="20"/>
                <w:szCs w:val="20"/>
                <w:lang w:val="ka-GE"/>
              </w:rPr>
            </w:pPr>
          </w:p>
          <w:p w14:paraId="5FF065D4" w14:textId="77777777" w:rsidR="001A4E93" w:rsidRDefault="001A4E93" w:rsidP="0062120B">
            <w:pPr>
              <w:spacing w:line="240" w:lineRule="auto"/>
              <w:jc w:val="both"/>
              <w:rPr>
                <w:rFonts w:ascii="Sylfaen" w:eastAsia="Sylfaen" w:hAnsi="Sylfaen"/>
                <w:sz w:val="20"/>
                <w:szCs w:val="20"/>
                <w:lang w:val="ka-GE"/>
              </w:rPr>
            </w:pPr>
          </w:p>
          <w:p w14:paraId="247F4D9C" w14:textId="77777777" w:rsidR="001A4E93" w:rsidRDefault="001A4E93" w:rsidP="0062120B">
            <w:pPr>
              <w:spacing w:line="240" w:lineRule="auto"/>
              <w:jc w:val="both"/>
              <w:rPr>
                <w:rFonts w:ascii="Sylfaen" w:eastAsia="Sylfaen" w:hAnsi="Sylfaen"/>
                <w:sz w:val="20"/>
                <w:szCs w:val="20"/>
                <w:lang w:val="ka-GE"/>
              </w:rPr>
            </w:pPr>
          </w:p>
          <w:p w14:paraId="42D11A1C" w14:textId="77777777" w:rsidR="001A4E93" w:rsidRDefault="001A4E93" w:rsidP="0062120B">
            <w:pPr>
              <w:spacing w:line="240" w:lineRule="auto"/>
              <w:jc w:val="both"/>
              <w:rPr>
                <w:rFonts w:ascii="Sylfaen" w:eastAsia="Sylfaen" w:hAnsi="Sylfaen"/>
                <w:sz w:val="20"/>
                <w:szCs w:val="20"/>
                <w:lang w:val="ka-GE"/>
              </w:rPr>
            </w:pPr>
          </w:p>
          <w:p w14:paraId="6AE3861A" w14:textId="77777777" w:rsidR="001A4E93" w:rsidRDefault="001A4E93" w:rsidP="0062120B">
            <w:pPr>
              <w:spacing w:line="240" w:lineRule="auto"/>
              <w:jc w:val="both"/>
              <w:rPr>
                <w:rFonts w:ascii="Sylfaen" w:eastAsia="Sylfaen" w:hAnsi="Sylfaen"/>
                <w:sz w:val="20"/>
                <w:szCs w:val="20"/>
                <w:lang w:val="ka-GE"/>
              </w:rPr>
            </w:pPr>
          </w:p>
          <w:p w14:paraId="359C7CCC" w14:textId="77777777" w:rsidR="001A4E93" w:rsidRDefault="001A4E93" w:rsidP="0062120B">
            <w:pPr>
              <w:spacing w:line="240" w:lineRule="auto"/>
              <w:jc w:val="both"/>
              <w:rPr>
                <w:rFonts w:ascii="Sylfaen" w:eastAsia="Sylfaen" w:hAnsi="Sylfaen"/>
                <w:sz w:val="20"/>
                <w:szCs w:val="20"/>
                <w:lang w:val="ka-GE"/>
              </w:rPr>
            </w:pPr>
          </w:p>
          <w:p w14:paraId="4F6C6092" w14:textId="77777777" w:rsidR="001A4E93" w:rsidRDefault="001A4E93" w:rsidP="0062120B">
            <w:pPr>
              <w:spacing w:line="240" w:lineRule="auto"/>
              <w:jc w:val="both"/>
              <w:rPr>
                <w:rFonts w:ascii="Sylfaen" w:eastAsia="Sylfaen" w:hAnsi="Sylfaen"/>
                <w:sz w:val="20"/>
                <w:szCs w:val="20"/>
                <w:lang w:val="ka-GE"/>
              </w:rPr>
            </w:pPr>
          </w:p>
          <w:p w14:paraId="0BC19F4D" w14:textId="77777777" w:rsidR="001A4E93" w:rsidRDefault="001A4E93" w:rsidP="0062120B">
            <w:pPr>
              <w:spacing w:line="240" w:lineRule="auto"/>
              <w:jc w:val="both"/>
              <w:rPr>
                <w:rFonts w:ascii="Sylfaen" w:eastAsia="Sylfaen" w:hAnsi="Sylfaen"/>
                <w:sz w:val="20"/>
                <w:szCs w:val="20"/>
                <w:lang w:val="ka-GE"/>
              </w:rPr>
            </w:pPr>
          </w:p>
          <w:p w14:paraId="1E0913C8" w14:textId="77777777" w:rsidR="001A4E93" w:rsidRDefault="001A4E93" w:rsidP="0062120B">
            <w:pPr>
              <w:spacing w:line="240" w:lineRule="auto"/>
              <w:jc w:val="both"/>
              <w:rPr>
                <w:rFonts w:ascii="Sylfaen" w:eastAsia="Sylfaen" w:hAnsi="Sylfaen"/>
                <w:sz w:val="20"/>
                <w:szCs w:val="20"/>
                <w:lang w:val="ka-GE"/>
              </w:rPr>
            </w:pPr>
          </w:p>
          <w:p w14:paraId="5D48AC15" w14:textId="77777777" w:rsidR="001A4E93" w:rsidRDefault="001A4E93" w:rsidP="0062120B">
            <w:pPr>
              <w:spacing w:line="240" w:lineRule="auto"/>
              <w:jc w:val="both"/>
              <w:rPr>
                <w:rFonts w:ascii="Sylfaen" w:eastAsia="Sylfaen" w:hAnsi="Sylfaen"/>
                <w:sz w:val="20"/>
                <w:szCs w:val="20"/>
                <w:lang w:val="ka-GE"/>
              </w:rPr>
            </w:pPr>
          </w:p>
          <w:p w14:paraId="47FE85F5" w14:textId="77777777" w:rsidR="001A4E93" w:rsidRDefault="001A4E93" w:rsidP="0062120B">
            <w:pPr>
              <w:spacing w:line="240" w:lineRule="auto"/>
              <w:jc w:val="both"/>
              <w:rPr>
                <w:rFonts w:ascii="Sylfaen" w:eastAsia="Sylfaen" w:hAnsi="Sylfaen"/>
                <w:sz w:val="20"/>
                <w:szCs w:val="20"/>
                <w:lang w:val="ka-GE"/>
              </w:rPr>
            </w:pPr>
          </w:p>
          <w:p w14:paraId="0A65EA2A" w14:textId="77777777" w:rsidR="001A4E93" w:rsidRDefault="001A4E93" w:rsidP="0062120B">
            <w:pPr>
              <w:spacing w:line="240" w:lineRule="auto"/>
              <w:jc w:val="both"/>
              <w:rPr>
                <w:rFonts w:ascii="Sylfaen" w:eastAsia="Sylfaen" w:hAnsi="Sylfaen"/>
                <w:sz w:val="20"/>
                <w:szCs w:val="20"/>
                <w:lang w:val="ka-GE"/>
              </w:rPr>
            </w:pPr>
          </w:p>
          <w:p w14:paraId="02D4FECA" w14:textId="77777777" w:rsidR="001A4E93" w:rsidRDefault="001A4E93" w:rsidP="0062120B">
            <w:pPr>
              <w:spacing w:line="240" w:lineRule="auto"/>
              <w:jc w:val="both"/>
              <w:rPr>
                <w:rFonts w:ascii="Sylfaen" w:eastAsia="Sylfaen" w:hAnsi="Sylfaen"/>
                <w:sz w:val="20"/>
                <w:szCs w:val="20"/>
                <w:lang w:val="ka-GE"/>
              </w:rPr>
            </w:pPr>
          </w:p>
          <w:p w14:paraId="403F4155" w14:textId="77777777" w:rsidR="001A4E93" w:rsidRDefault="001A4E93" w:rsidP="0062120B">
            <w:pPr>
              <w:spacing w:line="240" w:lineRule="auto"/>
              <w:jc w:val="both"/>
              <w:rPr>
                <w:rFonts w:ascii="Sylfaen" w:eastAsia="Sylfaen" w:hAnsi="Sylfaen"/>
                <w:sz w:val="20"/>
                <w:szCs w:val="20"/>
                <w:lang w:val="ka-GE"/>
              </w:rPr>
            </w:pPr>
          </w:p>
          <w:p w14:paraId="55BA2B54" w14:textId="77777777" w:rsidR="001A4E93" w:rsidRDefault="001A4E93" w:rsidP="0062120B">
            <w:pPr>
              <w:spacing w:line="240" w:lineRule="auto"/>
              <w:jc w:val="both"/>
              <w:rPr>
                <w:rFonts w:ascii="Sylfaen" w:eastAsia="Sylfaen" w:hAnsi="Sylfaen"/>
                <w:sz w:val="20"/>
                <w:szCs w:val="20"/>
                <w:lang w:val="ka-GE"/>
              </w:rPr>
            </w:pPr>
          </w:p>
          <w:p w14:paraId="621D1100" w14:textId="77777777" w:rsidR="001A4E93" w:rsidRDefault="001A4E93" w:rsidP="0062120B">
            <w:pPr>
              <w:spacing w:line="240" w:lineRule="auto"/>
              <w:jc w:val="both"/>
              <w:rPr>
                <w:rFonts w:ascii="Sylfaen" w:eastAsia="Sylfaen" w:hAnsi="Sylfaen"/>
                <w:sz w:val="20"/>
                <w:szCs w:val="20"/>
                <w:lang w:val="ka-GE"/>
              </w:rPr>
            </w:pPr>
          </w:p>
          <w:p w14:paraId="102224E3" w14:textId="77777777" w:rsidR="001A4E93" w:rsidRDefault="001A4E93" w:rsidP="0062120B">
            <w:pPr>
              <w:spacing w:line="240" w:lineRule="auto"/>
              <w:jc w:val="both"/>
              <w:rPr>
                <w:rFonts w:ascii="Sylfaen" w:eastAsia="Sylfaen" w:hAnsi="Sylfaen"/>
                <w:sz w:val="20"/>
                <w:szCs w:val="20"/>
                <w:lang w:val="ka-GE"/>
              </w:rPr>
            </w:pPr>
          </w:p>
          <w:p w14:paraId="08EDE3EC" w14:textId="77777777" w:rsidR="001A4E93" w:rsidRDefault="001A4E93" w:rsidP="0062120B">
            <w:pPr>
              <w:spacing w:line="240" w:lineRule="auto"/>
              <w:jc w:val="both"/>
              <w:rPr>
                <w:rFonts w:ascii="Sylfaen" w:eastAsia="Sylfaen" w:hAnsi="Sylfaen"/>
                <w:sz w:val="20"/>
                <w:szCs w:val="20"/>
                <w:lang w:val="ka-GE"/>
              </w:rPr>
            </w:pPr>
          </w:p>
          <w:p w14:paraId="294D84D7" w14:textId="77777777" w:rsidR="001A4E93" w:rsidRDefault="001A4E93" w:rsidP="0062120B">
            <w:pPr>
              <w:spacing w:line="240" w:lineRule="auto"/>
              <w:jc w:val="both"/>
              <w:rPr>
                <w:rFonts w:ascii="Sylfaen" w:eastAsia="Sylfaen" w:hAnsi="Sylfaen"/>
                <w:sz w:val="20"/>
                <w:szCs w:val="20"/>
                <w:lang w:val="ka-GE"/>
              </w:rPr>
            </w:pPr>
          </w:p>
          <w:p w14:paraId="1DEDF71C" w14:textId="77777777" w:rsidR="001A4E93" w:rsidRDefault="001A4E93" w:rsidP="0062120B">
            <w:pPr>
              <w:spacing w:line="240" w:lineRule="auto"/>
              <w:jc w:val="both"/>
              <w:rPr>
                <w:rFonts w:ascii="Sylfaen" w:eastAsia="Sylfaen" w:hAnsi="Sylfaen"/>
                <w:sz w:val="20"/>
                <w:szCs w:val="20"/>
                <w:lang w:val="ka-GE"/>
              </w:rPr>
            </w:pPr>
          </w:p>
          <w:p w14:paraId="4D2DC031" w14:textId="77777777" w:rsidR="001A4E93" w:rsidRDefault="001A4E93" w:rsidP="0062120B">
            <w:pPr>
              <w:spacing w:line="240" w:lineRule="auto"/>
              <w:jc w:val="both"/>
              <w:rPr>
                <w:rFonts w:ascii="Sylfaen" w:eastAsia="Sylfaen" w:hAnsi="Sylfaen"/>
                <w:sz w:val="20"/>
                <w:szCs w:val="20"/>
                <w:lang w:val="ka-GE"/>
              </w:rPr>
            </w:pPr>
          </w:p>
          <w:p w14:paraId="6F32FB87" w14:textId="77777777" w:rsidR="001A4E93" w:rsidRDefault="001A4E93" w:rsidP="0062120B">
            <w:pPr>
              <w:spacing w:line="240" w:lineRule="auto"/>
              <w:jc w:val="both"/>
              <w:rPr>
                <w:rFonts w:ascii="Sylfaen" w:eastAsia="Sylfaen" w:hAnsi="Sylfaen"/>
                <w:sz w:val="20"/>
                <w:szCs w:val="20"/>
                <w:lang w:val="ka-GE"/>
              </w:rPr>
            </w:pPr>
          </w:p>
          <w:p w14:paraId="11E8612F" w14:textId="77777777" w:rsidR="001A4E93" w:rsidRDefault="001A4E93" w:rsidP="0062120B">
            <w:pPr>
              <w:spacing w:line="240" w:lineRule="auto"/>
              <w:jc w:val="both"/>
              <w:rPr>
                <w:rFonts w:ascii="Sylfaen" w:eastAsia="Sylfaen" w:hAnsi="Sylfaen"/>
                <w:sz w:val="20"/>
                <w:szCs w:val="20"/>
                <w:lang w:val="ka-GE"/>
              </w:rPr>
            </w:pPr>
          </w:p>
          <w:p w14:paraId="1AE4F45C" w14:textId="77777777" w:rsidR="001A4E93" w:rsidRDefault="001A4E93" w:rsidP="0062120B">
            <w:pPr>
              <w:spacing w:line="240" w:lineRule="auto"/>
              <w:jc w:val="both"/>
              <w:rPr>
                <w:rFonts w:ascii="Sylfaen" w:eastAsia="Sylfaen" w:hAnsi="Sylfaen"/>
                <w:sz w:val="20"/>
                <w:szCs w:val="20"/>
                <w:lang w:val="ka-GE"/>
              </w:rPr>
            </w:pPr>
          </w:p>
          <w:p w14:paraId="5C7F2E4F" w14:textId="77777777" w:rsidR="001A4E93" w:rsidRDefault="001A4E93" w:rsidP="0062120B">
            <w:pPr>
              <w:spacing w:line="240" w:lineRule="auto"/>
              <w:jc w:val="both"/>
              <w:rPr>
                <w:rFonts w:ascii="Sylfaen" w:eastAsia="Sylfaen" w:hAnsi="Sylfaen"/>
                <w:sz w:val="20"/>
                <w:szCs w:val="20"/>
                <w:lang w:val="ka-GE"/>
              </w:rPr>
            </w:pPr>
          </w:p>
          <w:p w14:paraId="16207214" w14:textId="77777777" w:rsidR="001A4E93" w:rsidRDefault="001A4E93" w:rsidP="0062120B">
            <w:pPr>
              <w:spacing w:line="240" w:lineRule="auto"/>
              <w:jc w:val="both"/>
              <w:rPr>
                <w:rFonts w:ascii="Sylfaen" w:eastAsia="Sylfaen" w:hAnsi="Sylfaen"/>
                <w:sz w:val="20"/>
                <w:szCs w:val="20"/>
                <w:lang w:val="ka-GE"/>
              </w:rPr>
            </w:pPr>
          </w:p>
          <w:p w14:paraId="75C539E3" w14:textId="77777777" w:rsidR="001A4E93" w:rsidRDefault="001A4E93" w:rsidP="0062120B">
            <w:pPr>
              <w:spacing w:line="240" w:lineRule="auto"/>
              <w:jc w:val="both"/>
              <w:rPr>
                <w:rFonts w:ascii="Sylfaen" w:eastAsia="Sylfaen" w:hAnsi="Sylfaen"/>
                <w:sz w:val="20"/>
                <w:szCs w:val="20"/>
                <w:lang w:val="ka-GE"/>
              </w:rPr>
            </w:pPr>
          </w:p>
          <w:p w14:paraId="2A4AA464" w14:textId="77777777" w:rsidR="001A4E93" w:rsidRDefault="001A4E93" w:rsidP="0062120B">
            <w:pPr>
              <w:spacing w:line="240" w:lineRule="auto"/>
              <w:jc w:val="both"/>
              <w:rPr>
                <w:rFonts w:ascii="Sylfaen" w:eastAsia="Sylfaen" w:hAnsi="Sylfaen"/>
                <w:sz w:val="20"/>
                <w:szCs w:val="20"/>
                <w:lang w:val="ka-GE"/>
              </w:rPr>
            </w:pPr>
          </w:p>
          <w:p w14:paraId="0C914B9A" w14:textId="77777777" w:rsidR="001A4E93" w:rsidRDefault="001A4E93" w:rsidP="0062120B">
            <w:pPr>
              <w:spacing w:line="240" w:lineRule="auto"/>
              <w:jc w:val="both"/>
              <w:rPr>
                <w:rFonts w:ascii="Sylfaen" w:eastAsia="Sylfaen" w:hAnsi="Sylfaen"/>
                <w:sz w:val="20"/>
                <w:szCs w:val="20"/>
                <w:lang w:val="ka-GE"/>
              </w:rPr>
            </w:pPr>
          </w:p>
          <w:p w14:paraId="3D0DFA0F" w14:textId="77777777" w:rsidR="001A4E93" w:rsidRDefault="001A4E93" w:rsidP="0062120B">
            <w:pPr>
              <w:spacing w:line="240" w:lineRule="auto"/>
              <w:jc w:val="both"/>
              <w:rPr>
                <w:rFonts w:ascii="Sylfaen" w:eastAsia="Sylfaen" w:hAnsi="Sylfaen"/>
                <w:sz w:val="20"/>
                <w:szCs w:val="20"/>
                <w:lang w:val="ka-GE"/>
              </w:rPr>
            </w:pPr>
          </w:p>
          <w:p w14:paraId="5C3EE43E" w14:textId="77777777" w:rsidR="001A4E93" w:rsidRDefault="001A4E93" w:rsidP="0062120B">
            <w:pPr>
              <w:spacing w:line="240" w:lineRule="auto"/>
              <w:jc w:val="both"/>
              <w:rPr>
                <w:rFonts w:ascii="Sylfaen" w:eastAsia="Sylfaen" w:hAnsi="Sylfaen"/>
                <w:sz w:val="20"/>
                <w:szCs w:val="20"/>
                <w:lang w:val="ka-GE"/>
              </w:rPr>
            </w:pPr>
          </w:p>
          <w:p w14:paraId="73C713B5" w14:textId="77777777" w:rsidR="001A4E93" w:rsidRDefault="001A4E93" w:rsidP="0062120B">
            <w:pPr>
              <w:spacing w:line="240" w:lineRule="auto"/>
              <w:jc w:val="both"/>
              <w:rPr>
                <w:rFonts w:ascii="Sylfaen" w:eastAsia="Sylfaen" w:hAnsi="Sylfaen"/>
                <w:sz w:val="20"/>
                <w:szCs w:val="20"/>
                <w:lang w:val="ka-GE"/>
              </w:rPr>
            </w:pPr>
          </w:p>
          <w:p w14:paraId="374C0A41" w14:textId="77777777" w:rsidR="001A4E93" w:rsidRDefault="001A4E93" w:rsidP="0062120B">
            <w:pPr>
              <w:spacing w:line="240" w:lineRule="auto"/>
              <w:jc w:val="both"/>
              <w:rPr>
                <w:rFonts w:ascii="Sylfaen" w:eastAsia="Sylfaen" w:hAnsi="Sylfaen"/>
                <w:sz w:val="20"/>
                <w:szCs w:val="20"/>
                <w:lang w:val="ka-GE"/>
              </w:rPr>
            </w:pPr>
          </w:p>
          <w:p w14:paraId="7B32310F" w14:textId="77777777" w:rsidR="001A4E93" w:rsidRDefault="001A4E93" w:rsidP="0062120B">
            <w:pPr>
              <w:spacing w:line="240" w:lineRule="auto"/>
              <w:jc w:val="both"/>
              <w:rPr>
                <w:rFonts w:ascii="Sylfaen" w:eastAsia="Sylfaen" w:hAnsi="Sylfaen"/>
                <w:sz w:val="20"/>
                <w:szCs w:val="20"/>
                <w:lang w:val="ka-GE"/>
              </w:rPr>
            </w:pPr>
          </w:p>
          <w:p w14:paraId="4F90F74C" w14:textId="77777777" w:rsidR="001A4E93" w:rsidRDefault="001A4E93" w:rsidP="0062120B">
            <w:pPr>
              <w:spacing w:line="240" w:lineRule="auto"/>
              <w:jc w:val="both"/>
              <w:rPr>
                <w:rFonts w:ascii="Sylfaen" w:eastAsia="Sylfaen" w:hAnsi="Sylfaen"/>
                <w:sz w:val="20"/>
                <w:szCs w:val="20"/>
                <w:lang w:val="ka-GE"/>
              </w:rPr>
            </w:pPr>
          </w:p>
          <w:p w14:paraId="076BF95A" w14:textId="77777777" w:rsidR="001A4E93" w:rsidRDefault="001A4E93" w:rsidP="0062120B">
            <w:pPr>
              <w:spacing w:line="240" w:lineRule="auto"/>
              <w:jc w:val="both"/>
              <w:rPr>
                <w:rFonts w:ascii="Sylfaen" w:eastAsia="Sylfaen" w:hAnsi="Sylfaen"/>
                <w:sz w:val="20"/>
                <w:szCs w:val="20"/>
                <w:lang w:val="ka-GE"/>
              </w:rPr>
            </w:pPr>
          </w:p>
          <w:p w14:paraId="5449A3E5" w14:textId="77777777" w:rsidR="001A4E93" w:rsidRDefault="001A4E93" w:rsidP="0062120B">
            <w:pPr>
              <w:spacing w:line="240" w:lineRule="auto"/>
              <w:jc w:val="both"/>
              <w:rPr>
                <w:rFonts w:ascii="Sylfaen" w:eastAsia="Sylfaen" w:hAnsi="Sylfaen"/>
                <w:sz w:val="20"/>
                <w:szCs w:val="20"/>
                <w:lang w:val="ka-GE"/>
              </w:rPr>
            </w:pPr>
          </w:p>
          <w:p w14:paraId="28217CDB" w14:textId="77777777" w:rsidR="001A4E93" w:rsidRDefault="001A4E93" w:rsidP="0062120B">
            <w:pPr>
              <w:spacing w:line="240" w:lineRule="auto"/>
              <w:jc w:val="both"/>
              <w:rPr>
                <w:rFonts w:ascii="Sylfaen" w:eastAsia="Sylfaen" w:hAnsi="Sylfaen"/>
                <w:sz w:val="20"/>
                <w:szCs w:val="20"/>
                <w:lang w:val="ka-GE"/>
              </w:rPr>
            </w:pPr>
          </w:p>
          <w:p w14:paraId="27BFB048" w14:textId="77777777" w:rsidR="001A4E93" w:rsidRDefault="001A4E93" w:rsidP="0062120B">
            <w:pPr>
              <w:spacing w:line="240" w:lineRule="auto"/>
              <w:jc w:val="both"/>
              <w:rPr>
                <w:rFonts w:ascii="Sylfaen" w:eastAsia="Sylfaen" w:hAnsi="Sylfaen"/>
                <w:sz w:val="20"/>
                <w:szCs w:val="20"/>
                <w:lang w:val="ka-GE"/>
              </w:rPr>
            </w:pPr>
          </w:p>
          <w:p w14:paraId="7FDA8202" w14:textId="77777777" w:rsidR="001A4E93" w:rsidRDefault="001A4E93" w:rsidP="0062120B">
            <w:pPr>
              <w:spacing w:line="240" w:lineRule="auto"/>
              <w:jc w:val="both"/>
              <w:rPr>
                <w:rFonts w:ascii="Sylfaen" w:eastAsia="Sylfaen" w:hAnsi="Sylfaen"/>
                <w:sz w:val="20"/>
                <w:szCs w:val="20"/>
                <w:lang w:val="ka-GE"/>
              </w:rPr>
            </w:pPr>
          </w:p>
          <w:p w14:paraId="7CBA8E58" w14:textId="77777777" w:rsidR="001A4E93" w:rsidRDefault="001A4E93" w:rsidP="0062120B">
            <w:pPr>
              <w:spacing w:line="240" w:lineRule="auto"/>
              <w:jc w:val="both"/>
              <w:rPr>
                <w:rFonts w:ascii="Sylfaen" w:eastAsia="Sylfaen" w:hAnsi="Sylfaen"/>
                <w:sz w:val="20"/>
                <w:szCs w:val="20"/>
                <w:lang w:val="ka-GE"/>
              </w:rPr>
            </w:pPr>
          </w:p>
          <w:p w14:paraId="1BF3BD7B" w14:textId="77777777" w:rsidR="001A4E93" w:rsidRDefault="001A4E93" w:rsidP="0062120B">
            <w:pPr>
              <w:spacing w:line="240" w:lineRule="auto"/>
              <w:jc w:val="both"/>
              <w:rPr>
                <w:rFonts w:ascii="Sylfaen" w:eastAsia="Sylfaen" w:hAnsi="Sylfaen"/>
                <w:sz w:val="20"/>
                <w:szCs w:val="20"/>
                <w:lang w:val="ka-GE"/>
              </w:rPr>
            </w:pPr>
          </w:p>
          <w:p w14:paraId="70B8E6BB" w14:textId="77777777" w:rsidR="001A4E93" w:rsidRDefault="001A4E93" w:rsidP="0062120B">
            <w:pPr>
              <w:spacing w:line="240" w:lineRule="auto"/>
              <w:jc w:val="both"/>
              <w:rPr>
                <w:rFonts w:ascii="Sylfaen" w:eastAsia="Sylfaen" w:hAnsi="Sylfaen"/>
                <w:sz w:val="20"/>
                <w:szCs w:val="20"/>
                <w:lang w:val="ka-GE"/>
              </w:rPr>
            </w:pPr>
          </w:p>
          <w:p w14:paraId="007885FB" w14:textId="77777777" w:rsidR="001A4E93" w:rsidRDefault="001A4E93" w:rsidP="0062120B">
            <w:pPr>
              <w:spacing w:line="240" w:lineRule="auto"/>
              <w:jc w:val="both"/>
              <w:rPr>
                <w:rFonts w:ascii="Sylfaen" w:eastAsia="Sylfaen" w:hAnsi="Sylfaen"/>
                <w:sz w:val="20"/>
                <w:szCs w:val="20"/>
                <w:lang w:val="ka-GE"/>
              </w:rPr>
            </w:pPr>
          </w:p>
          <w:p w14:paraId="2AB88CFB" w14:textId="77777777" w:rsidR="001A4E93" w:rsidRDefault="001A4E93" w:rsidP="0062120B">
            <w:pPr>
              <w:spacing w:line="240" w:lineRule="auto"/>
              <w:jc w:val="both"/>
              <w:rPr>
                <w:rFonts w:ascii="Sylfaen" w:eastAsia="Sylfaen" w:hAnsi="Sylfaen"/>
                <w:sz w:val="20"/>
                <w:szCs w:val="20"/>
                <w:lang w:val="ka-GE"/>
              </w:rPr>
            </w:pPr>
          </w:p>
          <w:p w14:paraId="050545C4" w14:textId="77777777" w:rsidR="001A4E93" w:rsidRDefault="001A4E93" w:rsidP="0062120B">
            <w:pPr>
              <w:spacing w:line="240" w:lineRule="auto"/>
              <w:jc w:val="both"/>
              <w:rPr>
                <w:rFonts w:ascii="Sylfaen" w:eastAsia="Sylfaen" w:hAnsi="Sylfaen"/>
                <w:sz w:val="20"/>
                <w:szCs w:val="20"/>
                <w:lang w:val="ka-GE"/>
              </w:rPr>
            </w:pPr>
          </w:p>
          <w:p w14:paraId="3652213F" w14:textId="77777777" w:rsidR="001A4E93" w:rsidRDefault="001A4E93" w:rsidP="0062120B">
            <w:pPr>
              <w:spacing w:line="240" w:lineRule="auto"/>
              <w:jc w:val="both"/>
              <w:rPr>
                <w:rFonts w:ascii="Sylfaen" w:eastAsia="Sylfaen" w:hAnsi="Sylfaen"/>
                <w:sz w:val="20"/>
                <w:szCs w:val="20"/>
                <w:lang w:val="ka-GE"/>
              </w:rPr>
            </w:pPr>
          </w:p>
          <w:p w14:paraId="07D23017" w14:textId="77777777" w:rsidR="001A4E93" w:rsidRDefault="001A4E93" w:rsidP="0062120B">
            <w:pPr>
              <w:spacing w:line="240" w:lineRule="auto"/>
              <w:jc w:val="both"/>
              <w:rPr>
                <w:rFonts w:ascii="Sylfaen" w:eastAsia="Sylfaen" w:hAnsi="Sylfaen"/>
                <w:sz w:val="20"/>
                <w:szCs w:val="20"/>
                <w:lang w:val="ka-GE"/>
              </w:rPr>
            </w:pPr>
          </w:p>
          <w:p w14:paraId="258B9502" w14:textId="77777777" w:rsidR="001A4E93" w:rsidRDefault="001A4E93" w:rsidP="0062120B">
            <w:pPr>
              <w:spacing w:line="240" w:lineRule="auto"/>
              <w:jc w:val="both"/>
              <w:rPr>
                <w:rFonts w:ascii="Sylfaen" w:eastAsia="Sylfaen" w:hAnsi="Sylfaen"/>
                <w:sz w:val="20"/>
                <w:szCs w:val="20"/>
                <w:lang w:val="ka-GE"/>
              </w:rPr>
            </w:pPr>
          </w:p>
          <w:p w14:paraId="76E03F78" w14:textId="77777777" w:rsidR="001A4E93" w:rsidRDefault="001A4E93" w:rsidP="0062120B">
            <w:pPr>
              <w:spacing w:line="240" w:lineRule="auto"/>
              <w:jc w:val="both"/>
              <w:rPr>
                <w:rFonts w:ascii="Sylfaen" w:eastAsia="Sylfaen" w:hAnsi="Sylfaen"/>
                <w:sz w:val="20"/>
                <w:szCs w:val="20"/>
                <w:lang w:val="ka-GE"/>
              </w:rPr>
            </w:pPr>
          </w:p>
          <w:p w14:paraId="13EFE551" w14:textId="77777777" w:rsidR="001A4E93" w:rsidRDefault="001A4E93" w:rsidP="0062120B">
            <w:pPr>
              <w:spacing w:line="240" w:lineRule="auto"/>
              <w:jc w:val="both"/>
              <w:rPr>
                <w:rFonts w:ascii="Sylfaen" w:eastAsia="Sylfaen" w:hAnsi="Sylfaen"/>
                <w:sz w:val="20"/>
                <w:szCs w:val="20"/>
                <w:lang w:val="ka-GE"/>
              </w:rPr>
            </w:pPr>
          </w:p>
          <w:p w14:paraId="753D1EAD" w14:textId="77777777" w:rsidR="001A4E93" w:rsidRDefault="001A4E93" w:rsidP="0062120B">
            <w:pPr>
              <w:spacing w:line="240" w:lineRule="auto"/>
              <w:jc w:val="both"/>
              <w:rPr>
                <w:rFonts w:ascii="Sylfaen" w:eastAsia="Sylfaen" w:hAnsi="Sylfaen"/>
                <w:sz w:val="20"/>
                <w:szCs w:val="20"/>
                <w:lang w:val="ka-GE"/>
              </w:rPr>
            </w:pPr>
          </w:p>
          <w:p w14:paraId="44CED346" w14:textId="77777777" w:rsidR="001A4E93" w:rsidRDefault="001A4E93" w:rsidP="0062120B">
            <w:pPr>
              <w:spacing w:line="240" w:lineRule="auto"/>
              <w:jc w:val="both"/>
              <w:rPr>
                <w:rFonts w:ascii="Sylfaen" w:eastAsia="Sylfaen" w:hAnsi="Sylfaen"/>
                <w:sz w:val="20"/>
                <w:szCs w:val="20"/>
                <w:lang w:val="ka-GE"/>
              </w:rPr>
            </w:pPr>
          </w:p>
          <w:p w14:paraId="4D8C0B28" w14:textId="77777777" w:rsidR="001A4E93" w:rsidRDefault="001A4E93" w:rsidP="0062120B">
            <w:pPr>
              <w:spacing w:line="240" w:lineRule="auto"/>
              <w:jc w:val="both"/>
              <w:rPr>
                <w:rFonts w:ascii="Sylfaen" w:eastAsia="Sylfaen" w:hAnsi="Sylfaen"/>
                <w:sz w:val="20"/>
                <w:szCs w:val="20"/>
                <w:lang w:val="ka-GE"/>
              </w:rPr>
            </w:pPr>
          </w:p>
          <w:p w14:paraId="1094D87F" w14:textId="77777777" w:rsidR="001A4E93" w:rsidRDefault="001A4E93" w:rsidP="0062120B">
            <w:pPr>
              <w:spacing w:line="240" w:lineRule="auto"/>
              <w:jc w:val="both"/>
              <w:rPr>
                <w:rFonts w:ascii="Sylfaen" w:eastAsia="Sylfaen" w:hAnsi="Sylfaen"/>
                <w:sz w:val="20"/>
                <w:szCs w:val="20"/>
                <w:lang w:val="ka-GE"/>
              </w:rPr>
            </w:pPr>
          </w:p>
          <w:p w14:paraId="3942473F" w14:textId="77777777" w:rsidR="001A4E93" w:rsidRDefault="001A4E93" w:rsidP="0062120B">
            <w:pPr>
              <w:spacing w:line="240" w:lineRule="auto"/>
              <w:jc w:val="both"/>
              <w:rPr>
                <w:rFonts w:ascii="Sylfaen" w:eastAsia="Sylfaen" w:hAnsi="Sylfaen"/>
                <w:sz w:val="20"/>
                <w:szCs w:val="20"/>
                <w:lang w:val="ka-GE"/>
              </w:rPr>
            </w:pPr>
          </w:p>
          <w:p w14:paraId="3EB3FDD3" w14:textId="77777777" w:rsidR="001A4E93" w:rsidRDefault="001A4E93" w:rsidP="0062120B">
            <w:pPr>
              <w:spacing w:line="240" w:lineRule="auto"/>
              <w:jc w:val="both"/>
              <w:rPr>
                <w:rFonts w:ascii="Sylfaen" w:eastAsia="Sylfaen" w:hAnsi="Sylfaen"/>
                <w:sz w:val="20"/>
                <w:szCs w:val="20"/>
                <w:lang w:val="ka-GE"/>
              </w:rPr>
            </w:pPr>
          </w:p>
          <w:p w14:paraId="1A1D5B80" w14:textId="77777777" w:rsidR="001A4E93" w:rsidRDefault="001A4E93" w:rsidP="0062120B">
            <w:pPr>
              <w:spacing w:line="240" w:lineRule="auto"/>
              <w:jc w:val="both"/>
              <w:rPr>
                <w:rFonts w:ascii="Sylfaen" w:eastAsia="Sylfaen" w:hAnsi="Sylfaen"/>
                <w:sz w:val="20"/>
                <w:szCs w:val="20"/>
                <w:lang w:val="ka-GE"/>
              </w:rPr>
            </w:pPr>
          </w:p>
          <w:p w14:paraId="734BFACA" w14:textId="77777777" w:rsidR="001A4E93" w:rsidRDefault="001A4E93" w:rsidP="0062120B">
            <w:pPr>
              <w:spacing w:line="240" w:lineRule="auto"/>
              <w:jc w:val="both"/>
              <w:rPr>
                <w:rFonts w:ascii="Sylfaen" w:eastAsia="Sylfaen" w:hAnsi="Sylfaen"/>
                <w:sz w:val="20"/>
                <w:szCs w:val="20"/>
                <w:lang w:val="ka-GE"/>
              </w:rPr>
            </w:pPr>
          </w:p>
          <w:p w14:paraId="44E1078D" w14:textId="77777777" w:rsidR="001A4E93" w:rsidRDefault="001A4E93" w:rsidP="0062120B">
            <w:pPr>
              <w:spacing w:line="240" w:lineRule="auto"/>
              <w:jc w:val="both"/>
              <w:rPr>
                <w:rFonts w:ascii="Sylfaen" w:eastAsia="Sylfaen" w:hAnsi="Sylfaen"/>
                <w:sz w:val="20"/>
                <w:szCs w:val="20"/>
                <w:lang w:val="ka-GE"/>
              </w:rPr>
            </w:pPr>
          </w:p>
          <w:p w14:paraId="07EB82EB" w14:textId="77777777" w:rsidR="001A4E93" w:rsidRDefault="001A4E93" w:rsidP="0062120B">
            <w:pPr>
              <w:spacing w:line="240" w:lineRule="auto"/>
              <w:jc w:val="both"/>
              <w:rPr>
                <w:rFonts w:ascii="Sylfaen" w:eastAsia="Sylfaen" w:hAnsi="Sylfaen"/>
                <w:sz w:val="20"/>
                <w:szCs w:val="20"/>
                <w:lang w:val="ka-GE"/>
              </w:rPr>
            </w:pPr>
          </w:p>
          <w:p w14:paraId="710A2AEA" w14:textId="77777777" w:rsidR="001A4E93" w:rsidRDefault="001A4E93" w:rsidP="0062120B">
            <w:pPr>
              <w:spacing w:line="240" w:lineRule="auto"/>
              <w:jc w:val="both"/>
              <w:rPr>
                <w:rFonts w:ascii="Sylfaen" w:eastAsia="Sylfaen" w:hAnsi="Sylfaen"/>
                <w:sz w:val="20"/>
                <w:szCs w:val="20"/>
                <w:lang w:val="ka-GE"/>
              </w:rPr>
            </w:pPr>
          </w:p>
          <w:p w14:paraId="2E1D4008" w14:textId="77777777" w:rsidR="001A4E93" w:rsidRDefault="001A4E93" w:rsidP="0062120B">
            <w:pPr>
              <w:spacing w:line="240" w:lineRule="auto"/>
              <w:jc w:val="both"/>
              <w:rPr>
                <w:rFonts w:ascii="Sylfaen" w:eastAsia="Sylfaen" w:hAnsi="Sylfaen"/>
                <w:sz w:val="20"/>
                <w:szCs w:val="20"/>
                <w:lang w:val="ka-GE"/>
              </w:rPr>
            </w:pPr>
          </w:p>
          <w:p w14:paraId="332E3179" w14:textId="77777777" w:rsidR="001A4E93" w:rsidRDefault="001A4E93" w:rsidP="0062120B">
            <w:pPr>
              <w:spacing w:line="240" w:lineRule="auto"/>
              <w:jc w:val="both"/>
              <w:rPr>
                <w:rFonts w:ascii="Sylfaen" w:eastAsia="Sylfaen" w:hAnsi="Sylfaen"/>
                <w:sz w:val="20"/>
                <w:szCs w:val="20"/>
                <w:lang w:val="ka-GE"/>
              </w:rPr>
            </w:pPr>
          </w:p>
          <w:p w14:paraId="0E2CBC23" w14:textId="77777777" w:rsidR="001A4E93" w:rsidRDefault="001A4E93" w:rsidP="0062120B">
            <w:pPr>
              <w:spacing w:line="240" w:lineRule="auto"/>
              <w:jc w:val="both"/>
              <w:rPr>
                <w:rFonts w:ascii="Sylfaen" w:eastAsia="Sylfaen" w:hAnsi="Sylfaen"/>
                <w:sz w:val="20"/>
                <w:szCs w:val="20"/>
                <w:lang w:val="ka-GE"/>
              </w:rPr>
            </w:pPr>
          </w:p>
          <w:p w14:paraId="653A41A3" w14:textId="77777777" w:rsidR="001A4E93" w:rsidRDefault="001A4E93" w:rsidP="0062120B">
            <w:pPr>
              <w:spacing w:line="240" w:lineRule="auto"/>
              <w:jc w:val="both"/>
              <w:rPr>
                <w:rFonts w:ascii="Sylfaen" w:eastAsia="Sylfaen" w:hAnsi="Sylfaen"/>
                <w:sz w:val="20"/>
                <w:szCs w:val="20"/>
                <w:lang w:val="ka-GE"/>
              </w:rPr>
            </w:pPr>
          </w:p>
          <w:p w14:paraId="7CAF9550"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53</w:t>
            </w:r>
          </w:p>
          <w:p w14:paraId="770023E2" w14:textId="77777777" w:rsidR="001A4E93" w:rsidRDefault="001A4E93" w:rsidP="0062120B">
            <w:pPr>
              <w:spacing w:line="240" w:lineRule="auto"/>
              <w:jc w:val="both"/>
              <w:rPr>
                <w:rFonts w:ascii="Sylfaen" w:eastAsia="Sylfaen" w:hAnsi="Sylfaen"/>
                <w:sz w:val="20"/>
                <w:szCs w:val="20"/>
                <w:lang w:val="ka-GE"/>
              </w:rPr>
            </w:pPr>
          </w:p>
          <w:p w14:paraId="5B6D7ED3" w14:textId="77777777" w:rsidR="001A4E93" w:rsidRDefault="001A4E93" w:rsidP="0062120B">
            <w:pPr>
              <w:spacing w:line="240" w:lineRule="auto"/>
              <w:jc w:val="both"/>
              <w:rPr>
                <w:rFonts w:ascii="Sylfaen" w:eastAsia="Sylfaen" w:hAnsi="Sylfaen"/>
                <w:sz w:val="20"/>
                <w:szCs w:val="20"/>
                <w:lang w:val="ka-GE"/>
              </w:rPr>
            </w:pPr>
          </w:p>
          <w:p w14:paraId="12A749E2" w14:textId="77777777" w:rsidR="001A4E93" w:rsidRDefault="001A4E93" w:rsidP="0062120B">
            <w:pPr>
              <w:spacing w:line="240" w:lineRule="auto"/>
              <w:jc w:val="both"/>
              <w:rPr>
                <w:rFonts w:ascii="Sylfaen" w:eastAsia="Sylfaen" w:hAnsi="Sylfaen"/>
                <w:sz w:val="20"/>
                <w:szCs w:val="20"/>
                <w:lang w:val="ka-GE"/>
              </w:rPr>
            </w:pPr>
          </w:p>
          <w:p w14:paraId="36CA25CA" w14:textId="77777777" w:rsidR="001A4E93" w:rsidRDefault="001A4E93" w:rsidP="0062120B">
            <w:pPr>
              <w:spacing w:line="240" w:lineRule="auto"/>
              <w:jc w:val="both"/>
              <w:rPr>
                <w:rFonts w:ascii="Sylfaen" w:eastAsia="Sylfaen" w:hAnsi="Sylfaen"/>
                <w:sz w:val="20"/>
                <w:szCs w:val="20"/>
                <w:lang w:val="ka-GE"/>
              </w:rPr>
            </w:pPr>
          </w:p>
          <w:p w14:paraId="04188330" w14:textId="77777777" w:rsidR="001A4E93" w:rsidRDefault="001A4E93" w:rsidP="0062120B">
            <w:pPr>
              <w:spacing w:line="240" w:lineRule="auto"/>
              <w:jc w:val="both"/>
              <w:rPr>
                <w:rFonts w:ascii="Sylfaen" w:eastAsia="Sylfaen" w:hAnsi="Sylfaen"/>
                <w:sz w:val="20"/>
                <w:szCs w:val="20"/>
                <w:lang w:val="ka-GE"/>
              </w:rPr>
            </w:pPr>
          </w:p>
          <w:p w14:paraId="3B6D82E2" w14:textId="77777777" w:rsidR="001A4E93" w:rsidRDefault="001A4E93" w:rsidP="0062120B">
            <w:pPr>
              <w:spacing w:line="240" w:lineRule="auto"/>
              <w:jc w:val="both"/>
              <w:rPr>
                <w:rFonts w:ascii="Sylfaen" w:eastAsia="Sylfaen" w:hAnsi="Sylfaen"/>
                <w:sz w:val="20"/>
                <w:szCs w:val="20"/>
                <w:lang w:val="ka-GE"/>
              </w:rPr>
            </w:pPr>
          </w:p>
          <w:p w14:paraId="7342E5A6" w14:textId="77777777" w:rsidR="001A4E93" w:rsidRDefault="001A4E93" w:rsidP="0062120B">
            <w:pPr>
              <w:spacing w:line="240" w:lineRule="auto"/>
              <w:jc w:val="both"/>
              <w:rPr>
                <w:rFonts w:ascii="Sylfaen" w:eastAsia="Sylfaen" w:hAnsi="Sylfaen"/>
                <w:sz w:val="20"/>
                <w:szCs w:val="20"/>
                <w:lang w:val="ka-GE"/>
              </w:rPr>
            </w:pPr>
          </w:p>
          <w:p w14:paraId="6871116E" w14:textId="77777777" w:rsidR="001A4E93" w:rsidRDefault="001A4E93" w:rsidP="0062120B">
            <w:pPr>
              <w:spacing w:line="240" w:lineRule="auto"/>
              <w:jc w:val="both"/>
              <w:rPr>
                <w:rFonts w:ascii="Sylfaen" w:eastAsia="Sylfaen" w:hAnsi="Sylfaen"/>
                <w:sz w:val="20"/>
                <w:szCs w:val="20"/>
                <w:lang w:val="ka-GE"/>
              </w:rPr>
            </w:pPr>
          </w:p>
          <w:p w14:paraId="54B69A2D" w14:textId="77777777" w:rsidR="001A4E93" w:rsidRDefault="001A4E93" w:rsidP="0062120B">
            <w:pPr>
              <w:spacing w:line="240" w:lineRule="auto"/>
              <w:jc w:val="both"/>
              <w:rPr>
                <w:rFonts w:ascii="Sylfaen" w:eastAsia="Sylfaen" w:hAnsi="Sylfaen"/>
                <w:sz w:val="20"/>
                <w:szCs w:val="20"/>
                <w:lang w:val="ka-GE"/>
              </w:rPr>
            </w:pPr>
          </w:p>
          <w:p w14:paraId="7C459BCB" w14:textId="77777777" w:rsidR="001A4E93" w:rsidRDefault="001A4E93" w:rsidP="0062120B">
            <w:pPr>
              <w:spacing w:line="240" w:lineRule="auto"/>
              <w:jc w:val="both"/>
              <w:rPr>
                <w:rFonts w:ascii="Sylfaen" w:eastAsia="Sylfaen" w:hAnsi="Sylfaen"/>
                <w:sz w:val="20"/>
                <w:szCs w:val="20"/>
                <w:lang w:val="ka-GE"/>
              </w:rPr>
            </w:pPr>
          </w:p>
          <w:p w14:paraId="1576A6B8" w14:textId="77777777" w:rsidR="001A4E93" w:rsidRDefault="001A4E93" w:rsidP="0062120B">
            <w:pPr>
              <w:spacing w:line="240" w:lineRule="auto"/>
              <w:jc w:val="both"/>
              <w:rPr>
                <w:rFonts w:ascii="Sylfaen" w:eastAsia="Sylfaen" w:hAnsi="Sylfaen"/>
                <w:sz w:val="20"/>
                <w:szCs w:val="20"/>
                <w:lang w:val="ka-GE"/>
              </w:rPr>
            </w:pPr>
          </w:p>
          <w:p w14:paraId="03E6B0F2" w14:textId="77777777" w:rsidR="001A4E93" w:rsidRDefault="001A4E93" w:rsidP="0062120B">
            <w:pPr>
              <w:spacing w:line="240" w:lineRule="auto"/>
              <w:jc w:val="both"/>
              <w:rPr>
                <w:rFonts w:ascii="Sylfaen" w:eastAsia="Sylfaen" w:hAnsi="Sylfaen"/>
                <w:sz w:val="20"/>
                <w:szCs w:val="20"/>
                <w:lang w:val="ka-GE"/>
              </w:rPr>
            </w:pPr>
          </w:p>
          <w:p w14:paraId="441EEE0F" w14:textId="77777777" w:rsidR="001A4E93" w:rsidRDefault="001A4E93" w:rsidP="0062120B">
            <w:pPr>
              <w:spacing w:line="240" w:lineRule="auto"/>
              <w:jc w:val="both"/>
              <w:rPr>
                <w:rFonts w:ascii="Sylfaen" w:eastAsia="Sylfaen" w:hAnsi="Sylfaen"/>
                <w:sz w:val="20"/>
                <w:szCs w:val="20"/>
                <w:lang w:val="ka-GE"/>
              </w:rPr>
            </w:pPr>
          </w:p>
          <w:p w14:paraId="719F8D7D" w14:textId="77777777" w:rsidR="001A4E93" w:rsidRDefault="001A4E93" w:rsidP="0062120B">
            <w:pPr>
              <w:spacing w:line="240" w:lineRule="auto"/>
              <w:jc w:val="both"/>
              <w:rPr>
                <w:rFonts w:ascii="Sylfaen" w:eastAsia="Sylfaen" w:hAnsi="Sylfaen"/>
                <w:sz w:val="20"/>
                <w:szCs w:val="20"/>
                <w:lang w:val="ka-GE"/>
              </w:rPr>
            </w:pPr>
          </w:p>
          <w:p w14:paraId="1103DEA9" w14:textId="77777777" w:rsidR="001A4E93" w:rsidRDefault="001A4E93" w:rsidP="0062120B">
            <w:pPr>
              <w:spacing w:line="240" w:lineRule="auto"/>
              <w:jc w:val="both"/>
              <w:rPr>
                <w:rFonts w:ascii="Sylfaen" w:eastAsia="Sylfaen" w:hAnsi="Sylfaen"/>
                <w:sz w:val="20"/>
                <w:szCs w:val="20"/>
                <w:lang w:val="ka-GE"/>
              </w:rPr>
            </w:pPr>
          </w:p>
          <w:p w14:paraId="5C81C2BF" w14:textId="77777777" w:rsidR="001A4E93" w:rsidRDefault="001A4E93" w:rsidP="0062120B">
            <w:pPr>
              <w:spacing w:line="240" w:lineRule="auto"/>
              <w:jc w:val="both"/>
              <w:rPr>
                <w:rFonts w:ascii="Sylfaen" w:eastAsia="Sylfaen" w:hAnsi="Sylfaen"/>
                <w:sz w:val="20"/>
                <w:szCs w:val="20"/>
                <w:lang w:val="ka-GE"/>
              </w:rPr>
            </w:pPr>
          </w:p>
          <w:p w14:paraId="791912EB" w14:textId="77777777" w:rsidR="001A4E93" w:rsidRDefault="001A4E93" w:rsidP="0062120B">
            <w:pPr>
              <w:spacing w:line="240" w:lineRule="auto"/>
              <w:jc w:val="both"/>
              <w:rPr>
                <w:rFonts w:ascii="Sylfaen" w:eastAsia="Sylfaen" w:hAnsi="Sylfaen"/>
                <w:sz w:val="20"/>
                <w:szCs w:val="20"/>
                <w:lang w:val="ka-GE"/>
              </w:rPr>
            </w:pPr>
          </w:p>
          <w:p w14:paraId="51F7B309" w14:textId="77777777" w:rsidR="001A4E93" w:rsidRDefault="001A4E93" w:rsidP="0062120B">
            <w:pPr>
              <w:spacing w:line="240" w:lineRule="auto"/>
              <w:jc w:val="both"/>
              <w:rPr>
                <w:rFonts w:ascii="Sylfaen" w:eastAsia="Sylfaen" w:hAnsi="Sylfaen"/>
                <w:sz w:val="20"/>
                <w:szCs w:val="20"/>
                <w:lang w:val="ka-GE"/>
              </w:rPr>
            </w:pPr>
          </w:p>
          <w:p w14:paraId="269C4F3D" w14:textId="77777777" w:rsidR="001A4E93" w:rsidRDefault="001A4E93" w:rsidP="0062120B">
            <w:pPr>
              <w:spacing w:line="240" w:lineRule="auto"/>
              <w:jc w:val="both"/>
              <w:rPr>
                <w:rFonts w:ascii="Sylfaen" w:eastAsia="Sylfaen" w:hAnsi="Sylfaen"/>
                <w:sz w:val="20"/>
                <w:szCs w:val="20"/>
                <w:lang w:val="ka-GE"/>
              </w:rPr>
            </w:pPr>
          </w:p>
          <w:p w14:paraId="5598B15F" w14:textId="77777777" w:rsidR="001A4E93" w:rsidRDefault="001A4E93" w:rsidP="0062120B">
            <w:pPr>
              <w:spacing w:line="240" w:lineRule="auto"/>
              <w:jc w:val="both"/>
              <w:rPr>
                <w:rFonts w:ascii="Sylfaen" w:eastAsia="Sylfaen" w:hAnsi="Sylfaen"/>
                <w:sz w:val="20"/>
                <w:szCs w:val="20"/>
                <w:lang w:val="ka-GE"/>
              </w:rPr>
            </w:pPr>
          </w:p>
          <w:p w14:paraId="5DD97E06" w14:textId="77777777" w:rsidR="001A4E93" w:rsidRDefault="001A4E93" w:rsidP="0062120B">
            <w:pPr>
              <w:spacing w:line="240" w:lineRule="auto"/>
              <w:jc w:val="both"/>
              <w:rPr>
                <w:rFonts w:ascii="Sylfaen" w:eastAsia="Sylfaen" w:hAnsi="Sylfaen"/>
                <w:sz w:val="20"/>
                <w:szCs w:val="20"/>
                <w:lang w:val="ka-GE"/>
              </w:rPr>
            </w:pPr>
          </w:p>
          <w:p w14:paraId="7BC49753" w14:textId="77777777" w:rsidR="001A4E93" w:rsidRDefault="001A4E93" w:rsidP="0062120B">
            <w:pPr>
              <w:spacing w:line="240" w:lineRule="auto"/>
              <w:jc w:val="both"/>
              <w:rPr>
                <w:rFonts w:ascii="Sylfaen" w:eastAsia="Sylfaen" w:hAnsi="Sylfaen"/>
                <w:sz w:val="20"/>
                <w:szCs w:val="20"/>
                <w:lang w:val="ka-GE"/>
              </w:rPr>
            </w:pPr>
          </w:p>
          <w:p w14:paraId="3FEE419D" w14:textId="77777777" w:rsidR="001A4E93" w:rsidRDefault="001A4E93" w:rsidP="0062120B">
            <w:pPr>
              <w:spacing w:line="240" w:lineRule="auto"/>
              <w:jc w:val="both"/>
              <w:rPr>
                <w:rFonts w:ascii="Sylfaen" w:eastAsia="Sylfaen" w:hAnsi="Sylfaen"/>
                <w:sz w:val="20"/>
                <w:szCs w:val="20"/>
                <w:lang w:val="ka-GE"/>
              </w:rPr>
            </w:pPr>
          </w:p>
          <w:p w14:paraId="3258049E" w14:textId="77777777" w:rsidR="001A4E93" w:rsidRDefault="001A4E93" w:rsidP="0062120B">
            <w:pPr>
              <w:spacing w:line="240" w:lineRule="auto"/>
              <w:jc w:val="both"/>
              <w:rPr>
                <w:rFonts w:ascii="Sylfaen" w:eastAsia="Sylfaen" w:hAnsi="Sylfaen"/>
                <w:sz w:val="20"/>
                <w:szCs w:val="20"/>
                <w:lang w:val="ka-GE"/>
              </w:rPr>
            </w:pPr>
          </w:p>
          <w:p w14:paraId="75B60068" w14:textId="77777777" w:rsidR="001A4E93" w:rsidRDefault="001A4E93" w:rsidP="0062120B">
            <w:pPr>
              <w:spacing w:line="240" w:lineRule="auto"/>
              <w:jc w:val="both"/>
              <w:rPr>
                <w:rFonts w:ascii="Sylfaen" w:eastAsia="Sylfaen" w:hAnsi="Sylfaen"/>
                <w:sz w:val="20"/>
                <w:szCs w:val="20"/>
                <w:lang w:val="ka-GE"/>
              </w:rPr>
            </w:pPr>
          </w:p>
          <w:p w14:paraId="623A7BE8" w14:textId="77777777" w:rsidR="001A4E93" w:rsidRDefault="001A4E93" w:rsidP="0062120B">
            <w:pPr>
              <w:spacing w:line="240" w:lineRule="auto"/>
              <w:jc w:val="both"/>
              <w:rPr>
                <w:rFonts w:ascii="Sylfaen" w:eastAsia="Sylfaen" w:hAnsi="Sylfaen"/>
                <w:sz w:val="20"/>
                <w:szCs w:val="20"/>
                <w:lang w:val="ka-GE"/>
              </w:rPr>
            </w:pPr>
          </w:p>
          <w:p w14:paraId="78B0634C" w14:textId="77777777" w:rsidR="001A4E93" w:rsidRDefault="001A4E93" w:rsidP="0062120B">
            <w:pPr>
              <w:spacing w:line="240" w:lineRule="auto"/>
              <w:jc w:val="both"/>
              <w:rPr>
                <w:rFonts w:ascii="Sylfaen" w:eastAsia="Sylfaen" w:hAnsi="Sylfaen"/>
                <w:sz w:val="20"/>
                <w:szCs w:val="20"/>
                <w:lang w:val="ka-GE"/>
              </w:rPr>
            </w:pPr>
          </w:p>
          <w:p w14:paraId="21DE49A8" w14:textId="77777777" w:rsidR="001A4E93" w:rsidRDefault="001A4E93" w:rsidP="0062120B">
            <w:pPr>
              <w:spacing w:line="240" w:lineRule="auto"/>
              <w:jc w:val="both"/>
              <w:rPr>
                <w:rFonts w:ascii="Sylfaen" w:eastAsia="Sylfaen" w:hAnsi="Sylfaen"/>
                <w:sz w:val="20"/>
                <w:szCs w:val="20"/>
                <w:lang w:val="ka-GE"/>
              </w:rPr>
            </w:pPr>
          </w:p>
          <w:p w14:paraId="67BC6CFF" w14:textId="77777777" w:rsidR="001A4E93" w:rsidRDefault="001A4E93" w:rsidP="0062120B">
            <w:pPr>
              <w:spacing w:line="240" w:lineRule="auto"/>
              <w:jc w:val="both"/>
              <w:rPr>
                <w:rFonts w:ascii="Sylfaen" w:eastAsia="Sylfaen" w:hAnsi="Sylfaen"/>
                <w:sz w:val="20"/>
                <w:szCs w:val="20"/>
                <w:lang w:val="ka-GE"/>
              </w:rPr>
            </w:pPr>
          </w:p>
          <w:p w14:paraId="42AE70F7" w14:textId="77777777" w:rsidR="001A4E93" w:rsidRDefault="001A4E93" w:rsidP="0062120B">
            <w:pPr>
              <w:spacing w:line="240" w:lineRule="auto"/>
              <w:jc w:val="both"/>
              <w:rPr>
                <w:rFonts w:ascii="Sylfaen" w:eastAsia="Sylfaen" w:hAnsi="Sylfaen"/>
                <w:sz w:val="20"/>
                <w:szCs w:val="20"/>
                <w:lang w:val="ka-GE"/>
              </w:rPr>
            </w:pPr>
          </w:p>
          <w:p w14:paraId="39309703" w14:textId="77777777" w:rsidR="001A4E93" w:rsidRDefault="001A4E93" w:rsidP="0062120B">
            <w:pPr>
              <w:spacing w:line="240" w:lineRule="auto"/>
              <w:jc w:val="both"/>
              <w:rPr>
                <w:rFonts w:ascii="Sylfaen" w:eastAsia="Sylfaen" w:hAnsi="Sylfaen"/>
                <w:sz w:val="20"/>
                <w:szCs w:val="20"/>
                <w:lang w:val="ka-GE"/>
              </w:rPr>
            </w:pPr>
          </w:p>
          <w:p w14:paraId="181E1B6B" w14:textId="77777777" w:rsidR="001A4E93" w:rsidRDefault="001A4E93" w:rsidP="0062120B">
            <w:pPr>
              <w:spacing w:line="240" w:lineRule="auto"/>
              <w:jc w:val="both"/>
              <w:rPr>
                <w:rFonts w:ascii="Sylfaen" w:eastAsia="Sylfaen" w:hAnsi="Sylfaen"/>
                <w:sz w:val="20"/>
                <w:szCs w:val="20"/>
                <w:lang w:val="ka-GE"/>
              </w:rPr>
            </w:pPr>
          </w:p>
          <w:p w14:paraId="560E9CBB" w14:textId="77777777" w:rsidR="001A4E93" w:rsidRDefault="001A4E93" w:rsidP="0062120B">
            <w:pPr>
              <w:spacing w:line="240" w:lineRule="auto"/>
              <w:jc w:val="both"/>
              <w:rPr>
                <w:rFonts w:ascii="Sylfaen" w:eastAsia="Sylfaen" w:hAnsi="Sylfaen"/>
                <w:sz w:val="20"/>
                <w:szCs w:val="20"/>
                <w:lang w:val="ka-GE"/>
              </w:rPr>
            </w:pPr>
          </w:p>
          <w:p w14:paraId="099F8901" w14:textId="77777777" w:rsidR="001A4E93" w:rsidRDefault="001A4E93" w:rsidP="0062120B">
            <w:pPr>
              <w:spacing w:line="240" w:lineRule="auto"/>
              <w:jc w:val="both"/>
              <w:rPr>
                <w:rFonts w:ascii="Sylfaen" w:eastAsia="Sylfaen" w:hAnsi="Sylfaen"/>
                <w:sz w:val="20"/>
                <w:szCs w:val="20"/>
                <w:lang w:val="ka-GE"/>
              </w:rPr>
            </w:pPr>
          </w:p>
          <w:p w14:paraId="4857A163" w14:textId="77777777" w:rsidR="001A4E93" w:rsidRDefault="001A4E93" w:rsidP="0062120B">
            <w:pPr>
              <w:spacing w:line="240" w:lineRule="auto"/>
              <w:jc w:val="both"/>
              <w:rPr>
                <w:rFonts w:ascii="Sylfaen" w:eastAsia="Sylfaen" w:hAnsi="Sylfaen"/>
                <w:sz w:val="20"/>
                <w:szCs w:val="20"/>
                <w:lang w:val="ka-GE"/>
              </w:rPr>
            </w:pPr>
          </w:p>
          <w:p w14:paraId="64D72B61" w14:textId="77777777" w:rsidR="001A4E93" w:rsidRDefault="001A4E93" w:rsidP="0062120B">
            <w:pPr>
              <w:spacing w:line="240" w:lineRule="auto"/>
              <w:jc w:val="both"/>
              <w:rPr>
                <w:rFonts w:ascii="Sylfaen" w:eastAsia="Sylfaen" w:hAnsi="Sylfaen"/>
                <w:sz w:val="20"/>
                <w:szCs w:val="20"/>
                <w:lang w:val="ka-GE"/>
              </w:rPr>
            </w:pPr>
          </w:p>
          <w:p w14:paraId="2DA80EF7" w14:textId="77777777" w:rsidR="001A4E93" w:rsidRDefault="001A4E93" w:rsidP="0062120B">
            <w:pPr>
              <w:spacing w:line="240" w:lineRule="auto"/>
              <w:jc w:val="both"/>
              <w:rPr>
                <w:rFonts w:ascii="Sylfaen" w:eastAsia="Sylfaen" w:hAnsi="Sylfaen"/>
                <w:sz w:val="20"/>
                <w:szCs w:val="20"/>
                <w:lang w:val="ka-GE"/>
              </w:rPr>
            </w:pPr>
          </w:p>
          <w:p w14:paraId="2352F4B2" w14:textId="77777777" w:rsidR="001A4E93" w:rsidRDefault="001A4E93" w:rsidP="0062120B">
            <w:pPr>
              <w:spacing w:line="240" w:lineRule="auto"/>
              <w:jc w:val="both"/>
              <w:rPr>
                <w:rFonts w:ascii="Sylfaen" w:eastAsia="Sylfaen" w:hAnsi="Sylfaen"/>
                <w:sz w:val="20"/>
                <w:szCs w:val="20"/>
                <w:lang w:val="ka-GE"/>
              </w:rPr>
            </w:pPr>
          </w:p>
          <w:p w14:paraId="408217C5" w14:textId="77777777" w:rsidR="001A4E93" w:rsidRDefault="001A4E93" w:rsidP="0062120B">
            <w:pPr>
              <w:spacing w:line="240" w:lineRule="auto"/>
              <w:jc w:val="both"/>
              <w:rPr>
                <w:rFonts w:ascii="Sylfaen" w:eastAsia="Sylfaen" w:hAnsi="Sylfaen"/>
                <w:sz w:val="20"/>
                <w:szCs w:val="20"/>
                <w:lang w:val="ka-GE"/>
              </w:rPr>
            </w:pPr>
          </w:p>
          <w:p w14:paraId="59D6C8DE" w14:textId="77777777" w:rsidR="001A4E93" w:rsidRDefault="001A4E93" w:rsidP="0062120B">
            <w:pPr>
              <w:spacing w:line="240" w:lineRule="auto"/>
              <w:jc w:val="both"/>
              <w:rPr>
                <w:rFonts w:ascii="Sylfaen" w:eastAsia="Sylfaen" w:hAnsi="Sylfaen"/>
                <w:sz w:val="20"/>
                <w:szCs w:val="20"/>
                <w:lang w:val="ka-GE"/>
              </w:rPr>
            </w:pPr>
          </w:p>
          <w:p w14:paraId="1FE4C07F" w14:textId="77777777" w:rsidR="001A4E93" w:rsidRDefault="001A4E93" w:rsidP="0062120B">
            <w:pPr>
              <w:spacing w:line="240" w:lineRule="auto"/>
              <w:jc w:val="both"/>
              <w:rPr>
                <w:rFonts w:ascii="Sylfaen" w:eastAsia="Sylfaen" w:hAnsi="Sylfaen"/>
                <w:sz w:val="20"/>
                <w:szCs w:val="20"/>
                <w:lang w:val="ka-GE"/>
              </w:rPr>
            </w:pPr>
          </w:p>
          <w:p w14:paraId="25B9856E" w14:textId="77777777" w:rsidR="001A4E93" w:rsidRDefault="001A4E93" w:rsidP="0062120B">
            <w:pPr>
              <w:spacing w:line="240" w:lineRule="auto"/>
              <w:jc w:val="both"/>
              <w:rPr>
                <w:rFonts w:ascii="Sylfaen" w:eastAsia="Sylfaen" w:hAnsi="Sylfaen"/>
                <w:sz w:val="20"/>
                <w:szCs w:val="20"/>
                <w:lang w:val="ka-GE"/>
              </w:rPr>
            </w:pPr>
          </w:p>
          <w:p w14:paraId="594096C4" w14:textId="77777777" w:rsidR="001A4E93" w:rsidRDefault="001A4E93" w:rsidP="0062120B">
            <w:pPr>
              <w:spacing w:line="240" w:lineRule="auto"/>
              <w:jc w:val="both"/>
              <w:rPr>
                <w:rFonts w:ascii="Sylfaen" w:eastAsia="Sylfaen" w:hAnsi="Sylfaen"/>
                <w:sz w:val="20"/>
                <w:szCs w:val="20"/>
                <w:lang w:val="ka-GE"/>
              </w:rPr>
            </w:pPr>
          </w:p>
          <w:p w14:paraId="1DE4B3D3" w14:textId="77777777" w:rsidR="001A4E93" w:rsidRDefault="001A4E93" w:rsidP="0062120B">
            <w:pPr>
              <w:spacing w:line="240" w:lineRule="auto"/>
              <w:jc w:val="both"/>
              <w:rPr>
                <w:rFonts w:ascii="Sylfaen" w:eastAsia="Sylfaen" w:hAnsi="Sylfaen"/>
                <w:sz w:val="20"/>
                <w:szCs w:val="20"/>
                <w:lang w:val="ka-GE"/>
              </w:rPr>
            </w:pPr>
          </w:p>
          <w:p w14:paraId="69D3583A" w14:textId="77777777" w:rsidR="001A4E93" w:rsidRDefault="001A4E93" w:rsidP="0062120B">
            <w:pPr>
              <w:spacing w:line="240" w:lineRule="auto"/>
              <w:jc w:val="both"/>
              <w:rPr>
                <w:rFonts w:ascii="Sylfaen" w:eastAsia="Sylfaen" w:hAnsi="Sylfaen"/>
                <w:sz w:val="20"/>
                <w:szCs w:val="20"/>
                <w:lang w:val="ka-GE"/>
              </w:rPr>
            </w:pPr>
          </w:p>
          <w:p w14:paraId="6BEC9A36" w14:textId="77777777" w:rsidR="001A4E93" w:rsidRDefault="001A4E93" w:rsidP="0062120B">
            <w:pPr>
              <w:spacing w:line="240" w:lineRule="auto"/>
              <w:jc w:val="both"/>
              <w:rPr>
                <w:rFonts w:ascii="Sylfaen" w:eastAsia="Sylfaen" w:hAnsi="Sylfaen"/>
                <w:sz w:val="20"/>
                <w:szCs w:val="20"/>
                <w:lang w:val="ka-GE"/>
              </w:rPr>
            </w:pPr>
          </w:p>
          <w:p w14:paraId="0BD52129"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54</w:t>
            </w:r>
          </w:p>
          <w:p w14:paraId="0A65DB71" w14:textId="77777777" w:rsidR="001A4E93" w:rsidRDefault="001A4E93" w:rsidP="0062120B">
            <w:pPr>
              <w:spacing w:line="240" w:lineRule="auto"/>
              <w:jc w:val="both"/>
              <w:rPr>
                <w:rFonts w:ascii="Sylfaen" w:eastAsia="Sylfaen" w:hAnsi="Sylfaen"/>
                <w:sz w:val="20"/>
                <w:szCs w:val="20"/>
                <w:lang w:val="ka-GE"/>
              </w:rPr>
            </w:pPr>
          </w:p>
          <w:p w14:paraId="00A044B6" w14:textId="77777777" w:rsidR="001A4E93" w:rsidRDefault="001A4E93" w:rsidP="0062120B">
            <w:pPr>
              <w:spacing w:line="240" w:lineRule="auto"/>
              <w:jc w:val="both"/>
              <w:rPr>
                <w:rFonts w:ascii="Sylfaen" w:eastAsia="Sylfaen" w:hAnsi="Sylfaen"/>
                <w:sz w:val="20"/>
                <w:szCs w:val="20"/>
                <w:lang w:val="ka-GE"/>
              </w:rPr>
            </w:pPr>
          </w:p>
          <w:p w14:paraId="1F78B89C" w14:textId="77777777" w:rsidR="001A4E93" w:rsidRDefault="001A4E93" w:rsidP="0062120B">
            <w:pPr>
              <w:spacing w:line="240" w:lineRule="auto"/>
              <w:jc w:val="both"/>
              <w:rPr>
                <w:rFonts w:ascii="Sylfaen" w:eastAsia="Sylfaen" w:hAnsi="Sylfaen"/>
                <w:sz w:val="20"/>
                <w:szCs w:val="20"/>
                <w:lang w:val="ka-GE"/>
              </w:rPr>
            </w:pPr>
          </w:p>
          <w:p w14:paraId="754EFEE1" w14:textId="77777777" w:rsidR="001A4E93" w:rsidRDefault="001A4E93" w:rsidP="0062120B">
            <w:pPr>
              <w:spacing w:line="240" w:lineRule="auto"/>
              <w:jc w:val="both"/>
              <w:rPr>
                <w:rFonts w:ascii="Sylfaen" w:eastAsia="Sylfaen" w:hAnsi="Sylfaen"/>
                <w:sz w:val="20"/>
                <w:szCs w:val="20"/>
                <w:lang w:val="ka-GE"/>
              </w:rPr>
            </w:pPr>
          </w:p>
          <w:p w14:paraId="7294EAA5" w14:textId="77777777" w:rsidR="001A4E93" w:rsidRDefault="001A4E93" w:rsidP="0062120B">
            <w:pPr>
              <w:spacing w:line="240" w:lineRule="auto"/>
              <w:jc w:val="both"/>
              <w:rPr>
                <w:rFonts w:ascii="Sylfaen" w:eastAsia="Sylfaen" w:hAnsi="Sylfaen"/>
                <w:sz w:val="20"/>
                <w:szCs w:val="20"/>
                <w:lang w:val="ka-GE"/>
              </w:rPr>
            </w:pPr>
          </w:p>
          <w:p w14:paraId="55FAA98F" w14:textId="77777777" w:rsidR="001A4E93" w:rsidRDefault="001A4E93" w:rsidP="0062120B">
            <w:pPr>
              <w:spacing w:line="240" w:lineRule="auto"/>
              <w:jc w:val="both"/>
              <w:rPr>
                <w:rFonts w:ascii="Sylfaen" w:eastAsia="Sylfaen" w:hAnsi="Sylfaen"/>
                <w:sz w:val="20"/>
                <w:szCs w:val="20"/>
                <w:lang w:val="ka-GE"/>
              </w:rPr>
            </w:pPr>
          </w:p>
          <w:p w14:paraId="0C47C944" w14:textId="77777777" w:rsidR="001A4E93" w:rsidRDefault="001A4E93" w:rsidP="0062120B">
            <w:pPr>
              <w:spacing w:line="240" w:lineRule="auto"/>
              <w:jc w:val="both"/>
              <w:rPr>
                <w:rFonts w:ascii="Sylfaen" w:eastAsia="Sylfaen" w:hAnsi="Sylfaen"/>
                <w:sz w:val="20"/>
                <w:szCs w:val="20"/>
                <w:lang w:val="ka-GE"/>
              </w:rPr>
            </w:pPr>
          </w:p>
          <w:p w14:paraId="71E787ED" w14:textId="77777777" w:rsidR="001A4E93" w:rsidRDefault="001A4E93" w:rsidP="0062120B">
            <w:pPr>
              <w:spacing w:line="240" w:lineRule="auto"/>
              <w:jc w:val="both"/>
              <w:rPr>
                <w:rFonts w:ascii="Sylfaen" w:eastAsia="Sylfaen" w:hAnsi="Sylfaen"/>
                <w:sz w:val="20"/>
                <w:szCs w:val="20"/>
                <w:lang w:val="ka-GE"/>
              </w:rPr>
            </w:pPr>
          </w:p>
          <w:p w14:paraId="0AF642AB"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55</w:t>
            </w:r>
          </w:p>
          <w:p w14:paraId="24685EC2" w14:textId="77777777" w:rsidR="001A4E93" w:rsidRDefault="001A4E93" w:rsidP="0062120B">
            <w:pPr>
              <w:spacing w:line="240" w:lineRule="auto"/>
              <w:jc w:val="both"/>
              <w:rPr>
                <w:rFonts w:ascii="Sylfaen" w:eastAsia="Sylfaen" w:hAnsi="Sylfaen"/>
                <w:sz w:val="20"/>
                <w:szCs w:val="20"/>
                <w:lang w:val="ka-GE"/>
              </w:rPr>
            </w:pPr>
          </w:p>
          <w:p w14:paraId="5307FAA3" w14:textId="77777777" w:rsidR="001A4E93" w:rsidRDefault="001A4E93" w:rsidP="0062120B">
            <w:pPr>
              <w:spacing w:line="240" w:lineRule="auto"/>
              <w:jc w:val="both"/>
              <w:rPr>
                <w:rFonts w:ascii="Sylfaen" w:eastAsia="Sylfaen" w:hAnsi="Sylfaen"/>
                <w:sz w:val="20"/>
                <w:szCs w:val="20"/>
                <w:lang w:val="ka-GE"/>
              </w:rPr>
            </w:pPr>
          </w:p>
          <w:p w14:paraId="742727F6" w14:textId="77777777" w:rsidR="001A4E93" w:rsidRDefault="001A4E93" w:rsidP="0062120B">
            <w:pPr>
              <w:spacing w:line="240" w:lineRule="auto"/>
              <w:jc w:val="both"/>
              <w:rPr>
                <w:rFonts w:ascii="Sylfaen" w:eastAsia="Sylfaen" w:hAnsi="Sylfaen"/>
                <w:sz w:val="20"/>
                <w:szCs w:val="20"/>
                <w:lang w:val="ka-GE"/>
              </w:rPr>
            </w:pPr>
          </w:p>
          <w:p w14:paraId="1D350606" w14:textId="77777777" w:rsidR="001A4E93" w:rsidRDefault="001A4E93" w:rsidP="0062120B">
            <w:pPr>
              <w:spacing w:line="240" w:lineRule="auto"/>
              <w:jc w:val="both"/>
              <w:rPr>
                <w:rFonts w:ascii="Sylfaen" w:eastAsia="Sylfaen" w:hAnsi="Sylfaen"/>
                <w:sz w:val="20"/>
                <w:szCs w:val="20"/>
                <w:lang w:val="ka-GE"/>
              </w:rPr>
            </w:pPr>
          </w:p>
          <w:p w14:paraId="1634DF30" w14:textId="77777777" w:rsidR="001A4E93" w:rsidRDefault="001A4E93" w:rsidP="0062120B">
            <w:pPr>
              <w:spacing w:line="240" w:lineRule="auto"/>
              <w:jc w:val="both"/>
              <w:rPr>
                <w:rFonts w:ascii="Sylfaen" w:eastAsia="Sylfaen" w:hAnsi="Sylfaen"/>
                <w:sz w:val="20"/>
                <w:szCs w:val="20"/>
                <w:lang w:val="ka-GE"/>
              </w:rPr>
            </w:pPr>
          </w:p>
          <w:p w14:paraId="0562E119" w14:textId="77777777" w:rsidR="001A4E93" w:rsidRDefault="001A4E93" w:rsidP="0062120B">
            <w:pPr>
              <w:spacing w:line="240" w:lineRule="auto"/>
              <w:jc w:val="both"/>
              <w:rPr>
                <w:rFonts w:ascii="Sylfaen" w:eastAsia="Sylfaen" w:hAnsi="Sylfaen"/>
                <w:sz w:val="20"/>
                <w:szCs w:val="20"/>
                <w:lang w:val="ka-GE"/>
              </w:rPr>
            </w:pPr>
          </w:p>
          <w:p w14:paraId="3D623973" w14:textId="77777777" w:rsidR="001A4E93" w:rsidRDefault="001A4E93" w:rsidP="0062120B">
            <w:pPr>
              <w:spacing w:line="240" w:lineRule="auto"/>
              <w:jc w:val="both"/>
              <w:rPr>
                <w:rFonts w:ascii="Sylfaen" w:eastAsia="Sylfaen" w:hAnsi="Sylfaen"/>
                <w:sz w:val="20"/>
                <w:szCs w:val="20"/>
                <w:lang w:val="ka-GE"/>
              </w:rPr>
            </w:pPr>
          </w:p>
          <w:p w14:paraId="7C42C18C" w14:textId="77777777" w:rsidR="001A4E93" w:rsidRDefault="001A4E93" w:rsidP="0062120B">
            <w:pPr>
              <w:spacing w:line="240" w:lineRule="auto"/>
              <w:jc w:val="both"/>
              <w:rPr>
                <w:rFonts w:ascii="Sylfaen" w:eastAsia="Sylfaen" w:hAnsi="Sylfaen"/>
                <w:sz w:val="20"/>
                <w:szCs w:val="20"/>
                <w:lang w:val="ka-GE"/>
              </w:rPr>
            </w:pPr>
          </w:p>
          <w:p w14:paraId="280810B8" w14:textId="77777777" w:rsidR="001A4E93" w:rsidRDefault="001A4E93" w:rsidP="0062120B">
            <w:pPr>
              <w:spacing w:line="240" w:lineRule="auto"/>
              <w:jc w:val="both"/>
              <w:rPr>
                <w:rFonts w:ascii="Sylfaen" w:eastAsia="Sylfaen" w:hAnsi="Sylfaen"/>
                <w:sz w:val="20"/>
                <w:szCs w:val="20"/>
                <w:lang w:val="ka-GE"/>
              </w:rPr>
            </w:pPr>
          </w:p>
          <w:p w14:paraId="58763C3B" w14:textId="77777777" w:rsidR="001A4E93" w:rsidRDefault="001A4E93" w:rsidP="0062120B">
            <w:pPr>
              <w:spacing w:line="240" w:lineRule="auto"/>
              <w:jc w:val="both"/>
              <w:rPr>
                <w:rFonts w:ascii="Sylfaen" w:eastAsia="Sylfaen" w:hAnsi="Sylfaen"/>
                <w:sz w:val="20"/>
                <w:szCs w:val="20"/>
                <w:lang w:val="ka-GE"/>
              </w:rPr>
            </w:pPr>
          </w:p>
          <w:p w14:paraId="4AF19806" w14:textId="77777777" w:rsidR="001A4E93" w:rsidRDefault="001A4E93" w:rsidP="0062120B">
            <w:pPr>
              <w:spacing w:line="240" w:lineRule="auto"/>
              <w:jc w:val="both"/>
              <w:rPr>
                <w:rFonts w:ascii="Sylfaen" w:eastAsia="Sylfaen" w:hAnsi="Sylfaen"/>
                <w:sz w:val="20"/>
                <w:szCs w:val="20"/>
                <w:lang w:val="ka-GE"/>
              </w:rPr>
            </w:pPr>
          </w:p>
          <w:p w14:paraId="3161E9EF" w14:textId="77777777" w:rsidR="001A4E93" w:rsidRDefault="001A4E93" w:rsidP="0062120B">
            <w:pPr>
              <w:spacing w:line="240" w:lineRule="auto"/>
              <w:jc w:val="both"/>
              <w:rPr>
                <w:rFonts w:ascii="Sylfaen" w:eastAsia="Sylfaen" w:hAnsi="Sylfaen"/>
                <w:sz w:val="20"/>
                <w:szCs w:val="20"/>
                <w:lang w:val="ka-GE"/>
              </w:rPr>
            </w:pPr>
          </w:p>
          <w:p w14:paraId="145841CE" w14:textId="77777777" w:rsidR="001A4E93" w:rsidRDefault="001A4E93" w:rsidP="0062120B">
            <w:pPr>
              <w:spacing w:line="240" w:lineRule="auto"/>
              <w:jc w:val="both"/>
              <w:rPr>
                <w:rFonts w:ascii="Sylfaen" w:eastAsia="Sylfaen" w:hAnsi="Sylfaen"/>
                <w:sz w:val="20"/>
                <w:szCs w:val="20"/>
                <w:lang w:val="ka-GE"/>
              </w:rPr>
            </w:pPr>
          </w:p>
          <w:p w14:paraId="18E1365C" w14:textId="77777777" w:rsidR="001A4E93" w:rsidRDefault="001A4E93" w:rsidP="0062120B">
            <w:pPr>
              <w:spacing w:line="240" w:lineRule="auto"/>
              <w:jc w:val="both"/>
              <w:rPr>
                <w:rFonts w:ascii="Sylfaen" w:eastAsia="Sylfaen" w:hAnsi="Sylfaen"/>
                <w:sz w:val="20"/>
                <w:szCs w:val="20"/>
                <w:lang w:val="ka-GE"/>
              </w:rPr>
            </w:pPr>
          </w:p>
          <w:p w14:paraId="12EF1595" w14:textId="77777777" w:rsidR="001A4E93" w:rsidRDefault="001A4E93" w:rsidP="0062120B">
            <w:pPr>
              <w:spacing w:line="240" w:lineRule="auto"/>
              <w:jc w:val="both"/>
              <w:rPr>
                <w:rFonts w:ascii="Sylfaen" w:eastAsia="Sylfaen" w:hAnsi="Sylfaen"/>
                <w:sz w:val="20"/>
                <w:szCs w:val="20"/>
                <w:lang w:val="ka-GE"/>
              </w:rPr>
            </w:pPr>
          </w:p>
          <w:p w14:paraId="791BA468" w14:textId="77777777" w:rsidR="001A4E93" w:rsidRDefault="001A4E93" w:rsidP="0062120B">
            <w:pPr>
              <w:spacing w:line="240" w:lineRule="auto"/>
              <w:jc w:val="both"/>
              <w:rPr>
                <w:rFonts w:ascii="Sylfaen" w:eastAsia="Sylfaen" w:hAnsi="Sylfaen"/>
                <w:sz w:val="20"/>
                <w:szCs w:val="20"/>
                <w:lang w:val="ka-GE"/>
              </w:rPr>
            </w:pPr>
          </w:p>
          <w:p w14:paraId="347F1B39" w14:textId="77777777" w:rsidR="001A4E93" w:rsidRDefault="001A4E93" w:rsidP="0062120B">
            <w:pPr>
              <w:spacing w:line="240" w:lineRule="auto"/>
              <w:jc w:val="both"/>
              <w:rPr>
                <w:rFonts w:ascii="Sylfaen" w:eastAsia="Sylfaen" w:hAnsi="Sylfaen"/>
                <w:sz w:val="20"/>
                <w:szCs w:val="20"/>
                <w:lang w:val="ka-GE"/>
              </w:rPr>
            </w:pPr>
          </w:p>
          <w:p w14:paraId="0B4433D9" w14:textId="77777777" w:rsidR="001A4E93" w:rsidRDefault="001A4E93" w:rsidP="0062120B">
            <w:pPr>
              <w:spacing w:line="240" w:lineRule="auto"/>
              <w:jc w:val="both"/>
              <w:rPr>
                <w:rFonts w:ascii="Sylfaen" w:eastAsia="Sylfaen" w:hAnsi="Sylfaen"/>
                <w:sz w:val="20"/>
                <w:szCs w:val="20"/>
                <w:lang w:val="ka-GE"/>
              </w:rPr>
            </w:pPr>
          </w:p>
          <w:p w14:paraId="5285D303" w14:textId="77777777" w:rsidR="001A4E93" w:rsidRDefault="001A4E93" w:rsidP="0062120B">
            <w:pPr>
              <w:spacing w:line="240" w:lineRule="auto"/>
              <w:jc w:val="both"/>
              <w:rPr>
                <w:rFonts w:ascii="Sylfaen" w:eastAsia="Sylfaen" w:hAnsi="Sylfaen"/>
                <w:sz w:val="20"/>
                <w:szCs w:val="20"/>
                <w:lang w:val="ka-GE"/>
              </w:rPr>
            </w:pPr>
          </w:p>
          <w:p w14:paraId="72FD095B" w14:textId="77777777" w:rsidR="001A4E93" w:rsidRDefault="001A4E93" w:rsidP="0062120B">
            <w:pPr>
              <w:spacing w:line="240" w:lineRule="auto"/>
              <w:jc w:val="both"/>
              <w:rPr>
                <w:rFonts w:ascii="Sylfaen" w:eastAsia="Sylfaen" w:hAnsi="Sylfaen"/>
                <w:sz w:val="20"/>
                <w:szCs w:val="20"/>
                <w:lang w:val="ka-GE"/>
              </w:rPr>
            </w:pPr>
          </w:p>
          <w:p w14:paraId="705CDE25" w14:textId="77777777" w:rsidR="001A4E93" w:rsidRDefault="001A4E93" w:rsidP="0062120B">
            <w:pPr>
              <w:spacing w:line="240" w:lineRule="auto"/>
              <w:jc w:val="both"/>
              <w:rPr>
                <w:rFonts w:ascii="Sylfaen" w:eastAsia="Sylfaen" w:hAnsi="Sylfaen"/>
                <w:sz w:val="20"/>
                <w:szCs w:val="20"/>
                <w:lang w:val="ka-GE"/>
              </w:rPr>
            </w:pPr>
          </w:p>
          <w:p w14:paraId="35C31579" w14:textId="77777777" w:rsidR="001A4E93" w:rsidRDefault="001A4E93" w:rsidP="0062120B">
            <w:pPr>
              <w:spacing w:line="240" w:lineRule="auto"/>
              <w:jc w:val="both"/>
              <w:rPr>
                <w:rFonts w:ascii="Sylfaen" w:eastAsia="Sylfaen" w:hAnsi="Sylfaen"/>
                <w:sz w:val="20"/>
                <w:szCs w:val="20"/>
                <w:lang w:val="ka-GE"/>
              </w:rPr>
            </w:pPr>
          </w:p>
          <w:p w14:paraId="181B8951" w14:textId="77777777" w:rsidR="001A4E93" w:rsidRDefault="001A4E93" w:rsidP="0062120B">
            <w:pPr>
              <w:spacing w:line="240" w:lineRule="auto"/>
              <w:jc w:val="both"/>
              <w:rPr>
                <w:rFonts w:ascii="Sylfaen" w:eastAsia="Sylfaen" w:hAnsi="Sylfaen"/>
                <w:sz w:val="20"/>
                <w:szCs w:val="20"/>
                <w:lang w:val="ka-GE"/>
              </w:rPr>
            </w:pPr>
          </w:p>
          <w:p w14:paraId="736FB167" w14:textId="77777777" w:rsidR="001A4E93" w:rsidRDefault="001A4E93" w:rsidP="0062120B">
            <w:pPr>
              <w:spacing w:line="240" w:lineRule="auto"/>
              <w:jc w:val="both"/>
              <w:rPr>
                <w:rFonts w:ascii="Sylfaen" w:eastAsia="Sylfaen" w:hAnsi="Sylfaen"/>
                <w:sz w:val="20"/>
                <w:szCs w:val="20"/>
                <w:lang w:val="ka-GE"/>
              </w:rPr>
            </w:pPr>
          </w:p>
          <w:p w14:paraId="1EF5B97A" w14:textId="77777777" w:rsidR="001A4E93" w:rsidRDefault="001A4E93" w:rsidP="0062120B">
            <w:pPr>
              <w:spacing w:line="240" w:lineRule="auto"/>
              <w:jc w:val="both"/>
              <w:rPr>
                <w:rFonts w:ascii="Sylfaen" w:eastAsia="Sylfaen" w:hAnsi="Sylfaen"/>
                <w:sz w:val="20"/>
                <w:szCs w:val="20"/>
                <w:lang w:val="ka-GE"/>
              </w:rPr>
            </w:pPr>
          </w:p>
          <w:p w14:paraId="53D936F0" w14:textId="77777777" w:rsidR="001A4E93" w:rsidRDefault="001A4E93" w:rsidP="0062120B">
            <w:pPr>
              <w:spacing w:line="240" w:lineRule="auto"/>
              <w:jc w:val="both"/>
              <w:rPr>
                <w:rFonts w:ascii="Sylfaen" w:eastAsia="Sylfaen" w:hAnsi="Sylfaen"/>
                <w:sz w:val="20"/>
                <w:szCs w:val="20"/>
                <w:lang w:val="ka-GE"/>
              </w:rPr>
            </w:pPr>
          </w:p>
          <w:p w14:paraId="4F1D892D" w14:textId="77777777" w:rsidR="001A4E93" w:rsidRDefault="001A4E93" w:rsidP="0062120B">
            <w:pPr>
              <w:spacing w:line="240" w:lineRule="auto"/>
              <w:jc w:val="both"/>
              <w:rPr>
                <w:rFonts w:ascii="Sylfaen" w:eastAsia="Sylfaen" w:hAnsi="Sylfaen"/>
                <w:sz w:val="20"/>
                <w:szCs w:val="20"/>
                <w:lang w:val="ka-GE"/>
              </w:rPr>
            </w:pPr>
          </w:p>
          <w:p w14:paraId="3B246415" w14:textId="77777777" w:rsidR="001A4E93" w:rsidRDefault="001A4E93" w:rsidP="0062120B">
            <w:pPr>
              <w:spacing w:line="240" w:lineRule="auto"/>
              <w:jc w:val="both"/>
              <w:rPr>
                <w:rFonts w:ascii="Sylfaen" w:eastAsia="Sylfaen" w:hAnsi="Sylfaen"/>
                <w:sz w:val="20"/>
                <w:szCs w:val="20"/>
                <w:lang w:val="ka-GE"/>
              </w:rPr>
            </w:pPr>
          </w:p>
          <w:p w14:paraId="24AD6045"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56</w:t>
            </w:r>
          </w:p>
          <w:p w14:paraId="2A52F8B5" w14:textId="77777777" w:rsidR="001A4E93" w:rsidRDefault="001A4E93" w:rsidP="0062120B">
            <w:pPr>
              <w:spacing w:line="240" w:lineRule="auto"/>
              <w:jc w:val="both"/>
              <w:rPr>
                <w:rFonts w:ascii="Sylfaen" w:eastAsia="Sylfaen" w:hAnsi="Sylfaen"/>
                <w:sz w:val="20"/>
                <w:szCs w:val="20"/>
                <w:lang w:val="ka-GE"/>
              </w:rPr>
            </w:pPr>
          </w:p>
          <w:p w14:paraId="4C1BEFBA" w14:textId="77777777" w:rsidR="001A4E93" w:rsidRDefault="001A4E93" w:rsidP="0062120B">
            <w:pPr>
              <w:spacing w:line="240" w:lineRule="auto"/>
              <w:jc w:val="both"/>
              <w:rPr>
                <w:rFonts w:ascii="Sylfaen" w:eastAsia="Sylfaen" w:hAnsi="Sylfaen"/>
                <w:sz w:val="20"/>
                <w:szCs w:val="20"/>
                <w:lang w:val="ka-GE"/>
              </w:rPr>
            </w:pPr>
          </w:p>
          <w:p w14:paraId="66C88058" w14:textId="77777777" w:rsidR="001A4E93" w:rsidRDefault="001A4E93" w:rsidP="0062120B">
            <w:pPr>
              <w:spacing w:line="240" w:lineRule="auto"/>
              <w:jc w:val="both"/>
              <w:rPr>
                <w:rFonts w:ascii="Sylfaen" w:eastAsia="Sylfaen" w:hAnsi="Sylfaen"/>
                <w:sz w:val="20"/>
                <w:szCs w:val="20"/>
                <w:lang w:val="ka-GE"/>
              </w:rPr>
            </w:pPr>
          </w:p>
          <w:p w14:paraId="34F09EA4" w14:textId="77777777" w:rsidR="001A4E93" w:rsidRDefault="001A4E93" w:rsidP="0062120B">
            <w:pPr>
              <w:spacing w:line="240" w:lineRule="auto"/>
              <w:jc w:val="both"/>
              <w:rPr>
                <w:rFonts w:ascii="Sylfaen" w:eastAsia="Sylfaen" w:hAnsi="Sylfaen"/>
                <w:sz w:val="20"/>
                <w:szCs w:val="20"/>
                <w:lang w:val="ka-GE"/>
              </w:rPr>
            </w:pPr>
          </w:p>
          <w:p w14:paraId="0E02B7EC" w14:textId="77777777" w:rsidR="001A4E93" w:rsidRDefault="001A4E93" w:rsidP="0062120B">
            <w:pPr>
              <w:spacing w:line="240" w:lineRule="auto"/>
              <w:jc w:val="both"/>
              <w:rPr>
                <w:rFonts w:ascii="Sylfaen" w:eastAsia="Sylfaen" w:hAnsi="Sylfaen"/>
                <w:sz w:val="20"/>
                <w:szCs w:val="20"/>
                <w:lang w:val="ka-GE"/>
              </w:rPr>
            </w:pPr>
          </w:p>
          <w:p w14:paraId="19569102" w14:textId="77777777" w:rsidR="001A4E93" w:rsidRDefault="001A4E93" w:rsidP="0062120B">
            <w:pPr>
              <w:spacing w:line="240" w:lineRule="auto"/>
              <w:jc w:val="both"/>
              <w:rPr>
                <w:rFonts w:ascii="Sylfaen" w:eastAsia="Sylfaen" w:hAnsi="Sylfaen"/>
                <w:sz w:val="20"/>
                <w:szCs w:val="20"/>
                <w:lang w:val="ka-GE"/>
              </w:rPr>
            </w:pPr>
          </w:p>
          <w:p w14:paraId="2905BD04" w14:textId="77777777" w:rsidR="001A4E93" w:rsidRDefault="001A4E93" w:rsidP="0062120B">
            <w:pPr>
              <w:spacing w:line="240" w:lineRule="auto"/>
              <w:jc w:val="both"/>
              <w:rPr>
                <w:rFonts w:ascii="Sylfaen" w:eastAsia="Sylfaen" w:hAnsi="Sylfaen"/>
                <w:sz w:val="20"/>
                <w:szCs w:val="20"/>
                <w:lang w:val="ka-GE"/>
              </w:rPr>
            </w:pPr>
          </w:p>
          <w:p w14:paraId="5C30FA46" w14:textId="77777777" w:rsidR="001A4E93" w:rsidRDefault="001A4E93" w:rsidP="0062120B">
            <w:pPr>
              <w:spacing w:line="240" w:lineRule="auto"/>
              <w:jc w:val="both"/>
              <w:rPr>
                <w:rFonts w:ascii="Sylfaen" w:eastAsia="Sylfaen" w:hAnsi="Sylfaen"/>
                <w:sz w:val="20"/>
                <w:szCs w:val="20"/>
                <w:lang w:val="ka-GE"/>
              </w:rPr>
            </w:pPr>
          </w:p>
          <w:p w14:paraId="5DFE35A1" w14:textId="77777777" w:rsidR="001A4E93" w:rsidRDefault="001A4E93" w:rsidP="0062120B">
            <w:pPr>
              <w:spacing w:line="240" w:lineRule="auto"/>
              <w:jc w:val="both"/>
              <w:rPr>
                <w:rFonts w:ascii="Sylfaen" w:eastAsia="Sylfaen" w:hAnsi="Sylfaen"/>
                <w:sz w:val="20"/>
                <w:szCs w:val="20"/>
                <w:lang w:val="ka-GE"/>
              </w:rPr>
            </w:pPr>
          </w:p>
          <w:p w14:paraId="7C5C5865" w14:textId="77777777" w:rsidR="001A4E93" w:rsidRDefault="001A4E93" w:rsidP="0062120B">
            <w:pPr>
              <w:spacing w:line="240" w:lineRule="auto"/>
              <w:jc w:val="both"/>
              <w:rPr>
                <w:rFonts w:ascii="Sylfaen" w:eastAsia="Sylfaen" w:hAnsi="Sylfaen"/>
                <w:sz w:val="20"/>
                <w:szCs w:val="20"/>
                <w:lang w:val="ka-GE"/>
              </w:rPr>
            </w:pPr>
          </w:p>
          <w:p w14:paraId="7DB82501" w14:textId="77777777" w:rsidR="001A4E93" w:rsidRDefault="001A4E93" w:rsidP="0062120B">
            <w:pPr>
              <w:spacing w:line="240" w:lineRule="auto"/>
              <w:jc w:val="both"/>
              <w:rPr>
                <w:rFonts w:ascii="Sylfaen" w:eastAsia="Sylfaen" w:hAnsi="Sylfaen"/>
                <w:sz w:val="20"/>
                <w:szCs w:val="20"/>
                <w:lang w:val="ka-GE"/>
              </w:rPr>
            </w:pPr>
          </w:p>
          <w:p w14:paraId="1C70A38E" w14:textId="77777777" w:rsidR="001A4E93" w:rsidRDefault="001A4E93" w:rsidP="0062120B">
            <w:pPr>
              <w:spacing w:line="240" w:lineRule="auto"/>
              <w:jc w:val="both"/>
              <w:rPr>
                <w:rFonts w:ascii="Sylfaen" w:eastAsia="Sylfaen" w:hAnsi="Sylfaen"/>
                <w:sz w:val="20"/>
                <w:szCs w:val="20"/>
                <w:lang w:val="ka-GE"/>
              </w:rPr>
            </w:pPr>
          </w:p>
          <w:p w14:paraId="283F52BB" w14:textId="77777777" w:rsidR="001A4E93" w:rsidRDefault="001A4E93" w:rsidP="0062120B">
            <w:pPr>
              <w:spacing w:line="240" w:lineRule="auto"/>
              <w:jc w:val="both"/>
              <w:rPr>
                <w:rFonts w:ascii="Sylfaen" w:eastAsia="Sylfaen" w:hAnsi="Sylfaen"/>
                <w:sz w:val="20"/>
                <w:szCs w:val="20"/>
                <w:lang w:val="ka-GE"/>
              </w:rPr>
            </w:pPr>
          </w:p>
          <w:p w14:paraId="2055A91A" w14:textId="77777777" w:rsidR="001A4E93" w:rsidRDefault="001A4E93" w:rsidP="0062120B">
            <w:pPr>
              <w:spacing w:line="240" w:lineRule="auto"/>
              <w:jc w:val="both"/>
              <w:rPr>
                <w:rFonts w:ascii="Sylfaen" w:eastAsia="Sylfaen" w:hAnsi="Sylfaen"/>
                <w:sz w:val="20"/>
                <w:szCs w:val="20"/>
                <w:lang w:val="ka-GE"/>
              </w:rPr>
            </w:pPr>
          </w:p>
          <w:p w14:paraId="114503C5" w14:textId="77777777" w:rsidR="001A4E93" w:rsidRDefault="001A4E93" w:rsidP="0062120B">
            <w:pPr>
              <w:spacing w:line="240" w:lineRule="auto"/>
              <w:jc w:val="both"/>
              <w:rPr>
                <w:rFonts w:ascii="Sylfaen" w:eastAsia="Sylfaen" w:hAnsi="Sylfaen"/>
                <w:sz w:val="20"/>
                <w:szCs w:val="20"/>
                <w:lang w:val="ka-GE"/>
              </w:rPr>
            </w:pPr>
          </w:p>
          <w:p w14:paraId="1FAE4E52" w14:textId="77777777" w:rsidR="001A4E93" w:rsidRDefault="001A4E93" w:rsidP="0062120B">
            <w:pPr>
              <w:spacing w:line="240" w:lineRule="auto"/>
              <w:jc w:val="both"/>
              <w:rPr>
                <w:rFonts w:ascii="Sylfaen" w:eastAsia="Sylfaen" w:hAnsi="Sylfaen"/>
                <w:sz w:val="20"/>
                <w:szCs w:val="20"/>
                <w:lang w:val="ka-GE"/>
              </w:rPr>
            </w:pPr>
          </w:p>
          <w:p w14:paraId="7CFF6AA4" w14:textId="77777777" w:rsidR="001A4E93" w:rsidRDefault="001A4E93" w:rsidP="0062120B">
            <w:pPr>
              <w:spacing w:line="240" w:lineRule="auto"/>
              <w:jc w:val="both"/>
              <w:rPr>
                <w:rFonts w:ascii="Sylfaen" w:eastAsia="Sylfaen" w:hAnsi="Sylfaen"/>
                <w:sz w:val="20"/>
                <w:szCs w:val="20"/>
                <w:lang w:val="ka-GE"/>
              </w:rPr>
            </w:pPr>
          </w:p>
          <w:p w14:paraId="6DAB0106" w14:textId="77777777" w:rsidR="001A4E93" w:rsidRDefault="001A4E93" w:rsidP="0062120B">
            <w:pPr>
              <w:spacing w:line="240" w:lineRule="auto"/>
              <w:jc w:val="both"/>
              <w:rPr>
                <w:rFonts w:ascii="Sylfaen" w:eastAsia="Sylfaen" w:hAnsi="Sylfaen"/>
                <w:sz w:val="20"/>
                <w:szCs w:val="20"/>
                <w:lang w:val="ka-GE"/>
              </w:rPr>
            </w:pPr>
          </w:p>
          <w:p w14:paraId="54532F4D" w14:textId="77777777" w:rsidR="001A4E93" w:rsidRDefault="001A4E93" w:rsidP="0062120B">
            <w:pPr>
              <w:spacing w:line="240" w:lineRule="auto"/>
              <w:jc w:val="both"/>
              <w:rPr>
                <w:rFonts w:ascii="Sylfaen" w:eastAsia="Sylfaen" w:hAnsi="Sylfaen"/>
                <w:sz w:val="20"/>
                <w:szCs w:val="20"/>
                <w:lang w:val="ka-GE"/>
              </w:rPr>
            </w:pPr>
          </w:p>
          <w:p w14:paraId="164A7B03" w14:textId="77777777" w:rsidR="001A4E93" w:rsidRDefault="001A4E93" w:rsidP="0062120B">
            <w:pPr>
              <w:spacing w:line="240" w:lineRule="auto"/>
              <w:jc w:val="both"/>
              <w:rPr>
                <w:rFonts w:ascii="Sylfaen" w:eastAsia="Sylfaen" w:hAnsi="Sylfaen"/>
                <w:sz w:val="20"/>
                <w:szCs w:val="20"/>
                <w:lang w:val="ka-GE"/>
              </w:rPr>
            </w:pPr>
          </w:p>
          <w:p w14:paraId="7E1C1B2C"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57</w:t>
            </w:r>
          </w:p>
          <w:p w14:paraId="174B5655" w14:textId="77777777" w:rsidR="001A4E93" w:rsidRDefault="001A4E93" w:rsidP="0062120B">
            <w:pPr>
              <w:spacing w:line="240" w:lineRule="auto"/>
              <w:jc w:val="both"/>
              <w:rPr>
                <w:rFonts w:ascii="Sylfaen" w:eastAsia="Sylfaen" w:hAnsi="Sylfaen"/>
                <w:sz w:val="20"/>
                <w:szCs w:val="20"/>
                <w:lang w:val="ka-GE"/>
              </w:rPr>
            </w:pPr>
          </w:p>
          <w:p w14:paraId="403BAB5C" w14:textId="77777777" w:rsidR="001A4E93" w:rsidRDefault="001A4E93" w:rsidP="0062120B">
            <w:pPr>
              <w:spacing w:line="240" w:lineRule="auto"/>
              <w:jc w:val="both"/>
              <w:rPr>
                <w:rFonts w:ascii="Sylfaen" w:eastAsia="Sylfaen" w:hAnsi="Sylfaen"/>
                <w:sz w:val="20"/>
                <w:szCs w:val="20"/>
                <w:lang w:val="ka-GE"/>
              </w:rPr>
            </w:pPr>
          </w:p>
          <w:p w14:paraId="4C29AFE7" w14:textId="77777777" w:rsidR="001A4E93" w:rsidRDefault="001A4E93" w:rsidP="0062120B">
            <w:pPr>
              <w:spacing w:line="240" w:lineRule="auto"/>
              <w:jc w:val="both"/>
              <w:rPr>
                <w:rFonts w:ascii="Sylfaen" w:eastAsia="Sylfaen" w:hAnsi="Sylfaen"/>
                <w:sz w:val="20"/>
                <w:szCs w:val="20"/>
                <w:lang w:val="ka-GE"/>
              </w:rPr>
            </w:pPr>
          </w:p>
          <w:p w14:paraId="764E15B2" w14:textId="77777777" w:rsidR="001A4E93" w:rsidRDefault="001A4E93" w:rsidP="0062120B">
            <w:pPr>
              <w:spacing w:line="240" w:lineRule="auto"/>
              <w:jc w:val="both"/>
              <w:rPr>
                <w:rFonts w:ascii="Sylfaen" w:eastAsia="Sylfaen" w:hAnsi="Sylfaen"/>
                <w:sz w:val="20"/>
                <w:szCs w:val="20"/>
                <w:lang w:val="ka-GE"/>
              </w:rPr>
            </w:pPr>
          </w:p>
          <w:p w14:paraId="2CA33345" w14:textId="77777777" w:rsidR="001A4E93" w:rsidRDefault="001A4E93" w:rsidP="0062120B">
            <w:pPr>
              <w:spacing w:line="240" w:lineRule="auto"/>
              <w:jc w:val="both"/>
              <w:rPr>
                <w:rFonts w:ascii="Sylfaen" w:eastAsia="Sylfaen" w:hAnsi="Sylfaen"/>
                <w:sz w:val="20"/>
                <w:szCs w:val="20"/>
                <w:lang w:val="ka-GE"/>
              </w:rPr>
            </w:pPr>
          </w:p>
          <w:p w14:paraId="0BF29D3C" w14:textId="77777777" w:rsidR="001A4E93" w:rsidRDefault="001A4E93" w:rsidP="0062120B">
            <w:pPr>
              <w:spacing w:line="240" w:lineRule="auto"/>
              <w:jc w:val="both"/>
              <w:rPr>
                <w:rFonts w:ascii="Sylfaen" w:eastAsia="Sylfaen" w:hAnsi="Sylfaen"/>
                <w:sz w:val="20"/>
                <w:szCs w:val="20"/>
                <w:lang w:val="ka-GE"/>
              </w:rPr>
            </w:pPr>
          </w:p>
          <w:p w14:paraId="7586BEFD" w14:textId="77777777" w:rsidR="001A4E93" w:rsidRDefault="001A4E93" w:rsidP="0062120B">
            <w:pPr>
              <w:spacing w:line="240" w:lineRule="auto"/>
              <w:jc w:val="both"/>
              <w:rPr>
                <w:rFonts w:ascii="Sylfaen" w:eastAsia="Sylfaen" w:hAnsi="Sylfaen"/>
                <w:sz w:val="20"/>
                <w:szCs w:val="20"/>
                <w:lang w:val="ka-GE"/>
              </w:rPr>
            </w:pPr>
          </w:p>
          <w:p w14:paraId="4D59F8F4" w14:textId="77777777" w:rsidR="001A4E93" w:rsidRDefault="001A4E93" w:rsidP="0062120B">
            <w:pPr>
              <w:spacing w:line="240" w:lineRule="auto"/>
              <w:jc w:val="both"/>
              <w:rPr>
                <w:rFonts w:ascii="Sylfaen" w:eastAsia="Sylfaen" w:hAnsi="Sylfaen"/>
                <w:sz w:val="20"/>
                <w:szCs w:val="20"/>
                <w:lang w:val="ka-GE"/>
              </w:rPr>
            </w:pPr>
          </w:p>
          <w:p w14:paraId="0FB08B06" w14:textId="77777777" w:rsidR="001A4E93" w:rsidRDefault="001A4E93" w:rsidP="0062120B">
            <w:pPr>
              <w:spacing w:line="240" w:lineRule="auto"/>
              <w:jc w:val="both"/>
              <w:rPr>
                <w:rFonts w:ascii="Sylfaen" w:eastAsia="Sylfaen" w:hAnsi="Sylfaen"/>
                <w:sz w:val="20"/>
                <w:szCs w:val="20"/>
                <w:lang w:val="ka-GE"/>
              </w:rPr>
            </w:pPr>
          </w:p>
          <w:p w14:paraId="02D22B9E" w14:textId="77777777" w:rsidR="001A4E93" w:rsidRDefault="001A4E93" w:rsidP="0062120B">
            <w:pPr>
              <w:spacing w:line="240" w:lineRule="auto"/>
              <w:jc w:val="both"/>
              <w:rPr>
                <w:rFonts w:ascii="Sylfaen" w:eastAsia="Sylfaen" w:hAnsi="Sylfaen"/>
                <w:sz w:val="20"/>
                <w:szCs w:val="20"/>
                <w:lang w:val="ka-GE"/>
              </w:rPr>
            </w:pPr>
          </w:p>
          <w:p w14:paraId="53DFF5FC" w14:textId="77777777" w:rsidR="001A4E93" w:rsidRDefault="001A4E93" w:rsidP="0062120B">
            <w:pPr>
              <w:spacing w:line="240" w:lineRule="auto"/>
              <w:jc w:val="both"/>
              <w:rPr>
                <w:rFonts w:ascii="Sylfaen" w:eastAsia="Sylfaen" w:hAnsi="Sylfaen"/>
                <w:sz w:val="20"/>
                <w:szCs w:val="20"/>
                <w:lang w:val="ka-GE"/>
              </w:rPr>
            </w:pPr>
          </w:p>
          <w:p w14:paraId="51EC971F" w14:textId="77777777" w:rsidR="001A4E93" w:rsidRDefault="001A4E93" w:rsidP="0062120B">
            <w:pPr>
              <w:spacing w:line="240" w:lineRule="auto"/>
              <w:jc w:val="both"/>
              <w:rPr>
                <w:rFonts w:ascii="Sylfaen" w:eastAsia="Sylfaen" w:hAnsi="Sylfaen"/>
                <w:sz w:val="20"/>
                <w:szCs w:val="20"/>
                <w:lang w:val="ka-GE"/>
              </w:rPr>
            </w:pPr>
          </w:p>
          <w:p w14:paraId="7C6E512E" w14:textId="77777777" w:rsidR="001A4E93" w:rsidRDefault="001A4E93" w:rsidP="0062120B">
            <w:pPr>
              <w:spacing w:line="240" w:lineRule="auto"/>
              <w:jc w:val="both"/>
              <w:rPr>
                <w:rFonts w:ascii="Sylfaen" w:eastAsia="Sylfaen" w:hAnsi="Sylfaen"/>
                <w:sz w:val="20"/>
                <w:szCs w:val="20"/>
                <w:lang w:val="ka-GE"/>
              </w:rPr>
            </w:pPr>
          </w:p>
          <w:p w14:paraId="2F2D5882" w14:textId="77777777" w:rsidR="001A4E93" w:rsidRDefault="001A4E93" w:rsidP="0062120B">
            <w:pPr>
              <w:spacing w:line="240" w:lineRule="auto"/>
              <w:jc w:val="both"/>
              <w:rPr>
                <w:rFonts w:ascii="Sylfaen" w:eastAsia="Sylfaen" w:hAnsi="Sylfaen"/>
                <w:sz w:val="20"/>
                <w:szCs w:val="20"/>
                <w:lang w:val="ka-GE"/>
              </w:rPr>
            </w:pPr>
          </w:p>
          <w:p w14:paraId="79A9445F" w14:textId="77777777" w:rsidR="001A4E93" w:rsidRDefault="001A4E93" w:rsidP="0062120B">
            <w:pPr>
              <w:spacing w:line="240" w:lineRule="auto"/>
              <w:jc w:val="both"/>
              <w:rPr>
                <w:rFonts w:ascii="Sylfaen" w:eastAsia="Sylfaen" w:hAnsi="Sylfaen"/>
                <w:sz w:val="20"/>
                <w:szCs w:val="20"/>
                <w:lang w:val="ka-GE"/>
              </w:rPr>
            </w:pPr>
          </w:p>
          <w:p w14:paraId="6DB0E5D9" w14:textId="77777777" w:rsidR="001A4E93" w:rsidRDefault="001A4E93" w:rsidP="0062120B">
            <w:pPr>
              <w:spacing w:line="240" w:lineRule="auto"/>
              <w:jc w:val="both"/>
              <w:rPr>
                <w:rFonts w:ascii="Sylfaen" w:eastAsia="Sylfaen" w:hAnsi="Sylfaen"/>
                <w:sz w:val="20"/>
                <w:szCs w:val="20"/>
                <w:lang w:val="ka-GE"/>
              </w:rPr>
            </w:pPr>
          </w:p>
          <w:p w14:paraId="366EA10E" w14:textId="77777777" w:rsidR="001A4E93" w:rsidRDefault="001A4E93" w:rsidP="0062120B">
            <w:pPr>
              <w:spacing w:line="240" w:lineRule="auto"/>
              <w:jc w:val="both"/>
              <w:rPr>
                <w:rFonts w:ascii="Sylfaen" w:eastAsia="Sylfaen" w:hAnsi="Sylfaen"/>
                <w:sz w:val="20"/>
                <w:szCs w:val="20"/>
                <w:lang w:val="ka-GE"/>
              </w:rPr>
            </w:pPr>
          </w:p>
          <w:p w14:paraId="4D256D3A" w14:textId="77777777" w:rsidR="001A4E93" w:rsidRDefault="001A4E93" w:rsidP="0062120B">
            <w:pPr>
              <w:spacing w:line="240" w:lineRule="auto"/>
              <w:jc w:val="both"/>
              <w:rPr>
                <w:rFonts w:ascii="Sylfaen" w:eastAsia="Sylfaen" w:hAnsi="Sylfaen"/>
                <w:sz w:val="20"/>
                <w:szCs w:val="20"/>
                <w:lang w:val="ka-GE"/>
              </w:rPr>
            </w:pPr>
          </w:p>
          <w:p w14:paraId="2FDC2D6D" w14:textId="77777777" w:rsidR="001A4E93" w:rsidRDefault="001A4E93" w:rsidP="0062120B">
            <w:pPr>
              <w:spacing w:line="240" w:lineRule="auto"/>
              <w:jc w:val="both"/>
              <w:rPr>
                <w:rFonts w:ascii="Sylfaen" w:eastAsia="Sylfaen" w:hAnsi="Sylfaen"/>
                <w:sz w:val="20"/>
                <w:szCs w:val="20"/>
                <w:lang w:val="ka-GE"/>
              </w:rPr>
            </w:pPr>
          </w:p>
          <w:p w14:paraId="2CC782E5" w14:textId="77777777" w:rsidR="001A4E93" w:rsidRDefault="001A4E93" w:rsidP="0062120B">
            <w:pPr>
              <w:spacing w:line="240" w:lineRule="auto"/>
              <w:jc w:val="both"/>
              <w:rPr>
                <w:rFonts w:ascii="Sylfaen" w:eastAsia="Sylfaen" w:hAnsi="Sylfaen"/>
                <w:sz w:val="20"/>
                <w:szCs w:val="20"/>
                <w:lang w:val="ka-GE"/>
              </w:rPr>
            </w:pPr>
          </w:p>
          <w:p w14:paraId="7CF54BED" w14:textId="77777777" w:rsidR="001A4E93" w:rsidRDefault="001A4E93" w:rsidP="0062120B">
            <w:pPr>
              <w:spacing w:line="240" w:lineRule="auto"/>
              <w:jc w:val="both"/>
              <w:rPr>
                <w:rFonts w:ascii="Sylfaen" w:eastAsia="Sylfaen" w:hAnsi="Sylfaen"/>
                <w:sz w:val="20"/>
                <w:szCs w:val="20"/>
                <w:lang w:val="ka-GE"/>
              </w:rPr>
            </w:pPr>
          </w:p>
          <w:p w14:paraId="696EC0E6" w14:textId="77777777" w:rsidR="001A4E93" w:rsidRDefault="001A4E93" w:rsidP="0062120B">
            <w:pPr>
              <w:spacing w:line="240" w:lineRule="auto"/>
              <w:jc w:val="both"/>
              <w:rPr>
                <w:rFonts w:ascii="Sylfaen" w:eastAsia="Sylfaen" w:hAnsi="Sylfaen"/>
                <w:sz w:val="20"/>
                <w:szCs w:val="20"/>
                <w:lang w:val="ka-GE"/>
              </w:rPr>
            </w:pPr>
          </w:p>
          <w:p w14:paraId="58EB36DB" w14:textId="77777777" w:rsidR="001A4E93" w:rsidRDefault="001A4E93" w:rsidP="0062120B">
            <w:pPr>
              <w:spacing w:line="240" w:lineRule="auto"/>
              <w:jc w:val="both"/>
              <w:rPr>
                <w:rFonts w:ascii="Sylfaen" w:eastAsia="Sylfaen" w:hAnsi="Sylfaen"/>
                <w:sz w:val="20"/>
                <w:szCs w:val="20"/>
                <w:lang w:val="ka-GE"/>
              </w:rPr>
            </w:pPr>
          </w:p>
          <w:p w14:paraId="52A460B3" w14:textId="77777777" w:rsidR="001A4E93" w:rsidRDefault="001A4E93" w:rsidP="0062120B">
            <w:pPr>
              <w:spacing w:line="240" w:lineRule="auto"/>
              <w:jc w:val="both"/>
              <w:rPr>
                <w:rFonts w:ascii="Sylfaen" w:eastAsia="Sylfaen" w:hAnsi="Sylfaen"/>
                <w:sz w:val="20"/>
                <w:szCs w:val="20"/>
                <w:lang w:val="ka-GE"/>
              </w:rPr>
            </w:pPr>
          </w:p>
          <w:p w14:paraId="071E9783" w14:textId="77777777" w:rsidR="001A4E93" w:rsidRDefault="001A4E93" w:rsidP="0062120B">
            <w:pPr>
              <w:spacing w:line="240" w:lineRule="auto"/>
              <w:jc w:val="both"/>
              <w:rPr>
                <w:rFonts w:ascii="Sylfaen" w:eastAsia="Sylfaen" w:hAnsi="Sylfaen"/>
                <w:sz w:val="20"/>
                <w:szCs w:val="20"/>
                <w:lang w:val="ka-GE"/>
              </w:rPr>
            </w:pPr>
          </w:p>
          <w:p w14:paraId="3BA71FF5" w14:textId="77777777" w:rsidR="001A4E93" w:rsidRDefault="001A4E93" w:rsidP="0062120B">
            <w:pPr>
              <w:spacing w:line="240" w:lineRule="auto"/>
              <w:jc w:val="both"/>
              <w:rPr>
                <w:rFonts w:ascii="Sylfaen" w:eastAsia="Sylfaen" w:hAnsi="Sylfaen"/>
                <w:sz w:val="20"/>
                <w:szCs w:val="20"/>
                <w:lang w:val="ka-GE"/>
              </w:rPr>
            </w:pPr>
          </w:p>
          <w:p w14:paraId="1581C9A8" w14:textId="77777777" w:rsidR="001A4E93" w:rsidRDefault="001A4E93" w:rsidP="0062120B">
            <w:pPr>
              <w:spacing w:line="240" w:lineRule="auto"/>
              <w:jc w:val="both"/>
              <w:rPr>
                <w:rFonts w:ascii="Sylfaen" w:eastAsia="Sylfaen" w:hAnsi="Sylfaen"/>
                <w:sz w:val="20"/>
                <w:szCs w:val="20"/>
                <w:lang w:val="ka-GE"/>
              </w:rPr>
            </w:pPr>
          </w:p>
          <w:p w14:paraId="2F21E8BB" w14:textId="77777777" w:rsidR="001A4E93" w:rsidRDefault="001A4E93" w:rsidP="0062120B">
            <w:pPr>
              <w:spacing w:line="240" w:lineRule="auto"/>
              <w:jc w:val="both"/>
              <w:rPr>
                <w:rFonts w:ascii="Sylfaen" w:eastAsia="Sylfaen" w:hAnsi="Sylfaen"/>
                <w:sz w:val="20"/>
                <w:szCs w:val="20"/>
                <w:lang w:val="ka-GE"/>
              </w:rPr>
            </w:pPr>
          </w:p>
          <w:p w14:paraId="42EA1856" w14:textId="77777777" w:rsidR="001A4E93" w:rsidRDefault="001A4E93" w:rsidP="0062120B">
            <w:pPr>
              <w:spacing w:line="240" w:lineRule="auto"/>
              <w:jc w:val="both"/>
              <w:rPr>
                <w:rFonts w:ascii="Sylfaen" w:eastAsia="Sylfaen" w:hAnsi="Sylfaen"/>
                <w:sz w:val="20"/>
                <w:szCs w:val="20"/>
                <w:lang w:val="ka-GE"/>
              </w:rPr>
            </w:pPr>
          </w:p>
          <w:p w14:paraId="29B4833F" w14:textId="77777777" w:rsidR="001A4E93" w:rsidRDefault="001A4E93" w:rsidP="0062120B">
            <w:pPr>
              <w:spacing w:line="240" w:lineRule="auto"/>
              <w:jc w:val="both"/>
              <w:rPr>
                <w:rFonts w:ascii="Sylfaen" w:eastAsia="Sylfaen" w:hAnsi="Sylfaen"/>
                <w:sz w:val="20"/>
                <w:szCs w:val="20"/>
                <w:lang w:val="ka-GE"/>
              </w:rPr>
            </w:pPr>
          </w:p>
          <w:p w14:paraId="0D1BBFDD" w14:textId="77777777" w:rsidR="001A4E93" w:rsidRDefault="001A4E93" w:rsidP="0062120B">
            <w:pPr>
              <w:spacing w:line="240" w:lineRule="auto"/>
              <w:jc w:val="both"/>
              <w:rPr>
                <w:rFonts w:ascii="Sylfaen" w:eastAsia="Sylfaen" w:hAnsi="Sylfaen"/>
                <w:sz w:val="20"/>
                <w:szCs w:val="20"/>
                <w:lang w:val="ka-GE"/>
              </w:rPr>
            </w:pPr>
          </w:p>
          <w:p w14:paraId="7C9C28B2" w14:textId="77777777" w:rsidR="001A4E93" w:rsidRDefault="001A4E93" w:rsidP="0062120B">
            <w:pPr>
              <w:spacing w:line="240" w:lineRule="auto"/>
              <w:jc w:val="both"/>
              <w:rPr>
                <w:rFonts w:ascii="Sylfaen" w:eastAsia="Sylfaen" w:hAnsi="Sylfaen"/>
                <w:sz w:val="20"/>
                <w:szCs w:val="20"/>
                <w:lang w:val="ka-GE"/>
              </w:rPr>
            </w:pPr>
          </w:p>
          <w:p w14:paraId="0DD22356" w14:textId="77777777" w:rsidR="001A4E93" w:rsidRDefault="001A4E93" w:rsidP="0062120B">
            <w:pPr>
              <w:spacing w:line="240" w:lineRule="auto"/>
              <w:jc w:val="both"/>
              <w:rPr>
                <w:rFonts w:ascii="Sylfaen" w:eastAsia="Sylfaen" w:hAnsi="Sylfaen"/>
                <w:sz w:val="20"/>
                <w:szCs w:val="20"/>
                <w:lang w:val="ka-GE"/>
              </w:rPr>
            </w:pPr>
          </w:p>
          <w:p w14:paraId="4B3E3DCC"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58</w:t>
            </w:r>
          </w:p>
          <w:p w14:paraId="2DD59DCB" w14:textId="77777777" w:rsidR="001A4E93" w:rsidRDefault="001A4E93" w:rsidP="0062120B">
            <w:pPr>
              <w:spacing w:line="240" w:lineRule="auto"/>
              <w:jc w:val="both"/>
              <w:rPr>
                <w:rFonts w:ascii="Sylfaen" w:eastAsia="Sylfaen" w:hAnsi="Sylfaen"/>
                <w:sz w:val="20"/>
                <w:szCs w:val="20"/>
                <w:lang w:val="ka-GE"/>
              </w:rPr>
            </w:pPr>
          </w:p>
          <w:p w14:paraId="771330B0" w14:textId="77777777" w:rsidR="001A4E93" w:rsidRDefault="001A4E93" w:rsidP="0062120B">
            <w:pPr>
              <w:spacing w:line="240" w:lineRule="auto"/>
              <w:jc w:val="both"/>
              <w:rPr>
                <w:rFonts w:ascii="Sylfaen" w:eastAsia="Sylfaen" w:hAnsi="Sylfaen"/>
                <w:sz w:val="20"/>
                <w:szCs w:val="20"/>
                <w:lang w:val="ka-GE"/>
              </w:rPr>
            </w:pPr>
          </w:p>
          <w:p w14:paraId="363FB5C4" w14:textId="77777777" w:rsidR="001A4E93" w:rsidRDefault="001A4E93" w:rsidP="0062120B">
            <w:pPr>
              <w:spacing w:line="240" w:lineRule="auto"/>
              <w:jc w:val="both"/>
              <w:rPr>
                <w:rFonts w:ascii="Sylfaen" w:eastAsia="Sylfaen" w:hAnsi="Sylfaen"/>
                <w:sz w:val="20"/>
                <w:szCs w:val="20"/>
                <w:lang w:val="ka-GE"/>
              </w:rPr>
            </w:pPr>
          </w:p>
          <w:p w14:paraId="452CF459" w14:textId="77777777" w:rsidR="001A4E93" w:rsidRDefault="001A4E93" w:rsidP="0062120B">
            <w:pPr>
              <w:spacing w:line="240" w:lineRule="auto"/>
              <w:jc w:val="both"/>
              <w:rPr>
                <w:rFonts w:ascii="Sylfaen" w:eastAsia="Sylfaen" w:hAnsi="Sylfaen"/>
                <w:sz w:val="20"/>
                <w:szCs w:val="20"/>
                <w:lang w:val="ka-GE"/>
              </w:rPr>
            </w:pPr>
          </w:p>
          <w:p w14:paraId="68A6D37F" w14:textId="77777777" w:rsidR="001A4E93" w:rsidRDefault="001A4E93" w:rsidP="0062120B">
            <w:pPr>
              <w:spacing w:line="240" w:lineRule="auto"/>
              <w:jc w:val="both"/>
              <w:rPr>
                <w:rFonts w:ascii="Sylfaen" w:eastAsia="Sylfaen" w:hAnsi="Sylfaen"/>
                <w:sz w:val="20"/>
                <w:szCs w:val="20"/>
                <w:lang w:val="ka-GE"/>
              </w:rPr>
            </w:pPr>
          </w:p>
          <w:p w14:paraId="630C8ED1" w14:textId="77777777" w:rsidR="001A4E93" w:rsidRDefault="001A4E93" w:rsidP="0062120B">
            <w:pPr>
              <w:spacing w:line="240" w:lineRule="auto"/>
              <w:jc w:val="both"/>
              <w:rPr>
                <w:rFonts w:ascii="Sylfaen" w:eastAsia="Sylfaen" w:hAnsi="Sylfaen"/>
                <w:sz w:val="20"/>
                <w:szCs w:val="20"/>
                <w:lang w:val="ka-GE"/>
              </w:rPr>
            </w:pPr>
          </w:p>
          <w:p w14:paraId="73CFE667" w14:textId="77777777" w:rsidR="001A4E93" w:rsidRDefault="001A4E93" w:rsidP="0062120B">
            <w:pPr>
              <w:spacing w:line="240" w:lineRule="auto"/>
              <w:jc w:val="both"/>
              <w:rPr>
                <w:rFonts w:ascii="Sylfaen" w:eastAsia="Sylfaen" w:hAnsi="Sylfaen"/>
                <w:sz w:val="20"/>
                <w:szCs w:val="20"/>
                <w:lang w:val="ka-GE"/>
              </w:rPr>
            </w:pPr>
          </w:p>
          <w:p w14:paraId="09C6EEA3" w14:textId="77777777" w:rsidR="001A4E93" w:rsidRDefault="001A4E93" w:rsidP="0062120B">
            <w:pPr>
              <w:spacing w:line="240" w:lineRule="auto"/>
              <w:jc w:val="both"/>
              <w:rPr>
                <w:rFonts w:ascii="Sylfaen" w:eastAsia="Sylfaen" w:hAnsi="Sylfaen"/>
                <w:sz w:val="20"/>
                <w:szCs w:val="20"/>
                <w:lang w:val="ka-GE"/>
              </w:rPr>
            </w:pPr>
          </w:p>
          <w:p w14:paraId="2FBDA860" w14:textId="77777777" w:rsidR="001A4E93" w:rsidRDefault="001A4E93" w:rsidP="0062120B">
            <w:pPr>
              <w:spacing w:line="240" w:lineRule="auto"/>
              <w:jc w:val="both"/>
              <w:rPr>
                <w:rFonts w:ascii="Sylfaen" w:eastAsia="Sylfaen" w:hAnsi="Sylfaen"/>
                <w:sz w:val="20"/>
                <w:szCs w:val="20"/>
                <w:lang w:val="ka-GE"/>
              </w:rPr>
            </w:pPr>
          </w:p>
          <w:p w14:paraId="19F13774" w14:textId="77777777" w:rsidR="001A4E93" w:rsidRDefault="001A4E93" w:rsidP="0062120B">
            <w:pPr>
              <w:spacing w:line="240" w:lineRule="auto"/>
              <w:jc w:val="both"/>
              <w:rPr>
                <w:rFonts w:ascii="Sylfaen" w:eastAsia="Sylfaen" w:hAnsi="Sylfaen"/>
                <w:sz w:val="20"/>
                <w:szCs w:val="20"/>
                <w:lang w:val="ka-GE"/>
              </w:rPr>
            </w:pPr>
          </w:p>
          <w:p w14:paraId="55E9290B" w14:textId="77777777" w:rsidR="001A4E93" w:rsidRDefault="001A4E93" w:rsidP="0062120B">
            <w:pPr>
              <w:spacing w:line="240" w:lineRule="auto"/>
              <w:jc w:val="both"/>
              <w:rPr>
                <w:rFonts w:ascii="Sylfaen" w:eastAsia="Sylfaen" w:hAnsi="Sylfaen"/>
                <w:sz w:val="20"/>
                <w:szCs w:val="20"/>
                <w:lang w:val="ka-GE"/>
              </w:rPr>
            </w:pPr>
          </w:p>
          <w:p w14:paraId="6CD864E8" w14:textId="77777777" w:rsidR="001A4E93" w:rsidRDefault="001A4E93" w:rsidP="0062120B">
            <w:pPr>
              <w:spacing w:line="240" w:lineRule="auto"/>
              <w:jc w:val="both"/>
              <w:rPr>
                <w:rFonts w:ascii="Sylfaen" w:eastAsia="Sylfaen" w:hAnsi="Sylfaen"/>
                <w:sz w:val="20"/>
                <w:szCs w:val="20"/>
                <w:lang w:val="ka-GE"/>
              </w:rPr>
            </w:pPr>
          </w:p>
          <w:p w14:paraId="44A41749" w14:textId="77777777" w:rsidR="001A4E93" w:rsidRDefault="001A4E93" w:rsidP="0062120B">
            <w:pPr>
              <w:spacing w:line="240" w:lineRule="auto"/>
              <w:jc w:val="both"/>
              <w:rPr>
                <w:rFonts w:ascii="Sylfaen" w:eastAsia="Sylfaen" w:hAnsi="Sylfaen"/>
                <w:sz w:val="20"/>
                <w:szCs w:val="20"/>
                <w:lang w:val="ka-GE"/>
              </w:rPr>
            </w:pPr>
          </w:p>
          <w:p w14:paraId="661E20DC" w14:textId="77777777" w:rsidR="001A4E93" w:rsidRDefault="001A4E93" w:rsidP="0062120B">
            <w:pPr>
              <w:spacing w:line="240" w:lineRule="auto"/>
              <w:jc w:val="both"/>
              <w:rPr>
                <w:rFonts w:ascii="Sylfaen" w:eastAsia="Sylfaen" w:hAnsi="Sylfaen"/>
                <w:sz w:val="20"/>
                <w:szCs w:val="20"/>
                <w:lang w:val="ka-GE"/>
              </w:rPr>
            </w:pPr>
          </w:p>
          <w:p w14:paraId="2CDF93DB" w14:textId="77777777" w:rsidR="001A4E93" w:rsidRDefault="001A4E93" w:rsidP="0062120B">
            <w:pPr>
              <w:spacing w:line="240" w:lineRule="auto"/>
              <w:jc w:val="both"/>
              <w:rPr>
                <w:rFonts w:ascii="Sylfaen" w:eastAsia="Sylfaen" w:hAnsi="Sylfaen"/>
                <w:sz w:val="20"/>
                <w:szCs w:val="20"/>
                <w:lang w:val="ka-GE"/>
              </w:rPr>
            </w:pPr>
          </w:p>
          <w:p w14:paraId="1837FCAC" w14:textId="77777777" w:rsidR="001A4E93" w:rsidRDefault="001A4E93" w:rsidP="0062120B">
            <w:pPr>
              <w:spacing w:line="240" w:lineRule="auto"/>
              <w:jc w:val="both"/>
              <w:rPr>
                <w:rFonts w:ascii="Sylfaen" w:eastAsia="Sylfaen" w:hAnsi="Sylfaen"/>
                <w:sz w:val="20"/>
                <w:szCs w:val="20"/>
                <w:lang w:val="ka-GE"/>
              </w:rPr>
            </w:pPr>
          </w:p>
          <w:p w14:paraId="36E50A3B" w14:textId="77777777" w:rsidR="001A4E93" w:rsidRDefault="001A4E93" w:rsidP="0062120B">
            <w:pPr>
              <w:spacing w:line="240" w:lineRule="auto"/>
              <w:jc w:val="both"/>
              <w:rPr>
                <w:rFonts w:ascii="Sylfaen" w:eastAsia="Sylfaen" w:hAnsi="Sylfaen"/>
                <w:sz w:val="20"/>
                <w:szCs w:val="20"/>
                <w:lang w:val="ka-GE"/>
              </w:rPr>
            </w:pPr>
          </w:p>
          <w:p w14:paraId="0BC658AC" w14:textId="77777777" w:rsidR="001A4E93" w:rsidRDefault="001A4E93" w:rsidP="0062120B">
            <w:pPr>
              <w:spacing w:line="240" w:lineRule="auto"/>
              <w:jc w:val="both"/>
              <w:rPr>
                <w:rFonts w:ascii="Sylfaen" w:eastAsia="Sylfaen" w:hAnsi="Sylfaen"/>
                <w:sz w:val="20"/>
                <w:szCs w:val="20"/>
                <w:lang w:val="ka-GE"/>
              </w:rPr>
            </w:pPr>
          </w:p>
          <w:p w14:paraId="53446CCA" w14:textId="77777777" w:rsidR="001A4E93" w:rsidRDefault="001A4E93" w:rsidP="0062120B">
            <w:pPr>
              <w:spacing w:line="240" w:lineRule="auto"/>
              <w:jc w:val="both"/>
              <w:rPr>
                <w:rFonts w:ascii="Sylfaen" w:eastAsia="Sylfaen" w:hAnsi="Sylfaen"/>
                <w:sz w:val="20"/>
                <w:szCs w:val="20"/>
                <w:lang w:val="ka-GE"/>
              </w:rPr>
            </w:pPr>
          </w:p>
          <w:p w14:paraId="030E64F7" w14:textId="77777777" w:rsidR="001A4E93" w:rsidRDefault="001A4E93" w:rsidP="0062120B">
            <w:pPr>
              <w:spacing w:line="240" w:lineRule="auto"/>
              <w:jc w:val="both"/>
              <w:rPr>
                <w:rFonts w:ascii="Sylfaen" w:eastAsia="Sylfaen" w:hAnsi="Sylfaen"/>
                <w:sz w:val="20"/>
                <w:szCs w:val="20"/>
                <w:lang w:val="ka-GE"/>
              </w:rPr>
            </w:pPr>
          </w:p>
          <w:p w14:paraId="5A441A91" w14:textId="77777777" w:rsidR="001A4E93" w:rsidRDefault="001A4E93" w:rsidP="0062120B">
            <w:pPr>
              <w:spacing w:line="240" w:lineRule="auto"/>
              <w:jc w:val="both"/>
              <w:rPr>
                <w:rFonts w:ascii="Sylfaen" w:eastAsia="Sylfaen" w:hAnsi="Sylfaen"/>
                <w:sz w:val="20"/>
                <w:szCs w:val="20"/>
                <w:lang w:val="ka-GE"/>
              </w:rPr>
            </w:pPr>
          </w:p>
          <w:p w14:paraId="01BC076C" w14:textId="77777777" w:rsidR="001A4E93" w:rsidRDefault="001A4E93" w:rsidP="0062120B">
            <w:pPr>
              <w:spacing w:line="240" w:lineRule="auto"/>
              <w:jc w:val="both"/>
              <w:rPr>
                <w:rFonts w:ascii="Sylfaen" w:eastAsia="Sylfaen" w:hAnsi="Sylfaen"/>
                <w:sz w:val="20"/>
                <w:szCs w:val="20"/>
                <w:lang w:val="ka-GE"/>
              </w:rPr>
            </w:pPr>
          </w:p>
          <w:p w14:paraId="25755D14" w14:textId="77777777" w:rsidR="001A4E93" w:rsidRDefault="001A4E93" w:rsidP="0062120B">
            <w:pPr>
              <w:spacing w:line="240" w:lineRule="auto"/>
              <w:jc w:val="both"/>
              <w:rPr>
                <w:rFonts w:ascii="Sylfaen" w:eastAsia="Sylfaen" w:hAnsi="Sylfaen"/>
                <w:sz w:val="20"/>
                <w:szCs w:val="20"/>
                <w:lang w:val="ka-GE"/>
              </w:rPr>
            </w:pPr>
          </w:p>
          <w:p w14:paraId="22808D81" w14:textId="77777777" w:rsidR="001A4E93" w:rsidRDefault="001A4E93" w:rsidP="0062120B">
            <w:pPr>
              <w:spacing w:line="240" w:lineRule="auto"/>
              <w:jc w:val="both"/>
              <w:rPr>
                <w:rFonts w:ascii="Sylfaen" w:eastAsia="Sylfaen" w:hAnsi="Sylfaen"/>
                <w:sz w:val="20"/>
                <w:szCs w:val="20"/>
                <w:lang w:val="ka-GE"/>
              </w:rPr>
            </w:pPr>
          </w:p>
          <w:p w14:paraId="38C1520C" w14:textId="77777777" w:rsidR="001A4E93" w:rsidRDefault="001A4E93" w:rsidP="0062120B">
            <w:pPr>
              <w:spacing w:line="240" w:lineRule="auto"/>
              <w:jc w:val="both"/>
              <w:rPr>
                <w:rFonts w:ascii="Sylfaen" w:eastAsia="Sylfaen" w:hAnsi="Sylfaen"/>
                <w:sz w:val="20"/>
                <w:szCs w:val="20"/>
                <w:lang w:val="ka-GE"/>
              </w:rPr>
            </w:pPr>
          </w:p>
          <w:p w14:paraId="150D52CE"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59</w:t>
            </w:r>
          </w:p>
          <w:p w14:paraId="3B2E5784" w14:textId="77777777" w:rsidR="001A4E93" w:rsidRDefault="001A4E93" w:rsidP="0062120B">
            <w:pPr>
              <w:spacing w:line="240" w:lineRule="auto"/>
              <w:jc w:val="both"/>
              <w:rPr>
                <w:rFonts w:ascii="Sylfaen" w:eastAsia="Sylfaen" w:hAnsi="Sylfaen"/>
                <w:sz w:val="20"/>
                <w:szCs w:val="20"/>
                <w:lang w:val="ka-GE"/>
              </w:rPr>
            </w:pPr>
          </w:p>
          <w:p w14:paraId="7BE04302" w14:textId="77777777" w:rsidR="001A4E93" w:rsidRDefault="001A4E93" w:rsidP="0062120B">
            <w:pPr>
              <w:spacing w:line="240" w:lineRule="auto"/>
              <w:jc w:val="both"/>
              <w:rPr>
                <w:rFonts w:ascii="Sylfaen" w:eastAsia="Sylfaen" w:hAnsi="Sylfaen"/>
                <w:sz w:val="20"/>
                <w:szCs w:val="20"/>
                <w:lang w:val="ka-GE"/>
              </w:rPr>
            </w:pPr>
          </w:p>
          <w:p w14:paraId="65779EAF" w14:textId="77777777" w:rsidR="001A4E93" w:rsidRDefault="001A4E93" w:rsidP="0062120B">
            <w:pPr>
              <w:spacing w:line="240" w:lineRule="auto"/>
              <w:jc w:val="both"/>
              <w:rPr>
                <w:rFonts w:ascii="Sylfaen" w:eastAsia="Sylfaen" w:hAnsi="Sylfaen"/>
                <w:sz w:val="20"/>
                <w:szCs w:val="20"/>
                <w:lang w:val="ka-GE"/>
              </w:rPr>
            </w:pPr>
          </w:p>
          <w:p w14:paraId="390F7C43" w14:textId="77777777" w:rsidR="001A4E93" w:rsidRDefault="001A4E93" w:rsidP="0062120B">
            <w:pPr>
              <w:spacing w:line="240" w:lineRule="auto"/>
              <w:jc w:val="both"/>
              <w:rPr>
                <w:rFonts w:ascii="Sylfaen" w:eastAsia="Sylfaen" w:hAnsi="Sylfaen"/>
                <w:sz w:val="20"/>
                <w:szCs w:val="20"/>
                <w:lang w:val="ka-GE"/>
              </w:rPr>
            </w:pPr>
          </w:p>
          <w:p w14:paraId="221EE444" w14:textId="77777777" w:rsidR="001A4E93" w:rsidRDefault="001A4E93" w:rsidP="0062120B">
            <w:pPr>
              <w:spacing w:line="240" w:lineRule="auto"/>
              <w:jc w:val="both"/>
              <w:rPr>
                <w:rFonts w:ascii="Sylfaen" w:eastAsia="Sylfaen" w:hAnsi="Sylfaen"/>
                <w:sz w:val="20"/>
                <w:szCs w:val="20"/>
                <w:lang w:val="ka-GE"/>
              </w:rPr>
            </w:pPr>
          </w:p>
          <w:p w14:paraId="1627DAF3" w14:textId="77777777" w:rsidR="001A4E93" w:rsidRDefault="001A4E93" w:rsidP="0062120B">
            <w:pPr>
              <w:spacing w:line="240" w:lineRule="auto"/>
              <w:jc w:val="both"/>
              <w:rPr>
                <w:rFonts w:ascii="Sylfaen" w:eastAsia="Sylfaen" w:hAnsi="Sylfaen"/>
                <w:sz w:val="20"/>
                <w:szCs w:val="20"/>
                <w:lang w:val="ka-GE"/>
              </w:rPr>
            </w:pPr>
          </w:p>
          <w:p w14:paraId="3D132295"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60</w:t>
            </w:r>
          </w:p>
          <w:p w14:paraId="22228978" w14:textId="77777777" w:rsidR="001A4E93" w:rsidRDefault="001A4E93" w:rsidP="0062120B">
            <w:pPr>
              <w:spacing w:line="240" w:lineRule="auto"/>
              <w:jc w:val="both"/>
              <w:rPr>
                <w:rFonts w:ascii="Sylfaen" w:eastAsia="Sylfaen" w:hAnsi="Sylfaen"/>
                <w:sz w:val="20"/>
                <w:szCs w:val="20"/>
                <w:lang w:val="ka-GE"/>
              </w:rPr>
            </w:pPr>
          </w:p>
          <w:p w14:paraId="2200842E" w14:textId="77777777" w:rsidR="001A4E93" w:rsidRDefault="001A4E93" w:rsidP="0062120B">
            <w:pPr>
              <w:spacing w:line="240" w:lineRule="auto"/>
              <w:jc w:val="both"/>
              <w:rPr>
                <w:rFonts w:ascii="Sylfaen" w:eastAsia="Sylfaen" w:hAnsi="Sylfaen"/>
                <w:sz w:val="20"/>
                <w:szCs w:val="20"/>
                <w:lang w:val="ka-GE"/>
              </w:rPr>
            </w:pPr>
          </w:p>
          <w:p w14:paraId="08DBAC69" w14:textId="77777777" w:rsidR="001A4E93" w:rsidRDefault="001A4E93" w:rsidP="0062120B">
            <w:pPr>
              <w:spacing w:line="240" w:lineRule="auto"/>
              <w:jc w:val="both"/>
              <w:rPr>
                <w:rFonts w:ascii="Sylfaen" w:eastAsia="Sylfaen" w:hAnsi="Sylfaen"/>
                <w:sz w:val="20"/>
                <w:szCs w:val="20"/>
                <w:lang w:val="ka-GE"/>
              </w:rPr>
            </w:pPr>
          </w:p>
          <w:p w14:paraId="6E71E77F" w14:textId="77777777" w:rsidR="001A4E93" w:rsidRDefault="001A4E93" w:rsidP="0062120B">
            <w:pPr>
              <w:spacing w:line="240" w:lineRule="auto"/>
              <w:jc w:val="both"/>
              <w:rPr>
                <w:rFonts w:ascii="Sylfaen" w:eastAsia="Sylfaen" w:hAnsi="Sylfaen"/>
                <w:sz w:val="20"/>
                <w:szCs w:val="20"/>
                <w:lang w:val="ka-GE"/>
              </w:rPr>
            </w:pPr>
          </w:p>
          <w:p w14:paraId="22CAEB8C" w14:textId="77777777" w:rsidR="001A4E93" w:rsidRDefault="001A4E93" w:rsidP="0062120B">
            <w:pPr>
              <w:spacing w:line="240" w:lineRule="auto"/>
              <w:jc w:val="both"/>
              <w:rPr>
                <w:rFonts w:ascii="Sylfaen" w:eastAsia="Sylfaen" w:hAnsi="Sylfaen"/>
                <w:sz w:val="20"/>
                <w:szCs w:val="20"/>
                <w:lang w:val="ka-GE"/>
              </w:rPr>
            </w:pPr>
          </w:p>
          <w:p w14:paraId="5DBB2FCD" w14:textId="77777777" w:rsidR="001A4E93" w:rsidRDefault="001A4E93" w:rsidP="0062120B">
            <w:pPr>
              <w:spacing w:line="240" w:lineRule="auto"/>
              <w:jc w:val="both"/>
              <w:rPr>
                <w:rFonts w:ascii="Sylfaen" w:eastAsia="Sylfaen" w:hAnsi="Sylfaen"/>
                <w:sz w:val="20"/>
                <w:szCs w:val="20"/>
                <w:lang w:val="ka-GE"/>
              </w:rPr>
            </w:pPr>
          </w:p>
          <w:p w14:paraId="7125B26C" w14:textId="77777777" w:rsidR="001A4E93" w:rsidRDefault="001A4E93" w:rsidP="0062120B">
            <w:pPr>
              <w:spacing w:line="240" w:lineRule="auto"/>
              <w:jc w:val="both"/>
              <w:rPr>
                <w:rFonts w:ascii="Sylfaen" w:eastAsia="Sylfaen" w:hAnsi="Sylfaen"/>
                <w:sz w:val="20"/>
                <w:szCs w:val="20"/>
                <w:lang w:val="ka-GE"/>
              </w:rPr>
            </w:pPr>
          </w:p>
          <w:p w14:paraId="4E3AC91A" w14:textId="77777777" w:rsidR="001A4E93" w:rsidRDefault="001A4E93" w:rsidP="0062120B">
            <w:pPr>
              <w:spacing w:line="240" w:lineRule="auto"/>
              <w:jc w:val="both"/>
              <w:rPr>
                <w:rFonts w:ascii="Sylfaen" w:eastAsia="Sylfaen" w:hAnsi="Sylfaen"/>
                <w:sz w:val="20"/>
                <w:szCs w:val="20"/>
                <w:lang w:val="ka-GE"/>
              </w:rPr>
            </w:pPr>
          </w:p>
          <w:p w14:paraId="4041CBA1" w14:textId="77777777" w:rsidR="001A4E93" w:rsidRDefault="001A4E93" w:rsidP="0062120B">
            <w:pPr>
              <w:spacing w:line="240" w:lineRule="auto"/>
              <w:jc w:val="both"/>
              <w:rPr>
                <w:rFonts w:ascii="Sylfaen" w:eastAsia="Sylfaen" w:hAnsi="Sylfaen"/>
                <w:sz w:val="20"/>
                <w:szCs w:val="20"/>
                <w:lang w:val="ka-GE"/>
              </w:rPr>
            </w:pPr>
          </w:p>
          <w:p w14:paraId="372DA985" w14:textId="77777777" w:rsidR="001A4E93" w:rsidRDefault="001A4E93" w:rsidP="0062120B">
            <w:pPr>
              <w:spacing w:line="240" w:lineRule="auto"/>
              <w:jc w:val="both"/>
              <w:rPr>
                <w:rFonts w:ascii="Sylfaen" w:eastAsia="Sylfaen" w:hAnsi="Sylfaen"/>
                <w:sz w:val="20"/>
                <w:szCs w:val="20"/>
                <w:lang w:val="ka-GE"/>
              </w:rPr>
            </w:pPr>
          </w:p>
          <w:p w14:paraId="6DCD1879" w14:textId="77777777" w:rsidR="001A4E93" w:rsidRDefault="001A4E93" w:rsidP="0062120B">
            <w:pPr>
              <w:spacing w:line="240" w:lineRule="auto"/>
              <w:jc w:val="both"/>
              <w:rPr>
                <w:rFonts w:ascii="Sylfaen" w:eastAsia="Sylfaen" w:hAnsi="Sylfaen"/>
                <w:sz w:val="20"/>
                <w:szCs w:val="20"/>
                <w:lang w:val="ka-GE"/>
              </w:rPr>
            </w:pPr>
          </w:p>
          <w:p w14:paraId="7030CCE5" w14:textId="77777777" w:rsidR="001A4E93" w:rsidRDefault="001A4E93" w:rsidP="0062120B">
            <w:pPr>
              <w:spacing w:line="240" w:lineRule="auto"/>
              <w:jc w:val="both"/>
              <w:rPr>
                <w:rFonts w:ascii="Sylfaen" w:eastAsia="Sylfaen" w:hAnsi="Sylfaen"/>
                <w:sz w:val="20"/>
                <w:szCs w:val="20"/>
                <w:lang w:val="ka-GE"/>
              </w:rPr>
            </w:pPr>
          </w:p>
          <w:p w14:paraId="71470B27"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61</w:t>
            </w:r>
          </w:p>
          <w:p w14:paraId="4D83C577" w14:textId="77777777" w:rsidR="001A4E93" w:rsidRDefault="001A4E93" w:rsidP="0062120B">
            <w:pPr>
              <w:spacing w:line="240" w:lineRule="auto"/>
              <w:jc w:val="both"/>
              <w:rPr>
                <w:rFonts w:ascii="Sylfaen" w:eastAsia="Sylfaen" w:hAnsi="Sylfaen"/>
                <w:sz w:val="20"/>
                <w:szCs w:val="20"/>
                <w:lang w:val="ka-GE"/>
              </w:rPr>
            </w:pPr>
          </w:p>
          <w:p w14:paraId="533B3F2B" w14:textId="77777777" w:rsidR="001A4E93" w:rsidRDefault="001A4E93" w:rsidP="0062120B">
            <w:pPr>
              <w:spacing w:line="240" w:lineRule="auto"/>
              <w:jc w:val="both"/>
              <w:rPr>
                <w:rFonts w:ascii="Sylfaen" w:eastAsia="Sylfaen" w:hAnsi="Sylfaen"/>
                <w:sz w:val="20"/>
                <w:szCs w:val="20"/>
                <w:lang w:val="ka-GE"/>
              </w:rPr>
            </w:pPr>
          </w:p>
          <w:p w14:paraId="22F345C4" w14:textId="77777777" w:rsidR="001A4E93" w:rsidRDefault="001A4E93" w:rsidP="0062120B">
            <w:pPr>
              <w:spacing w:line="240" w:lineRule="auto"/>
              <w:jc w:val="both"/>
              <w:rPr>
                <w:rFonts w:ascii="Sylfaen" w:eastAsia="Sylfaen" w:hAnsi="Sylfaen"/>
                <w:sz w:val="20"/>
                <w:szCs w:val="20"/>
                <w:lang w:val="ka-GE"/>
              </w:rPr>
            </w:pPr>
          </w:p>
          <w:p w14:paraId="5630C2F7" w14:textId="77777777" w:rsidR="001A4E93" w:rsidRDefault="001A4E93" w:rsidP="0062120B">
            <w:pPr>
              <w:spacing w:line="240" w:lineRule="auto"/>
              <w:jc w:val="both"/>
              <w:rPr>
                <w:rFonts w:ascii="Sylfaen" w:eastAsia="Sylfaen" w:hAnsi="Sylfaen"/>
                <w:sz w:val="20"/>
                <w:szCs w:val="20"/>
                <w:lang w:val="ka-GE"/>
              </w:rPr>
            </w:pPr>
          </w:p>
          <w:p w14:paraId="5CD5E1CE"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62</w:t>
            </w:r>
          </w:p>
          <w:p w14:paraId="14447A2C" w14:textId="77777777" w:rsidR="001A4E93" w:rsidRDefault="001A4E93" w:rsidP="0062120B">
            <w:pPr>
              <w:spacing w:line="240" w:lineRule="auto"/>
              <w:jc w:val="both"/>
              <w:rPr>
                <w:rFonts w:ascii="Sylfaen" w:eastAsia="Sylfaen" w:hAnsi="Sylfaen"/>
                <w:sz w:val="20"/>
                <w:szCs w:val="20"/>
                <w:lang w:val="ka-GE"/>
              </w:rPr>
            </w:pPr>
          </w:p>
          <w:p w14:paraId="220FB7C3" w14:textId="77777777" w:rsidR="001A4E93" w:rsidRDefault="001A4E93" w:rsidP="0062120B">
            <w:pPr>
              <w:spacing w:line="240" w:lineRule="auto"/>
              <w:jc w:val="both"/>
              <w:rPr>
                <w:rFonts w:ascii="Sylfaen" w:eastAsia="Sylfaen" w:hAnsi="Sylfaen"/>
                <w:sz w:val="20"/>
                <w:szCs w:val="20"/>
                <w:lang w:val="ka-GE"/>
              </w:rPr>
            </w:pPr>
          </w:p>
          <w:p w14:paraId="50097C25" w14:textId="77777777" w:rsidR="001A4E93" w:rsidRDefault="001A4E93" w:rsidP="0062120B">
            <w:pPr>
              <w:spacing w:line="240" w:lineRule="auto"/>
              <w:jc w:val="both"/>
              <w:rPr>
                <w:rFonts w:ascii="Sylfaen" w:eastAsia="Sylfaen" w:hAnsi="Sylfaen"/>
                <w:sz w:val="20"/>
                <w:szCs w:val="20"/>
                <w:lang w:val="ka-GE"/>
              </w:rPr>
            </w:pPr>
          </w:p>
          <w:p w14:paraId="16EC7C26" w14:textId="77777777" w:rsidR="001A4E93" w:rsidRDefault="001A4E93" w:rsidP="0062120B">
            <w:pPr>
              <w:spacing w:line="240" w:lineRule="auto"/>
              <w:jc w:val="both"/>
              <w:rPr>
                <w:rFonts w:ascii="Sylfaen" w:eastAsia="Sylfaen" w:hAnsi="Sylfaen"/>
                <w:sz w:val="20"/>
                <w:szCs w:val="20"/>
                <w:lang w:val="ka-GE"/>
              </w:rPr>
            </w:pPr>
          </w:p>
          <w:p w14:paraId="09637614" w14:textId="77777777" w:rsidR="001A4E93" w:rsidRDefault="001A4E93" w:rsidP="0062120B">
            <w:pPr>
              <w:spacing w:line="240" w:lineRule="auto"/>
              <w:jc w:val="both"/>
              <w:rPr>
                <w:rFonts w:ascii="Sylfaen" w:eastAsia="Sylfaen" w:hAnsi="Sylfaen"/>
                <w:sz w:val="20"/>
                <w:szCs w:val="20"/>
                <w:lang w:val="ka-GE"/>
              </w:rPr>
            </w:pPr>
          </w:p>
          <w:p w14:paraId="47B5A08D" w14:textId="77777777" w:rsidR="001A4E93" w:rsidRDefault="001A4E93" w:rsidP="0062120B">
            <w:pPr>
              <w:spacing w:line="240" w:lineRule="auto"/>
              <w:jc w:val="both"/>
              <w:rPr>
                <w:rFonts w:ascii="Sylfaen" w:eastAsia="Sylfaen" w:hAnsi="Sylfaen"/>
                <w:sz w:val="20"/>
                <w:szCs w:val="20"/>
                <w:lang w:val="ka-GE"/>
              </w:rPr>
            </w:pPr>
          </w:p>
          <w:p w14:paraId="606B7FB1" w14:textId="77777777" w:rsidR="001A4E93" w:rsidRDefault="001A4E9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63</w:t>
            </w:r>
          </w:p>
          <w:p w14:paraId="170E8817" w14:textId="77777777" w:rsidR="00F871DC" w:rsidRDefault="00F871DC" w:rsidP="0062120B">
            <w:pPr>
              <w:spacing w:line="240" w:lineRule="auto"/>
              <w:jc w:val="both"/>
              <w:rPr>
                <w:rFonts w:ascii="Sylfaen" w:eastAsia="Sylfaen" w:hAnsi="Sylfaen"/>
                <w:sz w:val="20"/>
                <w:szCs w:val="20"/>
                <w:lang w:val="ka-GE"/>
              </w:rPr>
            </w:pPr>
          </w:p>
          <w:p w14:paraId="23878537" w14:textId="77777777" w:rsidR="00F871DC" w:rsidRDefault="00F871DC" w:rsidP="0062120B">
            <w:pPr>
              <w:spacing w:line="240" w:lineRule="auto"/>
              <w:jc w:val="both"/>
              <w:rPr>
                <w:rFonts w:ascii="Sylfaen" w:eastAsia="Sylfaen" w:hAnsi="Sylfaen"/>
                <w:sz w:val="20"/>
                <w:szCs w:val="20"/>
                <w:lang w:val="ka-GE"/>
              </w:rPr>
            </w:pPr>
          </w:p>
          <w:p w14:paraId="210E64ED" w14:textId="77777777" w:rsidR="00F871DC" w:rsidRDefault="00F871DC" w:rsidP="0062120B">
            <w:pPr>
              <w:spacing w:line="240" w:lineRule="auto"/>
              <w:jc w:val="both"/>
              <w:rPr>
                <w:rFonts w:ascii="Sylfaen" w:eastAsia="Sylfaen" w:hAnsi="Sylfaen"/>
                <w:sz w:val="20"/>
                <w:szCs w:val="20"/>
                <w:lang w:val="ka-GE"/>
              </w:rPr>
            </w:pPr>
          </w:p>
          <w:p w14:paraId="404298B0" w14:textId="77777777" w:rsidR="00F871DC" w:rsidRDefault="00F871DC" w:rsidP="0062120B">
            <w:pPr>
              <w:spacing w:line="240" w:lineRule="auto"/>
              <w:jc w:val="both"/>
              <w:rPr>
                <w:rFonts w:ascii="Sylfaen" w:eastAsia="Sylfaen" w:hAnsi="Sylfaen"/>
                <w:sz w:val="20"/>
                <w:szCs w:val="20"/>
                <w:lang w:val="ka-GE"/>
              </w:rPr>
            </w:pPr>
          </w:p>
          <w:p w14:paraId="55E86171" w14:textId="77777777" w:rsidR="00F871DC" w:rsidRDefault="00F871DC" w:rsidP="0062120B">
            <w:pPr>
              <w:spacing w:line="240" w:lineRule="auto"/>
              <w:jc w:val="both"/>
              <w:rPr>
                <w:rFonts w:ascii="Sylfaen" w:eastAsia="Sylfaen" w:hAnsi="Sylfaen"/>
                <w:sz w:val="20"/>
                <w:szCs w:val="20"/>
                <w:lang w:val="ka-GE"/>
              </w:rPr>
            </w:pPr>
          </w:p>
          <w:p w14:paraId="4EEF0D28" w14:textId="77777777" w:rsidR="00F871DC" w:rsidRDefault="00F871DC" w:rsidP="0062120B">
            <w:pPr>
              <w:spacing w:line="240" w:lineRule="auto"/>
              <w:jc w:val="both"/>
              <w:rPr>
                <w:rFonts w:ascii="Sylfaen" w:eastAsia="Sylfaen" w:hAnsi="Sylfaen"/>
                <w:sz w:val="20"/>
                <w:szCs w:val="20"/>
                <w:lang w:val="ka-GE"/>
              </w:rPr>
            </w:pPr>
          </w:p>
          <w:p w14:paraId="43D8A0F5" w14:textId="77777777" w:rsidR="00F871DC" w:rsidRDefault="00F871DC" w:rsidP="0062120B">
            <w:pPr>
              <w:spacing w:line="240" w:lineRule="auto"/>
              <w:jc w:val="both"/>
              <w:rPr>
                <w:rFonts w:ascii="Sylfaen" w:eastAsia="Sylfaen" w:hAnsi="Sylfaen"/>
                <w:sz w:val="20"/>
                <w:szCs w:val="20"/>
                <w:lang w:val="ka-GE"/>
              </w:rPr>
            </w:pPr>
          </w:p>
          <w:p w14:paraId="68A3A048" w14:textId="77777777" w:rsidR="00F871DC" w:rsidRDefault="00F871DC" w:rsidP="0062120B">
            <w:pPr>
              <w:spacing w:line="240" w:lineRule="auto"/>
              <w:jc w:val="both"/>
              <w:rPr>
                <w:rFonts w:ascii="Sylfaen" w:eastAsia="Sylfaen" w:hAnsi="Sylfaen"/>
                <w:sz w:val="20"/>
                <w:szCs w:val="20"/>
                <w:lang w:val="ka-GE"/>
              </w:rPr>
            </w:pPr>
          </w:p>
          <w:p w14:paraId="6848DCB8" w14:textId="77777777" w:rsidR="00F871DC" w:rsidRDefault="00F871DC" w:rsidP="0062120B">
            <w:pPr>
              <w:spacing w:line="240" w:lineRule="auto"/>
              <w:jc w:val="both"/>
              <w:rPr>
                <w:rFonts w:ascii="Sylfaen" w:eastAsia="Sylfaen" w:hAnsi="Sylfaen"/>
                <w:sz w:val="20"/>
                <w:szCs w:val="20"/>
                <w:lang w:val="ka-GE"/>
              </w:rPr>
            </w:pPr>
          </w:p>
          <w:p w14:paraId="4E4874A1" w14:textId="77777777" w:rsidR="00F871DC" w:rsidRDefault="00F871DC" w:rsidP="0062120B">
            <w:pPr>
              <w:spacing w:line="240" w:lineRule="auto"/>
              <w:jc w:val="both"/>
              <w:rPr>
                <w:rFonts w:ascii="Sylfaen" w:eastAsia="Sylfaen" w:hAnsi="Sylfaen"/>
                <w:sz w:val="20"/>
                <w:szCs w:val="20"/>
                <w:lang w:val="ka-GE"/>
              </w:rPr>
            </w:pPr>
          </w:p>
          <w:p w14:paraId="4CAF3302" w14:textId="77777777" w:rsidR="00F871DC" w:rsidRDefault="00F871DC" w:rsidP="0062120B">
            <w:pPr>
              <w:spacing w:line="240" w:lineRule="auto"/>
              <w:jc w:val="both"/>
              <w:rPr>
                <w:rFonts w:ascii="Sylfaen" w:eastAsia="Sylfaen" w:hAnsi="Sylfaen"/>
                <w:sz w:val="20"/>
                <w:szCs w:val="20"/>
                <w:lang w:val="ka-GE"/>
              </w:rPr>
            </w:pPr>
          </w:p>
          <w:p w14:paraId="7844AA7E" w14:textId="77777777" w:rsidR="00F871DC" w:rsidRDefault="00F871DC" w:rsidP="0062120B">
            <w:pPr>
              <w:spacing w:line="240" w:lineRule="auto"/>
              <w:jc w:val="both"/>
              <w:rPr>
                <w:rFonts w:ascii="Sylfaen" w:eastAsia="Sylfaen" w:hAnsi="Sylfaen"/>
                <w:sz w:val="20"/>
                <w:szCs w:val="20"/>
                <w:lang w:val="ka-GE"/>
              </w:rPr>
            </w:pPr>
          </w:p>
          <w:p w14:paraId="7D4D8AA6" w14:textId="77777777" w:rsidR="00F871DC" w:rsidRDefault="00F871DC" w:rsidP="0062120B">
            <w:pPr>
              <w:spacing w:line="240" w:lineRule="auto"/>
              <w:jc w:val="both"/>
              <w:rPr>
                <w:rFonts w:ascii="Sylfaen" w:eastAsia="Sylfaen" w:hAnsi="Sylfaen"/>
                <w:sz w:val="20"/>
                <w:szCs w:val="20"/>
                <w:lang w:val="ka-GE"/>
              </w:rPr>
            </w:pPr>
          </w:p>
          <w:p w14:paraId="22CCEB48" w14:textId="77777777" w:rsidR="00F871DC" w:rsidRDefault="00F871DC" w:rsidP="0062120B">
            <w:pPr>
              <w:spacing w:line="240" w:lineRule="auto"/>
              <w:jc w:val="both"/>
              <w:rPr>
                <w:rFonts w:ascii="Sylfaen" w:eastAsia="Sylfaen" w:hAnsi="Sylfaen"/>
                <w:sz w:val="20"/>
                <w:szCs w:val="20"/>
                <w:lang w:val="ka-GE"/>
              </w:rPr>
            </w:pPr>
          </w:p>
          <w:p w14:paraId="2A6AEF11" w14:textId="77777777" w:rsidR="00F871DC" w:rsidRDefault="00F871DC" w:rsidP="0062120B">
            <w:pPr>
              <w:spacing w:line="240" w:lineRule="auto"/>
              <w:jc w:val="both"/>
              <w:rPr>
                <w:rFonts w:ascii="Sylfaen" w:eastAsia="Sylfaen" w:hAnsi="Sylfaen"/>
                <w:sz w:val="20"/>
                <w:szCs w:val="20"/>
                <w:lang w:val="ka-GE"/>
              </w:rPr>
            </w:pPr>
          </w:p>
          <w:p w14:paraId="636224B5" w14:textId="77777777" w:rsidR="00F871DC" w:rsidRDefault="00F871DC" w:rsidP="0062120B">
            <w:pPr>
              <w:spacing w:line="240" w:lineRule="auto"/>
              <w:jc w:val="both"/>
              <w:rPr>
                <w:rFonts w:ascii="Sylfaen" w:eastAsia="Sylfaen" w:hAnsi="Sylfaen"/>
                <w:sz w:val="20"/>
                <w:szCs w:val="20"/>
                <w:lang w:val="ka-GE"/>
              </w:rPr>
            </w:pPr>
          </w:p>
          <w:p w14:paraId="4727232C" w14:textId="77777777" w:rsidR="00F871DC" w:rsidRDefault="00F871DC" w:rsidP="0062120B">
            <w:pPr>
              <w:spacing w:line="240" w:lineRule="auto"/>
              <w:jc w:val="both"/>
              <w:rPr>
                <w:rFonts w:ascii="Sylfaen" w:eastAsia="Sylfaen" w:hAnsi="Sylfaen"/>
                <w:sz w:val="20"/>
                <w:szCs w:val="20"/>
                <w:lang w:val="ka-GE"/>
              </w:rPr>
            </w:pPr>
          </w:p>
          <w:p w14:paraId="437D2CA5" w14:textId="77777777" w:rsidR="00F871DC" w:rsidRDefault="00F871DC" w:rsidP="0062120B">
            <w:pPr>
              <w:spacing w:line="240" w:lineRule="auto"/>
              <w:jc w:val="both"/>
              <w:rPr>
                <w:rFonts w:ascii="Sylfaen" w:eastAsia="Sylfaen" w:hAnsi="Sylfaen"/>
                <w:sz w:val="20"/>
                <w:szCs w:val="20"/>
                <w:lang w:val="ka-GE"/>
              </w:rPr>
            </w:pPr>
          </w:p>
          <w:p w14:paraId="32DA6FC8" w14:textId="77777777" w:rsidR="00F871DC" w:rsidRDefault="00F871DC"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64</w:t>
            </w:r>
          </w:p>
          <w:p w14:paraId="00FF0894" w14:textId="77777777" w:rsidR="00F871DC" w:rsidRDefault="00F871DC" w:rsidP="0062120B">
            <w:pPr>
              <w:spacing w:line="240" w:lineRule="auto"/>
              <w:jc w:val="both"/>
              <w:rPr>
                <w:rFonts w:ascii="Sylfaen" w:eastAsia="Sylfaen" w:hAnsi="Sylfaen"/>
                <w:sz w:val="20"/>
                <w:szCs w:val="20"/>
                <w:lang w:val="ka-GE"/>
              </w:rPr>
            </w:pPr>
          </w:p>
          <w:p w14:paraId="52F8BCBA" w14:textId="77777777" w:rsidR="00F871DC" w:rsidRDefault="00F871DC" w:rsidP="0062120B">
            <w:pPr>
              <w:spacing w:line="240" w:lineRule="auto"/>
              <w:jc w:val="both"/>
              <w:rPr>
                <w:rFonts w:ascii="Sylfaen" w:eastAsia="Sylfaen" w:hAnsi="Sylfaen"/>
                <w:sz w:val="20"/>
                <w:szCs w:val="20"/>
                <w:lang w:val="ka-GE"/>
              </w:rPr>
            </w:pPr>
          </w:p>
          <w:p w14:paraId="2B6D16CC" w14:textId="77777777" w:rsidR="00F871DC" w:rsidRDefault="00F871DC" w:rsidP="0062120B">
            <w:pPr>
              <w:spacing w:line="240" w:lineRule="auto"/>
              <w:jc w:val="both"/>
              <w:rPr>
                <w:rFonts w:ascii="Sylfaen" w:eastAsia="Sylfaen" w:hAnsi="Sylfaen"/>
                <w:sz w:val="20"/>
                <w:szCs w:val="20"/>
                <w:lang w:val="ka-GE"/>
              </w:rPr>
            </w:pPr>
          </w:p>
          <w:p w14:paraId="13104C48" w14:textId="77777777" w:rsidR="00F871DC" w:rsidRDefault="00F871DC" w:rsidP="0062120B">
            <w:pPr>
              <w:spacing w:line="240" w:lineRule="auto"/>
              <w:jc w:val="both"/>
              <w:rPr>
                <w:rFonts w:ascii="Sylfaen" w:eastAsia="Sylfaen" w:hAnsi="Sylfaen"/>
                <w:sz w:val="20"/>
                <w:szCs w:val="20"/>
                <w:lang w:val="ka-GE"/>
              </w:rPr>
            </w:pPr>
          </w:p>
          <w:p w14:paraId="734B1429" w14:textId="77777777" w:rsidR="00F871DC" w:rsidRDefault="00F871DC" w:rsidP="0062120B">
            <w:pPr>
              <w:spacing w:line="240" w:lineRule="auto"/>
              <w:jc w:val="both"/>
              <w:rPr>
                <w:rFonts w:ascii="Sylfaen" w:eastAsia="Sylfaen" w:hAnsi="Sylfaen"/>
                <w:sz w:val="20"/>
                <w:szCs w:val="20"/>
                <w:lang w:val="ka-GE"/>
              </w:rPr>
            </w:pPr>
          </w:p>
          <w:p w14:paraId="225156F7" w14:textId="77777777" w:rsidR="00F871DC" w:rsidRDefault="00F871DC" w:rsidP="0062120B">
            <w:pPr>
              <w:spacing w:line="240" w:lineRule="auto"/>
              <w:jc w:val="both"/>
              <w:rPr>
                <w:rFonts w:ascii="Sylfaen" w:eastAsia="Sylfaen" w:hAnsi="Sylfaen"/>
                <w:sz w:val="20"/>
                <w:szCs w:val="20"/>
                <w:lang w:val="ka-GE"/>
              </w:rPr>
            </w:pPr>
          </w:p>
          <w:p w14:paraId="25821521" w14:textId="77777777" w:rsidR="00F871DC" w:rsidRDefault="00F871DC" w:rsidP="0062120B">
            <w:pPr>
              <w:spacing w:line="240" w:lineRule="auto"/>
              <w:jc w:val="both"/>
              <w:rPr>
                <w:rFonts w:ascii="Sylfaen" w:eastAsia="Sylfaen" w:hAnsi="Sylfaen"/>
                <w:sz w:val="20"/>
                <w:szCs w:val="20"/>
                <w:lang w:val="ka-GE"/>
              </w:rPr>
            </w:pPr>
          </w:p>
          <w:p w14:paraId="0A714CD6" w14:textId="77777777" w:rsidR="00F871DC" w:rsidRDefault="00F871DC" w:rsidP="0062120B">
            <w:pPr>
              <w:spacing w:line="240" w:lineRule="auto"/>
              <w:jc w:val="both"/>
              <w:rPr>
                <w:rFonts w:ascii="Sylfaen" w:eastAsia="Sylfaen" w:hAnsi="Sylfaen"/>
                <w:sz w:val="20"/>
                <w:szCs w:val="20"/>
                <w:lang w:val="ka-GE"/>
              </w:rPr>
            </w:pPr>
          </w:p>
          <w:p w14:paraId="379D69E9" w14:textId="77777777" w:rsidR="00F871DC" w:rsidRDefault="00F871DC" w:rsidP="0062120B">
            <w:pPr>
              <w:spacing w:line="240" w:lineRule="auto"/>
              <w:jc w:val="both"/>
              <w:rPr>
                <w:rFonts w:ascii="Sylfaen" w:eastAsia="Sylfaen" w:hAnsi="Sylfaen"/>
                <w:sz w:val="20"/>
                <w:szCs w:val="20"/>
                <w:lang w:val="ka-GE"/>
              </w:rPr>
            </w:pPr>
          </w:p>
          <w:p w14:paraId="2CF4E404" w14:textId="77777777" w:rsidR="00F871DC" w:rsidRDefault="00F871DC" w:rsidP="0062120B">
            <w:pPr>
              <w:spacing w:line="240" w:lineRule="auto"/>
              <w:jc w:val="both"/>
              <w:rPr>
                <w:rFonts w:ascii="Sylfaen" w:eastAsia="Sylfaen" w:hAnsi="Sylfaen"/>
                <w:sz w:val="20"/>
                <w:szCs w:val="20"/>
                <w:lang w:val="ka-GE"/>
              </w:rPr>
            </w:pPr>
          </w:p>
          <w:p w14:paraId="49DC3529" w14:textId="77777777" w:rsidR="00F871DC" w:rsidRDefault="00F871DC" w:rsidP="0062120B">
            <w:pPr>
              <w:spacing w:line="240" w:lineRule="auto"/>
              <w:jc w:val="both"/>
              <w:rPr>
                <w:rFonts w:ascii="Sylfaen" w:eastAsia="Sylfaen" w:hAnsi="Sylfaen"/>
                <w:sz w:val="20"/>
                <w:szCs w:val="20"/>
                <w:lang w:val="ka-GE"/>
              </w:rPr>
            </w:pPr>
          </w:p>
          <w:p w14:paraId="1FF03938" w14:textId="77777777" w:rsidR="00F871DC" w:rsidRDefault="00F871DC" w:rsidP="0062120B">
            <w:pPr>
              <w:spacing w:line="240" w:lineRule="auto"/>
              <w:jc w:val="both"/>
              <w:rPr>
                <w:rFonts w:ascii="Sylfaen" w:eastAsia="Sylfaen" w:hAnsi="Sylfaen"/>
                <w:sz w:val="20"/>
                <w:szCs w:val="20"/>
                <w:lang w:val="ka-GE"/>
              </w:rPr>
            </w:pPr>
          </w:p>
          <w:p w14:paraId="5DCFCC38" w14:textId="77777777" w:rsidR="00F871DC" w:rsidRDefault="00F871DC" w:rsidP="0062120B">
            <w:pPr>
              <w:spacing w:line="240" w:lineRule="auto"/>
              <w:jc w:val="both"/>
              <w:rPr>
                <w:rFonts w:ascii="Sylfaen" w:eastAsia="Sylfaen" w:hAnsi="Sylfaen"/>
                <w:sz w:val="20"/>
                <w:szCs w:val="20"/>
                <w:lang w:val="ka-GE"/>
              </w:rPr>
            </w:pPr>
          </w:p>
          <w:p w14:paraId="07DA6700" w14:textId="77777777" w:rsidR="00F871DC" w:rsidRDefault="00F871DC" w:rsidP="0062120B">
            <w:pPr>
              <w:spacing w:line="240" w:lineRule="auto"/>
              <w:jc w:val="both"/>
              <w:rPr>
                <w:rFonts w:ascii="Sylfaen" w:eastAsia="Sylfaen" w:hAnsi="Sylfaen"/>
                <w:sz w:val="20"/>
                <w:szCs w:val="20"/>
                <w:lang w:val="ka-GE"/>
              </w:rPr>
            </w:pPr>
          </w:p>
          <w:p w14:paraId="60AE18A1" w14:textId="77777777" w:rsidR="00F871DC" w:rsidRDefault="00F871DC" w:rsidP="0062120B">
            <w:pPr>
              <w:spacing w:line="240" w:lineRule="auto"/>
              <w:jc w:val="both"/>
              <w:rPr>
                <w:rFonts w:ascii="Sylfaen" w:eastAsia="Sylfaen" w:hAnsi="Sylfaen"/>
                <w:sz w:val="20"/>
                <w:szCs w:val="20"/>
                <w:lang w:val="ka-GE"/>
              </w:rPr>
            </w:pPr>
          </w:p>
          <w:p w14:paraId="11F3CA15" w14:textId="77777777" w:rsidR="00F871DC" w:rsidRDefault="00F871DC" w:rsidP="0062120B">
            <w:pPr>
              <w:spacing w:line="240" w:lineRule="auto"/>
              <w:jc w:val="both"/>
              <w:rPr>
                <w:rFonts w:ascii="Sylfaen" w:eastAsia="Sylfaen" w:hAnsi="Sylfaen"/>
                <w:sz w:val="20"/>
                <w:szCs w:val="20"/>
                <w:lang w:val="ka-GE"/>
              </w:rPr>
            </w:pPr>
          </w:p>
          <w:p w14:paraId="509C4931" w14:textId="77777777" w:rsidR="00F871DC" w:rsidRDefault="00F871DC" w:rsidP="0062120B">
            <w:pPr>
              <w:spacing w:line="240" w:lineRule="auto"/>
              <w:jc w:val="both"/>
              <w:rPr>
                <w:rFonts w:ascii="Sylfaen" w:eastAsia="Sylfaen" w:hAnsi="Sylfaen"/>
                <w:sz w:val="20"/>
                <w:szCs w:val="20"/>
                <w:lang w:val="ka-GE"/>
              </w:rPr>
            </w:pPr>
          </w:p>
          <w:p w14:paraId="175EDAEC" w14:textId="77777777" w:rsidR="00F871DC" w:rsidRDefault="00F871DC" w:rsidP="0062120B">
            <w:pPr>
              <w:spacing w:line="240" w:lineRule="auto"/>
              <w:jc w:val="both"/>
              <w:rPr>
                <w:rFonts w:ascii="Sylfaen" w:eastAsia="Sylfaen" w:hAnsi="Sylfaen"/>
                <w:sz w:val="20"/>
                <w:szCs w:val="20"/>
                <w:lang w:val="ka-GE"/>
              </w:rPr>
            </w:pPr>
          </w:p>
          <w:p w14:paraId="2D01593E" w14:textId="77777777" w:rsidR="00A66BD8" w:rsidRDefault="00A66BD8" w:rsidP="0062120B">
            <w:pPr>
              <w:spacing w:line="240" w:lineRule="auto"/>
              <w:jc w:val="both"/>
              <w:rPr>
                <w:rFonts w:ascii="Sylfaen" w:eastAsia="Sylfaen" w:hAnsi="Sylfaen"/>
                <w:sz w:val="20"/>
                <w:szCs w:val="20"/>
                <w:lang w:val="ka-GE"/>
              </w:rPr>
            </w:pPr>
          </w:p>
          <w:p w14:paraId="27C95A45" w14:textId="77777777" w:rsidR="00A66BD8" w:rsidRDefault="00A66BD8" w:rsidP="0062120B">
            <w:pPr>
              <w:spacing w:line="240" w:lineRule="auto"/>
              <w:jc w:val="both"/>
              <w:rPr>
                <w:rFonts w:ascii="Sylfaen" w:eastAsia="Sylfaen" w:hAnsi="Sylfaen"/>
                <w:sz w:val="20"/>
                <w:szCs w:val="20"/>
                <w:lang w:val="ka-GE"/>
              </w:rPr>
            </w:pPr>
          </w:p>
          <w:p w14:paraId="7298CC20" w14:textId="77777777" w:rsidR="00A66BD8" w:rsidRDefault="00A66BD8" w:rsidP="0062120B">
            <w:pPr>
              <w:spacing w:line="240" w:lineRule="auto"/>
              <w:jc w:val="both"/>
              <w:rPr>
                <w:rFonts w:ascii="Sylfaen" w:eastAsia="Sylfaen" w:hAnsi="Sylfaen"/>
                <w:sz w:val="20"/>
                <w:szCs w:val="20"/>
                <w:lang w:val="ka-GE"/>
              </w:rPr>
            </w:pPr>
          </w:p>
          <w:p w14:paraId="6ADBD744" w14:textId="77777777" w:rsidR="00A66BD8" w:rsidRDefault="00A66BD8" w:rsidP="0062120B">
            <w:pPr>
              <w:spacing w:line="240" w:lineRule="auto"/>
              <w:jc w:val="both"/>
              <w:rPr>
                <w:rFonts w:ascii="Sylfaen" w:eastAsia="Sylfaen" w:hAnsi="Sylfaen"/>
                <w:sz w:val="20"/>
                <w:szCs w:val="20"/>
                <w:lang w:val="ka-GE"/>
              </w:rPr>
            </w:pPr>
          </w:p>
          <w:p w14:paraId="0EDE3E6C" w14:textId="77777777" w:rsidR="00A66BD8" w:rsidRDefault="00A66BD8" w:rsidP="0062120B">
            <w:pPr>
              <w:spacing w:line="240" w:lineRule="auto"/>
              <w:jc w:val="both"/>
              <w:rPr>
                <w:rFonts w:ascii="Sylfaen" w:eastAsia="Sylfaen" w:hAnsi="Sylfaen"/>
                <w:sz w:val="20"/>
                <w:szCs w:val="20"/>
                <w:lang w:val="ka-GE"/>
              </w:rPr>
            </w:pPr>
          </w:p>
          <w:p w14:paraId="7F0D6C4E" w14:textId="77777777" w:rsidR="00A66BD8" w:rsidRDefault="00A66BD8" w:rsidP="0062120B">
            <w:pPr>
              <w:spacing w:line="240" w:lineRule="auto"/>
              <w:jc w:val="both"/>
              <w:rPr>
                <w:rFonts w:ascii="Sylfaen" w:eastAsia="Sylfaen" w:hAnsi="Sylfaen"/>
                <w:sz w:val="20"/>
                <w:szCs w:val="20"/>
                <w:lang w:val="ka-GE"/>
              </w:rPr>
            </w:pPr>
          </w:p>
          <w:p w14:paraId="4100D995" w14:textId="77777777" w:rsidR="00A66BD8" w:rsidRDefault="00A66BD8" w:rsidP="0062120B">
            <w:pPr>
              <w:spacing w:line="240" w:lineRule="auto"/>
              <w:jc w:val="both"/>
              <w:rPr>
                <w:rFonts w:ascii="Sylfaen" w:eastAsia="Sylfaen" w:hAnsi="Sylfaen"/>
                <w:sz w:val="20"/>
                <w:szCs w:val="20"/>
                <w:lang w:val="ka-GE"/>
              </w:rPr>
            </w:pPr>
          </w:p>
          <w:p w14:paraId="58A7FCAC" w14:textId="77777777" w:rsidR="00A66BD8" w:rsidRDefault="00A66BD8" w:rsidP="0062120B">
            <w:pPr>
              <w:spacing w:line="240" w:lineRule="auto"/>
              <w:jc w:val="both"/>
              <w:rPr>
                <w:rFonts w:ascii="Sylfaen" w:eastAsia="Sylfaen" w:hAnsi="Sylfaen"/>
                <w:sz w:val="20"/>
                <w:szCs w:val="20"/>
                <w:lang w:val="ka-GE"/>
              </w:rPr>
            </w:pPr>
          </w:p>
          <w:p w14:paraId="3F9540A1" w14:textId="77777777" w:rsidR="00A66BD8" w:rsidRDefault="00A66BD8" w:rsidP="0062120B">
            <w:pPr>
              <w:spacing w:line="240" w:lineRule="auto"/>
              <w:jc w:val="both"/>
              <w:rPr>
                <w:rFonts w:ascii="Sylfaen" w:eastAsia="Sylfaen" w:hAnsi="Sylfaen"/>
                <w:sz w:val="20"/>
                <w:szCs w:val="20"/>
                <w:lang w:val="ka-GE"/>
              </w:rPr>
            </w:pPr>
          </w:p>
          <w:p w14:paraId="5BDD3AC7" w14:textId="77777777" w:rsidR="00A66BD8" w:rsidRDefault="00A66BD8" w:rsidP="0062120B">
            <w:pPr>
              <w:spacing w:line="240" w:lineRule="auto"/>
              <w:jc w:val="both"/>
              <w:rPr>
                <w:rFonts w:ascii="Sylfaen" w:eastAsia="Sylfaen" w:hAnsi="Sylfaen"/>
                <w:sz w:val="20"/>
                <w:szCs w:val="20"/>
                <w:lang w:val="ka-GE"/>
              </w:rPr>
            </w:pPr>
          </w:p>
          <w:p w14:paraId="5124B969" w14:textId="77777777" w:rsidR="00A66BD8" w:rsidRDefault="00A66BD8" w:rsidP="0062120B">
            <w:pPr>
              <w:spacing w:line="240" w:lineRule="auto"/>
              <w:jc w:val="both"/>
              <w:rPr>
                <w:rFonts w:ascii="Sylfaen" w:eastAsia="Sylfaen" w:hAnsi="Sylfaen"/>
                <w:sz w:val="20"/>
                <w:szCs w:val="20"/>
                <w:lang w:val="ka-GE"/>
              </w:rPr>
            </w:pPr>
          </w:p>
          <w:p w14:paraId="08E9D82D" w14:textId="77777777" w:rsidR="00A66BD8" w:rsidRDefault="00A66BD8" w:rsidP="0062120B">
            <w:pPr>
              <w:spacing w:line="240" w:lineRule="auto"/>
              <w:jc w:val="both"/>
              <w:rPr>
                <w:rFonts w:ascii="Sylfaen" w:eastAsia="Sylfaen" w:hAnsi="Sylfaen"/>
                <w:sz w:val="20"/>
                <w:szCs w:val="20"/>
                <w:lang w:val="ka-GE"/>
              </w:rPr>
            </w:pPr>
          </w:p>
          <w:p w14:paraId="0E16E076" w14:textId="77777777" w:rsidR="00A66BD8" w:rsidRDefault="00A66BD8" w:rsidP="0062120B">
            <w:pPr>
              <w:spacing w:line="240" w:lineRule="auto"/>
              <w:jc w:val="both"/>
              <w:rPr>
                <w:rFonts w:ascii="Sylfaen" w:eastAsia="Sylfaen" w:hAnsi="Sylfaen"/>
                <w:sz w:val="20"/>
                <w:szCs w:val="20"/>
                <w:lang w:val="ka-GE"/>
              </w:rPr>
            </w:pPr>
          </w:p>
          <w:p w14:paraId="1EADC57E" w14:textId="77777777" w:rsidR="00A66BD8" w:rsidRDefault="00A66BD8" w:rsidP="0062120B">
            <w:pPr>
              <w:spacing w:line="240" w:lineRule="auto"/>
              <w:jc w:val="both"/>
              <w:rPr>
                <w:rFonts w:ascii="Sylfaen" w:eastAsia="Sylfaen" w:hAnsi="Sylfaen"/>
                <w:sz w:val="20"/>
                <w:szCs w:val="20"/>
                <w:lang w:val="ka-GE"/>
              </w:rPr>
            </w:pPr>
          </w:p>
          <w:p w14:paraId="0B7E3636" w14:textId="77777777" w:rsidR="00A66BD8" w:rsidRDefault="00A66BD8" w:rsidP="0062120B">
            <w:pPr>
              <w:spacing w:line="240" w:lineRule="auto"/>
              <w:jc w:val="both"/>
              <w:rPr>
                <w:rFonts w:ascii="Sylfaen" w:eastAsia="Sylfaen" w:hAnsi="Sylfaen"/>
                <w:sz w:val="20"/>
                <w:szCs w:val="20"/>
                <w:lang w:val="ka-GE"/>
              </w:rPr>
            </w:pPr>
          </w:p>
          <w:p w14:paraId="03F27B61" w14:textId="77777777" w:rsidR="00A66BD8" w:rsidRDefault="00A66BD8" w:rsidP="0062120B">
            <w:pPr>
              <w:spacing w:line="240" w:lineRule="auto"/>
              <w:jc w:val="both"/>
              <w:rPr>
                <w:rFonts w:ascii="Sylfaen" w:eastAsia="Sylfaen" w:hAnsi="Sylfaen"/>
                <w:sz w:val="20"/>
                <w:szCs w:val="20"/>
                <w:lang w:val="ka-GE"/>
              </w:rPr>
            </w:pPr>
          </w:p>
          <w:p w14:paraId="0873EFD7" w14:textId="77777777" w:rsidR="00A66BD8" w:rsidRDefault="00A66BD8" w:rsidP="0062120B">
            <w:pPr>
              <w:spacing w:line="240" w:lineRule="auto"/>
              <w:jc w:val="both"/>
              <w:rPr>
                <w:rFonts w:ascii="Sylfaen" w:eastAsia="Sylfaen" w:hAnsi="Sylfaen"/>
                <w:sz w:val="20"/>
                <w:szCs w:val="20"/>
                <w:lang w:val="ka-GE"/>
              </w:rPr>
            </w:pPr>
          </w:p>
          <w:p w14:paraId="62C4B60A" w14:textId="77777777" w:rsidR="00A66BD8" w:rsidRDefault="00A66BD8" w:rsidP="0062120B">
            <w:pPr>
              <w:spacing w:line="240" w:lineRule="auto"/>
              <w:jc w:val="both"/>
              <w:rPr>
                <w:rFonts w:ascii="Sylfaen" w:eastAsia="Sylfaen" w:hAnsi="Sylfaen"/>
                <w:sz w:val="20"/>
                <w:szCs w:val="20"/>
                <w:lang w:val="ka-GE"/>
              </w:rPr>
            </w:pPr>
          </w:p>
          <w:p w14:paraId="2F887A8C" w14:textId="77777777" w:rsidR="00A66BD8" w:rsidRDefault="00A66BD8" w:rsidP="0062120B">
            <w:pPr>
              <w:spacing w:line="240" w:lineRule="auto"/>
              <w:jc w:val="both"/>
              <w:rPr>
                <w:rFonts w:ascii="Sylfaen" w:eastAsia="Sylfaen" w:hAnsi="Sylfaen"/>
                <w:sz w:val="20"/>
                <w:szCs w:val="20"/>
                <w:lang w:val="ka-GE"/>
              </w:rPr>
            </w:pPr>
          </w:p>
          <w:p w14:paraId="21D20954" w14:textId="77777777" w:rsidR="00A66BD8" w:rsidRDefault="00A66BD8" w:rsidP="0062120B">
            <w:pPr>
              <w:spacing w:line="240" w:lineRule="auto"/>
              <w:jc w:val="both"/>
              <w:rPr>
                <w:rFonts w:ascii="Sylfaen" w:eastAsia="Sylfaen" w:hAnsi="Sylfaen"/>
                <w:sz w:val="20"/>
                <w:szCs w:val="20"/>
                <w:lang w:val="ka-GE"/>
              </w:rPr>
            </w:pPr>
          </w:p>
          <w:p w14:paraId="11BCA566" w14:textId="77777777" w:rsidR="00A66BD8" w:rsidRDefault="00A66BD8" w:rsidP="0062120B">
            <w:pPr>
              <w:spacing w:line="240" w:lineRule="auto"/>
              <w:jc w:val="both"/>
              <w:rPr>
                <w:rFonts w:ascii="Sylfaen" w:eastAsia="Sylfaen" w:hAnsi="Sylfaen"/>
                <w:sz w:val="20"/>
                <w:szCs w:val="20"/>
                <w:lang w:val="ka-GE"/>
              </w:rPr>
            </w:pPr>
          </w:p>
          <w:p w14:paraId="0D21F148" w14:textId="77777777" w:rsidR="00A66BD8" w:rsidRDefault="00A66BD8" w:rsidP="0062120B">
            <w:pPr>
              <w:spacing w:line="240" w:lineRule="auto"/>
              <w:jc w:val="both"/>
              <w:rPr>
                <w:rFonts w:ascii="Sylfaen" w:eastAsia="Sylfaen" w:hAnsi="Sylfaen"/>
                <w:sz w:val="20"/>
                <w:szCs w:val="20"/>
                <w:lang w:val="ka-GE"/>
              </w:rPr>
            </w:pPr>
          </w:p>
          <w:p w14:paraId="6A32059C" w14:textId="77777777" w:rsidR="00A66BD8" w:rsidRDefault="00A66BD8" w:rsidP="0062120B">
            <w:pPr>
              <w:spacing w:line="240" w:lineRule="auto"/>
              <w:jc w:val="both"/>
              <w:rPr>
                <w:rFonts w:ascii="Sylfaen" w:eastAsia="Sylfaen" w:hAnsi="Sylfaen"/>
                <w:sz w:val="20"/>
                <w:szCs w:val="20"/>
                <w:lang w:val="ka-GE"/>
              </w:rPr>
            </w:pPr>
          </w:p>
          <w:p w14:paraId="1C0E2331" w14:textId="77777777" w:rsidR="00A66BD8" w:rsidRDefault="00A66BD8" w:rsidP="0062120B">
            <w:pPr>
              <w:spacing w:line="240" w:lineRule="auto"/>
              <w:jc w:val="both"/>
              <w:rPr>
                <w:rFonts w:ascii="Sylfaen" w:eastAsia="Sylfaen" w:hAnsi="Sylfaen"/>
                <w:sz w:val="20"/>
                <w:szCs w:val="20"/>
                <w:lang w:val="ka-GE"/>
              </w:rPr>
            </w:pPr>
          </w:p>
          <w:p w14:paraId="6568C965" w14:textId="77777777" w:rsidR="00A66BD8" w:rsidRDefault="00A66BD8" w:rsidP="0062120B">
            <w:pPr>
              <w:spacing w:line="240" w:lineRule="auto"/>
              <w:jc w:val="both"/>
              <w:rPr>
                <w:rFonts w:ascii="Sylfaen" w:eastAsia="Sylfaen" w:hAnsi="Sylfaen"/>
                <w:sz w:val="20"/>
                <w:szCs w:val="20"/>
                <w:lang w:val="ka-GE"/>
              </w:rPr>
            </w:pPr>
          </w:p>
          <w:p w14:paraId="0003032F" w14:textId="77777777" w:rsidR="00A66BD8" w:rsidRDefault="00A66BD8" w:rsidP="0062120B">
            <w:pPr>
              <w:spacing w:line="240" w:lineRule="auto"/>
              <w:jc w:val="both"/>
              <w:rPr>
                <w:rFonts w:ascii="Sylfaen" w:eastAsia="Sylfaen" w:hAnsi="Sylfaen"/>
                <w:sz w:val="20"/>
                <w:szCs w:val="20"/>
                <w:lang w:val="ka-GE"/>
              </w:rPr>
            </w:pPr>
          </w:p>
          <w:p w14:paraId="0E9DCD3C" w14:textId="77777777" w:rsidR="00A66BD8" w:rsidRDefault="00A66BD8" w:rsidP="0062120B">
            <w:pPr>
              <w:spacing w:line="240" w:lineRule="auto"/>
              <w:jc w:val="both"/>
              <w:rPr>
                <w:rFonts w:ascii="Sylfaen" w:eastAsia="Sylfaen" w:hAnsi="Sylfaen"/>
                <w:sz w:val="20"/>
                <w:szCs w:val="20"/>
                <w:lang w:val="ka-GE"/>
              </w:rPr>
            </w:pPr>
          </w:p>
          <w:p w14:paraId="56D74240" w14:textId="77777777" w:rsidR="00A66BD8" w:rsidRDefault="00A66BD8" w:rsidP="0062120B">
            <w:pPr>
              <w:spacing w:line="240" w:lineRule="auto"/>
              <w:jc w:val="both"/>
              <w:rPr>
                <w:rFonts w:ascii="Sylfaen" w:eastAsia="Sylfaen" w:hAnsi="Sylfaen"/>
                <w:sz w:val="20"/>
                <w:szCs w:val="20"/>
                <w:lang w:val="ka-GE"/>
              </w:rPr>
            </w:pPr>
          </w:p>
          <w:p w14:paraId="1B15758B" w14:textId="77777777" w:rsidR="00A66BD8" w:rsidRDefault="00A66BD8" w:rsidP="0062120B">
            <w:pPr>
              <w:spacing w:line="240" w:lineRule="auto"/>
              <w:jc w:val="both"/>
              <w:rPr>
                <w:rFonts w:ascii="Sylfaen" w:eastAsia="Sylfaen" w:hAnsi="Sylfaen"/>
                <w:sz w:val="20"/>
                <w:szCs w:val="20"/>
                <w:lang w:val="ka-GE"/>
              </w:rPr>
            </w:pPr>
          </w:p>
          <w:p w14:paraId="214B2107" w14:textId="77777777" w:rsidR="00A66BD8" w:rsidRDefault="00A66BD8" w:rsidP="0062120B">
            <w:pPr>
              <w:spacing w:line="240" w:lineRule="auto"/>
              <w:jc w:val="both"/>
              <w:rPr>
                <w:rFonts w:ascii="Sylfaen" w:eastAsia="Sylfaen" w:hAnsi="Sylfaen"/>
                <w:sz w:val="20"/>
                <w:szCs w:val="20"/>
                <w:lang w:val="ka-GE"/>
              </w:rPr>
            </w:pPr>
          </w:p>
          <w:p w14:paraId="5A3EC09D" w14:textId="77777777" w:rsidR="00A66BD8" w:rsidRDefault="00A66BD8" w:rsidP="0062120B">
            <w:pPr>
              <w:spacing w:line="240" w:lineRule="auto"/>
              <w:jc w:val="both"/>
              <w:rPr>
                <w:rFonts w:ascii="Sylfaen" w:eastAsia="Sylfaen" w:hAnsi="Sylfaen"/>
                <w:sz w:val="20"/>
                <w:szCs w:val="20"/>
                <w:lang w:val="ka-GE"/>
              </w:rPr>
            </w:pPr>
          </w:p>
          <w:p w14:paraId="64E2047D" w14:textId="77777777" w:rsidR="00A66BD8" w:rsidRDefault="00A66BD8"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65</w:t>
            </w:r>
          </w:p>
          <w:p w14:paraId="4DD32A24" w14:textId="77777777" w:rsidR="00A66BD8" w:rsidRDefault="00A66BD8" w:rsidP="0062120B">
            <w:pPr>
              <w:spacing w:line="240" w:lineRule="auto"/>
              <w:jc w:val="both"/>
              <w:rPr>
                <w:rFonts w:ascii="Sylfaen" w:eastAsia="Sylfaen" w:hAnsi="Sylfaen"/>
                <w:sz w:val="20"/>
                <w:szCs w:val="20"/>
                <w:lang w:val="ka-GE"/>
              </w:rPr>
            </w:pPr>
          </w:p>
          <w:p w14:paraId="39049526" w14:textId="77777777" w:rsidR="00A66BD8" w:rsidRDefault="00A66BD8" w:rsidP="0062120B">
            <w:pPr>
              <w:spacing w:line="240" w:lineRule="auto"/>
              <w:jc w:val="both"/>
              <w:rPr>
                <w:rFonts w:ascii="Sylfaen" w:eastAsia="Sylfaen" w:hAnsi="Sylfaen"/>
                <w:sz w:val="20"/>
                <w:szCs w:val="20"/>
                <w:lang w:val="ka-GE"/>
              </w:rPr>
            </w:pPr>
          </w:p>
          <w:p w14:paraId="7FDAA61F" w14:textId="77777777" w:rsidR="00A66BD8" w:rsidRDefault="00A66BD8" w:rsidP="0062120B">
            <w:pPr>
              <w:spacing w:line="240" w:lineRule="auto"/>
              <w:jc w:val="both"/>
              <w:rPr>
                <w:rFonts w:ascii="Sylfaen" w:eastAsia="Sylfaen" w:hAnsi="Sylfaen"/>
                <w:sz w:val="20"/>
                <w:szCs w:val="20"/>
                <w:lang w:val="ka-GE"/>
              </w:rPr>
            </w:pPr>
          </w:p>
          <w:p w14:paraId="0223F2DE" w14:textId="77777777" w:rsidR="00A66BD8" w:rsidRDefault="00A66BD8" w:rsidP="0062120B">
            <w:pPr>
              <w:spacing w:line="240" w:lineRule="auto"/>
              <w:jc w:val="both"/>
              <w:rPr>
                <w:rFonts w:ascii="Sylfaen" w:eastAsia="Sylfaen" w:hAnsi="Sylfaen"/>
                <w:sz w:val="20"/>
                <w:szCs w:val="20"/>
                <w:lang w:val="ka-GE"/>
              </w:rPr>
            </w:pPr>
          </w:p>
          <w:p w14:paraId="3828EF03" w14:textId="77777777" w:rsidR="00A66BD8" w:rsidRDefault="00A66BD8" w:rsidP="0062120B">
            <w:pPr>
              <w:spacing w:line="240" w:lineRule="auto"/>
              <w:jc w:val="both"/>
              <w:rPr>
                <w:rFonts w:ascii="Sylfaen" w:eastAsia="Sylfaen" w:hAnsi="Sylfaen"/>
                <w:sz w:val="20"/>
                <w:szCs w:val="20"/>
                <w:lang w:val="ka-GE"/>
              </w:rPr>
            </w:pPr>
          </w:p>
          <w:p w14:paraId="1566210F" w14:textId="77777777" w:rsidR="00A66BD8" w:rsidRDefault="00A66BD8" w:rsidP="0062120B">
            <w:pPr>
              <w:spacing w:line="240" w:lineRule="auto"/>
              <w:jc w:val="both"/>
              <w:rPr>
                <w:rFonts w:ascii="Sylfaen" w:eastAsia="Sylfaen" w:hAnsi="Sylfaen"/>
                <w:sz w:val="20"/>
                <w:szCs w:val="20"/>
                <w:lang w:val="ka-GE"/>
              </w:rPr>
            </w:pPr>
          </w:p>
          <w:p w14:paraId="0A0EF433" w14:textId="77777777" w:rsidR="00A66BD8" w:rsidRDefault="00A66BD8" w:rsidP="0062120B">
            <w:pPr>
              <w:spacing w:line="240" w:lineRule="auto"/>
              <w:jc w:val="both"/>
              <w:rPr>
                <w:rFonts w:ascii="Sylfaen" w:eastAsia="Sylfaen" w:hAnsi="Sylfaen"/>
                <w:sz w:val="20"/>
                <w:szCs w:val="20"/>
                <w:lang w:val="ka-GE"/>
              </w:rPr>
            </w:pPr>
          </w:p>
          <w:p w14:paraId="7ABB0165" w14:textId="77777777" w:rsidR="00A66BD8" w:rsidRDefault="00A66BD8" w:rsidP="0062120B">
            <w:pPr>
              <w:spacing w:line="240" w:lineRule="auto"/>
              <w:jc w:val="both"/>
              <w:rPr>
                <w:rFonts w:ascii="Sylfaen" w:eastAsia="Sylfaen" w:hAnsi="Sylfaen"/>
                <w:sz w:val="20"/>
                <w:szCs w:val="20"/>
                <w:lang w:val="ka-GE"/>
              </w:rPr>
            </w:pPr>
          </w:p>
          <w:p w14:paraId="73317AB9" w14:textId="77777777" w:rsidR="00A66BD8" w:rsidRDefault="00A66BD8" w:rsidP="0062120B">
            <w:pPr>
              <w:spacing w:line="240" w:lineRule="auto"/>
              <w:jc w:val="both"/>
              <w:rPr>
                <w:rFonts w:ascii="Sylfaen" w:eastAsia="Sylfaen" w:hAnsi="Sylfaen"/>
                <w:sz w:val="20"/>
                <w:szCs w:val="20"/>
                <w:lang w:val="ka-GE"/>
              </w:rPr>
            </w:pPr>
          </w:p>
          <w:p w14:paraId="4C3DEEF0" w14:textId="77777777" w:rsidR="00A66BD8" w:rsidRDefault="00A66BD8" w:rsidP="0062120B">
            <w:pPr>
              <w:spacing w:line="240" w:lineRule="auto"/>
              <w:jc w:val="both"/>
              <w:rPr>
                <w:rFonts w:ascii="Sylfaen" w:eastAsia="Sylfaen" w:hAnsi="Sylfaen"/>
                <w:sz w:val="20"/>
                <w:szCs w:val="20"/>
                <w:lang w:val="ka-GE"/>
              </w:rPr>
            </w:pPr>
          </w:p>
          <w:p w14:paraId="7F043E08" w14:textId="77777777" w:rsidR="00A66BD8" w:rsidRDefault="00A66BD8" w:rsidP="0062120B">
            <w:pPr>
              <w:spacing w:line="240" w:lineRule="auto"/>
              <w:jc w:val="both"/>
              <w:rPr>
                <w:rFonts w:ascii="Sylfaen" w:eastAsia="Sylfaen" w:hAnsi="Sylfaen"/>
                <w:sz w:val="20"/>
                <w:szCs w:val="20"/>
                <w:lang w:val="ka-GE"/>
              </w:rPr>
            </w:pPr>
          </w:p>
          <w:p w14:paraId="60CCB8BB" w14:textId="77777777" w:rsidR="00A66BD8" w:rsidRDefault="00A66BD8" w:rsidP="0062120B">
            <w:pPr>
              <w:spacing w:line="240" w:lineRule="auto"/>
              <w:jc w:val="both"/>
              <w:rPr>
                <w:rFonts w:ascii="Sylfaen" w:eastAsia="Sylfaen" w:hAnsi="Sylfaen"/>
                <w:sz w:val="20"/>
                <w:szCs w:val="20"/>
                <w:lang w:val="ka-GE"/>
              </w:rPr>
            </w:pPr>
          </w:p>
          <w:p w14:paraId="28D7D9A4" w14:textId="77777777" w:rsidR="00A66BD8" w:rsidRDefault="00A66BD8" w:rsidP="0062120B">
            <w:pPr>
              <w:spacing w:line="240" w:lineRule="auto"/>
              <w:jc w:val="both"/>
              <w:rPr>
                <w:rFonts w:ascii="Sylfaen" w:eastAsia="Sylfaen" w:hAnsi="Sylfaen"/>
                <w:sz w:val="20"/>
                <w:szCs w:val="20"/>
                <w:lang w:val="ka-GE"/>
              </w:rPr>
            </w:pPr>
          </w:p>
          <w:p w14:paraId="7BC53E25" w14:textId="77777777" w:rsidR="00A66BD8" w:rsidRDefault="00A66BD8" w:rsidP="0062120B">
            <w:pPr>
              <w:spacing w:line="240" w:lineRule="auto"/>
              <w:jc w:val="both"/>
              <w:rPr>
                <w:rFonts w:ascii="Sylfaen" w:eastAsia="Sylfaen" w:hAnsi="Sylfaen"/>
                <w:sz w:val="20"/>
                <w:szCs w:val="20"/>
                <w:lang w:val="ka-GE"/>
              </w:rPr>
            </w:pPr>
          </w:p>
          <w:p w14:paraId="58EDFBEA" w14:textId="77777777" w:rsidR="00A66BD8" w:rsidRDefault="00A66BD8" w:rsidP="0062120B">
            <w:pPr>
              <w:spacing w:line="240" w:lineRule="auto"/>
              <w:jc w:val="both"/>
              <w:rPr>
                <w:rFonts w:ascii="Sylfaen" w:eastAsia="Sylfaen" w:hAnsi="Sylfaen"/>
                <w:sz w:val="20"/>
                <w:szCs w:val="20"/>
                <w:lang w:val="ka-GE"/>
              </w:rPr>
            </w:pPr>
          </w:p>
          <w:p w14:paraId="0402709A" w14:textId="77777777" w:rsidR="00A66BD8" w:rsidRDefault="00A66BD8"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66</w:t>
            </w:r>
          </w:p>
          <w:p w14:paraId="6CA68342" w14:textId="77777777" w:rsidR="00A66BD8" w:rsidRDefault="00A66BD8" w:rsidP="0062120B">
            <w:pPr>
              <w:spacing w:line="240" w:lineRule="auto"/>
              <w:jc w:val="both"/>
              <w:rPr>
                <w:rFonts w:ascii="Sylfaen" w:eastAsia="Sylfaen" w:hAnsi="Sylfaen"/>
                <w:sz w:val="20"/>
                <w:szCs w:val="20"/>
                <w:lang w:val="ka-GE"/>
              </w:rPr>
            </w:pPr>
          </w:p>
          <w:p w14:paraId="4B066779" w14:textId="77777777" w:rsidR="00A66BD8" w:rsidRDefault="00A66BD8" w:rsidP="0062120B">
            <w:pPr>
              <w:spacing w:line="240" w:lineRule="auto"/>
              <w:jc w:val="both"/>
              <w:rPr>
                <w:rFonts w:ascii="Sylfaen" w:eastAsia="Sylfaen" w:hAnsi="Sylfaen"/>
                <w:sz w:val="20"/>
                <w:szCs w:val="20"/>
                <w:lang w:val="ka-GE"/>
              </w:rPr>
            </w:pPr>
          </w:p>
          <w:p w14:paraId="4FBC6765" w14:textId="77777777" w:rsidR="00A66BD8" w:rsidRDefault="00A66BD8" w:rsidP="0062120B">
            <w:pPr>
              <w:spacing w:line="240" w:lineRule="auto"/>
              <w:jc w:val="both"/>
              <w:rPr>
                <w:rFonts w:ascii="Sylfaen" w:eastAsia="Sylfaen" w:hAnsi="Sylfaen"/>
                <w:sz w:val="20"/>
                <w:szCs w:val="20"/>
                <w:lang w:val="ka-GE"/>
              </w:rPr>
            </w:pPr>
          </w:p>
          <w:p w14:paraId="09D770C0" w14:textId="77777777" w:rsidR="00A66BD8" w:rsidRDefault="00A66BD8" w:rsidP="0062120B">
            <w:pPr>
              <w:spacing w:line="240" w:lineRule="auto"/>
              <w:jc w:val="both"/>
              <w:rPr>
                <w:rFonts w:ascii="Sylfaen" w:eastAsia="Sylfaen" w:hAnsi="Sylfaen"/>
                <w:sz w:val="20"/>
                <w:szCs w:val="20"/>
                <w:lang w:val="ka-GE"/>
              </w:rPr>
            </w:pPr>
          </w:p>
          <w:p w14:paraId="290D2E2C" w14:textId="77777777" w:rsidR="00A66BD8" w:rsidRDefault="00A66BD8" w:rsidP="0062120B">
            <w:pPr>
              <w:spacing w:line="240" w:lineRule="auto"/>
              <w:jc w:val="both"/>
              <w:rPr>
                <w:rFonts w:ascii="Sylfaen" w:eastAsia="Sylfaen" w:hAnsi="Sylfaen"/>
                <w:sz w:val="20"/>
                <w:szCs w:val="20"/>
                <w:lang w:val="ka-GE"/>
              </w:rPr>
            </w:pPr>
          </w:p>
          <w:p w14:paraId="79B11F34" w14:textId="77777777" w:rsidR="00A66BD8" w:rsidRDefault="00A66BD8" w:rsidP="0062120B">
            <w:pPr>
              <w:spacing w:line="240" w:lineRule="auto"/>
              <w:jc w:val="both"/>
              <w:rPr>
                <w:rFonts w:ascii="Sylfaen" w:eastAsia="Sylfaen" w:hAnsi="Sylfaen"/>
                <w:sz w:val="20"/>
                <w:szCs w:val="20"/>
                <w:lang w:val="ka-GE"/>
              </w:rPr>
            </w:pPr>
          </w:p>
          <w:p w14:paraId="1B070A33" w14:textId="77777777" w:rsidR="00A66BD8" w:rsidRDefault="00A66BD8" w:rsidP="0062120B">
            <w:pPr>
              <w:spacing w:line="240" w:lineRule="auto"/>
              <w:jc w:val="both"/>
              <w:rPr>
                <w:rFonts w:ascii="Sylfaen" w:eastAsia="Sylfaen" w:hAnsi="Sylfaen"/>
                <w:sz w:val="20"/>
                <w:szCs w:val="20"/>
                <w:lang w:val="ka-GE"/>
              </w:rPr>
            </w:pPr>
          </w:p>
          <w:p w14:paraId="781F0730" w14:textId="77777777" w:rsidR="00A66BD8" w:rsidRDefault="00A66BD8" w:rsidP="0062120B">
            <w:pPr>
              <w:spacing w:line="240" w:lineRule="auto"/>
              <w:jc w:val="both"/>
              <w:rPr>
                <w:rFonts w:ascii="Sylfaen" w:eastAsia="Sylfaen" w:hAnsi="Sylfaen"/>
                <w:sz w:val="20"/>
                <w:szCs w:val="20"/>
                <w:lang w:val="ka-GE"/>
              </w:rPr>
            </w:pPr>
          </w:p>
          <w:p w14:paraId="5963B346" w14:textId="77777777" w:rsidR="00A66BD8" w:rsidRDefault="00A66BD8" w:rsidP="0062120B">
            <w:pPr>
              <w:spacing w:line="240" w:lineRule="auto"/>
              <w:jc w:val="both"/>
              <w:rPr>
                <w:rFonts w:ascii="Sylfaen" w:eastAsia="Sylfaen" w:hAnsi="Sylfaen"/>
                <w:sz w:val="20"/>
                <w:szCs w:val="20"/>
                <w:lang w:val="ka-GE"/>
              </w:rPr>
            </w:pPr>
          </w:p>
          <w:p w14:paraId="60E16190" w14:textId="77777777" w:rsidR="00A66BD8" w:rsidRDefault="00A66BD8" w:rsidP="0062120B">
            <w:pPr>
              <w:spacing w:line="240" w:lineRule="auto"/>
              <w:jc w:val="both"/>
              <w:rPr>
                <w:rFonts w:ascii="Sylfaen" w:eastAsia="Sylfaen" w:hAnsi="Sylfaen"/>
                <w:sz w:val="20"/>
                <w:szCs w:val="20"/>
                <w:lang w:val="ka-GE"/>
              </w:rPr>
            </w:pPr>
          </w:p>
          <w:p w14:paraId="4168C90C" w14:textId="77777777" w:rsidR="00A66BD8" w:rsidRDefault="00A66BD8" w:rsidP="0062120B">
            <w:pPr>
              <w:spacing w:line="240" w:lineRule="auto"/>
              <w:jc w:val="both"/>
              <w:rPr>
                <w:rFonts w:ascii="Sylfaen" w:eastAsia="Sylfaen" w:hAnsi="Sylfaen"/>
                <w:sz w:val="20"/>
                <w:szCs w:val="20"/>
                <w:lang w:val="ka-GE"/>
              </w:rPr>
            </w:pPr>
          </w:p>
          <w:p w14:paraId="6BF5B53D" w14:textId="77777777" w:rsidR="00A66BD8" w:rsidRDefault="00A66BD8" w:rsidP="0062120B">
            <w:pPr>
              <w:spacing w:line="240" w:lineRule="auto"/>
              <w:jc w:val="both"/>
              <w:rPr>
                <w:rFonts w:ascii="Sylfaen" w:eastAsia="Sylfaen" w:hAnsi="Sylfaen"/>
                <w:sz w:val="20"/>
                <w:szCs w:val="20"/>
                <w:lang w:val="ka-GE"/>
              </w:rPr>
            </w:pPr>
          </w:p>
          <w:p w14:paraId="4C36C3DE" w14:textId="77777777" w:rsidR="00A66BD8" w:rsidRDefault="00A66BD8" w:rsidP="0062120B">
            <w:pPr>
              <w:spacing w:line="240" w:lineRule="auto"/>
              <w:jc w:val="both"/>
              <w:rPr>
                <w:rFonts w:ascii="Sylfaen" w:eastAsia="Sylfaen" w:hAnsi="Sylfaen"/>
                <w:sz w:val="20"/>
                <w:szCs w:val="20"/>
                <w:lang w:val="ka-GE"/>
              </w:rPr>
            </w:pPr>
          </w:p>
          <w:p w14:paraId="6C050C43" w14:textId="77777777" w:rsidR="00A66BD8" w:rsidRDefault="00A66BD8" w:rsidP="0062120B">
            <w:pPr>
              <w:spacing w:line="240" w:lineRule="auto"/>
              <w:jc w:val="both"/>
              <w:rPr>
                <w:rFonts w:ascii="Sylfaen" w:eastAsia="Sylfaen" w:hAnsi="Sylfaen"/>
                <w:sz w:val="20"/>
                <w:szCs w:val="20"/>
                <w:lang w:val="ka-GE"/>
              </w:rPr>
            </w:pPr>
          </w:p>
          <w:p w14:paraId="18B466C5" w14:textId="77777777" w:rsidR="00A66BD8" w:rsidRDefault="00A66BD8" w:rsidP="0062120B">
            <w:pPr>
              <w:spacing w:line="240" w:lineRule="auto"/>
              <w:jc w:val="both"/>
              <w:rPr>
                <w:rFonts w:ascii="Sylfaen" w:eastAsia="Sylfaen" w:hAnsi="Sylfaen"/>
                <w:sz w:val="20"/>
                <w:szCs w:val="20"/>
                <w:lang w:val="ka-GE"/>
              </w:rPr>
            </w:pPr>
          </w:p>
          <w:p w14:paraId="5BD753EE" w14:textId="77777777" w:rsidR="00A66BD8" w:rsidRDefault="00A66BD8" w:rsidP="0062120B">
            <w:pPr>
              <w:spacing w:line="240" w:lineRule="auto"/>
              <w:jc w:val="both"/>
              <w:rPr>
                <w:rFonts w:ascii="Sylfaen" w:eastAsia="Sylfaen" w:hAnsi="Sylfaen"/>
                <w:sz w:val="20"/>
                <w:szCs w:val="20"/>
                <w:lang w:val="ka-GE"/>
              </w:rPr>
            </w:pPr>
          </w:p>
          <w:p w14:paraId="6EBBAC6C" w14:textId="77777777" w:rsidR="00A66BD8" w:rsidRDefault="00A66BD8" w:rsidP="0062120B">
            <w:pPr>
              <w:spacing w:line="240" w:lineRule="auto"/>
              <w:jc w:val="both"/>
              <w:rPr>
                <w:rFonts w:ascii="Sylfaen" w:eastAsia="Sylfaen" w:hAnsi="Sylfaen"/>
                <w:sz w:val="20"/>
                <w:szCs w:val="20"/>
                <w:lang w:val="ka-GE"/>
              </w:rPr>
            </w:pPr>
          </w:p>
          <w:p w14:paraId="30D298B5" w14:textId="77777777" w:rsidR="00A66BD8" w:rsidRDefault="00A66BD8" w:rsidP="0062120B">
            <w:pPr>
              <w:spacing w:line="240" w:lineRule="auto"/>
              <w:jc w:val="both"/>
              <w:rPr>
                <w:rFonts w:ascii="Sylfaen" w:eastAsia="Sylfaen" w:hAnsi="Sylfaen"/>
                <w:sz w:val="20"/>
                <w:szCs w:val="20"/>
                <w:lang w:val="ka-GE"/>
              </w:rPr>
            </w:pPr>
          </w:p>
          <w:p w14:paraId="1A3919C5" w14:textId="77777777" w:rsidR="00A66BD8" w:rsidRDefault="00A66BD8" w:rsidP="0062120B">
            <w:pPr>
              <w:spacing w:line="240" w:lineRule="auto"/>
              <w:jc w:val="both"/>
              <w:rPr>
                <w:rFonts w:ascii="Sylfaen" w:eastAsia="Sylfaen" w:hAnsi="Sylfaen"/>
                <w:sz w:val="20"/>
                <w:szCs w:val="20"/>
                <w:lang w:val="ka-GE"/>
              </w:rPr>
            </w:pPr>
          </w:p>
          <w:p w14:paraId="6F865316" w14:textId="77777777" w:rsidR="00A66BD8" w:rsidRDefault="00A66BD8"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67</w:t>
            </w:r>
          </w:p>
          <w:p w14:paraId="0F2E6C74" w14:textId="77777777" w:rsidR="00A66BD8" w:rsidRDefault="00A66BD8" w:rsidP="0062120B">
            <w:pPr>
              <w:spacing w:line="240" w:lineRule="auto"/>
              <w:jc w:val="both"/>
              <w:rPr>
                <w:rFonts w:ascii="Sylfaen" w:eastAsia="Sylfaen" w:hAnsi="Sylfaen"/>
                <w:sz w:val="20"/>
                <w:szCs w:val="20"/>
                <w:lang w:val="ka-GE"/>
              </w:rPr>
            </w:pPr>
          </w:p>
          <w:p w14:paraId="0303628E" w14:textId="77777777" w:rsidR="00A66BD8" w:rsidRDefault="00A66BD8" w:rsidP="0062120B">
            <w:pPr>
              <w:spacing w:line="240" w:lineRule="auto"/>
              <w:jc w:val="both"/>
              <w:rPr>
                <w:rFonts w:ascii="Sylfaen" w:eastAsia="Sylfaen" w:hAnsi="Sylfaen"/>
                <w:sz w:val="20"/>
                <w:szCs w:val="20"/>
                <w:lang w:val="ka-GE"/>
              </w:rPr>
            </w:pPr>
          </w:p>
          <w:p w14:paraId="33E88ED8" w14:textId="77777777" w:rsidR="00A66BD8" w:rsidRDefault="00A66BD8" w:rsidP="0062120B">
            <w:pPr>
              <w:spacing w:line="240" w:lineRule="auto"/>
              <w:jc w:val="both"/>
              <w:rPr>
                <w:rFonts w:ascii="Sylfaen" w:eastAsia="Sylfaen" w:hAnsi="Sylfaen"/>
                <w:sz w:val="20"/>
                <w:szCs w:val="20"/>
                <w:lang w:val="ka-GE"/>
              </w:rPr>
            </w:pPr>
          </w:p>
          <w:p w14:paraId="7BBCC338" w14:textId="77777777" w:rsidR="00A66BD8" w:rsidRDefault="00A66BD8" w:rsidP="0062120B">
            <w:pPr>
              <w:spacing w:line="240" w:lineRule="auto"/>
              <w:jc w:val="both"/>
              <w:rPr>
                <w:rFonts w:ascii="Sylfaen" w:eastAsia="Sylfaen" w:hAnsi="Sylfaen"/>
                <w:sz w:val="20"/>
                <w:szCs w:val="20"/>
                <w:lang w:val="ka-GE"/>
              </w:rPr>
            </w:pPr>
          </w:p>
          <w:p w14:paraId="139A2884" w14:textId="77777777" w:rsidR="00A66BD8" w:rsidRDefault="00A66BD8" w:rsidP="0062120B">
            <w:pPr>
              <w:spacing w:line="240" w:lineRule="auto"/>
              <w:jc w:val="both"/>
              <w:rPr>
                <w:rFonts w:ascii="Sylfaen" w:eastAsia="Sylfaen" w:hAnsi="Sylfaen"/>
                <w:sz w:val="20"/>
                <w:szCs w:val="20"/>
                <w:lang w:val="ka-GE"/>
              </w:rPr>
            </w:pPr>
          </w:p>
          <w:p w14:paraId="1C111C75" w14:textId="77777777" w:rsidR="00A66BD8" w:rsidRDefault="00A66BD8" w:rsidP="0062120B">
            <w:pPr>
              <w:spacing w:line="240" w:lineRule="auto"/>
              <w:jc w:val="both"/>
              <w:rPr>
                <w:rFonts w:ascii="Sylfaen" w:eastAsia="Sylfaen" w:hAnsi="Sylfaen"/>
                <w:sz w:val="20"/>
                <w:szCs w:val="20"/>
                <w:lang w:val="ka-GE"/>
              </w:rPr>
            </w:pPr>
          </w:p>
          <w:p w14:paraId="577D7970" w14:textId="77777777" w:rsidR="00A66BD8" w:rsidRDefault="00A66BD8" w:rsidP="0062120B">
            <w:pPr>
              <w:spacing w:line="240" w:lineRule="auto"/>
              <w:jc w:val="both"/>
              <w:rPr>
                <w:rFonts w:ascii="Sylfaen" w:eastAsia="Sylfaen" w:hAnsi="Sylfaen"/>
                <w:sz w:val="20"/>
                <w:szCs w:val="20"/>
                <w:lang w:val="ka-GE"/>
              </w:rPr>
            </w:pPr>
          </w:p>
          <w:p w14:paraId="03A89BBA" w14:textId="77777777" w:rsidR="00A66BD8" w:rsidRDefault="00A66BD8" w:rsidP="0062120B">
            <w:pPr>
              <w:spacing w:line="240" w:lineRule="auto"/>
              <w:jc w:val="both"/>
              <w:rPr>
                <w:rFonts w:ascii="Sylfaen" w:eastAsia="Sylfaen" w:hAnsi="Sylfaen"/>
                <w:sz w:val="20"/>
                <w:szCs w:val="20"/>
                <w:lang w:val="ka-GE"/>
              </w:rPr>
            </w:pPr>
          </w:p>
          <w:p w14:paraId="766AE078" w14:textId="77777777" w:rsidR="00A66BD8" w:rsidRDefault="00A66BD8" w:rsidP="0062120B">
            <w:pPr>
              <w:spacing w:line="240" w:lineRule="auto"/>
              <w:jc w:val="both"/>
              <w:rPr>
                <w:rFonts w:ascii="Sylfaen" w:eastAsia="Sylfaen" w:hAnsi="Sylfaen"/>
                <w:sz w:val="20"/>
                <w:szCs w:val="20"/>
                <w:lang w:val="ka-GE"/>
              </w:rPr>
            </w:pPr>
          </w:p>
          <w:p w14:paraId="7D325ABE" w14:textId="77777777" w:rsidR="00A66BD8" w:rsidRDefault="00A66BD8" w:rsidP="0062120B">
            <w:pPr>
              <w:spacing w:line="240" w:lineRule="auto"/>
              <w:jc w:val="both"/>
              <w:rPr>
                <w:rFonts w:ascii="Sylfaen" w:eastAsia="Sylfaen" w:hAnsi="Sylfaen"/>
                <w:sz w:val="20"/>
                <w:szCs w:val="20"/>
                <w:lang w:val="ka-GE"/>
              </w:rPr>
            </w:pPr>
          </w:p>
          <w:p w14:paraId="0FD034AC" w14:textId="77777777" w:rsidR="00A66BD8" w:rsidRDefault="00A66BD8" w:rsidP="0062120B">
            <w:pPr>
              <w:spacing w:line="240" w:lineRule="auto"/>
              <w:jc w:val="both"/>
              <w:rPr>
                <w:rFonts w:ascii="Sylfaen" w:eastAsia="Sylfaen" w:hAnsi="Sylfaen"/>
                <w:sz w:val="20"/>
                <w:szCs w:val="20"/>
                <w:lang w:val="ka-GE"/>
              </w:rPr>
            </w:pPr>
          </w:p>
          <w:p w14:paraId="41815186" w14:textId="77777777" w:rsidR="00A66BD8" w:rsidRDefault="00A66BD8" w:rsidP="0062120B">
            <w:pPr>
              <w:spacing w:line="240" w:lineRule="auto"/>
              <w:jc w:val="both"/>
              <w:rPr>
                <w:rFonts w:ascii="Sylfaen" w:eastAsia="Sylfaen" w:hAnsi="Sylfaen"/>
                <w:sz w:val="20"/>
                <w:szCs w:val="20"/>
                <w:lang w:val="ka-GE"/>
              </w:rPr>
            </w:pPr>
          </w:p>
          <w:p w14:paraId="19214D83" w14:textId="77777777" w:rsidR="00A66BD8" w:rsidRDefault="00A66BD8" w:rsidP="0062120B">
            <w:pPr>
              <w:spacing w:line="240" w:lineRule="auto"/>
              <w:jc w:val="both"/>
              <w:rPr>
                <w:rFonts w:ascii="Sylfaen" w:eastAsia="Sylfaen" w:hAnsi="Sylfaen"/>
                <w:sz w:val="20"/>
                <w:szCs w:val="20"/>
                <w:lang w:val="ka-GE"/>
              </w:rPr>
            </w:pPr>
          </w:p>
          <w:p w14:paraId="64053747" w14:textId="77777777" w:rsidR="00A66BD8" w:rsidRDefault="00A66BD8" w:rsidP="0062120B">
            <w:pPr>
              <w:spacing w:line="240" w:lineRule="auto"/>
              <w:jc w:val="both"/>
              <w:rPr>
                <w:rFonts w:ascii="Sylfaen" w:eastAsia="Sylfaen" w:hAnsi="Sylfaen"/>
                <w:sz w:val="20"/>
                <w:szCs w:val="20"/>
                <w:lang w:val="ka-GE"/>
              </w:rPr>
            </w:pPr>
          </w:p>
          <w:p w14:paraId="37267BA1" w14:textId="77777777" w:rsidR="00A66BD8" w:rsidRDefault="00A66BD8"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68</w:t>
            </w:r>
          </w:p>
          <w:p w14:paraId="5A61AB59" w14:textId="77777777" w:rsidR="00A66BD8" w:rsidRDefault="00A66BD8" w:rsidP="0062120B">
            <w:pPr>
              <w:spacing w:line="240" w:lineRule="auto"/>
              <w:jc w:val="both"/>
              <w:rPr>
                <w:rFonts w:ascii="Sylfaen" w:eastAsia="Sylfaen" w:hAnsi="Sylfaen"/>
                <w:sz w:val="20"/>
                <w:szCs w:val="20"/>
                <w:lang w:val="ka-GE"/>
              </w:rPr>
            </w:pPr>
          </w:p>
          <w:p w14:paraId="6FF769B1" w14:textId="77777777" w:rsidR="00A66BD8" w:rsidRDefault="00A66BD8" w:rsidP="0062120B">
            <w:pPr>
              <w:spacing w:line="240" w:lineRule="auto"/>
              <w:jc w:val="both"/>
              <w:rPr>
                <w:rFonts w:ascii="Sylfaen" w:eastAsia="Sylfaen" w:hAnsi="Sylfaen"/>
                <w:sz w:val="20"/>
                <w:szCs w:val="20"/>
                <w:lang w:val="ka-GE"/>
              </w:rPr>
            </w:pPr>
          </w:p>
          <w:p w14:paraId="019EAEE1" w14:textId="77777777" w:rsidR="00A66BD8" w:rsidRDefault="00A66BD8" w:rsidP="0062120B">
            <w:pPr>
              <w:spacing w:line="240" w:lineRule="auto"/>
              <w:jc w:val="both"/>
              <w:rPr>
                <w:rFonts w:ascii="Sylfaen" w:eastAsia="Sylfaen" w:hAnsi="Sylfaen"/>
                <w:sz w:val="20"/>
                <w:szCs w:val="20"/>
                <w:lang w:val="ka-GE"/>
              </w:rPr>
            </w:pPr>
          </w:p>
          <w:p w14:paraId="3FA79FB7" w14:textId="77777777" w:rsidR="00A66BD8" w:rsidRDefault="00A66BD8" w:rsidP="0062120B">
            <w:pPr>
              <w:spacing w:line="240" w:lineRule="auto"/>
              <w:jc w:val="both"/>
              <w:rPr>
                <w:rFonts w:ascii="Sylfaen" w:eastAsia="Sylfaen" w:hAnsi="Sylfaen"/>
                <w:sz w:val="20"/>
                <w:szCs w:val="20"/>
                <w:lang w:val="ka-GE"/>
              </w:rPr>
            </w:pPr>
          </w:p>
          <w:p w14:paraId="1CA70F3E" w14:textId="77777777" w:rsidR="00A66BD8" w:rsidRDefault="00A66BD8" w:rsidP="0062120B">
            <w:pPr>
              <w:spacing w:line="240" w:lineRule="auto"/>
              <w:jc w:val="both"/>
              <w:rPr>
                <w:rFonts w:ascii="Sylfaen" w:eastAsia="Sylfaen" w:hAnsi="Sylfaen"/>
                <w:sz w:val="20"/>
                <w:szCs w:val="20"/>
                <w:lang w:val="ka-GE"/>
              </w:rPr>
            </w:pPr>
          </w:p>
          <w:p w14:paraId="500081B5" w14:textId="77777777" w:rsidR="00A66BD8" w:rsidRDefault="00A66BD8" w:rsidP="0062120B">
            <w:pPr>
              <w:spacing w:line="240" w:lineRule="auto"/>
              <w:jc w:val="both"/>
              <w:rPr>
                <w:rFonts w:ascii="Sylfaen" w:eastAsia="Sylfaen" w:hAnsi="Sylfaen"/>
                <w:sz w:val="20"/>
                <w:szCs w:val="20"/>
                <w:lang w:val="ka-GE"/>
              </w:rPr>
            </w:pPr>
          </w:p>
          <w:p w14:paraId="3E7CE1D5" w14:textId="77777777" w:rsidR="00A66BD8" w:rsidRDefault="00A66BD8" w:rsidP="0062120B">
            <w:pPr>
              <w:spacing w:line="240" w:lineRule="auto"/>
              <w:jc w:val="both"/>
              <w:rPr>
                <w:rFonts w:ascii="Sylfaen" w:eastAsia="Sylfaen" w:hAnsi="Sylfaen"/>
                <w:sz w:val="20"/>
                <w:szCs w:val="20"/>
                <w:lang w:val="ka-GE"/>
              </w:rPr>
            </w:pPr>
          </w:p>
          <w:p w14:paraId="57F0837E" w14:textId="77777777" w:rsidR="00A66BD8" w:rsidRDefault="00A66BD8" w:rsidP="0062120B">
            <w:pPr>
              <w:spacing w:line="240" w:lineRule="auto"/>
              <w:jc w:val="both"/>
              <w:rPr>
                <w:rFonts w:ascii="Sylfaen" w:eastAsia="Sylfaen" w:hAnsi="Sylfaen"/>
                <w:sz w:val="20"/>
                <w:szCs w:val="20"/>
                <w:lang w:val="ka-GE"/>
              </w:rPr>
            </w:pPr>
          </w:p>
          <w:p w14:paraId="40F14DD1" w14:textId="77777777" w:rsidR="00A66BD8" w:rsidRDefault="00A66BD8" w:rsidP="0062120B">
            <w:pPr>
              <w:spacing w:line="240" w:lineRule="auto"/>
              <w:jc w:val="both"/>
              <w:rPr>
                <w:rFonts w:ascii="Sylfaen" w:eastAsia="Sylfaen" w:hAnsi="Sylfaen"/>
                <w:sz w:val="20"/>
                <w:szCs w:val="20"/>
                <w:lang w:val="ka-GE"/>
              </w:rPr>
            </w:pPr>
          </w:p>
          <w:p w14:paraId="43C173B1" w14:textId="77777777" w:rsidR="00A66BD8" w:rsidRDefault="00A66BD8"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69</w:t>
            </w:r>
          </w:p>
          <w:p w14:paraId="6F801441" w14:textId="77777777" w:rsidR="00A66BD8" w:rsidRDefault="00A66BD8" w:rsidP="0062120B">
            <w:pPr>
              <w:spacing w:line="240" w:lineRule="auto"/>
              <w:jc w:val="both"/>
              <w:rPr>
                <w:rFonts w:ascii="Sylfaen" w:eastAsia="Sylfaen" w:hAnsi="Sylfaen"/>
                <w:sz w:val="20"/>
                <w:szCs w:val="20"/>
                <w:lang w:val="ka-GE"/>
              </w:rPr>
            </w:pPr>
          </w:p>
          <w:p w14:paraId="1F960258" w14:textId="77777777" w:rsidR="00A66BD8" w:rsidRDefault="00A66BD8" w:rsidP="0062120B">
            <w:pPr>
              <w:spacing w:line="240" w:lineRule="auto"/>
              <w:jc w:val="both"/>
              <w:rPr>
                <w:rFonts w:ascii="Sylfaen" w:eastAsia="Sylfaen" w:hAnsi="Sylfaen"/>
                <w:sz w:val="20"/>
                <w:szCs w:val="20"/>
                <w:lang w:val="ka-GE"/>
              </w:rPr>
            </w:pPr>
          </w:p>
          <w:p w14:paraId="58E49FD7" w14:textId="77777777" w:rsidR="00A66BD8" w:rsidRDefault="00A66BD8" w:rsidP="0062120B">
            <w:pPr>
              <w:spacing w:line="240" w:lineRule="auto"/>
              <w:jc w:val="both"/>
              <w:rPr>
                <w:rFonts w:ascii="Sylfaen" w:eastAsia="Sylfaen" w:hAnsi="Sylfaen"/>
                <w:sz w:val="20"/>
                <w:szCs w:val="20"/>
                <w:lang w:val="ka-GE"/>
              </w:rPr>
            </w:pPr>
          </w:p>
          <w:p w14:paraId="55D4EBF2" w14:textId="77777777" w:rsidR="00A66BD8" w:rsidRDefault="00A66BD8" w:rsidP="0062120B">
            <w:pPr>
              <w:spacing w:line="240" w:lineRule="auto"/>
              <w:jc w:val="both"/>
              <w:rPr>
                <w:rFonts w:ascii="Sylfaen" w:eastAsia="Sylfaen" w:hAnsi="Sylfaen"/>
                <w:sz w:val="20"/>
                <w:szCs w:val="20"/>
                <w:lang w:val="ka-GE"/>
              </w:rPr>
            </w:pPr>
          </w:p>
          <w:p w14:paraId="646C91E2" w14:textId="77777777" w:rsidR="00A66BD8" w:rsidRDefault="00A66BD8" w:rsidP="0062120B">
            <w:pPr>
              <w:spacing w:line="240" w:lineRule="auto"/>
              <w:jc w:val="both"/>
              <w:rPr>
                <w:rFonts w:ascii="Sylfaen" w:eastAsia="Sylfaen" w:hAnsi="Sylfaen"/>
                <w:sz w:val="20"/>
                <w:szCs w:val="20"/>
                <w:lang w:val="ka-GE"/>
              </w:rPr>
            </w:pPr>
          </w:p>
          <w:p w14:paraId="34256551" w14:textId="77777777" w:rsidR="00A66BD8" w:rsidRDefault="00A66BD8" w:rsidP="0062120B">
            <w:pPr>
              <w:spacing w:line="240" w:lineRule="auto"/>
              <w:jc w:val="both"/>
              <w:rPr>
                <w:rFonts w:ascii="Sylfaen" w:eastAsia="Sylfaen" w:hAnsi="Sylfaen"/>
                <w:sz w:val="20"/>
                <w:szCs w:val="20"/>
                <w:lang w:val="ka-GE"/>
              </w:rPr>
            </w:pPr>
          </w:p>
          <w:p w14:paraId="19ACA294" w14:textId="77777777" w:rsidR="00A66BD8" w:rsidRDefault="00A66BD8" w:rsidP="0062120B">
            <w:pPr>
              <w:spacing w:line="240" w:lineRule="auto"/>
              <w:jc w:val="both"/>
              <w:rPr>
                <w:rFonts w:ascii="Sylfaen" w:eastAsia="Sylfaen" w:hAnsi="Sylfaen"/>
                <w:sz w:val="20"/>
                <w:szCs w:val="20"/>
                <w:lang w:val="ka-GE"/>
              </w:rPr>
            </w:pPr>
          </w:p>
          <w:p w14:paraId="0EE5CC8E" w14:textId="77777777" w:rsidR="00A66BD8" w:rsidRDefault="00A66BD8" w:rsidP="0062120B">
            <w:pPr>
              <w:spacing w:line="240" w:lineRule="auto"/>
              <w:jc w:val="both"/>
              <w:rPr>
                <w:rFonts w:ascii="Sylfaen" w:eastAsia="Sylfaen" w:hAnsi="Sylfaen"/>
                <w:sz w:val="20"/>
                <w:szCs w:val="20"/>
                <w:lang w:val="ka-GE"/>
              </w:rPr>
            </w:pPr>
          </w:p>
          <w:p w14:paraId="20E50D53" w14:textId="77777777" w:rsidR="00A66BD8" w:rsidRDefault="00A66BD8" w:rsidP="0062120B">
            <w:pPr>
              <w:spacing w:line="240" w:lineRule="auto"/>
              <w:jc w:val="both"/>
              <w:rPr>
                <w:rFonts w:ascii="Sylfaen" w:eastAsia="Sylfaen" w:hAnsi="Sylfaen"/>
                <w:sz w:val="20"/>
                <w:szCs w:val="20"/>
                <w:lang w:val="ka-GE"/>
              </w:rPr>
            </w:pPr>
          </w:p>
          <w:p w14:paraId="0E3CE34D" w14:textId="77777777" w:rsidR="00A66BD8" w:rsidRDefault="00A66BD8" w:rsidP="0062120B">
            <w:pPr>
              <w:spacing w:line="240" w:lineRule="auto"/>
              <w:jc w:val="both"/>
              <w:rPr>
                <w:rFonts w:ascii="Sylfaen" w:eastAsia="Sylfaen" w:hAnsi="Sylfaen"/>
                <w:sz w:val="20"/>
                <w:szCs w:val="20"/>
                <w:lang w:val="ka-GE"/>
              </w:rPr>
            </w:pPr>
          </w:p>
          <w:p w14:paraId="50E8B2A6" w14:textId="77777777" w:rsidR="00A66BD8" w:rsidRDefault="00A66BD8" w:rsidP="0062120B">
            <w:pPr>
              <w:spacing w:line="240" w:lineRule="auto"/>
              <w:jc w:val="both"/>
              <w:rPr>
                <w:rFonts w:ascii="Sylfaen" w:eastAsia="Sylfaen" w:hAnsi="Sylfaen"/>
                <w:sz w:val="20"/>
                <w:szCs w:val="20"/>
                <w:lang w:val="ka-GE"/>
              </w:rPr>
            </w:pPr>
          </w:p>
          <w:p w14:paraId="0A1A748E" w14:textId="77777777" w:rsidR="00A66BD8" w:rsidRDefault="00A66BD8" w:rsidP="0062120B">
            <w:pPr>
              <w:spacing w:line="240" w:lineRule="auto"/>
              <w:jc w:val="both"/>
              <w:rPr>
                <w:rFonts w:ascii="Sylfaen" w:eastAsia="Sylfaen" w:hAnsi="Sylfaen"/>
                <w:sz w:val="20"/>
                <w:szCs w:val="20"/>
                <w:lang w:val="ka-GE"/>
              </w:rPr>
            </w:pPr>
          </w:p>
          <w:p w14:paraId="33F634CB" w14:textId="77777777" w:rsidR="00A66BD8" w:rsidRDefault="00A66BD8" w:rsidP="0062120B">
            <w:pPr>
              <w:spacing w:line="240" w:lineRule="auto"/>
              <w:jc w:val="both"/>
              <w:rPr>
                <w:rFonts w:ascii="Sylfaen" w:eastAsia="Sylfaen" w:hAnsi="Sylfaen"/>
                <w:sz w:val="20"/>
                <w:szCs w:val="20"/>
                <w:lang w:val="ka-GE"/>
              </w:rPr>
            </w:pPr>
          </w:p>
          <w:p w14:paraId="006AA15D" w14:textId="77777777" w:rsidR="00A66BD8" w:rsidRDefault="00A66BD8"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70</w:t>
            </w:r>
          </w:p>
          <w:p w14:paraId="15BD0C2F" w14:textId="77777777" w:rsidR="00781BD5" w:rsidRDefault="00781BD5" w:rsidP="0062120B">
            <w:pPr>
              <w:spacing w:line="240" w:lineRule="auto"/>
              <w:jc w:val="both"/>
              <w:rPr>
                <w:rFonts w:ascii="Sylfaen" w:eastAsia="Sylfaen" w:hAnsi="Sylfaen"/>
                <w:sz w:val="20"/>
                <w:szCs w:val="20"/>
                <w:lang w:val="ka-GE"/>
              </w:rPr>
            </w:pPr>
          </w:p>
          <w:p w14:paraId="10891EAD" w14:textId="77777777" w:rsidR="00781BD5" w:rsidRDefault="00781BD5" w:rsidP="0062120B">
            <w:pPr>
              <w:spacing w:line="240" w:lineRule="auto"/>
              <w:jc w:val="both"/>
              <w:rPr>
                <w:rFonts w:ascii="Sylfaen" w:eastAsia="Sylfaen" w:hAnsi="Sylfaen"/>
                <w:sz w:val="20"/>
                <w:szCs w:val="20"/>
                <w:lang w:val="ka-GE"/>
              </w:rPr>
            </w:pPr>
          </w:p>
          <w:p w14:paraId="776A8948" w14:textId="77777777" w:rsidR="00781BD5" w:rsidRDefault="00781BD5" w:rsidP="0062120B">
            <w:pPr>
              <w:spacing w:line="240" w:lineRule="auto"/>
              <w:jc w:val="both"/>
              <w:rPr>
                <w:rFonts w:ascii="Sylfaen" w:eastAsia="Sylfaen" w:hAnsi="Sylfaen"/>
                <w:sz w:val="20"/>
                <w:szCs w:val="20"/>
                <w:lang w:val="ka-GE"/>
              </w:rPr>
            </w:pPr>
          </w:p>
          <w:p w14:paraId="4D217AB7" w14:textId="77777777" w:rsidR="00781BD5" w:rsidRDefault="00781BD5" w:rsidP="0062120B">
            <w:pPr>
              <w:spacing w:line="240" w:lineRule="auto"/>
              <w:jc w:val="both"/>
              <w:rPr>
                <w:rFonts w:ascii="Sylfaen" w:eastAsia="Sylfaen" w:hAnsi="Sylfaen"/>
                <w:sz w:val="20"/>
                <w:szCs w:val="20"/>
                <w:lang w:val="ka-GE"/>
              </w:rPr>
            </w:pPr>
          </w:p>
          <w:p w14:paraId="186DA1C3" w14:textId="77777777" w:rsidR="00781BD5" w:rsidRDefault="00781BD5" w:rsidP="0062120B">
            <w:pPr>
              <w:spacing w:line="240" w:lineRule="auto"/>
              <w:jc w:val="both"/>
              <w:rPr>
                <w:rFonts w:ascii="Sylfaen" w:eastAsia="Sylfaen" w:hAnsi="Sylfaen"/>
                <w:sz w:val="20"/>
                <w:szCs w:val="20"/>
                <w:lang w:val="ka-GE"/>
              </w:rPr>
            </w:pPr>
          </w:p>
          <w:p w14:paraId="40E3832B" w14:textId="77777777" w:rsidR="00781BD5" w:rsidRDefault="00781BD5" w:rsidP="0062120B">
            <w:pPr>
              <w:spacing w:line="240" w:lineRule="auto"/>
              <w:jc w:val="both"/>
              <w:rPr>
                <w:rFonts w:ascii="Sylfaen" w:eastAsia="Sylfaen" w:hAnsi="Sylfaen"/>
                <w:sz w:val="20"/>
                <w:szCs w:val="20"/>
                <w:lang w:val="ka-GE"/>
              </w:rPr>
            </w:pPr>
          </w:p>
          <w:p w14:paraId="732BCD7A" w14:textId="77777777" w:rsidR="00781BD5" w:rsidRDefault="00781BD5" w:rsidP="0062120B">
            <w:pPr>
              <w:spacing w:line="240" w:lineRule="auto"/>
              <w:jc w:val="both"/>
              <w:rPr>
                <w:rFonts w:ascii="Sylfaen" w:eastAsia="Sylfaen" w:hAnsi="Sylfaen"/>
                <w:sz w:val="20"/>
                <w:szCs w:val="20"/>
                <w:lang w:val="ka-GE"/>
              </w:rPr>
            </w:pPr>
          </w:p>
          <w:p w14:paraId="7276BEBF" w14:textId="77777777" w:rsidR="00781BD5" w:rsidRDefault="00781BD5" w:rsidP="0062120B">
            <w:pPr>
              <w:spacing w:line="240" w:lineRule="auto"/>
              <w:jc w:val="both"/>
              <w:rPr>
                <w:rFonts w:ascii="Sylfaen" w:eastAsia="Sylfaen" w:hAnsi="Sylfaen"/>
                <w:sz w:val="20"/>
                <w:szCs w:val="20"/>
                <w:lang w:val="ka-GE"/>
              </w:rPr>
            </w:pPr>
          </w:p>
          <w:p w14:paraId="5080A849" w14:textId="77777777" w:rsidR="00781BD5" w:rsidRDefault="00781BD5" w:rsidP="0062120B">
            <w:pPr>
              <w:spacing w:line="240" w:lineRule="auto"/>
              <w:jc w:val="both"/>
              <w:rPr>
                <w:rFonts w:ascii="Sylfaen" w:eastAsia="Sylfaen" w:hAnsi="Sylfaen"/>
                <w:sz w:val="20"/>
                <w:szCs w:val="20"/>
                <w:lang w:val="ka-GE"/>
              </w:rPr>
            </w:pPr>
          </w:p>
          <w:p w14:paraId="72C4DEF2" w14:textId="77777777" w:rsidR="00781BD5" w:rsidRDefault="00781BD5" w:rsidP="0062120B">
            <w:pPr>
              <w:spacing w:line="240" w:lineRule="auto"/>
              <w:jc w:val="both"/>
              <w:rPr>
                <w:rFonts w:ascii="Sylfaen" w:eastAsia="Sylfaen" w:hAnsi="Sylfaen"/>
                <w:sz w:val="20"/>
                <w:szCs w:val="20"/>
                <w:lang w:val="ka-GE"/>
              </w:rPr>
            </w:pPr>
          </w:p>
          <w:p w14:paraId="05A9CF5F" w14:textId="77777777" w:rsidR="00781BD5" w:rsidRDefault="00781BD5" w:rsidP="0062120B">
            <w:pPr>
              <w:spacing w:line="240" w:lineRule="auto"/>
              <w:jc w:val="both"/>
              <w:rPr>
                <w:rFonts w:ascii="Sylfaen" w:eastAsia="Sylfaen" w:hAnsi="Sylfaen"/>
                <w:sz w:val="20"/>
                <w:szCs w:val="20"/>
                <w:lang w:val="ka-GE"/>
              </w:rPr>
            </w:pPr>
          </w:p>
          <w:p w14:paraId="5E8520E3" w14:textId="77777777" w:rsidR="00781BD5" w:rsidRDefault="00781BD5" w:rsidP="0062120B">
            <w:pPr>
              <w:spacing w:line="240" w:lineRule="auto"/>
              <w:jc w:val="both"/>
              <w:rPr>
                <w:rFonts w:ascii="Sylfaen" w:eastAsia="Sylfaen" w:hAnsi="Sylfaen"/>
                <w:sz w:val="20"/>
                <w:szCs w:val="20"/>
                <w:lang w:val="ka-GE"/>
              </w:rPr>
            </w:pPr>
          </w:p>
          <w:p w14:paraId="344B9934" w14:textId="77777777" w:rsidR="00781BD5" w:rsidRDefault="00781BD5" w:rsidP="0062120B">
            <w:pPr>
              <w:spacing w:line="240" w:lineRule="auto"/>
              <w:jc w:val="both"/>
              <w:rPr>
                <w:rFonts w:ascii="Sylfaen" w:eastAsia="Sylfaen" w:hAnsi="Sylfaen"/>
                <w:sz w:val="20"/>
                <w:szCs w:val="20"/>
                <w:lang w:val="ka-GE"/>
              </w:rPr>
            </w:pPr>
          </w:p>
          <w:p w14:paraId="53413994" w14:textId="77777777" w:rsidR="00781BD5" w:rsidRDefault="00781BD5" w:rsidP="0062120B">
            <w:pPr>
              <w:spacing w:line="240" w:lineRule="auto"/>
              <w:jc w:val="both"/>
              <w:rPr>
                <w:rFonts w:ascii="Sylfaen" w:eastAsia="Sylfaen" w:hAnsi="Sylfaen"/>
                <w:sz w:val="20"/>
                <w:szCs w:val="20"/>
                <w:lang w:val="ka-GE"/>
              </w:rPr>
            </w:pPr>
          </w:p>
          <w:p w14:paraId="084ACCDE" w14:textId="77777777" w:rsidR="00781BD5" w:rsidRDefault="00781BD5" w:rsidP="0062120B">
            <w:pPr>
              <w:spacing w:line="240" w:lineRule="auto"/>
              <w:jc w:val="both"/>
              <w:rPr>
                <w:rFonts w:ascii="Sylfaen" w:eastAsia="Sylfaen" w:hAnsi="Sylfaen"/>
                <w:sz w:val="20"/>
                <w:szCs w:val="20"/>
                <w:lang w:val="ka-GE"/>
              </w:rPr>
            </w:pPr>
          </w:p>
          <w:p w14:paraId="38A21BEB" w14:textId="77777777" w:rsidR="00781BD5" w:rsidRDefault="00781BD5" w:rsidP="0062120B">
            <w:pPr>
              <w:spacing w:line="240" w:lineRule="auto"/>
              <w:jc w:val="both"/>
              <w:rPr>
                <w:rFonts w:ascii="Sylfaen" w:eastAsia="Sylfaen" w:hAnsi="Sylfaen"/>
                <w:sz w:val="20"/>
                <w:szCs w:val="20"/>
                <w:lang w:val="ka-GE"/>
              </w:rPr>
            </w:pPr>
          </w:p>
          <w:p w14:paraId="3E15D3D9" w14:textId="77777777" w:rsidR="00781BD5" w:rsidRDefault="00781BD5" w:rsidP="0062120B">
            <w:pPr>
              <w:spacing w:line="240" w:lineRule="auto"/>
              <w:jc w:val="both"/>
              <w:rPr>
                <w:rFonts w:ascii="Sylfaen" w:eastAsia="Sylfaen" w:hAnsi="Sylfaen"/>
                <w:sz w:val="20"/>
                <w:szCs w:val="20"/>
                <w:lang w:val="ka-GE"/>
              </w:rPr>
            </w:pPr>
          </w:p>
          <w:p w14:paraId="666CFEA0" w14:textId="77777777" w:rsidR="00781BD5" w:rsidRDefault="00781BD5" w:rsidP="0062120B">
            <w:pPr>
              <w:spacing w:line="240" w:lineRule="auto"/>
              <w:jc w:val="both"/>
              <w:rPr>
                <w:rFonts w:ascii="Sylfaen" w:eastAsia="Sylfaen" w:hAnsi="Sylfaen"/>
                <w:sz w:val="20"/>
                <w:szCs w:val="20"/>
                <w:lang w:val="ka-GE"/>
              </w:rPr>
            </w:pPr>
          </w:p>
          <w:p w14:paraId="7E71354F" w14:textId="77777777" w:rsidR="00781BD5" w:rsidRDefault="00781BD5" w:rsidP="0062120B">
            <w:pPr>
              <w:spacing w:line="240" w:lineRule="auto"/>
              <w:jc w:val="both"/>
              <w:rPr>
                <w:rFonts w:ascii="Sylfaen" w:eastAsia="Sylfaen" w:hAnsi="Sylfaen"/>
                <w:sz w:val="20"/>
                <w:szCs w:val="20"/>
                <w:lang w:val="ka-GE"/>
              </w:rPr>
            </w:pPr>
          </w:p>
          <w:p w14:paraId="58171B32" w14:textId="77777777" w:rsidR="00781BD5" w:rsidRDefault="00781BD5" w:rsidP="0062120B">
            <w:pPr>
              <w:spacing w:line="240" w:lineRule="auto"/>
              <w:jc w:val="both"/>
              <w:rPr>
                <w:rFonts w:ascii="Sylfaen" w:eastAsia="Sylfaen" w:hAnsi="Sylfaen"/>
                <w:sz w:val="20"/>
                <w:szCs w:val="20"/>
                <w:lang w:val="ka-GE"/>
              </w:rPr>
            </w:pPr>
          </w:p>
          <w:p w14:paraId="097B44FA" w14:textId="77777777" w:rsidR="00781BD5" w:rsidRDefault="00781BD5" w:rsidP="0062120B">
            <w:pPr>
              <w:spacing w:line="240" w:lineRule="auto"/>
              <w:jc w:val="both"/>
              <w:rPr>
                <w:rFonts w:ascii="Sylfaen" w:eastAsia="Sylfaen" w:hAnsi="Sylfaen"/>
                <w:sz w:val="20"/>
                <w:szCs w:val="20"/>
                <w:lang w:val="ka-GE"/>
              </w:rPr>
            </w:pPr>
          </w:p>
          <w:p w14:paraId="5911EF4E" w14:textId="77777777" w:rsidR="00781BD5" w:rsidRDefault="00781BD5" w:rsidP="0062120B">
            <w:pPr>
              <w:spacing w:line="240" w:lineRule="auto"/>
              <w:jc w:val="both"/>
              <w:rPr>
                <w:rFonts w:ascii="Sylfaen" w:eastAsia="Sylfaen" w:hAnsi="Sylfaen"/>
                <w:sz w:val="20"/>
                <w:szCs w:val="20"/>
                <w:lang w:val="ka-GE"/>
              </w:rPr>
            </w:pPr>
          </w:p>
          <w:p w14:paraId="20165DED" w14:textId="77777777" w:rsidR="00781BD5" w:rsidRDefault="00781BD5" w:rsidP="0062120B">
            <w:pPr>
              <w:spacing w:line="240" w:lineRule="auto"/>
              <w:jc w:val="both"/>
              <w:rPr>
                <w:rFonts w:ascii="Sylfaen" w:eastAsia="Sylfaen" w:hAnsi="Sylfaen"/>
                <w:sz w:val="20"/>
                <w:szCs w:val="20"/>
                <w:lang w:val="ka-GE"/>
              </w:rPr>
            </w:pPr>
          </w:p>
          <w:p w14:paraId="151E17BB" w14:textId="77777777" w:rsidR="00781BD5" w:rsidRDefault="00781BD5" w:rsidP="0062120B">
            <w:pPr>
              <w:spacing w:line="240" w:lineRule="auto"/>
              <w:jc w:val="both"/>
              <w:rPr>
                <w:rFonts w:ascii="Sylfaen" w:eastAsia="Sylfaen" w:hAnsi="Sylfaen"/>
                <w:sz w:val="20"/>
                <w:szCs w:val="20"/>
                <w:lang w:val="ka-GE"/>
              </w:rPr>
            </w:pPr>
          </w:p>
          <w:p w14:paraId="3E81111D" w14:textId="77777777" w:rsidR="00781BD5" w:rsidRDefault="00781BD5" w:rsidP="0062120B">
            <w:pPr>
              <w:spacing w:line="240" w:lineRule="auto"/>
              <w:jc w:val="both"/>
              <w:rPr>
                <w:rFonts w:ascii="Sylfaen" w:eastAsia="Sylfaen" w:hAnsi="Sylfaen"/>
                <w:sz w:val="20"/>
                <w:szCs w:val="20"/>
                <w:lang w:val="ka-GE"/>
              </w:rPr>
            </w:pPr>
          </w:p>
          <w:p w14:paraId="787A5781" w14:textId="77777777" w:rsidR="00781BD5" w:rsidRDefault="00781BD5" w:rsidP="0062120B">
            <w:pPr>
              <w:spacing w:line="240" w:lineRule="auto"/>
              <w:jc w:val="both"/>
              <w:rPr>
                <w:rFonts w:ascii="Sylfaen" w:eastAsia="Sylfaen" w:hAnsi="Sylfaen"/>
                <w:sz w:val="20"/>
                <w:szCs w:val="20"/>
                <w:lang w:val="ka-GE"/>
              </w:rPr>
            </w:pPr>
          </w:p>
          <w:p w14:paraId="087BE521" w14:textId="77777777" w:rsidR="00781BD5" w:rsidRDefault="00781BD5" w:rsidP="0062120B">
            <w:pPr>
              <w:spacing w:line="240" w:lineRule="auto"/>
              <w:jc w:val="both"/>
              <w:rPr>
                <w:rFonts w:ascii="Sylfaen" w:eastAsia="Sylfaen" w:hAnsi="Sylfaen"/>
                <w:sz w:val="20"/>
                <w:szCs w:val="20"/>
                <w:lang w:val="ka-GE"/>
              </w:rPr>
            </w:pPr>
          </w:p>
          <w:p w14:paraId="1411E0CF" w14:textId="77777777" w:rsidR="00781BD5" w:rsidRDefault="00781BD5" w:rsidP="0062120B">
            <w:pPr>
              <w:spacing w:line="240" w:lineRule="auto"/>
              <w:jc w:val="both"/>
              <w:rPr>
                <w:rFonts w:ascii="Sylfaen" w:eastAsia="Sylfaen" w:hAnsi="Sylfaen"/>
                <w:sz w:val="20"/>
                <w:szCs w:val="20"/>
                <w:lang w:val="ka-GE"/>
              </w:rPr>
            </w:pPr>
          </w:p>
          <w:p w14:paraId="0CEA130F" w14:textId="77777777" w:rsidR="00781BD5" w:rsidRDefault="00781BD5" w:rsidP="0062120B">
            <w:pPr>
              <w:spacing w:line="240" w:lineRule="auto"/>
              <w:jc w:val="both"/>
              <w:rPr>
                <w:rFonts w:ascii="Sylfaen" w:eastAsia="Sylfaen" w:hAnsi="Sylfaen"/>
                <w:sz w:val="20"/>
                <w:szCs w:val="20"/>
                <w:lang w:val="ka-GE"/>
              </w:rPr>
            </w:pPr>
          </w:p>
          <w:p w14:paraId="0AE9E039" w14:textId="77777777" w:rsidR="00781BD5" w:rsidRDefault="00781BD5" w:rsidP="0062120B">
            <w:pPr>
              <w:spacing w:line="240" w:lineRule="auto"/>
              <w:jc w:val="both"/>
              <w:rPr>
                <w:rFonts w:ascii="Sylfaen" w:eastAsia="Sylfaen" w:hAnsi="Sylfaen"/>
                <w:sz w:val="20"/>
                <w:szCs w:val="20"/>
                <w:lang w:val="ka-GE"/>
              </w:rPr>
            </w:pPr>
          </w:p>
          <w:p w14:paraId="494B9FE8" w14:textId="77777777" w:rsidR="00781BD5" w:rsidRDefault="00781BD5" w:rsidP="0062120B">
            <w:pPr>
              <w:spacing w:line="240" w:lineRule="auto"/>
              <w:jc w:val="both"/>
              <w:rPr>
                <w:rFonts w:ascii="Sylfaen" w:eastAsia="Sylfaen" w:hAnsi="Sylfaen"/>
                <w:sz w:val="20"/>
                <w:szCs w:val="20"/>
                <w:lang w:val="ka-GE"/>
              </w:rPr>
            </w:pPr>
          </w:p>
          <w:p w14:paraId="38D43F2F" w14:textId="77777777" w:rsidR="00781BD5" w:rsidRDefault="00781BD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71</w:t>
            </w:r>
          </w:p>
          <w:p w14:paraId="4188B58E" w14:textId="77777777" w:rsidR="00781BD5" w:rsidRDefault="00781BD5" w:rsidP="0062120B">
            <w:pPr>
              <w:spacing w:line="240" w:lineRule="auto"/>
              <w:jc w:val="both"/>
              <w:rPr>
                <w:rFonts w:ascii="Sylfaen" w:eastAsia="Sylfaen" w:hAnsi="Sylfaen"/>
                <w:sz w:val="20"/>
                <w:szCs w:val="20"/>
                <w:lang w:val="ka-GE"/>
              </w:rPr>
            </w:pPr>
          </w:p>
          <w:p w14:paraId="34A9ED5E" w14:textId="77777777" w:rsidR="00781BD5" w:rsidRDefault="00781BD5" w:rsidP="0062120B">
            <w:pPr>
              <w:spacing w:line="240" w:lineRule="auto"/>
              <w:jc w:val="both"/>
              <w:rPr>
                <w:rFonts w:ascii="Sylfaen" w:eastAsia="Sylfaen" w:hAnsi="Sylfaen"/>
                <w:sz w:val="20"/>
                <w:szCs w:val="20"/>
                <w:lang w:val="ka-GE"/>
              </w:rPr>
            </w:pPr>
          </w:p>
          <w:p w14:paraId="7603EE63" w14:textId="77777777" w:rsidR="00781BD5" w:rsidRDefault="00781BD5" w:rsidP="0062120B">
            <w:pPr>
              <w:spacing w:line="240" w:lineRule="auto"/>
              <w:jc w:val="both"/>
              <w:rPr>
                <w:rFonts w:ascii="Sylfaen" w:eastAsia="Sylfaen" w:hAnsi="Sylfaen"/>
                <w:sz w:val="20"/>
                <w:szCs w:val="20"/>
                <w:lang w:val="ka-GE"/>
              </w:rPr>
            </w:pPr>
          </w:p>
          <w:p w14:paraId="0FDD317F" w14:textId="77777777" w:rsidR="00781BD5" w:rsidRDefault="00781BD5" w:rsidP="0062120B">
            <w:pPr>
              <w:spacing w:line="240" w:lineRule="auto"/>
              <w:jc w:val="both"/>
              <w:rPr>
                <w:rFonts w:ascii="Sylfaen" w:eastAsia="Sylfaen" w:hAnsi="Sylfaen"/>
                <w:sz w:val="20"/>
                <w:szCs w:val="20"/>
                <w:lang w:val="ka-GE"/>
              </w:rPr>
            </w:pPr>
          </w:p>
          <w:p w14:paraId="33C08D69" w14:textId="77777777" w:rsidR="00781BD5" w:rsidRDefault="00781BD5" w:rsidP="0062120B">
            <w:pPr>
              <w:spacing w:line="240" w:lineRule="auto"/>
              <w:jc w:val="both"/>
              <w:rPr>
                <w:rFonts w:ascii="Sylfaen" w:eastAsia="Sylfaen" w:hAnsi="Sylfaen"/>
                <w:sz w:val="20"/>
                <w:szCs w:val="20"/>
                <w:lang w:val="ka-GE"/>
              </w:rPr>
            </w:pPr>
          </w:p>
          <w:p w14:paraId="7CFDB86D" w14:textId="77777777" w:rsidR="00781BD5" w:rsidRDefault="00781BD5" w:rsidP="0062120B">
            <w:pPr>
              <w:spacing w:line="240" w:lineRule="auto"/>
              <w:jc w:val="both"/>
              <w:rPr>
                <w:rFonts w:ascii="Sylfaen" w:eastAsia="Sylfaen" w:hAnsi="Sylfaen"/>
                <w:sz w:val="20"/>
                <w:szCs w:val="20"/>
                <w:lang w:val="ka-GE"/>
              </w:rPr>
            </w:pPr>
          </w:p>
          <w:p w14:paraId="2C993226" w14:textId="77777777" w:rsidR="00781BD5" w:rsidRDefault="00781BD5" w:rsidP="0062120B">
            <w:pPr>
              <w:spacing w:line="240" w:lineRule="auto"/>
              <w:jc w:val="both"/>
              <w:rPr>
                <w:rFonts w:ascii="Sylfaen" w:eastAsia="Sylfaen" w:hAnsi="Sylfaen"/>
                <w:sz w:val="20"/>
                <w:szCs w:val="20"/>
                <w:lang w:val="ka-GE"/>
              </w:rPr>
            </w:pPr>
          </w:p>
          <w:p w14:paraId="0C259BB9" w14:textId="77777777" w:rsidR="00781BD5" w:rsidRDefault="00781BD5" w:rsidP="0062120B">
            <w:pPr>
              <w:spacing w:line="240" w:lineRule="auto"/>
              <w:jc w:val="both"/>
              <w:rPr>
                <w:rFonts w:ascii="Sylfaen" w:eastAsia="Sylfaen" w:hAnsi="Sylfaen"/>
                <w:sz w:val="20"/>
                <w:szCs w:val="20"/>
                <w:lang w:val="ka-GE"/>
              </w:rPr>
            </w:pPr>
          </w:p>
          <w:p w14:paraId="19D3B95D" w14:textId="77777777" w:rsidR="00781BD5" w:rsidRDefault="00781BD5" w:rsidP="0062120B">
            <w:pPr>
              <w:spacing w:line="240" w:lineRule="auto"/>
              <w:jc w:val="both"/>
              <w:rPr>
                <w:rFonts w:ascii="Sylfaen" w:eastAsia="Sylfaen" w:hAnsi="Sylfaen"/>
                <w:sz w:val="20"/>
                <w:szCs w:val="20"/>
                <w:lang w:val="ka-GE"/>
              </w:rPr>
            </w:pPr>
          </w:p>
          <w:p w14:paraId="6A7ADE41" w14:textId="77777777" w:rsidR="00781BD5" w:rsidRDefault="00781BD5" w:rsidP="0062120B">
            <w:pPr>
              <w:spacing w:line="240" w:lineRule="auto"/>
              <w:jc w:val="both"/>
              <w:rPr>
                <w:rFonts w:ascii="Sylfaen" w:eastAsia="Sylfaen" w:hAnsi="Sylfaen"/>
                <w:sz w:val="20"/>
                <w:szCs w:val="20"/>
                <w:lang w:val="ka-GE"/>
              </w:rPr>
            </w:pPr>
          </w:p>
          <w:p w14:paraId="06AD49AB" w14:textId="77777777" w:rsidR="00781BD5" w:rsidRDefault="00781BD5" w:rsidP="0062120B">
            <w:pPr>
              <w:spacing w:line="240" w:lineRule="auto"/>
              <w:jc w:val="both"/>
              <w:rPr>
                <w:rFonts w:ascii="Sylfaen" w:eastAsia="Sylfaen" w:hAnsi="Sylfaen"/>
                <w:sz w:val="20"/>
                <w:szCs w:val="20"/>
                <w:lang w:val="ka-GE"/>
              </w:rPr>
            </w:pPr>
          </w:p>
          <w:p w14:paraId="40EFE7BC" w14:textId="77777777" w:rsidR="00781BD5" w:rsidRDefault="00781BD5" w:rsidP="0062120B">
            <w:pPr>
              <w:spacing w:line="240" w:lineRule="auto"/>
              <w:jc w:val="both"/>
              <w:rPr>
                <w:rFonts w:ascii="Sylfaen" w:eastAsia="Sylfaen" w:hAnsi="Sylfaen"/>
                <w:sz w:val="20"/>
                <w:szCs w:val="20"/>
                <w:lang w:val="ka-GE"/>
              </w:rPr>
            </w:pPr>
          </w:p>
          <w:p w14:paraId="4E99DD21" w14:textId="77777777" w:rsidR="00781BD5" w:rsidRDefault="00781BD5" w:rsidP="0062120B">
            <w:pPr>
              <w:spacing w:line="240" w:lineRule="auto"/>
              <w:jc w:val="both"/>
              <w:rPr>
                <w:rFonts w:ascii="Sylfaen" w:eastAsia="Sylfaen" w:hAnsi="Sylfaen"/>
                <w:sz w:val="20"/>
                <w:szCs w:val="20"/>
                <w:lang w:val="ka-GE"/>
              </w:rPr>
            </w:pPr>
          </w:p>
          <w:p w14:paraId="7FC51FEA" w14:textId="77777777" w:rsidR="00781BD5" w:rsidRDefault="00781BD5" w:rsidP="0062120B">
            <w:pPr>
              <w:spacing w:line="240" w:lineRule="auto"/>
              <w:jc w:val="both"/>
              <w:rPr>
                <w:rFonts w:ascii="Sylfaen" w:eastAsia="Sylfaen" w:hAnsi="Sylfaen"/>
                <w:sz w:val="20"/>
                <w:szCs w:val="20"/>
                <w:lang w:val="ka-GE"/>
              </w:rPr>
            </w:pPr>
          </w:p>
          <w:p w14:paraId="4866478C" w14:textId="77777777" w:rsidR="00781BD5" w:rsidRDefault="00781BD5" w:rsidP="0062120B">
            <w:pPr>
              <w:spacing w:line="240" w:lineRule="auto"/>
              <w:jc w:val="both"/>
              <w:rPr>
                <w:rFonts w:ascii="Sylfaen" w:eastAsia="Sylfaen" w:hAnsi="Sylfaen"/>
                <w:sz w:val="20"/>
                <w:szCs w:val="20"/>
                <w:lang w:val="ka-GE"/>
              </w:rPr>
            </w:pPr>
          </w:p>
          <w:p w14:paraId="16D3A34C" w14:textId="77777777" w:rsidR="00781BD5" w:rsidRDefault="00781BD5" w:rsidP="0062120B">
            <w:pPr>
              <w:spacing w:line="240" w:lineRule="auto"/>
              <w:jc w:val="both"/>
              <w:rPr>
                <w:rFonts w:ascii="Sylfaen" w:eastAsia="Sylfaen" w:hAnsi="Sylfaen"/>
                <w:sz w:val="20"/>
                <w:szCs w:val="20"/>
                <w:lang w:val="ka-GE"/>
              </w:rPr>
            </w:pPr>
          </w:p>
          <w:p w14:paraId="3FEB3BD4" w14:textId="77777777" w:rsidR="00781BD5" w:rsidRDefault="00781BD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72</w:t>
            </w:r>
          </w:p>
          <w:p w14:paraId="3E63168C" w14:textId="77777777" w:rsidR="00781BD5" w:rsidRDefault="00781BD5" w:rsidP="0062120B">
            <w:pPr>
              <w:spacing w:line="240" w:lineRule="auto"/>
              <w:jc w:val="both"/>
              <w:rPr>
                <w:rFonts w:ascii="Sylfaen" w:eastAsia="Sylfaen" w:hAnsi="Sylfaen"/>
                <w:sz w:val="20"/>
                <w:szCs w:val="20"/>
                <w:lang w:val="ka-GE"/>
              </w:rPr>
            </w:pPr>
          </w:p>
          <w:p w14:paraId="7A64CD3A" w14:textId="77777777" w:rsidR="00781BD5" w:rsidRDefault="00781BD5" w:rsidP="0062120B">
            <w:pPr>
              <w:spacing w:line="240" w:lineRule="auto"/>
              <w:jc w:val="both"/>
              <w:rPr>
                <w:rFonts w:ascii="Sylfaen" w:eastAsia="Sylfaen" w:hAnsi="Sylfaen"/>
                <w:sz w:val="20"/>
                <w:szCs w:val="20"/>
                <w:lang w:val="ka-GE"/>
              </w:rPr>
            </w:pPr>
          </w:p>
          <w:p w14:paraId="08221825" w14:textId="77777777" w:rsidR="00781BD5" w:rsidRDefault="00781BD5" w:rsidP="0062120B">
            <w:pPr>
              <w:spacing w:line="240" w:lineRule="auto"/>
              <w:jc w:val="both"/>
              <w:rPr>
                <w:rFonts w:ascii="Sylfaen" w:eastAsia="Sylfaen" w:hAnsi="Sylfaen"/>
                <w:sz w:val="20"/>
                <w:szCs w:val="20"/>
                <w:lang w:val="ka-GE"/>
              </w:rPr>
            </w:pPr>
          </w:p>
          <w:p w14:paraId="1F04F07A" w14:textId="77777777" w:rsidR="00781BD5" w:rsidRDefault="00781BD5" w:rsidP="0062120B">
            <w:pPr>
              <w:spacing w:line="240" w:lineRule="auto"/>
              <w:jc w:val="both"/>
              <w:rPr>
                <w:rFonts w:ascii="Sylfaen" w:eastAsia="Sylfaen" w:hAnsi="Sylfaen"/>
                <w:sz w:val="20"/>
                <w:szCs w:val="20"/>
                <w:lang w:val="ka-GE"/>
              </w:rPr>
            </w:pPr>
          </w:p>
          <w:p w14:paraId="1B8A322B" w14:textId="77777777" w:rsidR="00781BD5" w:rsidRDefault="00781BD5" w:rsidP="0062120B">
            <w:pPr>
              <w:spacing w:line="240" w:lineRule="auto"/>
              <w:jc w:val="both"/>
              <w:rPr>
                <w:rFonts w:ascii="Sylfaen" w:eastAsia="Sylfaen" w:hAnsi="Sylfaen"/>
                <w:sz w:val="20"/>
                <w:szCs w:val="20"/>
                <w:lang w:val="ka-GE"/>
              </w:rPr>
            </w:pPr>
          </w:p>
          <w:p w14:paraId="1FB357CA" w14:textId="77777777" w:rsidR="00781BD5" w:rsidRDefault="00781BD5" w:rsidP="0062120B">
            <w:pPr>
              <w:spacing w:line="240" w:lineRule="auto"/>
              <w:jc w:val="both"/>
              <w:rPr>
                <w:rFonts w:ascii="Sylfaen" w:eastAsia="Sylfaen" w:hAnsi="Sylfaen"/>
                <w:sz w:val="20"/>
                <w:szCs w:val="20"/>
                <w:lang w:val="ka-GE"/>
              </w:rPr>
            </w:pPr>
          </w:p>
          <w:p w14:paraId="3E3BB4C1" w14:textId="77777777" w:rsidR="00781BD5" w:rsidRDefault="00781BD5" w:rsidP="0062120B">
            <w:pPr>
              <w:spacing w:line="240" w:lineRule="auto"/>
              <w:jc w:val="both"/>
              <w:rPr>
                <w:rFonts w:ascii="Sylfaen" w:eastAsia="Sylfaen" w:hAnsi="Sylfaen"/>
                <w:sz w:val="20"/>
                <w:szCs w:val="20"/>
                <w:lang w:val="ka-GE"/>
              </w:rPr>
            </w:pPr>
          </w:p>
          <w:p w14:paraId="139217D3" w14:textId="77777777" w:rsidR="00781BD5" w:rsidRDefault="00781BD5" w:rsidP="0062120B">
            <w:pPr>
              <w:spacing w:line="240" w:lineRule="auto"/>
              <w:jc w:val="both"/>
              <w:rPr>
                <w:rFonts w:ascii="Sylfaen" w:eastAsia="Sylfaen" w:hAnsi="Sylfaen"/>
                <w:sz w:val="20"/>
                <w:szCs w:val="20"/>
                <w:lang w:val="ka-GE"/>
              </w:rPr>
            </w:pPr>
          </w:p>
          <w:p w14:paraId="66A8A69B" w14:textId="77777777" w:rsidR="00781BD5" w:rsidRDefault="00781BD5" w:rsidP="0062120B">
            <w:pPr>
              <w:spacing w:line="240" w:lineRule="auto"/>
              <w:jc w:val="both"/>
              <w:rPr>
                <w:rFonts w:ascii="Sylfaen" w:eastAsia="Sylfaen" w:hAnsi="Sylfaen"/>
                <w:sz w:val="20"/>
                <w:szCs w:val="20"/>
                <w:lang w:val="ka-GE"/>
              </w:rPr>
            </w:pPr>
          </w:p>
          <w:p w14:paraId="6F0C87E9" w14:textId="77777777" w:rsidR="00781BD5" w:rsidRDefault="00781BD5" w:rsidP="0062120B">
            <w:pPr>
              <w:spacing w:line="240" w:lineRule="auto"/>
              <w:jc w:val="both"/>
              <w:rPr>
                <w:rFonts w:ascii="Sylfaen" w:eastAsia="Sylfaen" w:hAnsi="Sylfaen"/>
                <w:sz w:val="20"/>
                <w:szCs w:val="20"/>
                <w:lang w:val="ka-GE"/>
              </w:rPr>
            </w:pPr>
          </w:p>
          <w:p w14:paraId="4EC6DC4C" w14:textId="77777777" w:rsidR="00781BD5" w:rsidRDefault="00781BD5" w:rsidP="0062120B">
            <w:pPr>
              <w:spacing w:line="240" w:lineRule="auto"/>
              <w:jc w:val="both"/>
              <w:rPr>
                <w:rFonts w:ascii="Sylfaen" w:eastAsia="Sylfaen" w:hAnsi="Sylfaen"/>
                <w:sz w:val="20"/>
                <w:szCs w:val="20"/>
                <w:lang w:val="ka-GE"/>
              </w:rPr>
            </w:pPr>
          </w:p>
          <w:p w14:paraId="3DFE23C1" w14:textId="77777777" w:rsidR="00781BD5" w:rsidRDefault="00781BD5" w:rsidP="0062120B">
            <w:pPr>
              <w:spacing w:line="240" w:lineRule="auto"/>
              <w:jc w:val="both"/>
              <w:rPr>
                <w:rFonts w:ascii="Sylfaen" w:eastAsia="Sylfaen" w:hAnsi="Sylfaen"/>
                <w:sz w:val="20"/>
                <w:szCs w:val="20"/>
                <w:lang w:val="ka-GE"/>
              </w:rPr>
            </w:pPr>
          </w:p>
          <w:p w14:paraId="59AE7C47" w14:textId="77777777" w:rsidR="00781BD5" w:rsidRDefault="00781BD5" w:rsidP="0062120B">
            <w:pPr>
              <w:spacing w:line="240" w:lineRule="auto"/>
              <w:jc w:val="both"/>
              <w:rPr>
                <w:rFonts w:ascii="Sylfaen" w:eastAsia="Sylfaen" w:hAnsi="Sylfaen"/>
                <w:sz w:val="20"/>
                <w:szCs w:val="20"/>
                <w:lang w:val="ka-GE"/>
              </w:rPr>
            </w:pPr>
          </w:p>
          <w:p w14:paraId="15E28F7B" w14:textId="77777777" w:rsidR="00781BD5" w:rsidRDefault="00781BD5" w:rsidP="0062120B">
            <w:pPr>
              <w:spacing w:line="240" w:lineRule="auto"/>
              <w:jc w:val="both"/>
              <w:rPr>
                <w:rFonts w:ascii="Sylfaen" w:eastAsia="Sylfaen" w:hAnsi="Sylfaen"/>
                <w:sz w:val="20"/>
                <w:szCs w:val="20"/>
                <w:lang w:val="ka-GE"/>
              </w:rPr>
            </w:pPr>
          </w:p>
          <w:p w14:paraId="2FA71370" w14:textId="77777777" w:rsidR="00781BD5" w:rsidRDefault="00781BD5" w:rsidP="0062120B">
            <w:pPr>
              <w:spacing w:line="240" w:lineRule="auto"/>
              <w:jc w:val="both"/>
              <w:rPr>
                <w:rFonts w:ascii="Sylfaen" w:eastAsia="Sylfaen" w:hAnsi="Sylfaen"/>
                <w:sz w:val="20"/>
                <w:szCs w:val="20"/>
                <w:lang w:val="ka-GE"/>
              </w:rPr>
            </w:pPr>
          </w:p>
          <w:p w14:paraId="37A17A8B" w14:textId="77777777" w:rsidR="00781BD5" w:rsidRDefault="00781BD5" w:rsidP="0062120B">
            <w:pPr>
              <w:spacing w:line="240" w:lineRule="auto"/>
              <w:jc w:val="both"/>
              <w:rPr>
                <w:rFonts w:ascii="Sylfaen" w:eastAsia="Sylfaen" w:hAnsi="Sylfaen"/>
                <w:sz w:val="20"/>
                <w:szCs w:val="20"/>
                <w:lang w:val="ka-GE"/>
              </w:rPr>
            </w:pPr>
          </w:p>
          <w:p w14:paraId="48E6EB94" w14:textId="77777777" w:rsidR="00781BD5" w:rsidRDefault="00781BD5" w:rsidP="0062120B">
            <w:pPr>
              <w:spacing w:line="240" w:lineRule="auto"/>
              <w:jc w:val="both"/>
              <w:rPr>
                <w:rFonts w:ascii="Sylfaen" w:eastAsia="Sylfaen" w:hAnsi="Sylfaen"/>
                <w:sz w:val="20"/>
                <w:szCs w:val="20"/>
                <w:lang w:val="ka-GE"/>
              </w:rPr>
            </w:pPr>
          </w:p>
          <w:p w14:paraId="5DE878BC" w14:textId="77777777" w:rsidR="00781BD5" w:rsidRDefault="00781BD5" w:rsidP="0062120B">
            <w:pPr>
              <w:spacing w:line="240" w:lineRule="auto"/>
              <w:jc w:val="both"/>
              <w:rPr>
                <w:rFonts w:ascii="Sylfaen" w:eastAsia="Sylfaen" w:hAnsi="Sylfaen"/>
                <w:sz w:val="20"/>
                <w:szCs w:val="20"/>
                <w:lang w:val="ka-GE"/>
              </w:rPr>
            </w:pPr>
          </w:p>
          <w:p w14:paraId="3A6CBAAF" w14:textId="77777777" w:rsidR="00781BD5" w:rsidRDefault="00781BD5" w:rsidP="0062120B">
            <w:pPr>
              <w:spacing w:line="240" w:lineRule="auto"/>
              <w:jc w:val="both"/>
              <w:rPr>
                <w:rFonts w:ascii="Sylfaen" w:eastAsia="Sylfaen" w:hAnsi="Sylfaen"/>
                <w:sz w:val="20"/>
                <w:szCs w:val="20"/>
                <w:lang w:val="ka-GE"/>
              </w:rPr>
            </w:pPr>
          </w:p>
          <w:p w14:paraId="7842A51C" w14:textId="77777777" w:rsidR="00781BD5" w:rsidRDefault="00781BD5" w:rsidP="0062120B">
            <w:pPr>
              <w:spacing w:line="240" w:lineRule="auto"/>
              <w:jc w:val="both"/>
              <w:rPr>
                <w:rFonts w:ascii="Sylfaen" w:eastAsia="Sylfaen" w:hAnsi="Sylfaen"/>
                <w:sz w:val="20"/>
                <w:szCs w:val="20"/>
                <w:lang w:val="ka-GE"/>
              </w:rPr>
            </w:pPr>
          </w:p>
          <w:p w14:paraId="2FC525B3" w14:textId="77777777" w:rsidR="00781BD5" w:rsidRDefault="00781BD5" w:rsidP="0062120B">
            <w:pPr>
              <w:spacing w:line="240" w:lineRule="auto"/>
              <w:jc w:val="both"/>
              <w:rPr>
                <w:rFonts w:ascii="Sylfaen" w:eastAsia="Sylfaen" w:hAnsi="Sylfaen"/>
                <w:sz w:val="20"/>
                <w:szCs w:val="20"/>
                <w:lang w:val="ka-GE"/>
              </w:rPr>
            </w:pPr>
          </w:p>
          <w:p w14:paraId="394407B0" w14:textId="77777777" w:rsidR="00781BD5" w:rsidRDefault="00781BD5" w:rsidP="0062120B">
            <w:pPr>
              <w:spacing w:line="240" w:lineRule="auto"/>
              <w:jc w:val="both"/>
              <w:rPr>
                <w:rFonts w:ascii="Sylfaen" w:eastAsia="Sylfaen" w:hAnsi="Sylfaen"/>
                <w:sz w:val="20"/>
                <w:szCs w:val="20"/>
                <w:lang w:val="ka-GE"/>
              </w:rPr>
            </w:pPr>
          </w:p>
          <w:p w14:paraId="01E7C59B" w14:textId="77777777" w:rsidR="00781BD5" w:rsidRDefault="00781BD5" w:rsidP="0062120B">
            <w:pPr>
              <w:spacing w:line="240" w:lineRule="auto"/>
              <w:jc w:val="both"/>
              <w:rPr>
                <w:rFonts w:ascii="Sylfaen" w:eastAsia="Sylfaen" w:hAnsi="Sylfaen"/>
                <w:sz w:val="20"/>
                <w:szCs w:val="20"/>
                <w:lang w:val="ka-GE"/>
              </w:rPr>
            </w:pPr>
          </w:p>
          <w:p w14:paraId="3394768B" w14:textId="77777777" w:rsidR="00781BD5" w:rsidRDefault="00781BD5" w:rsidP="0062120B">
            <w:pPr>
              <w:spacing w:line="240" w:lineRule="auto"/>
              <w:jc w:val="both"/>
              <w:rPr>
                <w:rFonts w:ascii="Sylfaen" w:eastAsia="Sylfaen" w:hAnsi="Sylfaen"/>
                <w:sz w:val="20"/>
                <w:szCs w:val="20"/>
                <w:lang w:val="ka-GE"/>
              </w:rPr>
            </w:pPr>
          </w:p>
          <w:p w14:paraId="619484EB" w14:textId="77777777" w:rsidR="00781BD5" w:rsidRDefault="00781BD5" w:rsidP="0062120B">
            <w:pPr>
              <w:spacing w:line="240" w:lineRule="auto"/>
              <w:jc w:val="both"/>
              <w:rPr>
                <w:rFonts w:ascii="Sylfaen" w:eastAsia="Sylfaen" w:hAnsi="Sylfaen"/>
                <w:sz w:val="20"/>
                <w:szCs w:val="20"/>
                <w:lang w:val="ka-GE"/>
              </w:rPr>
            </w:pPr>
          </w:p>
          <w:p w14:paraId="19BC14B9" w14:textId="77777777" w:rsidR="00781BD5" w:rsidRDefault="00781BD5" w:rsidP="0062120B">
            <w:pPr>
              <w:spacing w:line="240" w:lineRule="auto"/>
              <w:jc w:val="both"/>
              <w:rPr>
                <w:rFonts w:ascii="Sylfaen" w:eastAsia="Sylfaen" w:hAnsi="Sylfaen"/>
                <w:sz w:val="20"/>
                <w:szCs w:val="20"/>
                <w:lang w:val="ka-GE"/>
              </w:rPr>
            </w:pPr>
          </w:p>
          <w:p w14:paraId="5F73BF84" w14:textId="77777777" w:rsidR="00781BD5" w:rsidRDefault="00781BD5" w:rsidP="0062120B">
            <w:pPr>
              <w:spacing w:line="240" w:lineRule="auto"/>
              <w:jc w:val="both"/>
              <w:rPr>
                <w:rFonts w:ascii="Sylfaen" w:eastAsia="Sylfaen" w:hAnsi="Sylfaen"/>
                <w:sz w:val="20"/>
                <w:szCs w:val="20"/>
                <w:lang w:val="ka-GE"/>
              </w:rPr>
            </w:pPr>
          </w:p>
          <w:p w14:paraId="768721A3" w14:textId="77777777" w:rsidR="00781BD5" w:rsidRDefault="00781BD5" w:rsidP="0062120B">
            <w:pPr>
              <w:spacing w:line="240" w:lineRule="auto"/>
              <w:jc w:val="both"/>
              <w:rPr>
                <w:rFonts w:ascii="Sylfaen" w:eastAsia="Sylfaen" w:hAnsi="Sylfaen"/>
                <w:sz w:val="20"/>
                <w:szCs w:val="20"/>
                <w:lang w:val="ka-GE"/>
              </w:rPr>
            </w:pPr>
          </w:p>
          <w:p w14:paraId="39225FA1" w14:textId="77777777" w:rsidR="00781BD5" w:rsidRDefault="00781BD5" w:rsidP="0062120B">
            <w:pPr>
              <w:spacing w:line="240" w:lineRule="auto"/>
              <w:jc w:val="both"/>
              <w:rPr>
                <w:rFonts w:ascii="Sylfaen" w:eastAsia="Sylfaen" w:hAnsi="Sylfaen"/>
                <w:sz w:val="20"/>
                <w:szCs w:val="20"/>
                <w:lang w:val="ka-GE"/>
              </w:rPr>
            </w:pPr>
          </w:p>
          <w:p w14:paraId="76BB6F3D" w14:textId="77777777" w:rsidR="00781BD5" w:rsidRDefault="00781BD5" w:rsidP="0062120B">
            <w:pPr>
              <w:spacing w:line="240" w:lineRule="auto"/>
              <w:jc w:val="both"/>
              <w:rPr>
                <w:rFonts w:ascii="Sylfaen" w:eastAsia="Sylfaen" w:hAnsi="Sylfaen"/>
                <w:sz w:val="20"/>
                <w:szCs w:val="20"/>
                <w:lang w:val="ka-GE"/>
              </w:rPr>
            </w:pPr>
          </w:p>
          <w:p w14:paraId="31C116B0" w14:textId="77777777" w:rsidR="00781BD5" w:rsidRDefault="00781BD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73</w:t>
            </w:r>
          </w:p>
          <w:p w14:paraId="579029D7" w14:textId="77777777" w:rsidR="00781BD5" w:rsidRDefault="00781BD5" w:rsidP="0062120B">
            <w:pPr>
              <w:spacing w:line="240" w:lineRule="auto"/>
              <w:jc w:val="both"/>
              <w:rPr>
                <w:rFonts w:ascii="Sylfaen" w:eastAsia="Sylfaen" w:hAnsi="Sylfaen"/>
                <w:sz w:val="20"/>
                <w:szCs w:val="20"/>
                <w:lang w:val="ka-GE"/>
              </w:rPr>
            </w:pPr>
          </w:p>
          <w:p w14:paraId="50A1F705" w14:textId="77777777" w:rsidR="00781BD5" w:rsidRDefault="00781BD5" w:rsidP="0062120B">
            <w:pPr>
              <w:spacing w:line="240" w:lineRule="auto"/>
              <w:jc w:val="both"/>
              <w:rPr>
                <w:rFonts w:ascii="Sylfaen" w:eastAsia="Sylfaen" w:hAnsi="Sylfaen"/>
                <w:sz w:val="20"/>
                <w:szCs w:val="20"/>
                <w:lang w:val="ka-GE"/>
              </w:rPr>
            </w:pPr>
          </w:p>
          <w:p w14:paraId="708E5374" w14:textId="77777777" w:rsidR="00781BD5" w:rsidRDefault="00781BD5" w:rsidP="0062120B">
            <w:pPr>
              <w:spacing w:line="240" w:lineRule="auto"/>
              <w:jc w:val="both"/>
              <w:rPr>
                <w:rFonts w:ascii="Sylfaen" w:eastAsia="Sylfaen" w:hAnsi="Sylfaen"/>
                <w:sz w:val="20"/>
                <w:szCs w:val="20"/>
                <w:lang w:val="ka-GE"/>
              </w:rPr>
            </w:pPr>
          </w:p>
          <w:p w14:paraId="1F2484C6" w14:textId="77777777" w:rsidR="00781BD5" w:rsidRDefault="00781BD5" w:rsidP="0062120B">
            <w:pPr>
              <w:spacing w:line="240" w:lineRule="auto"/>
              <w:jc w:val="both"/>
              <w:rPr>
                <w:rFonts w:ascii="Sylfaen" w:eastAsia="Sylfaen" w:hAnsi="Sylfaen"/>
                <w:sz w:val="20"/>
                <w:szCs w:val="20"/>
                <w:lang w:val="ka-GE"/>
              </w:rPr>
            </w:pPr>
          </w:p>
          <w:p w14:paraId="57066EAE" w14:textId="77777777" w:rsidR="00781BD5" w:rsidRDefault="00781BD5" w:rsidP="0062120B">
            <w:pPr>
              <w:spacing w:line="240" w:lineRule="auto"/>
              <w:jc w:val="both"/>
              <w:rPr>
                <w:rFonts w:ascii="Sylfaen" w:eastAsia="Sylfaen" w:hAnsi="Sylfaen"/>
                <w:sz w:val="20"/>
                <w:szCs w:val="20"/>
                <w:lang w:val="ka-GE"/>
              </w:rPr>
            </w:pPr>
          </w:p>
          <w:p w14:paraId="2CD0DF61" w14:textId="77777777" w:rsidR="00781BD5" w:rsidRDefault="00781BD5" w:rsidP="0062120B">
            <w:pPr>
              <w:spacing w:line="240" w:lineRule="auto"/>
              <w:jc w:val="both"/>
              <w:rPr>
                <w:rFonts w:ascii="Sylfaen" w:eastAsia="Sylfaen" w:hAnsi="Sylfaen"/>
                <w:sz w:val="20"/>
                <w:szCs w:val="20"/>
                <w:lang w:val="ka-GE"/>
              </w:rPr>
            </w:pPr>
          </w:p>
          <w:p w14:paraId="641661BB" w14:textId="77777777" w:rsidR="00781BD5" w:rsidRDefault="00781BD5" w:rsidP="0062120B">
            <w:pPr>
              <w:spacing w:line="240" w:lineRule="auto"/>
              <w:jc w:val="both"/>
              <w:rPr>
                <w:rFonts w:ascii="Sylfaen" w:eastAsia="Sylfaen" w:hAnsi="Sylfaen"/>
                <w:sz w:val="20"/>
                <w:szCs w:val="20"/>
                <w:lang w:val="ka-GE"/>
              </w:rPr>
            </w:pPr>
          </w:p>
          <w:p w14:paraId="49B02670" w14:textId="77777777" w:rsidR="00781BD5" w:rsidRDefault="00781BD5" w:rsidP="0062120B">
            <w:pPr>
              <w:spacing w:line="240" w:lineRule="auto"/>
              <w:jc w:val="both"/>
              <w:rPr>
                <w:rFonts w:ascii="Sylfaen" w:eastAsia="Sylfaen" w:hAnsi="Sylfaen"/>
                <w:sz w:val="20"/>
                <w:szCs w:val="20"/>
                <w:lang w:val="ka-GE"/>
              </w:rPr>
            </w:pPr>
          </w:p>
          <w:p w14:paraId="05BF78EC" w14:textId="77777777" w:rsidR="00781BD5" w:rsidRDefault="00781BD5" w:rsidP="0062120B">
            <w:pPr>
              <w:spacing w:line="240" w:lineRule="auto"/>
              <w:jc w:val="both"/>
              <w:rPr>
                <w:rFonts w:ascii="Sylfaen" w:eastAsia="Sylfaen" w:hAnsi="Sylfaen"/>
                <w:sz w:val="20"/>
                <w:szCs w:val="20"/>
                <w:lang w:val="ka-GE"/>
              </w:rPr>
            </w:pPr>
          </w:p>
          <w:p w14:paraId="1D8EAE3C" w14:textId="77777777" w:rsidR="00781BD5" w:rsidRDefault="00781BD5" w:rsidP="0062120B">
            <w:pPr>
              <w:spacing w:line="240" w:lineRule="auto"/>
              <w:jc w:val="both"/>
              <w:rPr>
                <w:rFonts w:ascii="Sylfaen" w:eastAsia="Sylfaen" w:hAnsi="Sylfaen"/>
                <w:sz w:val="20"/>
                <w:szCs w:val="20"/>
                <w:lang w:val="ka-GE"/>
              </w:rPr>
            </w:pPr>
          </w:p>
          <w:p w14:paraId="05BEE5A1" w14:textId="77777777" w:rsidR="00781BD5" w:rsidRDefault="00781BD5" w:rsidP="0062120B">
            <w:pPr>
              <w:spacing w:line="240" w:lineRule="auto"/>
              <w:jc w:val="both"/>
              <w:rPr>
                <w:rFonts w:ascii="Sylfaen" w:eastAsia="Sylfaen" w:hAnsi="Sylfaen"/>
                <w:sz w:val="20"/>
                <w:szCs w:val="20"/>
                <w:lang w:val="ka-GE"/>
              </w:rPr>
            </w:pPr>
          </w:p>
          <w:p w14:paraId="077BFCF3" w14:textId="77777777" w:rsidR="00781BD5" w:rsidRDefault="00781BD5" w:rsidP="0062120B">
            <w:pPr>
              <w:spacing w:line="240" w:lineRule="auto"/>
              <w:jc w:val="both"/>
              <w:rPr>
                <w:rFonts w:ascii="Sylfaen" w:eastAsia="Sylfaen" w:hAnsi="Sylfaen"/>
                <w:sz w:val="20"/>
                <w:szCs w:val="20"/>
                <w:lang w:val="ka-GE"/>
              </w:rPr>
            </w:pPr>
          </w:p>
          <w:p w14:paraId="3AA3B73E" w14:textId="77777777" w:rsidR="00781BD5" w:rsidRDefault="00781BD5" w:rsidP="0062120B">
            <w:pPr>
              <w:spacing w:line="240" w:lineRule="auto"/>
              <w:jc w:val="both"/>
              <w:rPr>
                <w:rFonts w:ascii="Sylfaen" w:eastAsia="Sylfaen" w:hAnsi="Sylfaen"/>
                <w:sz w:val="20"/>
                <w:szCs w:val="20"/>
                <w:lang w:val="ka-GE"/>
              </w:rPr>
            </w:pPr>
          </w:p>
          <w:p w14:paraId="35B98B82" w14:textId="77777777" w:rsidR="00781BD5" w:rsidRDefault="00781BD5" w:rsidP="0062120B">
            <w:pPr>
              <w:spacing w:line="240" w:lineRule="auto"/>
              <w:jc w:val="both"/>
              <w:rPr>
                <w:rFonts w:ascii="Sylfaen" w:eastAsia="Sylfaen" w:hAnsi="Sylfaen"/>
                <w:sz w:val="20"/>
                <w:szCs w:val="20"/>
                <w:lang w:val="ka-GE"/>
              </w:rPr>
            </w:pPr>
          </w:p>
          <w:p w14:paraId="2A29C6BB" w14:textId="77777777" w:rsidR="00781BD5" w:rsidRDefault="00781BD5" w:rsidP="0062120B">
            <w:pPr>
              <w:spacing w:line="240" w:lineRule="auto"/>
              <w:jc w:val="both"/>
              <w:rPr>
                <w:rFonts w:ascii="Sylfaen" w:eastAsia="Sylfaen" w:hAnsi="Sylfaen"/>
                <w:sz w:val="20"/>
                <w:szCs w:val="20"/>
                <w:lang w:val="ka-GE"/>
              </w:rPr>
            </w:pPr>
          </w:p>
          <w:p w14:paraId="1FB9B8DF" w14:textId="77777777" w:rsidR="00781BD5" w:rsidRDefault="00781BD5" w:rsidP="0062120B">
            <w:pPr>
              <w:spacing w:line="240" w:lineRule="auto"/>
              <w:jc w:val="both"/>
              <w:rPr>
                <w:rFonts w:ascii="Sylfaen" w:eastAsia="Sylfaen" w:hAnsi="Sylfaen"/>
                <w:sz w:val="20"/>
                <w:szCs w:val="20"/>
                <w:lang w:val="ka-GE"/>
              </w:rPr>
            </w:pPr>
          </w:p>
          <w:p w14:paraId="32F5FAAF" w14:textId="77777777" w:rsidR="00781BD5" w:rsidRDefault="00781BD5" w:rsidP="0062120B">
            <w:pPr>
              <w:spacing w:line="240" w:lineRule="auto"/>
              <w:jc w:val="both"/>
              <w:rPr>
                <w:rFonts w:ascii="Sylfaen" w:eastAsia="Sylfaen" w:hAnsi="Sylfaen"/>
                <w:sz w:val="20"/>
                <w:szCs w:val="20"/>
                <w:lang w:val="ka-GE"/>
              </w:rPr>
            </w:pPr>
          </w:p>
          <w:p w14:paraId="219EE3D8" w14:textId="77777777" w:rsidR="00781BD5" w:rsidRDefault="00781BD5" w:rsidP="0062120B">
            <w:pPr>
              <w:spacing w:line="240" w:lineRule="auto"/>
              <w:jc w:val="both"/>
              <w:rPr>
                <w:rFonts w:ascii="Sylfaen" w:eastAsia="Sylfaen" w:hAnsi="Sylfaen"/>
                <w:sz w:val="20"/>
                <w:szCs w:val="20"/>
                <w:lang w:val="ka-GE"/>
              </w:rPr>
            </w:pPr>
          </w:p>
          <w:p w14:paraId="679787E5" w14:textId="77777777" w:rsidR="00781BD5" w:rsidRDefault="00781BD5" w:rsidP="0062120B">
            <w:pPr>
              <w:spacing w:line="240" w:lineRule="auto"/>
              <w:jc w:val="both"/>
              <w:rPr>
                <w:rFonts w:ascii="Sylfaen" w:eastAsia="Sylfaen" w:hAnsi="Sylfaen"/>
                <w:sz w:val="20"/>
                <w:szCs w:val="20"/>
                <w:lang w:val="ka-GE"/>
              </w:rPr>
            </w:pPr>
          </w:p>
          <w:p w14:paraId="3B453F66" w14:textId="77777777" w:rsidR="00781BD5" w:rsidRDefault="00781BD5" w:rsidP="0062120B">
            <w:pPr>
              <w:spacing w:line="240" w:lineRule="auto"/>
              <w:jc w:val="both"/>
              <w:rPr>
                <w:rFonts w:ascii="Sylfaen" w:eastAsia="Sylfaen" w:hAnsi="Sylfaen"/>
                <w:sz w:val="20"/>
                <w:szCs w:val="20"/>
                <w:lang w:val="ka-GE"/>
              </w:rPr>
            </w:pPr>
          </w:p>
          <w:p w14:paraId="6A9DF269" w14:textId="77777777" w:rsidR="00781BD5" w:rsidRDefault="00781BD5" w:rsidP="0062120B">
            <w:pPr>
              <w:spacing w:line="240" w:lineRule="auto"/>
              <w:jc w:val="both"/>
              <w:rPr>
                <w:rFonts w:ascii="Sylfaen" w:eastAsia="Sylfaen" w:hAnsi="Sylfaen"/>
                <w:sz w:val="20"/>
                <w:szCs w:val="20"/>
                <w:lang w:val="ka-GE"/>
              </w:rPr>
            </w:pPr>
          </w:p>
          <w:p w14:paraId="2B7B85B8" w14:textId="77777777" w:rsidR="00781BD5" w:rsidRDefault="00781BD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74</w:t>
            </w:r>
          </w:p>
          <w:p w14:paraId="3CC5A256" w14:textId="77777777" w:rsidR="00781BD5" w:rsidRDefault="00781BD5" w:rsidP="0062120B">
            <w:pPr>
              <w:spacing w:line="240" w:lineRule="auto"/>
              <w:jc w:val="both"/>
              <w:rPr>
                <w:rFonts w:ascii="Sylfaen" w:eastAsia="Sylfaen" w:hAnsi="Sylfaen"/>
                <w:sz w:val="20"/>
                <w:szCs w:val="20"/>
                <w:lang w:val="ka-GE"/>
              </w:rPr>
            </w:pPr>
          </w:p>
          <w:p w14:paraId="04F18374" w14:textId="77777777" w:rsidR="00781BD5" w:rsidRDefault="00781BD5" w:rsidP="0062120B">
            <w:pPr>
              <w:spacing w:line="240" w:lineRule="auto"/>
              <w:jc w:val="both"/>
              <w:rPr>
                <w:rFonts w:ascii="Sylfaen" w:eastAsia="Sylfaen" w:hAnsi="Sylfaen"/>
                <w:sz w:val="20"/>
                <w:szCs w:val="20"/>
                <w:lang w:val="ka-GE"/>
              </w:rPr>
            </w:pPr>
          </w:p>
          <w:p w14:paraId="404CB42F" w14:textId="77777777" w:rsidR="00781BD5" w:rsidRDefault="00781BD5" w:rsidP="0062120B">
            <w:pPr>
              <w:spacing w:line="240" w:lineRule="auto"/>
              <w:jc w:val="both"/>
              <w:rPr>
                <w:rFonts w:ascii="Sylfaen" w:eastAsia="Sylfaen" w:hAnsi="Sylfaen"/>
                <w:sz w:val="20"/>
                <w:szCs w:val="20"/>
                <w:lang w:val="ka-GE"/>
              </w:rPr>
            </w:pPr>
          </w:p>
          <w:p w14:paraId="59A94E02" w14:textId="77777777" w:rsidR="00781BD5" w:rsidRDefault="00781BD5" w:rsidP="0062120B">
            <w:pPr>
              <w:spacing w:line="240" w:lineRule="auto"/>
              <w:jc w:val="both"/>
              <w:rPr>
                <w:rFonts w:ascii="Sylfaen" w:eastAsia="Sylfaen" w:hAnsi="Sylfaen"/>
                <w:sz w:val="20"/>
                <w:szCs w:val="20"/>
                <w:lang w:val="ka-GE"/>
              </w:rPr>
            </w:pPr>
          </w:p>
          <w:p w14:paraId="4F2281E3" w14:textId="77777777" w:rsidR="00781BD5" w:rsidRDefault="00781BD5" w:rsidP="0062120B">
            <w:pPr>
              <w:spacing w:line="240" w:lineRule="auto"/>
              <w:jc w:val="both"/>
              <w:rPr>
                <w:rFonts w:ascii="Sylfaen" w:eastAsia="Sylfaen" w:hAnsi="Sylfaen"/>
                <w:sz w:val="20"/>
                <w:szCs w:val="20"/>
                <w:lang w:val="ka-GE"/>
              </w:rPr>
            </w:pPr>
          </w:p>
          <w:p w14:paraId="79DDAF2A" w14:textId="77777777" w:rsidR="00781BD5" w:rsidRDefault="00781BD5" w:rsidP="0062120B">
            <w:pPr>
              <w:spacing w:line="240" w:lineRule="auto"/>
              <w:jc w:val="both"/>
              <w:rPr>
                <w:rFonts w:ascii="Sylfaen" w:eastAsia="Sylfaen" w:hAnsi="Sylfaen"/>
                <w:sz w:val="20"/>
                <w:szCs w:val="20"/>
                <w:lang w:val="ka-GE"/>
              </w:rPr>
            </w:pPr>
          </w:p>
          <w:p w14:paraId="64D61346" w14:textId="77777777" w:rsidR="00781BD5" w:rsidRDefault="00781BD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75</w:t>
            </w:r>
          </w:p>
          <w:p w14:paraId="03AE519B" w14:textId="77777777" w:rsidR="00781BD5" w:rsidRDefault="00781BD5" w:rsidP="0062120B">
            <w:pPr>
              <w:spacing w:line="240" w:lineRule="auto"/>
              <w:jc w:val="both"/>
              <w:rPr>
                <w:rFonts w:ascii="Sylfaen" w:eastAsia="Sylfaen" w:hAnsi="Sylfaen"/>
                <w:sz w:val="20"/>
                <w:szCs w:val="20"/>
                <w:lang w:val="ka-GE"/>
              </w:rPr>
            </w:pPr>
          </w:p>
          <w:p w14:paraId="517D4D5F" w14:textId="77777777" w:rsidR="00781BD5" w:rsidRDefault="00781BD5" w:rsidP="0062120B">
            <w:pPr>
              <w:spacing w:line="240" w:lineRule="auto"/>
              <w:jc w:val="both"/>
              <w:rPr>
                <w:rFonts w:ascii="Sylfaen" w:eastAsia="Sylfaen" w:hAnsi="Sylfaen"/>
                <w:sz w:val="20"/>
                <w:szCs w:val="20"/>
                <w:lang w:val="ka-GE"/>
              </w:rPr>
            </w:pPr>
          </w:p>
          <w:p w14:paraId="4F0E19D7" w14:textId="77777777" w:rsidR="00781BD5" w:rsidRDefault="00781BD5" w:rsidP="0062120B">
            <w:pPr>
              <w:spacing w:line="240" w:lineRule="auto"/>
              <w:jc w:val="both"/>
              <w:rPr>
                <w:rFonts w:ascii="Sylfaen" w:eastAsia="Sylfaen" w:hAnsi="Sylfaen"/>
                <w:sz w:val="20"/>
                <w:szCs w:val="20"/>
                <w:lang w:val="ka-GE"/>
              </w:rPr>
            </w:pPr>
          </w:p>
          <w:p w14:paraId="6B022F42" w14:textId="77777777" w:rsidR="00781BD5" w:rsidRDefault="00781BD5" w:rsidP="0062120B">
            <w:pPr>
              <w:spacing w:line="240" w:lineRule="auto"/>
              <w:jc w:val="both"/>
              <w:rPr>
                <w:rFonts w:ascii="Sylfaen" w:eastAsia="Sylfaen" w:hAnsi="Sylfaen"/>
                <w:sz w:val="20"/>
                <w:szCs w:val="20"/>
                <w:lang w:val="ka-GE"/>
              </w:rPr>
            </w:pPr>
          </w:p>
          <w:p w14:paraId="4DDBF53B" w14:textId="77777777" w:rsidR="00781BD5" w:rsidRDefault="00781BD5" w:rsidP="0062120B">
            <w:pPr>
              <w:spacing w:line="240" w:lineRule="auto"/>
              <w:jc w:val="both"/>
              <w:rPr>
                <w:rFonts w:ascii="Sylfaen" w:eastAsia="Sylfaen" w:hAnsi="Sylfaen"/>
                <w:sz w:val="20"/>
                <w:szCs w:val="20"/>
                <w:lang w:val="ka-GE"/>
              </w:rPr>
            </w:pPr>
          </w:p>
          <w:p w14:paraId="0A5BB4D3" w14:textId="77777777" w:rsidR="00781BD5" w:rsidRDefault="00781BD5" w:rsidP="0062120B">
            <w:pPr>
              <w:spacing w:line="240" w:lineRule="auto"/>
              <w:jc w:val="both"/>
              <w:rPr>
                <w:rFonts w:ascii="Sylfaen" w:eastAsia="Sylfaen" w:hAnsi="Sylfaen"/>
                <w:sz w:val="20"/>
                <w:szCs w:val="20"/>
                <w:lang w:val="ka-GE"/>
              </w:rPr>
            </w:pPr>
          </w:p>
          <w:p w14:paraId="570A7E43" w14:textId="77777777" w:rsidR="00781BD5" w:rsidRDefault="00781BD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76</w:t>
            </w:r>
          </w:p>
          <w:p w14:paraId="489AB485" w14:textId="77777777" w:rsidR="00781BD5" w:rsidRDefault="00781BD5" w:rsidP="0062120B">
            <w:pPr>
              <w:spacing w:line="240" w:lineRule="auto"/>
              <w:jc w:val="both"/>
              <w:rPr>
                <w:rFonts w:ascii="Sylfaen" w:eastAsia="Sylfaen" w:hAnsi="Sylfaen"/>
                <w:sz w:val="20"/>
                <w:szCs w:val="20"/>
                <w:lang w:val="ka-GE"/>
              </w:rPr>
            </w:pPr>
          </w:p>
          <w:p w14:paraId="720C2688" w14:textId="77777777" w:rsidR="00781BD5" w:rsidRDefault="00781BD5" w:rsidP="0062120B">
            <w:pPr>
              <w:spacing w:line="240" w:lineRule="auto"/>
              <w:jc w:val="both"/>
              <w:rPr>
                <w:rFonts w:ascii="Sylfaen" w:eastAsia="Sylfaen" w:hAnsi="Sylfaen"/>
                <w:sz w:val="20"/>
                <w:szCs w:val="20"/>
                <w:lang w:val="ka-GE"/>
              </w:rPr>
            </w:pPr>
          </w:p>
          <w:p w14:paraId="572F35E7" w14:textId="77777777" w:rsidR="00781BD5" w:rsidRDefault="00781BD5" w:rsidP="0062120B">
            <w:pPr>
              <w:spacing w:line="240" w:lineRule="auto"/>
              <w:jc w:val="both"/>
              <w:rPr>
                <w:rFonts w:ascii="Sylfaen" w:eastAsia="Sylfaen" w:hAnsi="Sylfaen"/>
                <w:sz w:val="20"/>
                <w:szCs w:val="20"/>
                <w:lang w:val="ka-GE"/>
              </w:rPr>
            </w:pPr>
          </w:p>
          <w:p w14:paraId="4933BA8E" w14:textId="77777777" w:rsidR="00781BD5" w:rsidRDefault="00781BD5" w:rsidP="0062120B">
            <w:pPr>
              <w:spacing w:line="240" w:lineRule="auto"/>
              <w:jc w:val="both"/>
              <w:rPr>
                <w:rFonts w:ascii="Sylfaen" w:eastAsia="Sylfaen" w:hAnsi="Sylfaen"/>
                <w:sz w:val="20"/>
                <w:szCs w:val="20"/>
                <w:lang w:val="ka-GE"/>
              </w:rPr>
            </w:pPr>
          </w:p>
          <w:p w14:paraId="6088B90B" w14:textId="77777777" w:rsidR="00781BD5" w:rsidRDefault="00781BD5" w:rsidP="0062120B">
            <w:pPr>
              <w:spacing w:line="240" w:lineRule="auto"/>
              <w:jc w:val="both"/>
              <w:rPr>
                <w:rFonts w:ascii="Sylfaen" w:eastAsia="Sylfaen" w:hAnsi="Sylfaen"/>
                <w:sz w:val="20"/>
                <w:szCs w:val="20"/>
                <w:lang w:val="ka-GE"/>
              </w:rPr>
            </w:pPr>
          </w:p>
          <w:p w14:paraId="782FC491" w14:textId="77777777" w:rsidR="00781BD5" w:rsidRDefault="00781BD5" w:rsidP="0062120B">
            <w:pPr>
              <w:spacing w:line="240" w:lineRule="auto"/>
              <w:jc w:val="both"/>
              <w:rPr>
                <w:rFonts w:ascii="Sylfaen" w:eastAsia="Sylfaen" w:hAnsi="Sylfaen"/>
                <w:sz w:val="20"/>
                <w:szCs w:val="20"/>
                <w:lang w:val="ka-GE"/>
              </w:rPr>
            </w:pPr>
          </w:p>
          <w:p w14:paraId="5B94EC41" w14:textId="77777777" w:rsidR="00781BD5" w:rsidRDefault="00781BD5" w:rsidP="0062120B">
            <w:pPr>
              <w:spacing w:line="240" w:lineRule="auto"/>
              <w:jc w:val="both"/>
              <w:rPr>
                <w:rFonts w:ascii="Sylfaen" w:eastAsia="Sylfaen" w:hAnsi="Sylfaen"/>
                <w:sz w:val="20"/>
                <w:szCs w:val="20"/>
                <w:lang w:val="ka-GE"/>
              </w:rPr>
            </w:pPr>
          </w:p>
          <w:p w14:paraId="7B3863EF" w14:textId="77777777" w:rsidR="00781BD5" w:rsidRDefault="00781BD5" w:rsidP="0062120B">
            <w:pPr>
              <w:spacing w:line="240" w:lineRule="auto"/>
              <w:jc w:val="both"/>
              <w:rPr>
                <w:rFonts w:ascii="Sylfaen" w:eastAsia="Sylfaen" w:hAnsi="Sylfaen"/>
                <w:sz w:val="20"/>
                <w:szCs w:val="20"/>
                <w:lang w:val="ka-GE"/>
              </w:rPr>
            </w:pPr>
          </w:p>
          <w:p w14:paraId="3D5EBE5C" w14:textId="77777777" w:rsidR="00781BD5" w:rsidRDefault="00781BD5" w:rsidP="0062120B">
            <w:pPr>
              <w:spacing w:line="240" w:lineRule="auto"/>
              <w:jc w:val="both"/>
              <w:rPr>
                <w:rFonts w:ascii="Sylfaen" w:eastAsia="Sylfaen" w:hAnsi="Sylfaen"/>
                <w:sz w:val="20"/>
                <w:szCs w:val="20"/>
                <w:lang w:val="ka-GE"/>
              </w:rPr>
            </w:pPr>
          </w:p>
          <w:p w14:paraId="4995ECB6" w14:textId="77777777" w:rsidR="00781BD5" w:rsidRDefault="00781BD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77</w:t>
            </w:r>
          </w:p>
          <w:p w14:paraId="17A6ED31" w14:textId="77777777" w:rsidR="00325201" w:rsidRDefault="00325201" w:rsidP="0062120B">
            <w:pPr>
              <w:spacing w:line="240" w:lineRule="auto"/>
              <w:jc w:val="both"/>
              <w:rPr>
                <w:rFonts w:ascii="Sylfaen" w:eastAsia="Sylfaen" w:hAnsi="Sylfaen"/>
                <w:sz w:val="20"/>
                <w:szCs w:val="20"/>
                <w:lang w:val="ka-GE"/>
              </w:rPr>
            </w:pPr>
          </w:p>
          <w:p w14:paraId="79E639ED" w14:textId="77777777" w:rsidR="00325201" w:rsidRDefault="00325201" w:rsidP="0062120B">
            <w:pPr>
              <w:spacing w:line="240" w:lineRule="auto"/>
              <w:jc w:val="both"/>
              <w:rPr>
                <w:rFonts w:ascii="Sylfaen" w:eastAsia="Sylfaen" w:hAnsi="Sylfaen"/>
                <w:sz w:val="20"/>
                <w:szCs w:val="20"/>
                <w:lang w:val="ka-GE"/>
              </w:rPr>
            </w:pPr>
          </w:p>
          <w:p w14:paraId="10494418" w14:textId="77777777" w:rsidR="00325201" w:rsidRDefault="00325201" w:rsidP="0062120B">
            <w:pPr>
              <w:spacing w:line="240" w:lineRule="auto"/>
              <w:jc w:val="both"/>
              <w:rPr>
                <w:rFonts w:ascii="Sylfaen" w:eastAsia="Sylfaen" w:hAnsi="Sylfaen"/>
                <w:sz w:val="20"/>
                <w:szCs w:val="20"/>
                <w:lang w:val="ka-GE"/>
              </w:rPr>
            </w:pPr>
          </w:p>
          <w:p w14:paraId="65C5FE18" w14:textId="77777777" w:rsidR="00325201" w:rsidRDefault="00325201" w:rsidP="0062120B">
            <w:pPr>
              <w:spacing w:line="240" w:lineRule="auto"/>
              <w:jc w:val="both"/>
              <w:rPr>
                <w:rFonts w:ascii="Sylfaen" w:eastAsia="Sylfaen" w:hAnsi="Sylfaen"/>
                <w:sz w:val="20"/>
                <w:szCs w:val="20"/>
                <w:lang w:val="ka-GE"/>
              </w:rPr>
            </w:pPr>
          </w:p>
          <w:p w14:paraId="77B1D374" w14:textId="77777777" w:rsidR="00325201" w:rsidRDefault="00325201" w:rsidP="0062120B">
            <w:pPr>
              <w:spacing w:line="240" w:lineRule="auto"/>
              <w:jc w:val="both"/>
              <w:rPr>
                <w:rFonts w:ascii="Sylfaen" w:eastAsia="Sylfaen" w:hAnsi="Sylfaen"/>
                <w:sz w:val="20"/>
                <w:szCs w:val="20"/>
                <w:lang w:val="ka-GE"/>
              </w:rPr>
            </w:pPr>
          </w:p>
          <w:p w14:paraId="7C0A0931" w14:textId="77777777" w:rsidR="00325201" w:rsidRDefault="00325201" w:rsidP="0062120B">
            <w:pPr>
              <w:spacing w:line="240" w:lineRule="auto"/>
              <w:jc w:val="both"/>
              <w:rPr>
                <w:rFonts w:ascii="Sylfaen" w:eastAsia="Sylfaen" w:hAnsi="Sylfaen"/>
                <w:sz w:val="20"/>
                <w:szCs w:val="20"/>
                <w:lang w:val="ka-GE"/>
              </w:rPr>
            </w:pPr>
          </w:p>
          <w:p w14:paraId="280F86FA" w14:textId="77777777" w:rsidR="00325201" w:rsidRDefault="00325201" w:rsidP="0062120B">
            <w:pPr>
              <w:spacing w:line="240" w:lineRule="auto"/>
              <w:jc w:val="both"/>
              <w:rPr>
                <w:rFonts w:ascii="Sylfaen" w:eastAsia="Sylfaen" w:hAnsi="Sylfaen"/>
                <w:sz w:val="20"/>
                <w:szCs w:val="20"/>
                <w:lang w:val="ka-GE"/>
              </w:rPr>
            </w:pPr>
          </w:p>
          <w:p w14:paraId="76B9E721" w14:textId="77777777" w:rsidR="00325201" w:rsidRDefault="00325201" w:rsidP="0062120B">
            <w:pPr>
              <w:spacing w:line="240" w:lineRule="auto"/>
              <w:jc w:val="both"/>
              <w:rPr>
                <w:rFonts w:ascii="Sylfaen" w:eastAsia="Sylfaen" w:hAnsi="Sylfaen"/>
                <w:sz w:val="20"/>
                <w:szCs w:val="20"/>
                <w:lang w:val="ka-GE"/>
              </w:rPr>
            </w:pPr>
          </w:p>
          <w:p w14:paraId="54E4D3AC" w14:textId="77777777" w:rsidR="00325201" w:rsidRDefault="00325201" w:rsidP="0062120B">
            <w:pPr>
              <w:spacing w:line="240" w:lineRule="auto"/>
              <w:jc w:val="both"/>
              <w:rPr>
                <w:rFonts w:ascii="Sylfaen" w:eastAsia="Sylfaen" w:hAnsi="Sylfaen"/>
                <w:sz w:val="20"/>
                <w:szCs w:val="20"/>
                <w:lang w:val="ka-GE"/>
              </w:rPr>
            </w:pPr>
          </w:p>
          <w:p w14:paraId="699962E5" w14:textId="77777777" w:rsidR="00325201" w:rsidRDefault="00325201" w:rsidP="0062120B">
            <w:pPr>
              <w:spacing w:line="240" w:lineRule="auto"/>
              <w:jc w:val="both"/>
              <w:rPr>
                <w:rFonts w:ascii="Sylfaen" w:eastAsia="Sylfaen" w:hAnsi="Sylfaen"/>
                <w:sz w:val="20"/>
                <w:szCs w:val="20"/>
                <w:lang w:val="ka-GE"/>
              </w:rPr>
            </w:pPr>
          </w:p>
          <w:p w14:paraId="3C73DD3C" w14:textId="77777777" w:rsidR="00325201" w:rsidRDefault="00325201" w:rsidP="0062120B">
            <w:pPr>
              <w:spacing w:line="240" w:lineRule="auto"/>
              <w:jc w:val="both"/>
              <w:rPr>
                <w:rFonts w:ascii="Sylfaen" w:eastAsia="Sylfaen" w:hAnsi="Sylfaen"/>
                <w:sz w:val="20"/>
                <w:szCs w:val="20"/>
                <w:lang w:val="ka-GE"/>
              </w:rPr>
            </w:pPr>
          </w:p>
          <w:p w14:paraId="43FB0BCE" w14:textId="77777777" w:rsidR="00325201" w:rsidRDefault="00325201" w:rsidP="0062120B">
            <w:pPr>
              <w:spacing w:line="240" w:lineRule="auto"/>
              <w:jc w:val="both"/>
              <w:rPr>
                <w:rFonts w:ascii="Sylfaen" w:eastAsia="Sylfaen" w:hAnsi="Sylfaen"/>
                <w:sz w:val="20"/>
                <w:szCs w:val="20"/>
                <w:lang w:val="ka-GE"/>
              </w:rPr>
            </w:pPr>
          </w:p>
          <w:p w14:paraId="1100C2D8" w14:textId="77777777" w:rsidR="00325201" w:rsidRDefault="00325201" w:rsidP="0062120B">
            <w:pPr>
              <w:spacing w:line="240" w:lineRule="auto"/>
              <w:jc w:val="both"/>
              <w:rPr>
                <w:rFonts w:ascii="Sylfaen" w:eastAsia="Sylfaen" w:hAnsi="Sylfaen"/>
                <w:sz w:val="20"/>
                <w:szCs w:val="20"/>
                <w:lang w:val="ka-GE"/>
              </w:rPr>
            </w:pPr>
          </w:p>
          <w:p w14:paraId="653F863F" w14:textId="77777777" w:rsidR="00325201" w:rsidRDefault="00325201" w:rsidP="0062120B">
            <w:pPr>
              <w:spacing w:line="240" w:lineRule="auto"/>
              <w:jc w:val="both"/>
              <w:rPr>
                <w:rFonts w:ascii="Sylfaen" w:eastAsia="Sylfaen" w:hAnsi="Sylfaen"/>
                <w:sz w:val="20"/>
                <w:szCs w:val="20"/>
                <w:lang w:val="ka-GE"/>
              </w:rPr>
            </w:pPr>
          </w:p>
          <w:p w14:paraId="510E1E6A" w14:textId="77777777" w:rsidR="00325201" w:rsidRDefault="00325201" w:rsidP="0062120B">
            <w:pPr>
              <w:spacing w:line="240" w:lineRule="auto"/>
              <w:jc w:val="both"/>
              <w:rPr>
                <w:rFonts w:ascii="Sylfaen" w:eastAsia="Sylfaen" w:hAnsi="Sylfaen"/>
                <w:sz w:val="20"/>
                <w:szCs w:val="20"/>
                <w:lang w:val="ka-GE"/>
              </w:rPr>
            </w:pPr>
          </w:p>
          <w:p w14:paraId="334D4724" w14:textId="77777777" w:rsidR="00325201" w:rsidRDefault="00325201"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78</w:t>
            </w:r>
          </w:p>
          <w:p w14:paraId="36AF001A" w14:textId="77777777" w:rsidR="00325201" w:rsidRDefault="00325201" w:rsidP="0062120B">
            <w:pPr>
              <w:spacing w:line="240" w:lineRule="auto"/>
              <w:jc w:val="both"/>
              <w:rPr>
                <w:rFonts w:ascii="Sylfaen" w:eastAsia="Sylfaen" w:hAnsi="Sylfaen"/>
                <w:sz w:val="20"/>
                <w:szCs w:val="20"/>
                <w:lang w:val="ka-GE"/>
              </w:rPr>
            </w:pPr>
          </w:p>
          <w:p w14:paraId="72A3BEFB" w14:textId="77777777" w:rsidR="00325201" w:rsidRDefault="00325201" w:rsidP="0062120B">
            <w:pPr>
              <w:spacing w:line="240" w:lineRule="auto"/>
              <w:jc w:val="both"/>
              <w:rPr>
                <w:rFonts w:ascii="Sylfaen" w:eastAsia="Sylfaen" w:hAnsi="Sylfaen"/>
                <w:sz w:val="20"/>
                <w:szCs w:val="20"/>
                <w:lang w:val="ka-GE"/>
              </w:rPr>
            </w:pPr>
          </w:p>
          <w:p w14:paraId="0EE2A5B6" w14:textId="77777777" w:rsidR="00325201" w:rsidRDefault="00325201" w:rsidP="0062120B">
            <w:pPr>
              <w:spacing w:line="240" w:lineRule="auto"/>
              <w:jc w:val="both"/>
              <w:rPr>
                <w:rFonts w:ascii="Sylfaen" w:eastAsia="Sylfaen" w:hAnsi="Sylfaen"/>
                <w:sz w:val="20"/>
                <w:szCs w:val="20"/>
                <w:lang w:val="ka-GE"/>
              </w:rPr>
            </w:pPr>
          </w:p>
          <w:p w14:paraId="27FBFAC7" w14:textId="77777777" w:rsidR="00325201" w:rsidRDefault="00325201" w:rsidP="0062120B">
            <w:pPr>
              <w:spacing w:line="240" w:lineRule="auto"/>
              <w:jc w:val="both"/>
              <w:rPr>
                <w:rFonts w:ascii="Sylfaen" w:eastAsia="Sylfaen" w:hAnsi="Sylfaen"/>
                <w:sz w:val="20"/>
                <w:szCs w:val="20"/>
                <w:lang w:val="ka-GE"/>
              </w:rPr>
            </w:pPr>
          </w:p>
          <w:p w14:paraId="08D07EF6" w14:textId="77777777" w:rsidR="00325201" w:rsidRDefault="00325201" w:rsidP="0062120B">
            <w:pPr>
              <w:spacing w:line="240" w:lineRule="auto"/>
              <w:jc w:val="both"/>
              <w:rPr>
                <w:rFonts w:ascii="Sylfaen" w:eastAsia="Sylfaen" w:hAnsi="Sylfaen"/>
                <w:sz w:val="20"/>
                <w:szCs w:val="20"/>
                <w:lang w:val="ka-GE"/>
              </w:rPr>
            </w:pPr>
          </w:p>
          <w:p w14:paraId="41A34E9A" w14:textId="77777777" w:rsidR="00325201" w:rsidRDefault="00325201" w:rsidP="0062120B">
            <w:pPr>
              <w:spacing w:line="240" w:lineRule="auto"/>
              <w:jc w:val="both"/>
              <w:rPr>
                <w:rFonts w:ascii="Sylfaen" w:eastAsia="Sylfaen" w:hAnsi="Sylfaen"/>
                <w:sz w:val="20"/>
                <w:szCs w:val="20"/>
                <w:lang w:val="ka-GE"/>
              </w:rPr>
            </w:pPr>
          </w:p>
          <w:p w14:paraId="310B3C5E" w14:textId="77777777" w:rsidR="00325201" w:rsidRDefault="00325201" w:rsidP="0062120B">
            <w:pPr>
              <w:spacing w:line="240" w:lineRule="auto"/>
              <w:jc w:val="both"/>
              <w:rPr>
                <w:rFonts w:ascii="Sylfaen" w:eastAsia="Sylfaen" w:hAnsi="Sylfaen"/>
                <w:sz w:val="20"/>
                <w:szCs w:val="20"/>
                <w:lang w:val="ka-GE"/>
              </w:rPr>
            </w:pPr>
          </w:p>
          <w:p w14:paraId="1717B47F" w14:textId="77777777" w:rsidR="00325201" w:rsidRDefault="00325201" w:rsidP="0062120B">
            <w:pPr>
              <w:spacing w:line="240" w:lineRule="auto"/>
              <w:jc w:val="both"/>
              <w:rPr>
                <w:rFonts w:ascii="Sylfaen" w:eastAsia="Sylfaen" w:hAnsi="Sylfaen"/>
                <w:sz w:val="20"/>
                <w:szCs w:val="20"/>
                <w:lang w:val="ka-GE"/>
              </w:rPr>
            </w:pPr>
          </w:p>
          <w:p w14:paraId="03743785" w14:textId="77777777" w:rsidR="00325201" w:rsidRDefault="00325201" w:rsidP="0062120B">
            <w:pPr>
              <w:spacing w:line="240" w:lineRule="auto"/>
              <w:jc w:val="both"/>
              <w:rPr>
                <w:rFonts w:ascii="Sylfaen" w:eastAsia="Sylfaen" w:hAnsi="Sylfaen"/>
                <w:sz w:val="20"/>
                <w:szCs w:val="20"/>
                <w:lang w:val="ka-GE"/>
              </w:rPr>
            </w:pPr>
          </w:p>
          <w:p w14:paraId="1C829274" w14:textId="77777777" w:rsidR="00325201" w:rsidRDefault="00325201" w:rsidP="0062120B">
            <w:pPr>
              <w:spacing w:line="240" w:lineRule="auto"/>
              <w:jc w:val="both"/>
              <w:rPr>
                <w:rFonts w:ascii="Sylfaen" w:eastAsia="Sylfaen" w:hAnsi="Sylfaen"/>
                <w:sz w:val="20"/>
                <w:szCs w:val="20"/>
                <w:lang w:val="ka-GE"/>
              </w:rPr>
            </w:pPr>
          </w:p>
          <w:p w14:paraId="58393B44" w14:textId="77777777" w:rsidR="00325201" w:rsidRDefault="00325201" w:rsidP="0062120B">
            <w:pPr>
              <w:spacing w:line="240" w:lineRule="auto"/>
              <w:jc w:val="both"/>
              <w:rPr>
                <w:rFonts w:ascii="Sylfaen" w:eastAsia="Sylfaen" w:hAnsi="Sylfaen"/>
                <w:sz w:val="20"/>
                <w:szCs w:val="20"/>
                <w:lang w:val="ka-GE"/>
              </w:rPr>
            </w:pPr>
          </w:p>
          <w:p w14:paraId="26A3725A" w14:textId="77777777" w:rsidR="00325201" w:rsidRDefault="00325201" w:rsidP="0062120B">
            <w:pPr>
              <w:spacing w:line="240" w:lineRule="auto"/>
              <w:jc w:val="both"/>
              <w:rPr>
                <w:rFonts w:ascii="Sylfaen" w:eastAsia="Sylfaen" w:hAnsi="Sylfaen"/>
                <w:sz w:val="20"/>
                <w:szCs w:val="20"/>
                <w:lang w:val="ka-GE"/>
              </w:rPr>
            </w:pPr>
          </w:p>
          <w:p w14:paraId="6766A795" w14:textId="77777777" w:rsidR="00325201" w:rsidRDefault="00325201" w:rsidP="0062120B">
            <w:pPr>
              <w:spacing w:line="240" w:lineRule="auto"/>
              <w:jc w:val="both"/>
              <w:rPr>
                <w:rFonts w:ascii="Sylfaen" w:eastAsia="Sylfaen" w:hAnsi="Sylfaen"/>
                <w:sz w:val="20"/>
                <w:szCs w:val="20"/>
                <w:lang w:val="ka-GE"/>
              </w:rPr>
            </w:pPr>
          </w:p>
          <w:p w14:paraId="6837E481" w14:textId="77777777" w:rsidR="00325201" w:rsidRDefault="00325201" w:rsidP="0062120B">
            <w:pPr>
              <w:spacing w:line="240" w:lineRule="auto"/>
              <w:jc w:val="both"/>
              <w:rPr>
                <w:rFonts w:ascii="Sylfaen" w:eastAsia="Sylfaen" w:hAnsi="Sylfaen"/>
                <w:sz w:val="20"/>
                <w:szCs w:val="20"/>
                <w:lang w:val="ka-GE"/>
              </w:rPr>
            </w:pPr>
          </w:p>
          <w:p w14:paraId="43461FD9" w14:textId="77777777" w:rsidR="00325201" w:rsidRDefault="00325201" w:rsidP="0062120B">
            <w:pPr>
              <w:spacing w:line="240" w:lineRule="auto"/>
              <w:jc w:val="both"/>
              <w:rPr>
                <w:rFonts w:ascii="Sylfaen" w:eastAsia="Sylfaen" w:hAnsi="Sylfaen"/>
                <w:sz w:val="20"/>
                <w:szCs w:val="20"/>
                <w:lang w:val="ka-GE"/>
              </w:rPr>
            </w:pPr>
          </w:p>
          <w:p w14:paraId="7440B2C0" w14:textId="77777777" w:rsidR="00325201" w:rsidRDefault="00325201" w:rsidP="0062120B">
            <w:pPr>
              <w:spacing w:line="240" w:lineRule="auto"/>
              <w:jc w:val="both"/>
              <w:rPr>
                <w:rFonts w:ascii="Sylfaen" w:eastAsia="Sylfaen" w:hAnsi="Sylfaen"/>
                <w:sz w:val="20"/>
                <w:szCs w:val="20"/>
                <w:lang w:val="ka-GE"/>
              </w:rPr>
            </w:pPr>
          </w:p>
          <w:p w14:paraId="711677AB" w14:textId="77777777" w:rsidR="00325201" w:rsidRDefault="00325201" w:rsidP="0062120B">
            <w:pPr>
              <w:spacing w:line="240" w:lineRule="auto"/>
              <w:jc w:val="both"/>
              <w:rPr>
                <w:rFonts w:ascii="Sylfaen" w:eastAsia="Sylfaen" w:hAnsi="Sylfaen"/>
                <w:sz w:val="20"/>
                <w:szCs w:val="20"/>
                <w:lang w:val="ka-GE"/>
              </w:rPr>
            </w:pPr>
          </w:p>
          <w:p w14:paraId="72C69233" w14:textId="77777777" w:rsidR="00325201" w:rsidRDefault="00325201"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79</w:t>
            </w:r>
          </w:p>
          <w:p w14:paraId="46E3B446" w14:textId="77777777" w:rsidR="00325201" w:rsidRDefault="00325201" w:rsidP="0062120B">
            <w:pPr>
              <w:spacing w:line="240" w:lineRule="auto"/>
              <w:jc w:val="both"/>
              <w:rPr>
                <w:rFonts w:ascii="Sylfaen" w:eastAsia="Sylfaen" w:hAnsi="Sylfaen"/>
                <w:sz w:val="20"/>
                <w:szCs w:val="20"/>
                <w:lang w:val="ka-GE"/>
              </w:rPr>
            </w:pPr>
          </w:p>
          <w:p w14:paraId="2887C41D" w14:textId="77777777" w:rsidR="00325201" w:rsidRDefault="00325201" w:rsidP="0062120B">
            <w:pPr>
              <w:spacing w:line="240" w:lineRule="auto"/>
              <w:jc w:val="both"/>
              <w:rPr>
                <w:rFonts w:ascii="Sylfaen" w:eastAsia="Sylfaen" w:hAnsi="Sylfaen"/>
                <w:sz w:val="20"/>
                <w:szCs w:val="20"/>
                <w:lang w:val="ka-GE"/>
              </w:rPr>
            </w:pPr>
          </w:p>
          <w:p w14:paraId="7B7B4879" w14:textId="77777777" w:rsidR="00325201" w:rsidRDefault="00325201" w:rsidP="0062120B">
            <w:pPr>
              <w:spacing w:line="240" w:lineRule="auto"/>
              <w:jc w:val="both"/>
              <w:rPr>
                <w:rFonts w:ascii="Sylfaen" w:eastAsia="Sylfaen" w:hAnsi="Sylfaen"/>
                <w:sz w:val="20"/>
                <w:szCs w:val="20"/>
                <w:lang w:val="ka-GE"/>
              </w:rPr>
            </w:pPr>
          </w:p>
          <w:p w14:paraId="43985626" w14:textId="77777777" w:rsidR="00325201" w:rsidRDefault="00325201" w:rsidP="0062120B">
            <w:pPr>
              <w:spacing w:line="240" w:lineRule="auto"/>
              <w:jc w:val="both"/>
              <w:rPr>
                <w:rFonts w:ascii="Sylfaen" w:eastAsia="Sylfaen" w:hAnsi="Sylfaen"/>
                <w:sz w:val="20"/>
                <w:szCs w:val="20"/>
                <w:lang w:val="ka-GE"/>
              </w:rPr>
            </w:pPr>
          </w:p>
          <w:p w14:paraId="462DC3F3" w14:textId="77777777" w:rsidR="00325201" w:rsidRDefault="00325201" w:rsidP="0062120B">
            <w:pPr>
              <w:spacing w:line="240" w:lineRule="auto"/>
              <w:jc w:val="both"/>
              <w:rPr>
                <w:rFonts w:ascii="Sylfaen" w:eastAsia="Sylfaen" w:hAnsi="Sylfaen"/>
                <w:sz w:val="20"/>
                <w:szCs w:val="20"/>
                <w:lang w:val="ka-GE"/>
              </w:rPr>
            </w:pPr>
          </w:p>
          <w:p w14:paraId="64C31A71" w14:textId="77777777" w:rsidR="00325201" w:rsidRDefault="00325201" w:rsidP="0062120B">
            <w:pPr>
              <w:spacing w:line="240" w:lineRule="auto"/>
              <w:jc w:val="both"/>
              <w:rPr>
                <w:rFonts w:ascii="Sylfaen" w:eastAsia="Sylfaen" w:hAnsi="Sylfaen"/>
                <w:sz w:val="20"/>
                <w:szCs w:val="20"/>
                <w:lang w:val="ka-GE"/>
              </w:rPr>
            </w:pPr>
          </w:p>
          <w:p w14:paraId="6A9EF1F1" w14:textId="77777777" w:rsidR="00325201" w:rsidRDefault="00325201"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80</w:t>
            </w:r>
          </w:p>
          <w:p w14:paraId="6EB49D7D" w14:textId="77777777" w:rsidR="00325201" w:rsidRDefault="00325201" w:rsidP="0062120B">
            <w:pPr>
              <w:spacing w:line="240" w:lineRule="auto"/>
              <w:jc w:val="both"/>
              <w:rPr>
                <w:rFonts w:ascii="Sylfaen" w:eastAsia="Sylfaen" w:hAnsi="Sylfaen"/>
                <w:sz w:val="20"/>
                <w:szCs w:val="20"/>
                <w:lang w:val="ka-GE"/>
              </w:rPr>
            </w:pPr>
          </w:p>
          <w:p w14:paraId="220AB6AE" w14:textId="77777777" w:rsidR="00325201" w:rsidRDefault="00325201" w:rsidP="0062120B">
            <w:pPr>
              <w:spacing w:line="240" w:lineRule="auto"/>
              <w:jc w:val="both"/>
              <w:rPr>
                <w:rFonts w:ascii="Sylfaen" w:eastAsia="Sylfaen" w:hAnsi="Sylfaen"/>
                <w:sz w:val="20"/>
                <w:szCs w:val="20"/>
                <w:lang w:val="ka-GE"/>
              </w:rPr>
            </w:pPr>
          </w:p>
          <w:p w14:paraId="100EE4D7" w14:textId="77777777" w:rsidR="00325201" w:rsidRDefault="00325201" w:rsidP="0062120B">
            <w:pPr>
              <w:spacing w:line="240" w:lineRule="auto"/>
              <w:jc w:val="both"/>
              <w:rPr>
                <w:rFonts w:ascii="Sylfaen" w:eastAsia="Sylfaen" w:hAnsi="Sylfaen"/>
                <w:sz w:val="20"/>
                <w:szCs w:val="20"/>
                <w:lang w:val="ka-GE"/>
              </w:rPr>
            </w:pPr>
          </w:p>
          <w:p w14:paraId="266DC55A" w14:textId="77777777" w:rsidR="00325201" w:rsidRDefault="00325201" w:rsidP="0062120B">
            <w:pPr>
              <w:spacing w:line="240" w:lineRule="auto"/>
              <w:jc w:val="both"/>
              <w:rPr>
                <w:rFonts w:ascii="Sylfaen" w:eastAsia="Sylfaen" w:hAnsi="Sylfaen"/>
                <w:sz w:val="20"/>
                <w:szCs w:val="20"/>
                <w:lang w:val="ka-GE"/>
              </w:rPr>
            </w:pPr>
          </w:p>
          <w:p w14:paraId="5C38DED7" w14:textId="77777777" w:rsidR="00325201" w:rsidRDefault="00325201" w:rsidP="0062120B">
            <w:pPr>
              <w:spacing w:line="240" w:lineRule="auto"/>
              <w:jc w:val="both"/>
              <w:rPr>
                <w:rFonts w:ascii="Sylfaen" w:eastAsia="Sylfaen" w:hAnsi="Sylfaen"/>
                <w:sz w:val="20"/>
                <w:szCs w:val="20"/>
                <w:lang w:val="ka-GE"/>
              </w:rPr>
            </w:pPr>
          </w:p>
          <w:p w14:paraId="0CC9D372" w14:textId="77777777" w:rsidR="00325201" w:rsidRDefault="00325201" w:rsidP="0062120B">
            <w:pPr>
              <w:spacing w:line="240" w:lineRule="auto"/>
              <w:jc w:val="both"/>
              <w:rPr>
                <w:rFonts w:ascii="Sylfaen" w:eastAsia="Sylfaen" w:hAnsi="Sylfaen"/>
                <w:sz w:val="20"/>
                <w:szCs w:val="20"/>
                <w:lang w:val="ka-GE"/>
              </w:rPr>
            </w:pPr>
          </w:p>
          <w:p w14:paraId="35C18120" w14:textId="77777777" w:rsidR="00325201" w:rsidRDefault="00325201" w:rsidP="0062120B">
            <w:pPr>
              <w:spacing w:line="240" w:lineRule="auto"/>
              <w:jc w:val="both"/>
              <w:rPr>
                <w:rFonts w:ascii="Sylfaen" w:eastAsia="Sylfaen" w:hAnsi="Sylfaen"/>
                <w:sz w:val="20"/>
                <w:szCs w:val="20"/>
                <w:lang w:val="ka-GE"/>
              </w:rPr>
            </w:pPr>
          </w:p>
          <w:p w14:paraId="5B8371C1" w14:textId="77777777" w:rsidR="00325201" w:rsidRDefault="00325201" w:rsidP="0062120B">
            <w:pPr>
              <w:spacing w:line="240" w:lineRule="auto"/>
              <w:jc w:val="both"/>
              <w:rPr>
                <w:rFonts w:ascii="Sylfaen" w:eastAsia="Sylfaen" w:hAnsi="Sylfaen"/>
                <w:sz w:val="20"/>
                <w:szCs w:val="20"/>
                <w:lang w:val="ka-GE"/>
              </w:rPr>
            </w:pPr>
          </w:p>
          <w:p w14:paraId="5CAFDDBE" w14:textId="77777777" w:rsidR="00325201" w:rsidRDefault="00325201" w:rsidP="0062120B">
            <w:pPr>
              <w:spacing w:line="240" w:lineRule="auto"/>
              <w:jc w:val="both"/>
              <w:rPr>
                <w:rFonts w:ascii="Sylfaen" w:eastAsia="Sylfaen" w:hAnsi="Sylfaen"/>
                <w:sz w:val="20"/>
                <w:szCs w:val="20"/>
                <w:lang w:val="ka-GE"/>
              </w:rPr>
            </w:pPr>
          </w:p>
          <w:p w14:paraId="61DA99B0" w14:textId="77777777" w:rsidR="00325201" w:rsidRDefault="00325201" w:rsidP="0062120B">
            <w:pPr>
              <w:spacing w:line="240" w:lineRule="auto"/>
              <w:jc w:val="both"/>
              <w:rPr>
                <w:rFonts w:ascii="Sylfaen" w:eastAsia="Sylfaen" w:hAnsi="Sylfaen"/>
                <w:sz w:val="20"/>
                <w:szCs w:val="20"/>
                <w:lang w:val="ka-GE"/>
              </w:rPr>
            </w:pPr>
          </w:p>
          <w:p w14:paraId="1A46E2B6" w14:textId="77777777" w:rsidR="00325201" w:rsidRDefault="00325201" w:rsidP="0062120B">
            <w:pPr>
              <w:spacing w:line="240" w:lineRule="auto"/>
              <w:jc w:val="both"/>
              <w:rPr>
                <w:rFonts w:ascii="Sylfaen" w:eastAsia="Sylfaen" w:hAnsi="Sylfaen"/>
                <w:sz w:val="20"/>
                <w:szCs w:val="20"/>
                <w:lang w:val="ka-GE"/>
              </w:rPr>
            </w:pPr>
          </w:p>
          <w:p w14:paraId="2C741791" w14:textId="77777777" w:rsidR="00325201" w:rsidRDefault="00325201" w:rsidP="0062120B">
            <w:pPr>
              <w:spacing w:line="240" w:lineRule="auto"/>
              <w:jc w:val="both"/>
              <w:rPr>
                <w:rFonts w:ascii="Sylfaen" w:eastAsia="Sylfaen" w:hAnsi="Sylfaen"/>
                <w:sz w:val="20"/>
                <w:szCs w:val="20"/>
                <w:lang w:val="ka-GE"/>
              </w:rPr>
            </w:pPr>
          </w:p>
          <w:p w14:paraId="7CB8D908" w14:textId="77777777" w:rsidR="00325201" w:rsidRDefault="00325201" w:rsidP="0062120B">
            <w:pPr>
              <w:spacing w:line="240" w:lineRule="auto"/>
              <w:jc w:val="both"/>
              <w:rPr>
                <w:rFonts w:ascii="Sylfaen" w:eastAsia="Sylfaen" w:hAnsi="Sylfaen"/>
                <w:sz w:val="20"/>
                <w:szCs w:val="20"/>
                <w:lang w:val="ka-GE"/>
              </w:rPr>
            </w:pPr>
          </w:p>
          <w:p w14:paraId="5A6B136C" w14:textId="77777777" w:rsidR="00325201" w:rsidRDefault="00325201" w:rsidP="0062120B">
            <w:pPr>
              <w:spacing w:line="240" w:lineRule="auto"/>
              <w:jc w:val="both"/>
              <w:rPr>
                <w:rFonts w:ascii="Sylfaen" w:eastAsia="Sylfaen" w:hAnsi="Sylfaen"/>
                <w:sz w:val="20"/>
                <w:szCs w:val="20"/>
                <w:lang w:val="ka-GE"/>
              </w:rPr>
            </w:pPr>
          </w:p>
          <w:p w14:paraId="0D050C69" w14:textId="77777777" w:rsidR="00325201" w:rsidRDefault="00325201"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81</w:t>
            </w:r>
          </w:p>
          <w:p w14:paraId="15B9DA02" w14:textId="77777777" w:rsidR="00325201" w:rsidRDefault="00325201" w:rsidP="0062120B">
            <w:pPr>
              <w:spacing w:line="240" w:lineRule="auto"/>
              <w:jc w:val="both"/>
              <w:rPr>
                <w:rFonts w:ascii="Sylfaen" w:eastAsia="Sylfaen" w:hAnsi="Sylfaen"/>
                <w:sz w:val="20"/>
                <w:szCs w:val="20"/>
                <w:lang w:val="ka-GE"/>
              </w:rPr>
            </w:pPr>
          </w:p>
          <w:p w14:paraId="15ED4B9B" w14:textId="77777777" w:rsidR="00325201" w:rsidRDefault="00325201" w:rsidP="0062120B">
            <w:pPr>
              <w:spacing w:line="240" w:lineRule="auto"/>
              <w:jc w:val="both"/>
              <w:rPr>
                <w:rFonts w:ascii="Sylfaen" w:eastAsia="Sylfaen" w:hAnsi="Sylfaen"/>
                <w:sz w:val="20"/>
                <w:szCs w:val="20"/>
                <w:lang w:val="ka-GE"/>
              </w:rPr>
            </w:pPr>
          </w:p>
          <w:p w14:paraId="4B7A3AB8" w14:textId="77777777" w:rsidR="00325201" w:rsidRDefault="00325201" w:rsidP="0062120B">
            <w:pPr>
              <w:spacing w:line="240" w:lineRule="auto"/>
              <w:jc w:val="both"/>
              <w:rPr>
                <w:rFonts w:ascii="Sylfaen" w:eastAsia="Sylfaen" w:hAnsi="Sylfaen"/>
                <w:sz w:val="20"/>
                <w:szCs w:val="20"/>
                <w:lang w:val="ka-GE"/>
              </w:rPr>
            </w:pPr>
          </w:p>
          <w:p w14:paraId="2B2B94A3" w14:textId="77777777" w:rsidR="00325201" w:rsidRDefault="00325201" w:rsidP="0062120B">
            <w:pPr>
              <w:spacing w:line="240" w:lineRule="auto"/>
              <w:jc w:val="both"/>
              <w:rPr>
                <w:rFonts w:ascii="Sylfaen" w:eastAsia="Sylfaen" w:hAnsi="Sylfaen"/>
                <w:sz w:val="20"/>
                <w:szCs w:val="20"/>
                <w:lang w:val="ka-GE"/>
              </w:rPr>
            </w:pPr>
          </w:p>
          <w:p w14:paraId="41F20B5B" w14:textId="77777777" w:rsidR="00325201" w:rsidRDefault="00325201" w:rsidP="0062120B">
            <w:pPr>
              <w:spacing w:line="240" w:lineRule="auto"/>
              <w:jc w:val="both"/>
              <w:rPr>
                <w:rFonts w:ascii="Sylfaen" w:eastAsia="Sylfaen" w:hAnsi="Sylfaen"/>
                <w:sz w:val="20"/>
                <w:szCs w:val="20"/>
                <w:lang w:val="ka-GE"/>
              </w:rPr>
            </w:pPr>
          </w:p>
          <w:p w14:paraId="7DAA693D" w14:textId="77777777" w:rsidR="00325201" w:rsidRDefault="00325201" w:rsidP="0062120B">
            <w:pPr>
              <w:spacing w:line="240" w:lineRule="auto"/>
              <w:jc w:val="both"/>
              <w:rPr>
                <w:rFonts w:ascii="Sylfaen" w:eastAsia="Sylfaen" w:hAnsi="Sylfaen"/>
                <w:sz w:val="20"/>
                <w:szCs w:val="20"/>
                <w:lang w:val="ka-GE"/>
              </w:rPr>
            </w:pPr>
          </w:p>
          <w:p w14:paraId="0D94386F" w14:textId="77777777" w:rsidR="00325201" w:rsidRDefault="00325201" w:rsidP="0062120B">
            <w:pPr>
              <w:spacing w:line="240" w:lineRule="auto"/>
              <w:jc w:val="both"/>
              <w:rPr>
                <w:rFonts w:ascii="Sylfaen" w:eastAsia="Sylfaen" w:hAnsi="Sylfaen"/>
                <w:sz w:val="20"/>
                <w:szCs w:val="20"/>
                <w:lang w:val="ka-GE"/>
              </w:rPr>
            </w:pPr>
          </w:p>
          <w:p w14:paraId="0A45A3C3" w14:textId="77777777" w:rsidR="00325201" w:rsidRDefault="00325201" w:rsidP="0062120B">
            <w:pPr>
              <w:spacing w:line="240" w:lineRule="auto"/>
              <w:jc w:val="both"/>
              <w:rPr>
                <w:rFonts w:ascii="Sylfaen" w:eastAsia="Sylfaen" w:hAnsi="Sylfaen"/>
                <w:sz w:val="20"/>
                <w:szCs w:val="20"/>
                <w:lang w:val="ka-GE"/>
              </w:rPr>
            </w:pPr>
          </w:p>
          <w:p w14:paraId="2CA8347A" w14:textId="77777777" w:rsidR="00325201" w:rsidRDefault="00325201" w:rsidP="0062120B">
            <w:pPr>
              <w:spacing w:line="240" w:lineRule="auto"/>
              <w:jc w:val="both"/>
              <w:rPr>
                <w:rFonts w:ascii="Sylfaen" w:eastAsia="Sylfaen" w:hAnsi="Sylfaen"/>
                <w:sz w:val="20"/>
                <w:szCs w:val="20"/>
                <w:lang w:val="ka-GE"/>
              </w:rPr>
            </w:pPr>
          </w:p>
          <w:p w14:paraId="4BF1EE7B" w14:textId="77777777" w:rsidR="00325201" w:rsidRDefault="00325201" w:rsidP="0062120B">
            <w:pPr>
              <w:spacing w:line="240" w:lineRule="auto"/>
              <w:jc w:val="both"/>
              <w:rPr>
                <w:rFonts w:ascii="Sylfaen" w:eastAsia="Sylfaen" w:hAnsi="Sylfaen"/>
                <w:sz w:val="20"/>
                <w:szCs w:val="20"/>
                <w:lang w:val="ka-GE"/>
              </w:rPr>
            </w:pPr>
          </w:p>
          <w:p w14:paraId="1B56CD70" w14:textId="77777777" w:rsidR="00325201" w:rsidRDefault="00325201" w:rsidP="0062120B">
            <w:pPr>
              <w:spacing w:line="240" w:lineRule="auto"/>
              <w:jc w:val="both"/>
              <w:rPr>
                <w:rFonts w:ascii="Sylfaen" w:eastAsia="Sylfaen" w:hAnsi="Sylfaen"/>
                <w:sz w:val="20"/>
                <w:szCs w:val="20"/>
                <w:lang w:val="ka-GE"/>
              </w:rPr>
            </w:pPr>
          </w:p>
          <w:p w14:paraId="6C13F29D" w14:textId="77777777" w:rsidR="00325201" w:rsidRDefault="00325201" w:rsidP="0062120B">
            <w:pPr>
              <w:spacing w:line="240" w:lineRule="auto"/>
              <w:jc w:val="both"/>
              <w:rPr>
                <w:rFonts w:ascii="Sylfaen" w:eastAsia="Sylfaen" w:hAnsi="Sylfaen"/>
                <w:sz w:val="20"/>
                <w:szCs w:val="20"/>
                <w:lang w:val="ka-GE"/>
              </w:rPr>
            </w:pPr>
          </w:p>
          <w:p w14:paraId="544F6253" w14:textId="77777777" w:rsidR="00325201" w:rsidRDefault="00325201" w:rsidP="0062120B">
            <w:pPr>
              <w:spacing w:line="240" w:lineRule="auto"/>
              <w:jc w:val="both"/>
              <w:rPr>
                <w:rFonts w:ascii="Sylfaen" w:eastAsia="Sylfaen" w:hAnsi="Sylfaen"/>
                <w:sz w:val="20"/>
                <w:szCs w:val="20"/>
                <w:lang w:val="ka-GE"/>
              </w:rPr>
            </w:pPr>
          </w:p>
          <w:p w14:paraId="047BFC92" w14:textId="77777777" w:rsidR="00325201" w:rsidRDefault="00325201" w:rsidP="0062120B">
            <w:pPr>
              <w:spacing w:line="240" w:lineRule="auto"/>
              <w:jc w:val="both"/>
              <w:rPr>
                <w:rFonts w:ascii="Sylfaen" w:eastAsia="Sylfaen" w:hAnsi="Sylfaen"/>
                <w:sz w:val="20"/>
                <w:szCs w:val="20"/>
                <w:lang w:val="ka-GE"/>
              </w:rPr>
            </w:pPr>
          </w:p>
          <w:p w14:paraId="23952E87" w14:textId="77777777" w:rsidR="00325201" w:rsidRDefault="00325201" w:rsidP="0062120B">
            <w:pPr>
              <w:spacing w:line="240" w:lineRule="auto"/>
              <w:jc w:val="both"/>
              <w:rPr>
                <w:rFonts w:ascii="Sylfaen" w:eastAsia="Sylfaen" w:hAnsi="Sylfaen"/>
                <w:sz w:val="20"/>
                <w:szCs w:val="20"/>
                <w:lang w:val="ka-GE"/>
              </w:rPr>
            </w:pPr>
          </w:p>
          <w:p w14:paraId="2D26C171" w14:textId="77777777" w:rsidR="00325201" w:rsidRDefault="00325201" w:rsidP="0062120B">
            <w:pPr>
              <w:spacing w:line="240" w:lineRule="auto"/>
              <w:jc w:val="both"/>
              <w:rPr>
                <w:rFonts w:ascii="Sylfaen" w:eastAsia="Sylfaen" w:hAnsi="Sylfaen"/>
                <w:sz w:val="20"/>
                <w:szCs w:val="20"/>
                <w:lang w:val="ka-GE"/>
              </w:rPr>
            </w:pPr>
          </w:p>
          <w:p w14:paraId="42D7E212" w14:textId="77777777" w:rsidR="00325201" w:rsidRDefault="00325201" w:rsidP="0062120B">
            <w:pPr>
              <w:spacing w:line="240" w:lineRule="auto"/>
              <w:jc w:val="both"/>
              <w:rPr>
                <w:rFonts w:ascii="Sylfaen" w:eastAsia="Sylfaen" w:hAnsi="Sylfaen"/>
                <w:sz w:val="20"/>
                <w:szCs w:val="20"/>
                <w:lang w:val="ka-GE"/>
              </w:rPr>
            </w:pPr>
          </w:p>
          <w:p w14:paraId="6F089418" w14:textId="77777777" w:rsidR="00325201" w:rsidRDefault="00325201" w:rsidP="0062120B">
            <w:pPr>
              <w:spacing w:line="240" w:lineRule="auto"/>
              <w:jc w:val="both"/>
              <w:rPr>
                <w:rFonts w:ascii="Sylfaen" w:eastAsia="Sylfaen" w:hAnsi="Sylfaen"/>
                <w:sz w:val="20"/>
                <w:szCs w:val="20"/>
                <w:lang w:val="ka-GE"/>
              </w:rPr>
            </w:pPr>
          </w:p>
          <w:p w14:paraId="37264877" w14:textId="77777777" w:rsidR="00325201" w:rsidRDefault="00325201" w:rsidP="0062120B">
            <w:pPr>
              <w:spacing w:line="240" w:lineRule="auto"/>
              <w:jc w:val="both"/>
              <w:rPr>
                <w:rFonts w:ascii="Sylfaen" w:eastAsia="Sylfaen" w:hAnsi="Sylfaen"/>
                <w:sz w:val="20"/>
                <w:szCs w:val="20"/>
                <w:lang w:val="ka-GE"/>
              </w:rPr>
            </w:pPr>
          </w:p>
          <w:p w14:paraId="52B6DEDC" w14:textId="77777777" w:rsidR="00325201" w:rsidRDefault="00325201" w:rsidP="0062120B">
            <w:pPr>
              <w:spacing w:line="240" w:lineRule="auto"/>
              <w:jc w:val="both"/>
              <w:rPr>
                <w:rFonts w:ascii="Sylfaen" w:eastAsia="Sylfaen" w:hAnsi="Sylfaen"/>
                <w:sz w:val="20"/>
                <w:szCs w:val="20"/>
                <w:lang w:val="ka-GE"/>
              </w:rPr>
            </w:pPr>
          </w:p>
          <w:p w14:paraId="4C9091C3" w14:textId="77777777" w:rsidR="00325201" w:rsidRDefault="00325201" w:rsidP="0062120B">
            <w:pPr>
              <w:spacing w:line="240" w:lineRule="auto"/>
              <w:jc w:val="both"/>
              <w:rPr>
                <w:rFonts w:ascii="Sylfaen" w:eastAsia="Sylfaen" w:hAnsi="Sylfaen"/>
                <w:sz w:val="20"/>
                <w:szCs w:val="20"/>
                <w:lang w:val="ka-GE"/>
              </w:rPr>
            </w:pPr>
          </w:p>
          <w:p w14:paraId="6134B8A2" w14:textId="77777777" w:rsidR="00325201" w:rsidRDefault="00325201" w:rsidP="0062120B">
            <w:pPr>
              <w:spacing w:line="240" w:lineRule="auto"/>
              <w:jc w:val="both"/>
              <w:rPr>
                <w:rFonts w:ascii="Sylfaen" w:eastAsia="Sylfaen" w:hAnsi="Sylfaen"/>
                <w:sz w:val="20"/>
                <w:szCs w:val="20"/>
                <w:lang w:val="ka-GE"/>
              </w:rPr>
            </w:pPr>
          </w:p>
          <w:p w14:paraId="3E9C140A" w14:textId="77777777" w:rsidR="00325201" w:rsidRDefault="00325201" w:rsidP="0062120B">
            <w:pPr>
              <w:spacing w:line="240" w:lineRule="auto"/>
              <w:jc w:val="both"/>
              <w:rPr>
                <w:rFonts w:ascii="Sylfaen" w:eastAsia="Sylfaen" w:hAnsi="Sylfaen"/>
                <w:sz w:val="20"/>
                <w:szCs w:val="20"/>
                <w:lang w:val="ka-GE"/>
              </w:rPr>
            </w:pPr>
          </w:p>
          <w:p w14:paraId="04B9A0C6" w14:textId="77777777" w:rsidR="00325201" w:rsidRDefault="00325201" w:rsidP="0062120B">
            <w:pPr>
              <w:spacing w:line="240" w:lineRule="auto"/>
              <w:jc w:val="both"/>
              <w:rPr>
                <w:rFonts w:ascii="Sylfaen" w:eastAsia="Sylfaen" w:hAnsi="Sylfaen"/>
                <w:sz w:val="20"/>
                <w:szCs w:val="20"/>
                <w:lang w:val="ka-GE"/>
              </w:rPr>
            </w:pPr>
          </w:p>
          <w:p w14:paraId="605976F0" w14:textId="77777777" w:rsidR="00325201" w:rsidRDefault="00325201" w:rsidP="0062120B">
            <w:pPr>
              <w:spacing w:line="240" w:lineRule="auto"/>
              <w:jc w:val="both"/>
              <w:rPr>
                <w:rFonts w:ascii="Sylfaen" w:eastAsia="Sylfaen" w:hAnsi="Sylfaen"/>
                <w:sz w:val="20"/>
                <w:szCs w:val="20"/>
                <w:lang w:val="ka-GE"/>
              </w:rPr>
            </w:pPr>
          </w:p>
          <w:p w14:paraId="6334B911" w14:textId="77777777" w:rsidR="00325201" w:rsidRDefault="00325201" w:rsidP="0062120B">
            <w:pPr>
              <w:spacing w:line="240" w:lineRule="auto"/>
              <w:jc w:val="both"/>
              <w:rPr>
                <w:rFonts w:ascii="Sylfaen" w:eastAsia="Sylfaen" w:hAnsi="Sylfaen"/>
                <w:sz w:val="20"/>
                <w:szCs w:val="20"/>
                <w:lang w:val="ka-GE"/>
              </w:rPr>
            </w:pPr>
          </w:p>
          <w:p w14:paraId="78AC9FE2" w14:textId="77777777" w:rsidR="00325201" w:rsidRDefault="00325201" w:rsidP="0062120B">
            <w:pPr>
              <w:spacing w:line="240" w:lineRule="auto"/>
              <w:jc w:val="both"/>
              <w:rPr>
                <w:rFonts w:ascii="Sylfaen" w:eastAsia="Sylfaen" w:hAnsi="Sylfaen"/>
                <w:sz w:val="20"/>
                <w:szCs w:val="20"/>
                <w:lang w:val="ka-GE"/>
              </w:rPr>
            </w:pPr>
          </w:p>
          <w:p w14:paraId="117E91B9" w14:textId="77777777" w:rsidR="00325201" w:rsidRDefault="00325201" w:rsidP="0062120B">
            <w:pPr>
              <w:spacing w:line="240" w:lineRule="auto"/>
              <w:jc w:val="both"/>
              <w:rPr>
                <w:rFonts w:ascii="Sylfaen" w:eastAsia="Sylfaen" w:hAnsi="Sylfaen"/>
                <w:sz w:val="20"/>
                <w:szCs w:val="20"/>
                <w:lang w:val="ka-GE"/>
              </w:rPr>
            </w:pPr>
          </w:p>
          <w:p w14:paraId="3FA919FC" w14:textId="77777777" w:rsidR="00325201" w:rsidRDefault="00325201" w:rsidP="0062120B">
            <w:pPr>
              <w:spacing w:line="240" w:lineRule="auto"/>
              <w:jc w:val="both"/>
              <w:rPr>
                <w:rFonts w:ascii="Sylfaen" w:eastAsia="Sylfaen" w:hAnsi="Sylfaen"/>
                <w:sz w:val="20"/>
                <w:szCs w:val="20"/>
                <w:lang w:val="ka-GE"/>
              </w:rPr>
            </w:pPr>
          </w:p>
          <w:p w14:paraId="55569FBA" w14:textId="77777777" w:rsidR="00325201" w:rsidRDefault="00325201" w:rsidP="0062120B">
            <w:pPr>
              <w:spacing w:line="240" w:lineRule="auto"/>
              <w:jc w:val="both"/>
              <w:rPr>
                <w:rFonts w:ascii="Sylfaen" w:eastAsia="Sylfaen" w:hAnsi="Sylfaen"/>
                <w:sz w:val="20"/>
                <w:szCs w:val="20"/>
                <w:lang w:val="ka-GE"/>
              </w:rPr>
            </w:pPr>
          </w:p>
          <w:p w14:paraId="773A91D6" w14:textId="77777777" w:rsidR="00325201" w:rsidRDefault="00325201" w:rsidP="0062120B">
            <w:pPr>
              <w:spacing w:line="240" w:lineRule="auto"/>
              <w:jc w:val="both"/>
              <w:rPr>
                <w:rFonts w:ascii="Sylfaen" w:eastAsia="Sylfaen" w:hAnsi="Sylfaen"/>
                <w:sz w:val="20"/>
                <w:szCs w:val="20"/>
                <w:lang w:val="ka-GE"/>
              </w:rPr>
            </w:pPr>
          </w:p>
          <w:p w14:paraId="1CF9B4D5" w14:textId="77777777" w:rsidR="00325201" w:rsidRDefault="00325201" w:rsidP="0062120B">
            <w:pPr>
              <w:spacing w:line="240" w:lineRule="auto"/>
              <w:jc w:val="both"/>
              <w:rPr>
                <w:rFonts w:ascii="Sylfaen" w:eastAsia="Sylfaen" w:hAnsi="Sylfaen"/>
                <w:sz w:val="20"/>
                <w:szCs w:val="20"/>
                <w:lang w:val="ka-GE"/>
              </w:rPr>
            </w:pPr>
          </w:p>
          <w:p w14:paraId="329B0D0C" w14:textId="77777777" w:rsidR="00325201" w:rsidRDefault="00325201" w:rsidP="0062120B">
            <w:pPr>
              <w:spacing w:line="240" w:lineRule="auto"/>
              <w:jc w:val="both"/>
              <w:rPr>
                <w:rFonts w:ascii="Sylfaen" w:eastAsia="Sylfaen" w:hAnsi="Sylfaen"/>
                <w:sz w:val="20"/>
                <w:szCs w:val="20"/>
                <w:lang w:val="ka-GE"/>
              </w:rPr>
            </w:pPr>
          </w:p>
          <w:p w14:paraId="01504BA5" w14:textId="77777777" w:rsidR="00325201" w:rsidRDefault="00325201" w:rsidP="0062120B">
            <w:pPr>
              <w:spacing w:line="240" w:lineRule="auto"/>
              <w:jc w:val="both"/>
              <w:rPr>
                <w:rFonts w:ascii="Sylfaen" w:eastAsia="Sylfaen" w:hAnsi="Sylfaen"/>
                <w:sz w:val="20"/>
                <w:szCs w:val="20"/>
                <w:lang w:val="ka-GE"/>
              </w:rPr>
            </w:pPr>
          </w:p>
          <w:p w14:paraId="0072BAF5" w14:textId="77777777" w:rsidR="00325201" w:rsidRDefault="00325201" w:rsidP="0062120B">
            <w:pPr>
              <w:spacing w:line="240" w:lineRule="auto"/>
              <w:jc w:val="both"/>
              <w:rPr>
                <w:rFonts w:ascii="Sylfaen" w:eastAsia="Sylfaen" w:hAnsi="Sylfaen"/>
                <w:sz w:val="20"/>
                <w:szCs w:val="20"/>
                <w:lang w:val="ka-GE"/>
              </w:rPr>
            </w:pPr>
          </w:p>
          <w:p w14:paraId="4C7AFD74" w14:textId="77777777" w:rsidR="00325201" w:rsidRDefault="00325201" w:rsidP="0062120B">
            <w:pPr>
              <w:spacing w:line="240" w:lineRule="auto"/>
              <w:jc w:val="both"/>
              <w:rPr>
                <w:rFonts w:ascii="Sylfaen" w:eastAsia="Sylfaen" w:hAnsi="Sylfaen"/>
                <w:sz w:val="20"/>
                <w:szCs w:val="20"/>
                <w:lang w:val="ka-GE"/>
              </w:rPr>
            </w:pPr>
          </w:p>
          <w:p w14:paraId="255A362D" w14:textId="77777777" w:rsidR="00325201" w:rsidRDefault="00325201" w:rsidP="0062120B">
            <w:pPr>
              <w:spacing w:line="240" w:lineRule="auto"/>
              <w:jc w:val="both"/>
              <w:rPr>
                <w:rFonts w:ascii="Sylfaen" w:eastAsia="Sylfaen" w:hAnsi="Sylfaen"/>
                <w:sz w:val="20"/>
                <w:szCs w:val="20"/>
                <w:lang w:val="ka-GE"/>
              </w:rPr>
            </w:pPr>
          </w:p>
          <w:p w14:paraId="10DD1E36" w14:textId="77777777" w:rsidR="00325201" w:rsidRDefault="00325201" w:rsidP="0062120B">
            <w:pPr>
              <w:spacing w:line="240" w:lineRule="auto"/>
              <w:jc w:val="both"/>
              <w:rPr>
                <w:rFonts w:ascii="Sylfaen" w:eastAsia="Sylfaen" w:hAnsi="Sylfaen"/>
                <w:sz w:val="20"/>
                <w:szCs w:val="20"/>
                <w:lang w:val="ka-GE"/>
              </w:rPr>
            </w:pPr>
          </w:p>
          <w:p w14:paraId="0DDCCA7F" w14:textId="77777777" w:rsidR="00325201" w:rsidRDefault="00325201" w:rsidP="0062120B">
            <w:pPr>
              <w:spacing w:line="240" w:lineRule="auto"/>
              <w:jc w:val="both"/>
              <w:rPr>
                <w:rFonts w:ascii="Sylfaen" w:eastAsia="Sylfaen" w:hAnsi="Sylfaen"/>
                <w:sz w:val="20"/>
                <w:szCs w:val="20"/>
                <w:lang w:val="ka-GE"/>
              </w:rPr>
            </w:pPr>
          </w:p>
          <w:p w14:paraId="6A512B8C" w14:textId="77777777" w:rsidR="00325201" w:rsidRDefault="00325201" w:rsidP="0062120B">
            <w:pPr>
              <w:spacing w:line="240" w:lineRule="auto"/>
              <w:jc w:val="both"/>
              <w:rPr>
                <w:rFonts w:ascii="Sylfaen" w:eastAsia="Sylfaen" w:hAnsi="Sylfaen"/>
                <w:sz w:val="20"/>
                <w:szCs w:val="20"/>
                <w:lang w:val="ka-GE"/>
              </w:rPr>
            </w:pPr>
          </w:p>
          <w:p w14:paraId="470089A7" w14:textId="77777777" w:rsidR="00325201" w:rsidRDefault="00325201" w:rsidP="0062120B">
            <w:pPr>
              <w:spacing w:line="240" w:lineRule="auto"/>
              <w:jc w:val="both"/>
              <w:rPr>
                <w:rFonts w:ascii="Sylfaen" w:eastAsia="Sylfaen" w:hAnsi="Sylfaen"/>
                <w:sz w:val="20"/>
                <w:szCs w:val="20"/>
                <w:lang w:val="ka-GE"/>
              </w:rPr>
            </w:pPr>
          </w:p>
          <w:p w14:paraId="7AADA5CE" w14:textId="77777777" w:rsidR="00325201" w:rsidRDefault="00325201" w:rsidP="0062120B">
            <w:pPr>
              <w:spacing w:line="240" w:lineRule="auto"/>
              <w:jc w:val="both"/>
              <w:rPr>
                <w:rFonts w:ascii="Sylfaen" w:eastAsia="Sylfaen" w:hAnsi="Sylfaen"/>
                <w:sz w:val="20"/>
                <w:szCs w:val="20"/>
                <w:lang w:val="ka-GE"/>
              </w:rPr>
            </w:pPr>
          </w:p>
          <w:p w14:paraId="72BEBD61" w14:textId="77777777" w:rsidR="00325201" w:rsidRDefault="00325201" w:rsidP="0062120B">
            <w:pPr>
              <w:spacing w:line="240" w:lineRule="auto"/>
              <w:jc w:val="both"/>
              <w:rPr>
                <w:rFonts w:ascii="Sylfaen" w:eastAsia="Sylfaen" w:hAnsi="Sylfaen"/>
                <w:sz w:val="20"/>
                <w:szCs w:val="20"/>
                <w:lang w:val="ka-GE"/>
              </w:rPr>
            </w:pPr>
          </w:p>
          <w:p w14:paraId="1A7421A9" w14:textId="77777777" w:rsidR="00325201" w:rsidRDefault="00325201" w:rsidP="0062120B">
            <w:pPr>
              <w:spacing w:line="240" w:lineRule="auto"/>
              <w:jc w:val="both"/>
              <w:rPr>
                <w:rFonts w:ascii="Sylfaen" w:eastAsia="Sylfaen" w:hAnsi="Sylfaen"/>
                <w:sz w:val="20"/>
                <w:szCs w:val="20"/>
                <w:lang w:val="ka-GE"/>
              </w:rPr>
            </w:pPr>
          </w:p>
          <w:p w14:paraId="743C07C4" w14:textId="77777777" w:rsidR="00325201" w:rsidRDefault="00325201" w:rsidP="0062120B">
            <w:pPr>
              <w:spacing w:line="240" w:lineRule="auto"/>
              <w:jc w:val="both"/>
              <w:rPr>
                <w:rFonts w:ascii="Sylfaen" w:eastAsia="Sylfaen" w:hAnsi="Sylfaen"/>
                <w:sz w:val="20"/>
                <w:szCs w:val="20"/>
                <w:lang w:val="ka-GE"/>
              </w:rPr>
            </w:pPr>
          </w:p>
          <w:p w14:paraId="3E02CCF6" w14:textId="77777777" w:rsidR="00325201" w:rsidRDefault="00325201" w:rsidP="0062120B">
            <w:pPr>
              <w:spacing w:line="240" w:lineRule="auto"/>
              <w:jc w:val="both"/>
              <w:rPr>
                <w:rFonts w:ascii="Sylfaen" w:eastAsia="Sylfaen" w:hAnsi="Sylfaen"/>
                <w:sz w:val="20"/>
                <w:szCs w:val="20"/>
                <w:lang w:val="ka-GE"/>
              </w:rPr>
            </w:pPr>
          </w:p>
          <w:p w14:paraId="0C7DBC6E" w14:textId="77777777" w:rsidR="00325201" w:rsidRDefault="00325201" w:rsidP="0062120B">
            <w:pPr>
              <w:spacing w:line="240" w:lineRule="auto"/>
              <w:jc w:val="both"/>
              <w:rPr>
                <w:rFonts w:ascii="Sylfaen" w:eastAsia="Sylfaen" w:hAnsi="Sylfaen"/>
                <w:sz w:val="20"/>
                <w:szCs w:val="20"/>
                <w:lang w:val="ka-GE"/>
              </w:rPr>
            </w:pPr>
          </w:p>
          <w:p w14:paraId="4EB2913E" w14:textId="77777777" w:rsidR="00325201" w:rsidRDefault="00325201" w:rsidP="0062120B">
            <w:pPr>
              <w:spacing w:line="240" w:lineRule="auto"/>
              <w:jc w:val="both"/>
              <w:rPr>
                <w:rFonts w:ascii="Sylfaen" w:eastAsia="Sylfaen" w:hAnsi="Sylfaen"/>
                <w:sz w:val="20"/>
                <w:szCs w:val="20"/>
                <w:lang w:val="ka-GE"/>
              </w:rPr>
            </w:pPr>
          </w:p>
          <w:p w14:paraId="337AC3BA" w14:textId="77777777" w:rsidR="00325201" w:rsidRDefault="00325201" w:rsidP="0062120B">
            <w:pPr>
              <w:spacing w:line="240" w:lineRule="auto"/>
              <w:jc w:val="both"/>
              <w:rPr>
                <w:rFonts w:ascii="Sylfaen" w:eastAsia="Sylfaen" w:hAnsi="Sylfaen"/>
                <w:sz w:val="20"/>
                <w:szCs w:val="20"/>
                <w:lang w:val="ka-GE"/>
              </w:rPr>
            </w:pPr>
          </w:p>
          <w:p w14:paraId="07B38600" w14:textId="77777777" w:rsidR="00325201" w:rsidRDefault="00325201" w:rsidP="0062120B">
            <w:pPr>
              <w:spacing w:line="240" w:lineRule="auto"/>
              <w:jc w:val="both"/>
              <w:rPr>
                <w:rFonts w:ascii="Sylfaen" w:eastAsia="Sylfaen" w:hAnsi="Sylfaen"/>
                <w:sz w:val="20"/>
                <w:szCs w:val="20"/>
                <w:lang w:val="ka-GE"/>
              </w:rPr>
            </w:pPr>
          </w:p>
          <w:p w14:paraId="6D9C8977" w14:textId="77777777" w:rsidR="00325201" w:rsidRDefault="00325201"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82</w:t>
            </w:r>
          </w:p>
          <w:p w14:paraId="29528322" w14:textId="77777777" w:rsidR="00325201" w:rsidRDefault="00325201" w:rsidP="0062120B">
            <w:pPr>
              <w:spacing w:line="240" w:lineRule="auto"/>
              <w:jc w:val="both"/>
              <w:rPr>
                <w:rFonts w:ascii="Sylfaen" w:eastAsia="Sylfaen" w:hAnsi="Sylfaen"/>
                <w:sz w:val="20"/>
                <w:szCs w:val="20"/>
                <w:lang w:val="ka-GE"/>
              </w:rPr>
            </w:pPr>
          </w:p>
          <w:p w14:paraId="5D7D6E37" w14:textId="77777777" w:rsidR="00325201" w:rsidRDefault="00325201" w:rsidP="0062120B">
            <w:pPr>
              <w:spacing w:line="240" w:lineRule="auto"/>
              <w:jc w:val="both"/>
              <w:rPr>
                <w:rFonts w:ascii="Sylfaen" w:eastAsia="Sylfaen" w:hAnsi="Sylfaen"/>
                <w:sz w:val="20"/>
                <w:szCs w:val="20"/>
                <w:lang w:val="ka-GE"/>
              </w:rPr>
            </w:pPr>
          </w:p>
          <w:p w14:paraId="2FFA1D08" w14:textId="77777777" w:rsidR="00325201" w:rsidRDefault="00325201" w:rsidP="0062120B">
            <w:pPr>
              <w:spacing w:line="240" w:lineRule="auto"/>
              <w:jc w:val="both"/>
              <w:rPr>
                <w:rFonts w:ascii="Sylfaen" w:eastAsia="Sylfaen" w:hAnsi="Sylfaen"/>
                <w:sz w:val="20"/>
                <w:szCs w:val="20"/>
                <w:lang w:val="ka-GE"/>
              </w:rPr>
            </w:pPr>
          </w:p>
          <w:p w14:paraId="293888B6" w14:textId="77777777" w:rsidR="00325201" w:rsidRDefault="00325201" w:rsidP="0062120B">
            <w:pPr>
              <w:spacing w:line="240" w:lineRule="auto"/>
              <w:jc w:val="both"/>
              <w:rPr>
                <w:rFonts w:ascii="Sylfaen" w:eastAsia="Sylfaen" w:hAnsi="Sylfaen"/>
                <w:sz w:val="20"/>
                <w:szCs w:val="20"/>
                <w:lang w:val="ka-GE"/>
              </w:rPr>
            </w:pPr>
          </w:p>
          <w:p w14:paraId="78E1688F" w14:textId="77777777" w:rsidR="00325201" w:rsidRDefault="00325201" w:rsidP="0062120B">
            <w:pPr>
              <w:spacing w:line="240" w:lineRule="auto"/>
              <w:jc w:val="both"/>
              <w:rPr>
                <w:rFonts w:ascii="Sylfaen" w:eastAsia="Sylfaen" w:hAnsi="Sylfaen"/>
                <w:sz w:val="20"/>
                <w:szCs w:val="20"/>
                <w:lang w:val="ka-GE"/>
              </w:rPr>
            </w:pPr>
          </w:p>
          <w:p w14:paraId="7A7529DC" w14:textId="77777777" w:rsidR="00325201" w:rsidRDefault="00325201" w:rsidP="0062120B">
            <w:pPr>
              <w:spacing w:line="240" w:lineRule="auto"/>
              <w:jc w:val="both"/>
              <w:rPr>
                <w:rFonts w:ascii="Sylfaen" w:eastAsia="Sylfaen" w:hAnsi="Sylfaen"/>
                <w:sz w:val="20"/>
                <w:szCs w:val="20"/>
                <w:lang w:val="ka-GE"/>
              </w:rPr>
            </w:pPr>
          </w:p>
          <w:p w14:paraId="7BD3DD1F" w14:textId="77777777" w:rsidR="00325201" w:rsidRDefault="00325201" w:rsidP="0062120B">
            <w:pPr>
              <w:spacing w:line="240" w:lineRule="auto"/>
              <w:jc w:val="both"/>
              <w:rPr>
                <w:rFonts w:ascii="Sylfaen" w:eastAsia="Sylfaen" w:hAnsi="Sylfaen"/>
                <w:sz w:val="20"/>
                <w:szCs w:val="20"/>
                <w:lang w:val="ka-GE"/>
              </w:rPr>
            </w:pPr>
          </w:p>
          <w:p w14:paraId="09D6E660" w14:textId="77777777" w:rsidR="00325201" w:rsidRDefault="00325201" w:rsidP="0062120B">
            <w:pPr>
              <w:spacing w:line="240" w:lineRule="auto"/>
              <w:jc w:val="both"/>
              <w:rPr>
                <w:rFonts w:ascii="Sylfaen" w:eastAsia="Sylfaen" w:hAnsi="Sylfaen"/>
                <w:sz w:val="20"/>
                <w:szCs w:val="20"/>
                <w:lang w:val="ka-GE"/>
              </w:rPr>
            </w:pPr>
          </w:p>
          <w:p w14:paraId="1BD66FEB" w14:textId="77777777" w:rsidR="00325201" w:rsidRDefault="00325201"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83</w:t>
            </w:r>
          </w:p>
          <w:p w14:paraId="0C905348" w14:textId="77777777" w:rsidR="00325201" w:rsidRDefault="00325201" w:rsidP="0062120B">
            <w:pPr>
              <w:spacing w:line="240" w:lineRule="auto"/>
              <w:jc w:val="both"/>
              <w:rPr>
                <w:rFonts w:ascii="Sylfaen" w:eastAsia="Sylfaen" w:hAnsi="Sylfaen"/>
                <w:sz w:val="20"/>
                <w:szCs w:val="20"/>
                <w:lang w:val="ka-GE"/>
              </w:rPr>
            </w:pPr>
          </w:p>
          <w:p w14:paraId="17D79A85" w14:textId="77777777" w:rsidR="00325201" w:rsidRDefault="00325201" w:rsidP="0062120B">
            <w:pPr>
              <w:spacing w:line="240" w:lineRule="auto"/>
              <w:jc w:val="both"/>
              <w:rPr>
                <w:rFonts w:ascii="Sylfaen" w:eastAsia="Sylfaen" w:hAnsi="Sylfaen"/>
                <w:sz w:val="20"/>
                <w:szCs w:val="20"/>
                <w:lang w:val="ka-GE"/>
              </w:rPr>
            </w:pPr>
          </w:p>
          <w:p w14:paraId="454F9DFB" w14:textId="77777777" w:rsidR="00325201" w:rsidRDefault="00325201" w:rsidP="0062120B">
            <w:pPr>
              <w:spacing w:line="240" w:lineRule="auto"/>
              <w:jc w:val="both"/>
              <w:rPr>
                <w:rFonts w:ascii="Sylfaen" w:eastAsia="Sylfaen" w:hAnsi="Sylfaen"/>
                <w:sz w:val="20"/>
                <w:szCs w:val="20"/>
                <w:lang w:val="ka-GE"/>
              </w:rPr>
            </w:pPr>
          </w:p>
          <w:p w14:paraId="1A6C92D5" w14:textId="77777777" w:rsidR="00325201" w:rsidRDefault="00325201" w:rsidP="0062120B">
            <w:pPr>
              <w:spacing w:line="240" w:lineRule="auto"/>
              <w:jc w:val="both"/>
              <w:rPr>
                <w:rFonts w:ascii="Sylfaen" w:eastAsia="Sylfaen" w:hAnsi="Sylfaen"/>
                <w:sz w:val="20"/>
                <w:szCs w:val="20"/>
                <w:lang w:val="ka-GE"/>
              </w:rPr>
            </w:pPr>
          </w:p>
          <w:p w14:paraId="5249B764" w14:textId="77777777" w:rsidR="00325201" w:rsidRDefault="00325201" w:rsidP="0062120B">
            <w:pPr>
              <w:spacing w:line="240" w:lineRule="auto"/>
              <w:jc w:val="both"/>
              <w:rPr>
                <w:rFonts w:ascii="Sylfaen" w:eastAsia="Sylfaen" w:hAnsi="Sylfaen"/>
                <w:sz w:val="20"/>
                <w:szCs w:val="20"/>
                <w:lang w:val="ka-GE"/>
              </w:rPr>
            </w:pPr>
          </w:p>
          <w:p w14:paraId="710D5223" w14:textId="77777777" w:rsidR="00325201" w:rsidRDefault="00325201" w:rsidP="0062120B">
            <w:pPr>
              <w:spacing w:line="240" w:lineRule="auto"/>
              <w:jc w:val="both"/>
              <w:rPr>
                <w:rFonts w:ascii="Sylfaen" w:eastAsia="Sylfaen" w:hAnsi="Sylfaen"/>
                <w:sz w:val="20"/>
                <w:szCs w:val="20"/>
                <w:lang w:val="ka-GE"/>
              </w:rPr>
            </w:pPr>
          </w:p>
          <w:p w14:paraId="27150E9D" w14:textId="77777777" w:rsidR="00325201" w:rsidRDefault="00325201" w:rsidP="0062120B">
            <w:pPr>
              <w:spacing w:line="240" w:lineRule="auto"/>
              <w:jc w:val="both"/>
              <w:rPr>
                <w:rFonts w:ascii="Sylfaen" w:eastAsia="Sylfaen" w:hAnsi="Sylfaen"/>
                <w:sz w:val="20"/>
                <w:szCs w:val="20"/>
                <w:lang w:val="ka-GE"/>
              </w:rPr>
            </w:pPr>
          </w:p>
          <w:p w14:paraId="6DDE6749" w14:textId="77777777" w:rsidR="00325201" w:rsidRDefault="00325201" w:rsidP="0062120B">
            <w:pPr>
              <w:spacing w:line="240" w:lineRule="auto"/>
              <w:jc w:val="both"/>
              <w:rPr>
                <w:rFonts w:ascii="Sylfaen" w:eastAsia="Sylfaen" w:hAnsi="Sylfaen"/>
                <w:sz w:val="20"/>
                <w:szCs w:val="20"/>
                <w:lang w:val="ka-GE"/>
              </w:rPr>
            </w:pPr>
          </w:p>
          <w:p w14:paraId="082D5BF3" w14:textId="77777777" w:rsidR="00325201" w:rsidRDefault="00325201" w:rsidP="0062120B">
            <w:pPr>
              <w:spacing w:line="240" w:lineRule="auto"/>
              <w:jc w:val="both"/>
              <w:rPr>
                <w:rFonts w:ascii="Sylfaen" w:eastAsia="Sylfaen" w:hAnsi="Sylfaen"/>
                <w:sz w:val="20"/>
                <w:szCs w:val="20"/>
                <w:lang w:val="ka-GE"/>
              </w:rPr>
            </w:pPr>
          </w:p>
          <w:p w14:paraId="535EC63F" w14:textId="77777777" w:rsidR="00325201" w:rsidRDefault="00325201"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84</w:t>
            </w:r>
          </w:p>
          <w:p w14:paraId="75E832BA" w14:textId="77777777" w:rsidR="00325201" w:rsidRDefault="00325201" w:rsidP="0062120B">
            <w:pPr>
              <w:spacing w:line="240" w:lineRule="auto"/>
              <w:jc w:val="both"/>
              <w:rPr>
                <w:rFonts w:ascii="Sylfaen" w:eastAsia="Sylfaen" w:hAnsi="Sylfaen"/>
                <w:sz w:val="20"/>
                <w:szCs w:val="20"/>
                <w:lang w:val="ka-GE"/>
              </w:rPr>
            </w:pPr>
          </w:p>
          <w:p w14:paraId="67EF1396" w14:textId="77777777" w:rsidR="00325201" w:rsidRDefault="00325201" w:rsidP="0062120B">
            <w:pPr>
              <w:spacing w:line="240" w:lineRule="auto"/>
              <w:jc w:val="both"/>
              <w:rPr>
                <w:rFonts w:ascii="Sylfaen" w:eastAsia="Sylfaen" w:hAnsi="Sylfaen"/>
                <w:sz w:val="20"/>
                <w:szCs w:val="20"/>
                <w:lang w:val="ka-GE"/>
              </w:rPr>
            </w:pPr>
          </w:p>
          <w:p w14:paraId="59CF51CF" w14:textId="77777777" w:rsidR="00325201" w:rsidRDefault="00325201" w:rsidP="0062120B">
            <w:pPr>
              <w:spacing w:line="240" w:lineRule="auto"/>
              <w:jc w:val="both"/>
              <w:rPr>
                <w:rFonts w:ascii="Sylfaen" w:eastAsia="Sylfaen" w:hAnsi="Sylfaen"/>
                <w:sz w:val="20"/>
                <w:szCs w:val="20"/>
                <w:lang w:val="ka-GE"/>
              </w:rPr>
            </w:pPr>
          </w:p>
          <w:p w14:paraId="018256C2" w14:textId="77777777" w:rsidR="00325201" w:rsidRDefault="00325201" w:rsidP="0062120B">
            <w:pPr>
              <w:spacing w:line="240" w:lineRule="auto"/>
              <w:jc w:val="both"/>
              <w:rPr>
                <w:rFonts w:ascii="Sylfaen" w:eastAsia="Sylfaen" w:hAnsi="Sylfaen"/>
                <w:sz w:val="20"/>
                <w:szCs w:val="20"/>
                <w:lang w:val="ka-GE"/>
              </w:rPr>
            </w:pPr>
          </w:p>
          <w:p w14:paraId="0046FAD1" w14:textId="77777777" w:rsidR="00325201" w:rsidRDefault="00325201" w:rsidP="0062120B">
            <w:pPr>
              <w:spacing w:line="240" w:lineRule="auto"/>
              <w:jc w:val="both"/>
              <w:rPr>
                <w:rFonts w:ascii="Sylfaen" w:eastAsia="Sylfaen" w:hAnsi="Sylfaen"/>
                <w:sz w:val="20"/>
                <w:szCs w:val="20"/>
                <w:lang w:val="ka-GE"/>
              </w:rPr>
            </w:pPr>
          </w:p>
          <w:p w14:paraId="3E10C918" w14:textId="77777777" w:rsidR="00325201" w:rsidRDefault="00325201" w:rsidP="0062120B">
            <w:pPr>
              <w:spacing w:line="240" w:lineRule="auto"/>
              <w:jc w:val="both"/>
              <w:rPr>
                <w:rFonts w:ascii="Sylfaen" w:eastAsia="Sylfaen" w:hAnsi="Sylfaen"/>
                <w:sz w:val="20"/>
                <w:szCs w:val="20"/>
                <w:lang w:val="ka-GE"/>
              </w:rPr>
            </w:pPr>
          </w:p>
          <w:p w14:paraId="24FF604B" w14:textId="77777777" w:rsidR="00325201" w:rsidRDefault="00325201" w:rsidP="0062120B">
            <w:pPr>
              <w:spacing w:line="240" w:lineRule="auto"/>
              <w:jc w:val="both"/>
              <w:rPr>
                <w:rFonts w:ascii="Sylfaen" w:eastAsia="Sylfaen" w:hAnsi="Sylfaen"/>
                <w:sz w:val="20"/>
                <w:szCs w:val="20"/>
                <w:lang w:val="ka-GE"/>
              </w:rPr>
            </w:pPr>
          </w:p>
          <w:p w14:paraId="741DDEA8" w14:textId="77777777" w:rsidR="00325201" w:rsidRDefault="00325201" w:rsidP="0062120B">
            <w:pPr>
              <w:spacing w:line="240" w:lineRule="auto"/>
              <w:jc w:val="both"/>
              <w:rPr>
                <w:rFonts w:ascii="Sylfaen" w:eastAsia="Sylfaen" w:hAnsi="Sylfaen"/>
                <w:sz w:val="20"/>
                <w:szCs w:val="20"/>
                <w:lang w:val="ka-GE"/>
              </w:rPr>
            </w:pPr>
          </w:p>
          <w:p w14:paraId="08229F85" w14:textId="77777777" w:rsidR="00325201" w:rsidRDefault="00325201"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85</w:t>
            </w:r>
          </w:p>
          <w:p w14:paraId="334E68B1" w14:textId="77777777" w:rsidR="00325201" w:rsidRDefault="00325201" w:rsidP="0062120B">
            <w:pPr>
              <w:spacing w:line="240" w:lineRule="auto"/>
              <w:jc w:val="both"/>
              <w:rPr>
                <w:rFonts w:ascii="Sylfaen" w:eastAsia="Sylfaen" w:hAnsi="Sylfaen"/>
                <w:sz w:val="20"/>
                <w:szCs w:val="20"/>
                <w:lang w:val="ka-GE"/>
              </w:rPr>
            </w:pPr>
          </w:p>
          <w:p w14:paraId="62130AB1" w14:textId="77777777" w:rsidR="00325201" w:rsidRDefault="00325201" w:rsidP="0062120B">
            <w:pPr>
              <w:spacing w:line="240" w:lineRule="auto"/>
              <w:jc w:val="both"/>
              <w:rPr>
                <w:rFonts w:ascii="Sylfaen" w:eastAsia="Sylfaen" w:hAnsi="Sylfaen"/>
                <w:sz w:val="20"/>
                <w:szCs w:val="20"/>
                <w:lang w:val="ka-GE"/>
              </w:rPr>
            </w:pPr>
          </w:p>
          <w:p w14:paraId="0F8E1194" w14:textId="77777777" w:rsidR="00325201" w:rsidRDefault="00325201" w:rsidP="0062120B">
            <w:pPr>
              <w:spacing w:line="240" w:lineRule="auto"/>
              <w:jc w:val="both"/>
              <w:rPr>
                <w:rFonts w:ascii="Sylfaen" w:eastAsia="Sylfaen" w:hAnsi="Sylfaen"/>
                <w:sz w:val="20"/>
                <w:szCs w:val="20"/>
                <w:lang w:val="ka-GE"/>
              </w:rPr>
            </w:pPr>
          </w:p>
          <w:p w14:paraId="5845161C" w14:textId="77777777" w:rsidR="00325201" w:rsidRDefault="00325201" w:rsidP="0062120B">
            <w:pPr>
              <w:spacing w:line="240" w:lineRule="auto"/>
              <w:jc w:val="both"/>
              <w:rPr>
                <w:rFonts w:ascii="Sylfaen" w:eastAsia="Sylfaen" w:hAnsi="Sylfaen"/>
                <w:sz w:val="20"/>
                <w:szCs w:val="20"/>
                <w:lang w:val="ka-GE"/>
              </w:rPr>
            </w:pPr>
          </w:p>
          <w:p w14:paraId="6D6E049D" w14:textId="77777777" w:rsidR="00325201" w:rsidRDefault="00325201" w:rsidP="0062120B">
            <w:pPr>
              <w:spacing w:line="240" w:lineRule="auto"/>
              <w:jc w:val="both"/>
              <w:rPr>
                <w:rFonts w:ascii="Sylfaen" w:eastAsia="Sylfaen" w:hAnsi="Sylfaen"/>
                <w:sz w:val="20"/>
                <w:szCs w:val="20"/>
                <w:lang w:val="ka-GE"/>
              </w:rPr>
            </w:pPr>
          </w:p>
          <w:p w14:paraId="30B3F013" w14:textId="77777777" w:rsidR="00325201" w:rsidRDefault="00325201" w:rsidP="0062120B">
            <w:pPr>
              <w:spacing w:line="240" w:lineRule="auto"/>
              <w:jc w:val="both"/>
              <w:rPr>
                <w:rFonts w:ascii="Sylfaen" w:eastAsia="Sylfaen" w:hAnsi="Sylfaen"/>
                <w:sz w:val="20"/>
                <w:szCs w:val="20"/>
                <w:lang w:val="ka-GE"/>
              </w:rPr>
            </w:pPr>
          </w:p>
          <w:p w14:paraId="020DD841" w14:textId="77777777" w:rsidR="00325201" w:rsidRDefault="00325201" w:rsidP="0062120B">
            <w:pPr>
              <w:spacing w:line="240" w:lineRule="auto"/>
              <w:jc w:val="both"/>
              <w:rPr>
                <w:rFonts w:ascii="Sylfaen" w:eastAsia="Sylfaen" w:hAnsi="Sylfaen"/>
                <w:sz w:val="20"/>
                <w:szCs w:val="20"/>
                <w:lang w:val="ka-GE"/>
              </w:rPr>
            </w:pPr>
          </w:p>
          <w:p w14:paraId="682DF6CC" w14:textId="77777777" w:rsidR="00325201" w:rsidRDefault="00325201" w:rsidP="0062120B">
            <w:pPr>
              <w:spacing w:line="240" w:lineRule="auto"/>
              <w:jc w:val="both"/>
              <w:rPr>
                <w:rFonts w:ascii="Sylfaen" w:eastAsia="Sylfaen" w:hAnsi="Sylfaen"/>
                <w:sz w:val="20"/>
                <w:szCs w:val="20"/>
                <w:lang w:val="ka-GE"/>
              </w:rPr>
            </w:pPr>
          </w:p>
          <w:p w14:paraId="4661F15D" w14:textId="77777777" w:rsidR="00325201" w:rsidRDefault="00325201" w:rsidP="0062120B">
            <w:pPr>
              <w:spacing w:line="240" w:lineRule="auto"/>
              <w:jc w:val="both"/>
              <w:rPr>
                <w:rFonts w:ascii="Sylfaen" w:eastAsia="Sylfaen" w:hAnsi="Sylfaen"/>
                <w:sz w:val="20"/>
                <w:szCs w:val="20"/>
                <w:lang w:val="ka-GE"/>
              </w:rPr>
            </w:pPr>
          </w:p>
          <w:p w14:paraId="367553ED" w14:textId="77777777" w:rsidR="00325201" w:rsidRDefault="00325201" w:rsidP="0062120B">
            <w:pPr>
              <w:spacing w:line="240" w:lineRule="auto"/>
              <w:jc w:val="both"/>
              <w:rPr>
                <w:rFonts w:ascii="Sylfaen" w:eastAsia="Sylfaen" w:hAnsi="Sylfaen"/>
                <w:sz w:val="20"/>
                <w:szCs w:val="20"/>
                <w:lang w:val="ka-GE"/>
              </w:rPr>
            </w:pPr>
          </w:p>
          <w:p w14:paraId="4E218E74" w14:textId="77777777" w:rsidR="00325201" w:rsidRDefault="00325201" w:rsidP="0062120B">
            <w:pPr>
              <w:spacing w:line="240" w:lineRule="auto"/>
              <w:jc w:val="both"/>
              <w:rPr>
                <w:rFonts w:ascii="Sylfaen" w:eastAsia="Sylfaen" w:hAnsi="Sylfaen"/>
                <w:sz w:val="20"/>
                <w:szCs w:val="20"/>
                <w:lang w:val="ka-GE"/>
              </w:rPr>
            </w:pPr>
          </w:p>
          <w:p w14:paraId="7862CC6F" w14:textId="77777777" w:rsidR="00325201" w:rsidRDefault="00325201" w:rsidP="0062120B">
            <w:pPr>
              <w:spacing w:line="240" w:lineRule="auto"/>
              <w:jc w:val="both"/>
              <w:rPr>
                <w:rFonts w:ascii="Sylfaen" w:eastAsia="Sylfaen" w:hAnsi="Sylfaen"/>
                <w:sz w:val="20"/>
                <w:szCs w:val="20"/>
                <w:lang w:val="ka-GE"/>
              </w:rPr>
            </w:pPr>
          </w:p>
          <w:p w14:paraId="0149A56E" w14:textId="77777777" w:rsidR="00325201" w:rsidRDefault="00325201" w:rsidP="0062120B">
            <w:pPr>
              <w:spacing w:line="240" w:lineRule="auto"/>
              <w:jc w:val="both"/>
              <w:rPr>
                <w:rFonts w:ascii="Sylfaen" w:eastAsia="Sylfaen" w:hAnsi="Sylfaen"/>
                <w:sz w:val="20"/>
                <w:szCs w:val="20"/>
                <w:lang w:val="ka-GE"/>
              </w:rPr>
            </w:pPr>
          </w:p>
          <w:p w14:paraId="015C1E0B" w14:textId="77777777" w:rsidR="00325201" w:rsidRDefault="00325201" w:rsidP="0062120B">
            <w:pPr>
              <w:spacing w:line="240" w:lineRule="auto"/>
              <w:jc w:val="both"/>
              <w:rPr>
                <w:rFonts w:ascii="Sylfaen" w:eastAsia="Sylfaen" w:hAnsi="Sylfaen"/>
                <w:sz w:val="20"/>
                <w:szCs w:val="20"/>
                <w:lang w:val="ka-GE"/>
              </w:rPr>
            </w:pPr>
          </w:p>
          <w:p w14:paraId="45F93E80" w14:textId="77777777" w:rsidR="00325201" w:rsidRDefault="00325201" w:rsidP="0062120B">
            <w:pPr>
              <w:spacing w:line="240" w:lineRule="auto"/>
              <w:jc w:val="both"/>
              <w:rPr>
                <w:rFonts w:ascii="Sylfaen" w:eastAsia="Sylfaen" w:hAnsi="Sylfaen"/>
                <w:sz w:val="20"/>
                <w:szCs w:val="20"/>
                <w:lang w:val="ka-GE"/>
              </w:rPr>
            </w:pPr>
          </w:p>
          <w:p w14:paraId="05DF83D0" w14:textId="77777777" w:rsidR="00325201" w:rsidRDefault="00325201" w:rsidP="0062120B">
            <w:pPr>
              <w:spacing w:line="240" w:lineRule="auto"/>
              <w:jc w:val="both"/>
              <w:rPr>
                <w:rFonts w:ascii="Sylfaen" w:eastAsia="Sylfaen" w:hAnsi="Sylfaen"/>
                <w:sz w:val="20"/>
                <w:szCs w:val="20"/>
                <w:lang w:val="ka-GE"/>
              </w:rPr>
            </w:pPr>
          </w:p>
          <w:p w14:paraId="6AD07C7B" w14:textId="77777777" w:rsidR="00325201" w:rsidRDefault="00325201" w:rsidP="0062120B">
            <w:pPr>
              <w:spacing w:line="240" w:lineRule="auto"/>
              <w:jc w:val="both"/>
              <w:rPr>
                <w:rFonts w:ascii="Sylfaen" w:eastAsia="Sylfaen" w:hAnsi="Sylfaen"/>
                <w:sz w:val="20"/>
                <w:szCs w:val="20"/>
                <w:lang w:val="ka-GE"/>
              </w:rPr>
            </w:pPr>
          </w:p>
          <w:p w14:paraId="5B44642E" w14:textId="77777777" w:rsidR="00325201" w:rsidRDefault="00325201" w:rsidP="0062120B">
            <w:pPr>
              <w:spacing w:line="240" w:lineRule="auto"/>
              <w:jc w:val="both"/>
              <w:rPr>
                <w:rFonts w:ascii="Sylfaen" w:eastAsia="Sylfaen" w:hAnsi="Sylfaen"/>
                <w:sz w:val="20"/>
                <w:szCs w:val="20"/>
                <w:lang w:val="ka-GE"/>
              </w:rPr>
            </w:pPr>
          </w:p>
          <w:p w14:paraId="69C42F52" w14:textId="77777777" w:rsidR="00325201" w:rsidRDefault="00325201" w:rsidP="0062120B">
            <w:pPr>
              <w:spacing w:line="240" w:lineRule="auto"/>
              <w:jc w:val="both"/>
              <w:rPr>
                <w:rFonts w:ascii="Sylfaen" w:eastAsia="Sylfaen" w:hAnsi="Sylfaen"/>
                <w:sz w:val="20"/>
                <w:szCs w:val="20"/>
                <w:lang w:val="ka-GE"/>
              </w:rPr>
            </w:pPr>
          </w:p>
          <w:p w14:paraId="26584B3C" w14:textId="77777777" w:rsidR="00325201" w:rsidRDefault="00325201" w:rsidP="0062120B">
            <w:pPr>
              <w:spacing w:line="240" w:lineRule="auto"/>
              <w:jc w:val="both"/>
              <w:rPr>
                <w:rFonts w:ascii="Sylfaen" w:eastAsia="Sylfaen" w:hAnsi="Sylfaen"/>
                <w:sz w:val="20"/>
                <w:szCs w:val="20"/>
                <w:lang w:val="ka-GE"/>
              </w:rPr>
            </w:pPr>
          </w:p>
          <w:p w14:paraId="244B0C99" w14:textId="77777777" w:rsidR="00325201" w:rsidRDefault="00325201" w:rsidP="0062120B">
            <w:pPr>
              <w:spacing w:line="240" w:lineRule="auto"/>
              <w:jc w:val="both"/>
              <w:rPr>
                <w:rFonts w:ascii="Sylfaen" w:eastAsia="Sylfaen" w:hAnsi="Sylfaen"/>
                <w:sz w:val="20"/>
                <w:szCs w:val="20"/>
                <w:lang w:val="ka-GE"/>
              </w:rPr>
            </w:pPr>
          </w:p>
          <w:p w14:paraId="6E2F0E37" w14:textId="77777777" w:rsidR="00325201" w:rsidRDefault="00325201" w:rsidP="0062120B">
            <w:pPr>
              <w:spacing w:line="240" w:lineRule="auto"/>
              <w:jc w:val="both"/>
              <w:rPr>
                <w:rFonts w:ascii="Sylfaen" w:eastAsia="Sylfaen" w:hAnsi="Sylfaen"/>
                <w:sz w:val="20"/>
                <w:szCs w:val="20"/>
                <w:lang w:val="ka-GE"/>
              </w:rPr>
            </w:pPr>
          </w:p>
          <w:p w14:paraId="1E413C82" w14:textId="77777777" w:rsidR="00325201" w:rsidRDefault="00325201" w:rsidP="0062120B">
            <w:pPr>
              <w:spacing w:line="240" w:lineRule="auto"/>
              <w:jc w:val="both"/>
              <w:rPr>
                <w:rFonts w:ascii="Sylfaen" w:eastAsia="Sylfaen" w:hAnsi="Sylfaen"/>
                <w:sz w:val="20"/>
                <w:szCs w:val="20"/>
                <w:lang w:val="ka-GE"/>
              </w:rPr>
            </w:pPr>
          </w:p>
          <w:p w14:paraId="47BB09B0" w14:textId="77777777" w:rsidR="00325201" w:rsidRDefault="00325201" w:rsidP="0062120B">
            <w:pPr>
              <w:spacing w:line="240" w:lineRule="auto"/>
              <w:jc w:val="both"/>
              <w:rPr>
                <w:rFonts w:ascii="Sylfaen" w:eastAsia="Sylfaen" w:hAnsi="Sylfaen"/>
                <w:sz w:val="20"/>
                <w:szCs w:val="20"/>
                <w:lang w:val="ka-GE"/>
              </w:rPr>
            </w:pPr>
          </w:p>
          <w:p w14:paraId="6D6F8332" w14:textId="77777777" w:rsidR="00325201" w:rsidRDefault="00325201" w:rsidP="0062120B">
            <w:pPr>
              <w:spacing w:line="240" w:lineRule="auto"/>
              <w:jc w:val="both"/>
              <w:rPr>
                <w:rFonts w:ascii="Sylfaen" w:eastAsia="Sylfaen" w:hAnsi="Sylfaen"/>
                <w:sz w:val="20"/>
                <w:szCs w:val="20"/>
                <w:lang w:val="ka-GE"/>
              </w:rPr>
            </w:pPr>
          </w:p>
          <w:p w14:paraId="6A090255" w14:textId="77777777" w:rsidR="00325201" w:rsidRDefault="00325201" w:rsidP="0062120B">
            <w:pPr>
              <w:spacing w:line="240" w:lineRule="auto"/>
              <w:jc w:val="both"/>
              <w:rPr>
                <w:rFonts w:ascii="Sylfaen" w:eastAsia="Sylfaen" w:hAnsi="Sylfaen"/>
                <w:sz w:val="20"/>
                <w:szCs w:val="20"/>
                <w:lang w:val="ka-GE"/>
              </w:rPr>
            </w:pPr>
          </w:p>
          <w:p w14:paraId="76AB69BE" w14:textId="77777777" w:rsidR="00325201" w:rsidRDefault="00325201" w:rsidP="0062120B">
            <w:pPr>
              <w:spacing w:line="240" w:lineRule="auto"/>
              <w:jc w:val="both"/>
              <w:rPr>
                <w:rFonts w:ascii="Sylfaen" w:eastAsia="Sylfaen" w:hAnsi="Sylfaen"/>
                <w:sz w:val="20"/>
                <w:szCs w:val="20"/>
                <w:lang w:val="ka-GE"/>
              </w:rPr>
            </w:pPr>
          </w:p>
          <w:p w14:paraId="29048953" w14:textId="77777777" w:rsidR="00325201" w:rsidRDefault="00325201" w:rsidP="0062120B">
            <w:pPr>
              <w:spacing w:line="240" w:lineRule="auto"/>
              <w:jc w:val="both"/>
              <w:rPr>
                <w:rFonts w:ascii="Sylfaen" w:eastAsia="Sylfaen" w:hAnsi="Sylfaen"/>
                <w:sz w:val="20"/>
                <w:szCs w:val="20"/>
                <w:lang w:val="ka-GE"/>
              </w:rPr>
            </w:pPr>
          </w:p>
          <w:p w14:paraId="2E14ECD3" w14:textId="77777777" w:rsidR="00325201" w:rsidRDefault="00325201" w:rsidP="0062120B">
            <w:pPr>
              <w:spacing w:line="240" w:lineRule="auto"/>
              <w:jc w:val="both"/>
              <w:rPr>
                <w:rFonts w:ascii="Sylfaen" w:eastAsia="Sylfaen" w:hAnsi="Sylfaen"/>
                <w:sz w:val="20"/>
                <w:szCs w:val="20"/>
                <w:lang w:val="ka-GE"/>
              </w:rPr>
            </w:pPr>
          </w:p>
          <w:p w14:paraId="73CE32EA" w14:textId="77777777" w:rsidR="00325201" w:rsidRDefault="00325201" w:rsidP="0062120B">
            <w:pPr>
              <w:spacing w:line="240" w:lineRule="auto"/>
              <w:jc w:val="both"/>
              <w:rPr>
                <w:rFonts w:ascii="Sylfaen" w:eastAsia="Sylfaen" w:hAnsi="Sylfaen"/>
                <w:sz w:val="20"/>
                <w:szCs w:val="20"/>
                <w:lang w:val="ka-GE"/>
              </w:rPr>
            </w:pPr>
          </w:p>
          <w:p w14:paraId="48843A29" w14:textId="77777777" w:rsidR="00325201" w:rsidRDefault="00325201" w:rsidP="0062120B">
            <w:pPr>
              <w:spacing w:line="240" w:lineRule="auto"/>
              <w:jc w:val="both"/>
              <w:rPr>
                <w:rFonts w:ascii="Sylfaen" w:eastAsia="Sylfaen" w:hAnsi="Sylfaen"/>
                <w:sz w:val="20"/>
                <w:szCs w:val="20"/>
                <w:lang w:val="ka-GE"/>
              </w:rPr>
            </w:pPr>
          </w:p>
          <w:p w14:paraId="13B81A2D" w14:textId="77777777" w:rsidR="00325201" w:rsidRDefault="00325201" w:rsidP="0062120B">
            <w:pPr>
              <w:spacing w:line="240" w:lineRule="auto"/>
              <w:jc w:val="both"/>
              <w:rPr>
                <w:rFonts w:ascii="Sylfaen" w:eastAsia="Sylfaen" w:hAnsi="Sylfaen"/>
                <w:sz w:val="20"/>
                <w:szCs w:val="20"/>
                <w:lang w:val="ka-GE"/>
              </w:rPr>
            </w:pPr>
          </w:p>
          <w:p w14:paraId="18D0FDAD" w14:textId="77777777" w:rsidR="00325201" w:rsidRDefault="00325201" w:rsidP="0062120B">
            <w:pPr>
              <w:spacing w:line="240" w:lineRule="auto"/>
              <w:jc w:val="both"/>
              <w:rPr>
                <w:rFonts w:ascii="Sylfaen" w:eastAsia="Sylfaen" w:hAnsi="Sylfaen"/>
                <w:sz w:val="20"/>
                <w:szCs w:val="20"/>
                <w:lang w:val="ka-GE"/>
              </w:rPr>
            </w:pPr>
          </w:p>
          <w:p w14:paraId="24A09AB5" w14:textId="77777777" w:rsidR="00325201" w:rsidRDefault="00325201" w:rsidP="0062120B">
            <w:pPr>
              <w:spacing w:line="240" w:lineRule="auto"/>
              <w:jc w:val="both"/>
              <w:rPr>
                <w:rFonts w:ascii="Sylfaen" w:eastAsia="Sylfaen" w:hAnsi="Sylfaen"/>
                <w:sz w:val="20"/>
                <w:szCs w:val="20"/>
                <w:lang w:val="ka-GE"/>
              </w:rPr>
            </w:pPr>
          </w:p>
          <w:p w14:paraId="405BE8D2" w14:textId="77777777" w:rsidR="00325201" w:rsidRDefault="00325201" w:rsidP="0062120B">
            <w:pPr>
              <w:spacing w:line="240" w:lineRule="auto"/>
              <w:jc w:val="both"/>
              <w:rPr>
                <w:rFonts w:ascii="Sylfaen" w:eastAsia="Sylfaen" w:hAnsi="Sylfaen"/>
                <w:sz w:val="20"/>
                <w:szCs w:val="20"/>
                <w:lang w:val="ka-GE"/>
              </w:rPr>
            </w:pPr>
          </w:p>
          <w:p w14:paraId="20FF9CAE" w14:textId="77777777" w:rsidR="00325201" w:rsidRDefault="00325201" w:rsidP="0062120B">
            <w:pPr>
              <w:spacing w:line="240" w:lineRule="auto"/>
              <w:jc w:val="both"/>
              <w:rPr>
                <w:rFonts w:ascii="Sylfaen" w:eastAsia="Sylfaen" w:hAnsi="Sylfaen"/>
                <w:sz w:val="20"/>
                <w:szCs w:val="20"/>
                <w:lang w:val="ka-GE"/>
              </w:rPr>
            </w:pPr>
          </w:p>
          <w:p w14:paraId="29A6104E" w14:textId="77777777" w:rsidR="00325201" w:rsidRDefault="00325201"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86</w:t>
            </w:r>
          </w:p>
          <w:p w14:paraId="62CC56F4" w14:textId="77777777" w:rsidR="003049E9" w:rsidRDefault="003049E9" w:rsidP="0062120B">
            <w:pPr>
              <w:spacing w:line="240" w:lineRule="auto"/>
              <w:jc w:val="both"/>
              <w:rPr>
                <w:rFonts w:ascii="Sylfaen" w:eastAsia="Sylfaen" w:hAnsi="Sylfaen"/>
                <w:sz w:val="20"/>
                <w:szCs w:val="20"/>
                <w:lang w:val="ka-GE"/>
              </w:rPr>
            </w:pPr>
          </w:p>
          <w:p w14:paraId="5430A794" w14:textId="77777777" w:rsidR="003049E9" w:rsidRDefault="003049E9" w:rsidP="0062120B">
            <w:pPr>
              <w:spacing w:line="240" w:lineRule="auto"/>
              <w:jc w:val="both"/>
              <w:rPr>
                <w:rFonts w:ascii="Sylfaen" w:eastAsia="Sylfaen" w:hAnsi="Sylfaen"/>
                <w:sz w:val="20"/>
                <w:szCs w:val="20"/>
                <w:lang w:val="ka-GE"/>
              </w:rPr>
            </w:pPr>
          </w:p>
          <w:p w14:paraId="6999C9E8" w14:textId="77777777" w:rsidR="003049E9" w:rsidRDefault="003049E9" w:rsidP="0062120B">
            <w:pPr>
              <w:spacing w:line="240" w:lineRule="auto"/>
              <w:jc w:val="both"/>
              <w:rPr>
                <w:rFonts w:ascii="Sylfaen" w:eastAsia="Sylfaen" w:hAnsi="Sylfaen"/>
                <w:sz w:val="20"/>
                <w:szCs w:val="20"/>
                <w:lang w:val="ka-GE"/>
              </w:rPr>
            </w:pPr>
          </w:p>
          <w:p w14:paraId="4BE3ADC2" w14:textId="77777777" w:rsidR="003049E9" w:rsidRDefault="003049E9" w:rsidP="0062120B">
            <w:pPr>
              <w:spacing w:line="240" w:lineRule="auto"/>
              <w:jc w:val="both"/>
              <w:rPr>
                <w:rFonts w:ascii="Sylfaen" w:eastAsia="Sylfaen" w:hAnsi="Sylfaen"/>
                <w:sz w:val="20"/>
                <w:szCs w:val="20"/>
                <w:lang w:val="ka-GE"/>
              </w:rPr>
            </w:pPr>
          </w:p>
          <w:p w14:paraId="788DDB91" w14:textId="77777777" w:rsidR="003049E9" w:rsidRDefault="003049E9" w:rsidP="0062120B">
            <w:pPr>
              <w:spacing w:line="240" w:lineRule="auto"/>
              <w:jc w:val="both"/>
              <w:rPr>
                <w:rFonts w:ascii="Sylfaen" w:eastAsia="Sylfaen" w:hAnsi="Sylfaen"/>
                <w:sz w:val="20"/>
                <w:szCs w:val="20"/>
                <w:lang w:val="ka-GE"/>
              </w:rPr>
            </w:pPr>
          </w:p>
          <w:p w14:paraId="752D3FAF" w14:textId="77777777" w:rsidR="003049E9" w:rsidRDefault="003049E9" w:rsidP="0062120B">
            <w:pPr>
              <w:spacing w:line="240" w:lineRule="auto"/>
              <w:jc w:val="both"/>
              <w:rPr>
                <w:rFonts w:ascii="Sylfaen" w:eastAsia="Sylfaen" w:hAnsi="Sylfaen"/>
                <w:sz w:val="20"/>
                <w:szCs w:val="20"/>
                <w:lang w:val="ka-GE"/>
              </w:rPr>
            </w:pPr>
          </w:p>
          <w:p w14:paraId="63F12012" w14:textId="77777777" w:rsidR="003049E9" w:rsidRDefault="003049E9" w:rsidP="0062120B">
            <w:pPr>
              <w:spacing w:line="240" w:lineRule="auto"/>
              <w:jc w:val="both"/>
              <w:rPr>
                <w:rFonts w:ascii="Sylfaen" w:eastAsia="Sylfaen" w:hAnsi="Sylfaen"/>
                <w:sz w:val="20"/>
                <w:szCs w:val="20"/>
                <w:lang w:val="ka-GE"/>
              </w:rPr>
            </w:pPr>
          </w:p>
          <w:p w14:paraId="34684A5A" w14:textId="77777777" w:rsidR="003049E9" w:rsidRDefault="003049E9" w:rsidP="0062120B">
            <w:pPr>
              <w:spacing w:line="240" w:lineRule="auto"/>
              <w:jc w:val="both"/>
              <w:rPr>
                <w:rFonts w:ascii="Sylfaen" w:eastAsia="Sylfaen" w:hAnsi="Sylfaen"/>
                <w:sz w:val="20"/>
                <w:szCs w:val="20"/>
                <w:lang w:val="ka-GE"/>
              </w:rPr>
            </w:pPr>
          </w:p>
          <w:p w14:paraId="1FF9232F" w14:textId="77777777" w:rsidR="003049E9" w:rsidRDefault="003049E9" w:rsidP="0062120B">
            <w:pPr>
              <w:spacing w:line="240" w:lineRule="auto"/>
              <w:jc w:val="both"/>
              <w:rPr>
                <w:rFonts w:ascii="Sylfaen" w:eastAsia="Sylfaen" w:hAnsi="Sylfaen"/>
                <w:sz w:val="20"/>
                <w:szCs w:val="20"/>
                <w:lang w:val="ka-GE"/>
              </w:rPr>
            </w:pPr>
          </w:p>
          <w:p w14:paraId="33C7764D" w14:textId="77777777" w:rsidR="003049E9" w:rsidRDefault="003049E9" w:rsidP="0062120B">
            <w:pPr>
              <w:spacing w:line="240" w:lineRule="auto"/>
              <w:jc w:val="both"/>
              <w:rPr>
                <w:rFonts w:ascii="Sylfaen" w:eastAsia="Sylfaen" w:hAnsi="Sylfaen"/>
                <w:sz w:val="20"/>
                <w:szCs w:val="20"/>
                <w:lang w:val="ka-GE"/>
              </w:rPr>
            </w:pPr>
          </w:p>
          <w:p w14:paraId="0612329B" w14:textId="77777777" w:rsidR="003049E9" w:rsidRDefault="003049E9" w:rsidP="0062120B">
            <w:pPr>
              <w:spacing w:line="240" w:lineRule="auto"/>
              <w:jc w:val="both"/>
              <w:rPr>
                <w:rFonts w:ascii="Sylfaen" w:eastAsia="Sylfaen" w:hAnsi="Sylfaen"/>
                <w:sz w:val="20"/>
                <w:szCs w:val="20"/>
                <w:lang w:val="ka-GE"/>
              </w:rPr>
            </w:pPr>
          </w:p>
          <w:p w14:paraId="032C147E" w14:textId="77777777" w:rsidR="003049E9" w:rsidRDefault="003049E9" w:rsidP="0062120B">
            <w:pPr>
              <w:spacing w:line="240" w:lineRule="auto"/>
              <w:jc w:val="both"/>
              <w:rPr>
                <w:rFonts w:ascii="Sylfaen" w:eastAsia="Sylfaen" w:hAnsi="Sylfaen"/>
                <w:sz w:val="20"/>
                <w:szCs w:val="20"/>
                <w:lang w:val="ka-GE"/>
              </w:rPr>
            </w:pPr>
          </w:p>
          <w:p w14:paraId="5F630F01" w14:textId="77777777" w:rsidR="003049E9" w:rsidRDefault="003049E9"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87</w:t>
            </w:r>
          </w:p>
          <w:p w14:paraId="76439451" w14:textId="77777777" w:rsidR="00D45995" w:rsidRDefault="00D45995" w:rsidP="0062120B">
            <w:pPr>
              <w:spacing w:line="240" w:lineRule="auto"/>
              <w:jc w:val="both"/>
              <w:rPr>
                <w:rFonts w:ascii="Sylfaen" w:eastAsia="Sylfaen" w:hAnsi="Sylfaen"/>
                <w:sz w:val="20"/>
                <w:szCs w:val="20"/>
                <w:lang w:val="ka-GE"/>
              </w:rPr>
            </w:pPr>
          </w:p>
          <w:p w14:paraId="199DEA67" w14:textId="77777777" w:rsidR="00D45995" w:rsidRDefault="00D45995" w:rsidP="0062120B">
            <w:pPr>
              <w:spacing w:line="240" w:lineRule="auto"/>
              <w:jc w:val="both"/>
              <w:rPr>
                <w:rFonts w:ascii="Sylfaen" w:eastAsia="Sylfaen" w:hAnsi="Sylfaen"/>
                <w:sz w:val="20"/>
                <w:szCs w:val="20"/>
                <w:lang w:val="ka-GE"/>
              </w:rPr>
            </w:pPr>
          </w:p>
          <w:p w14:paraId="5A363860" w14:textId="77777777" w:rsidR="00D45995" w:rsidRDefault="00D45995" w:rsidP="0062120B">
            <w:pPr>
              <w:spacing w:line="240" w:lineRule="auto"/>
              <w:jc w:val="both"/>
              <w:rPr>
                <w:rFonts w:ascii="Sylfaen" w:eastAsia="Sylfaen" w:hAnsi="Sylfaen"/>
                <w:sz w:val="20"/>
                <w:szCs w:val="20"/>
                <w:lang w:val="ka-GE"/>
              </w:rPr>
            </w:pPr>
          </w:p>
          <w:p w14:paraId="6D1D953C" w14:textId="77777777" w:rsidR="00D45995" w:rsidRDefault="00D45995" w:rsidP="0062120B">
            <w:pPr>
              <w:spacing w:line="240" w:lineRule="auto"/>
              <w:jc w:val="both"/>
              <w:rPr>
                <w:rFonts w:ascii="Sylfaen" w:eastAsia="Sylfaen" w:hAnsi="Sylfaen"/>
                <w:sz w:val="20"/>
                <w:szCs w:val="20"/>
                <w:lang w:val="ka-GE"/>
              </w:rPr>
            </w:pPr>
          </w:p>
          <w:p w14:paraId="22F32140" w14:textId="77777777" w:rsidR="00D45995" w:rsidRDefault="00D45995" w:rsidP="0062120B">
            <w:pPr>
              <w:spacing w:line="240" w:lineRule="auto"/>
              <w:jc w:val="both"/>
              <w:rPr>
                <w:rFonts w:ascii="Sylfaen" w:eastAsia="Sylfaen" w:hAnsi="Sylfaen"/>
                <w:sz w:val="20"/>
                <w:szCs w:val="20"/>
                <w:lang w:val="ka-GE"/>
              </w:rPr>
            </w:pPr>
          </w:p>
          <w:p w14:paraId="644F50DD" w14:textId="77777777" w:rsidR="00D45995" w:rsidRDefault="00D45995" w:rsidP="0062120B">
            <w:pPr>
              <w:spacing w:line="240" w:lineRule="auto"/>
              <w:jc w:val="both"/>
              <w:rPr>
                <w:rFonts w:ascii="Sylfaen" w:eastAsia="Sylfaen" w:hAnsi="Sylfaen"/>
                <w:sz w:val="20"/>
                <w:szCs w:val="20"/>
                <w:lang w:val="ka-GE"/>
              </w:rPr>
            </w:pPr>
          </w:p>
          <w:p w14:paraId="51DE2C77" w14:textId="77777777" w:rsidR="00D45995" w:rsidRDefault="00D45995" w:rsidP="0062120B">
            <w:pPr>
              <w:spacing w:line="240" w:lineRule="auto"/>
              <w:jc w:val="both"/>
              <w:rPr>
                <w:rFonts w:ascii="Sylfaen" w:eastAsia="Sylfaen" w:hAnsi="Sylfaen"/>
                <w:sz w:val="20"/>
                <w:szCs w:val="20"/>
                <w:lang w:val="ka-GE"/>
              </w:rPr>
            </w:pPr>
          </w:p>
          <w:p w14:paraId="535CA693" w14:textId="77777777" w:rsidR="00D45995" w:rsidRDefault="00D45995" w:rsidP="0062120B">
            <w:pPr>
              <w:spacing w:line="240" w:lineRule="auto"/>
              <w:jc w:val="both"/>
              <w:rPr>
                <w:rFonts w:ascii="Sylfaen" w:eastAsia="Sylfaen" w:hAnsi="Sylfaen"/>
                <w:sz w:val="20"/>
                <w:szCs w:val="20"/>
                <w:lang w:val="ka-GE"/>
              </w:rPr>
            </w:pPr>
          </w:p>
          <w:p w14:paraId="246F2AF9" w14:textId="77777777" w:rsidR="00D45995" w:rsidRDefault="00D45995" w:rsidP="0062120B">
            <w:pPr>
              <w:spacing w:line="240" w:lineRule="auto"/>
              <w:jc w:val="both"/>
              <w:rPr>
                <w:rFonts w:ascii="Sylfaen" w:eastAsia="Sylfaen" w:hAnsi="Sylfaen"/>
                <w:sz w:val="20"/>
                <w:szCs w:val="20"/>
                <w:lang w:val="ka-GE"/>
              </w:rPr>
            </w:pPr>
          </w:p>
          <w:p w14:paraId="57D05691" w14:textId="77777777" w:rsidR="00D45995" w:rsidRDefault="00D45995" w:rsidP="0062120B">
            <w:pPr>
              <w:spacing w:line="240" w:lineRule="auto"/>
              <w:jc w:val="both"/>
              <w:rPr>
                <w:rFonts w:ascii="Sylfaen" w:eastAsia="Sylfaen" w:hAnsi="Sylfaen"/>
                <w:sz w:val="20"/>
                <w:szCs w:val="20"/>
                <w:lang w:val="ka-GE"/>
              </w:rPr>
            </w:pPr>
          </w:p>
          <w:p w14:paraId="6E95D6C8" w14:textId="77777777" w:rsidR="00D45995" w:rsidRDefault="00D45995" w:rsidP="0062120B">
            <w:pPr>
              <w:spacing w:line="240" w:lineRule="auto"/>
              <w:jc w:val="both"/>
              <w:rPr>
                <w:rFonts w:ascii="Sylfaen" w:eastAsia="Sylfaen" w:hAnsi="Sylfaen"/>
                <w:sz w:val="20"/>
                <w:szCs w:val="20"/>
                <w:lang w:val="ka-GE"/>
              </w:rPr>
            </w:pPr>
          </w:p>
          <w:p w14:paraId="055DBC42" w14:textId="77777777" w:rsidR="00D45995" w:rsidRDefault="00D45995" w:rsidP="0062120B">
            <w:pPr>
              <w:spacing w:line="240" w:lineRule="auto"/>
              <w:jc w:val="both"/>
              <w:rPr>
                <w:rFonts w:ascii="Sylfaen" w:eastAsia="Sylfaen" w:hAnsi="Sylfaen"/>
                <w:sz w:val="20"/>
                <w:szCs w:val="20"/>
                <w:lang w:val="ka-GE"/>
              </w:rPr>
            </w:pPr>
          </w:p>
          <w:p w14:paraId="780BDE5B" w14:textId="77777777" w:rsidR="00D45995" w:rsidRDefault="00D45995" w:rsidP="0062120B">
            <w:pPr>
              <w:spacing w:line="240" w:lineRule="auto"/>
              <w:jc w:val="both"/>
              <w:rPr>
                <w:rFonts w:ascii="Sylfaen" w:eastAsia="Sylfaen" w:hAnsi="Sylfaen"/>
                <w:sz w:val="20"/>
                <w:szCs w:val="20"/>
                <w:lang w:val="ka-GE"/>
              </w:rPr>
            </w:pPr>
          </w:p>
          <w:p w14:paraId="7A5E339A" w14:textId="77777777" w:rsidR="00D45995" w:rsidRDefault="00D45995" w:rsidP="0062120B">
            <w:pPr>
              <w:spacing w:line="240" w:lineRule="auto"/>
              <w:jc w:val="both"/>
              <w:rPr>
                <w:rFonts w:ascii="Sylfaen" w:eastAsia="Sylfaen" w:hAnsi="Sylfaen"/>
                <w:sz w:val="20"/>
                <w:szCs w:val="20"/>
                <w:lang w:val="ka-GE"/>
              </w:rPr>
            </w:pPr>
          </w:p>
          <w:p w14:paraId="0AEEA68A" w14:textId="77777777" w:rsidR="00D45995" w:rsidRDefault="00D45995" w:rsidP="0062120B">
            <w:pPr>
              <w:spacing w:line="240" w:lineRule="auto"/>
              <w:jc w:val="both"/>
              <w:rPr>
                <w:rFonts w:ascii="Sylfaen" w:eastAsia="Sylfaen" w:hAnsi="Sylfaen"/>
                <w:sz w:val="20"/>
                <w:szCs w:val="20"/>
                <w:lang w:val="ka-GE"/>
              </w:rPr>
            </w:pPr>
          </w:p>
          <w:p w14:paraId="0077BEE6" w14:textId="77777777" w:rsidR="00D45995" w:rsidRDefault="00D45995" w:rsidP="0062120B">
            <w:pPr>
              <w:spacing w:line="240" w:lineRule="auto"/>
              <w:jc w:val="both"/>
              <w:rPr>
                <w:rFonts w:ascii="Sylfaen" w:eastAsia="Sylfaen" w:hAnsi="Sylfaen"/>
                <w:sz w:val="20"/>
                <w:szCs w:val="20"/>
                <w:lang w:val="ka-GE"/>
              </w:rPr>
            </w:pPr>
          </w:p>
          <w:p w14:paraId="0CE32AF7" w14:textId="77777777" w:rsidR="00D45995" w:rsidRDefault="00D45995" w:rsidP="0062120B">
            <w:pPr>
              <w:spacing w:line="240" w:lineRule="auto"/>
              <w:jc w:val="both"/>
              <w:rPr>
                <w:rFonts w:ascii="Sylfaen" w:eastAsia="Sylfaen" w:hAnsi="Sylfaen"/>
                <w:sz w:val="20"/>
                <w:szCs w:val="20"/>
                <w:lang w:val="ka-GE"/>
              </w:rPr>
            </w:pPr>
          </w:p>
          <w:p w14:paraId="01F3FC0F" w14:textId="77777777" w:rsidR="00D45995" w:rsidRDefault="00D45995" w:rsidP="0062120B">
            <w:pPr>
              <w:spacing w:line="240" w:lineRule="auto"/>
              <w:jc w:val="both"/>
              <w:rPr>
                <w:rFonts w:ascii="Sylfaen" w:eastAsia="Sylfaen" w:hAnsi="Sylfaen"/>
                <w:sz w:val="20"/>
                <w:szCs w:val="20"/>
                <w:lang w:val="ka-GE"/>
              </w:rPr>
            </w:pPr>
          </w:p>
          <w:p w14:paraId="08197E84" w14:textId="77777777" w:rsidR="00D45995" w:rsidRDefault="00D45995" w:rsidP="0062120B">
            <w:pPr>
              <w:spacing w:line="240" w:lineRule="auto"/>
              <w:jc w:val="both"/>
              <w:rPr>
                <w:rFonts w:ascii="Sylfaen" w:eastAsia="Sylfaen" w:hAnsi="Sylfaen"/>
                <w:sz w:val="20"/>
                <w:szCs w:val="20"/>
                <w:lang w:val="ka-GE"/>
              </w:rPr>
            </w:pPr>
          </w:p>
          <w:p w14:paraId="55174C7B" w14:textId="77777777" w:rsidR="00D45995" w:rsidRDefault="00D45995" w:rsidP="0062120B">
            <w:pPr>
              <w:spacing w:line="240" w:lineRule="auto"/>
              <w:jc w:val="both"/>
              <w:rPr>
                <w:rFonts w:ascii="Sylfaen" w:eastAsia="Sylfaen" w:hAnsi="Sylfaen"/>
                <w:sz w:val="20"/>
                <w:szCs w:val="20"/>
                <w:lang w:val="ka-GE"/>
              </w:rPr>
            </w:pPr>
          </w:p>
          <w:p w14:paraId="79DDFE8C" w14:textId="77777777" w:rsidR="00D45995" w:rsidRDefault="00D45995" w:rsidP="0062120B">
            <w:pPr>
              <w:spacing w:line="240" w:lineRule="auto"/>
              <w:jc w:val="both"/>
              <w:rPr>
                <w:rFonts w:ascii="Sylfaen" w:eastAsia="Sylfaen" w:hAnsi="Sylfaen"/>
                <w:sz w:val="20"/>
                <w:szCs w:val="20"/>
                <w:lang w:val="ka-GE"/>
              </w:rPr>
            </w:pPr>
          </w:p>
          <w:p w14:paraId="547B416F" w14:textId="77777777" w:rsidR="00D45995" w:rsidRDefault="00D45995" w:rsidP="0062120B">
            <w:pPr>
              <w:spacing w:line="240" w:lineRule="auto"/>
              <w:jc w:val="both"/>
              <w:rPr>
                <w:rFonts w:ascii="Sylfaen" w:eastAsia="Sylfaen" w:hAnsi="Sylfaen"/>
                <w:sz w:val="20"/>
                <w:szCs w:val="20"/>
                <w:lang w:val="ka-GE"/>
              </w:rPr>
            </w:pPr>
          </w:p>
          <w:p w14:paraId="178A33D7" w14:textId="77777777" w:rsidR="00D45995" w:rsidRDefault="00D45995" w:rsidP="0062120B">
            <w:pPr>
              <w:spacing w:line="240" w:lineRule="auto"/>
              <w:jc w:val="both"/>
              <w:rPr>
                <w:rFonts w:ascii="Sylfaen" w:eastAsia="Sylfaen" w:hAnsi="Sylfaen"/>
                <w:sz w:val="20"/>
                <w:szCs w:val="20"/>
                <w:lang w:val="ka-GE"/>
              </w:rPr>
            </w:pPr>
          </w:p>
          <w:p w14:paraId="7B46119A" w14:textId="77777777" w:rsidR="00D45995" w:rsidRDefault="00D4599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88</w:t>
            </w:r>
          </w:p>
          <w:p w14:paraId="4A1E3F59" w14:textId="77777777" w:rsidR="00D45995" w:rsidRDefault="00D45995" w:rsidP="0062120B">
            <w:pPr>
              <w:spacing w:line="240" w:lineRule="auto"/>
              <w:jc w:val="both"/>
              <w:rPr>
                <w:rFonts w:ascii="Sylfaen" w:eastAsia="Sylfaen" w:hAnsi="Sylfaen"/>
                <w:sz w:val="20"/>
                <w:szCs w:val="20"/>
                <w:lang w:val="ka-GE"/>
              </w:rPr>
            </w:pPr>
          </w:p>
          <w:p w14:paraId="057123A9" w14:textId="77777777" w:rsidR="00D45995" w:rsidRDefault="00D45995" w:rsidP="0062120B">
            <w:pPr>
              <w:spacing w:line="240" w:lineRule="auto"/>
              <w:jc w:val="both"/>
              <w:rPr>
                <w:rFonts w:ascii="Sylfaen" w:eastAsia="Sylfaen" w:hAnsi="Sylfaen"/>
                <w:sz w:val="20"/>
                <w:szCs w:val="20"/>
                <w:lang w:val="ka-GE"/>
              </w:rPr>
            </w:pPr>
          </w:p>
          <w:p w14:paraId="6071B434" w14:textId="77777777" w:rsidR="00D45995" w:rsidRDefault="00D45995" w:rsidP="0062120B">
            <w:pPr>
              <w:spacing w:line="240" w:lineRule="auto"/>
              <w:jc w:val="both"/>
              <w:rPr>
                <w:rFonts w:ascii="Sylfaen" w:eastAsia="Sylfaen" w:hAnsi="Sylfaen"/>
                <w:sz w:val="20"/>
                <w:szCs w:val="20"/>
                <w:lang w:val="ka-GE"/>
              </w:rPr>
            </w:pPr>
          </w:p>
          <w:p w14:paraId="051B165F" w14:textId="77777777" w:rsidR="00D45995" w:rsidRDefault="00D45995" w:rsidP="0062120B">
            <w:pPr>
              <w:spacing w:line="240" w:lineRule="auto"/>
              <w:jc w:val="both"/>
              <w:rPr>
                <w:rFonts w:ascii="Sylfaen" w:eastAsia="Sylfaen" w:hAnsi="Sylfaen"/>
                <w:sz w:val="20"/>
                <w:szCs w:val="20"/>
                <w:lang w:val="ka-GE"/>
              </w:rPr>
            </w:pPr>
          </w:p>
          <w:p w14:paraId="7B35E811" w14:textId="77777777" w:rsidR="00D45995" w:rsidRDefault="00D45995" w:rsidP="0062120B">
            <w:pPr>
              <w:spacing w:line="240" w:lineRule="auto"/>
              <w:jc w:val="both"/>
              <w:rPr>
                <w:rFonts w:ascii="Sylfaen" w:eastAsia="Sylfaen" w:hAnsi="Sylfaen"/>
                <w:sz w:val="20"/>
                <w:szCs w:val="20"/>
                <w:lang w:val="ka-GE"/>
              </w:rPr>
            </w:pPr>
          </w:p>
          <w:p w14:paraId="5E14BECC" w14:textId="77777777" w:rsidR="00D45995" w:rsidRDefault="00D45995" w:rsidP="0062120B">
            <w:pPr>
              <w:spacing w:line="240" w:lineRule="auto"/>
              <w:jc w:val="both"/>
              <w:rPr>
                <w:rFonts w:ascii="Sylfaen" w:eastAsia="Sylfaen" w:hAnsi="Sylfaen"/>
                <w:sz w:val="20"/>
                <w:szCs w:val="20"/>
                <w:lang w:val="ka-GE"/>
              </w:rPr>
            </w:pPr>
          </w:p>
          <w:p w14:paraId="5CE8843B" w14:textId="77777777" w:rsidR="00D45995" w:rsidRDefault="00D45995" w:rsidP="0062120B">
            <w:pPr>
              <w:spacing w:line="240" w:lineRule="auto"/>
              <w:jc w:val="both"/>
              <w:rPr>
                <w:rFonts w:ascii="Sylfaen" w:eastAsia="Sylfaen" w:hAnsi="Sylfaen"/>
                <w:sz w:val="20"/>
                <w:szCs w:val="20"/>
                <w:lang w:val="ka-GE"/>
              </w:rPr>
            </w:pPr>
          </w:p>
          <w:p w14:paraId="33C2BED3" w14:textId="77777777" w:rsidR="00D45995" w:rsidRDefault="00D4599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89</w:t>
            </w:r>
          </w:p>
          <w:p w14:paraId="511F611E" w14:textId="77777777" w:rsidR="00D45995" w:rsidRDefault="00D45995" w:rsidP="0062120B">
            <w:pPr>
              <w:spacing w:line="240" w:lineRule="auto"/>
              <w:jc w:val="both"/>
              <w:rPr>
                <w:rFonts w:ascii="Sylfaen" w:eastAsia="Sylfaen" w:hAnsi="Sylfaen"/>
                <w:sz w:val="20"/>
                <w:szCs w:val="20"/>
                <w:lang w:val="ka-GE"/>
              </w:rPr>
            </w:pPr>
          </w:p>
          <w:p w14:paraId="3BDDAC24" w14:textId="77777777" w:rsidR="00D45995" w:rsidRDefault="00D45995" w:rsidP="0062120B">
            <w:pPr>
              <w:spacing w:line="240" w:lineRule="auto"/>
              <w:jc w:val="both"/>
              <w:rPr>
                <w:rFonts w:ascii="Sylfaen" w:eastAsia="Sylfaen" w:hAnsi="Sylfaen"/>
                <w:sz w:val="20"/>
                <w:szCs w:val="20"/>
                <w:lang w:val="ka-GE"/>
              </w:rPr>
            </w:pPr>
          </w:p>
          <w:p w14:paraId="4221BEAA" w14:textId="77777777" w:rsidR="00D45995" w:rsidRDefault="00D45995" w:rsidP="0062120B">
            <w:pPr>
              <w:spacing w:line="240" w:lineRule="auto"/>
              <w:jc w:val="both"/>
              <w:rPr>
                <w:rFonts w:ascii="Sylfaen" w:eastAsia="Sylfaen" w:hAnsi="Sylfaen"/>
                <w:sz w:val="20"/>
                <w:szCs w:val="20"/>
                <w:lang w:val="ka-GE"/>
              </w:rPr>
            </w:pPr>
          </w:p>
          <w:p w14:paraId="239C5494" w14:textId="77777777" w:rsidR="00D45995" w:rsidRDefault="00D45995" w:rsidP="0062120B">
            <w:pPr>
              <w:spacing w:line="240" w:lineRule="auto"/>
              <w:jc w:val="both"/>
              <w:rPr>
                <w:rFonts w:ascii="Sylfaen" w:eastAsia="Sylfaen" w:hAnsi="Sylfaen"/>
                <w:sz w:val="20"/>
                <w:szCs w:val="20"/>
                <w:lang w:val="ka-GE"/>
              </w:rPr>
            </w:pPr>
          </w:p>
          <w:p w14:paraId="3F657CEB" w14:textId="77777777" w:rsidR="00D45995" w:rsidRDefault="00D45995" w:rsidP="0062120B">
            <w:pPr>
              <w:spacing w:line="240" w:lineRule="auto"/>
              <w:jc w:val="both"/>
              <w:rPr>
                <w:rFonts w:ascii="Sylfaen" w:eastAsia="Sylfaen" w:hAnsi="Sylfaen"/>
                <w:sz w:val="20"/>
                <w:szCs w:val="20"/>
                <w:lang w:val="ka-GE"/>
              </w:rPr>
            </w:pPr>
          </w:p>
          <w:p w14:paraId="33762454" w14:textId="77777777" w:rsidR="00D45995" w:rsidRDefault="00D45995" w:rsidP="0062120B">
            <w:pPr>
              <w:spacing w:line="240" w:lineRule="auto"/>
              <w:jc w:val="both"/>
              <w:rPr>
                <w:rFonts w:ascii="Sylfaen" w:eastAsia="Sylfaen" w:hAnsi="Sylfaen"/>
                <w:sz w:val="20"/>
                <w:szCs w:val="20"/>
                <w:lang w:val="ka-GE"/>
              </w:rPr>
            </w:pPr>
          </w:p>
          <w:p w14:paraId="565C8601" w14:textId="77777777" w:rsidR="00D45995" w:rsidRDefault="00D45995" w:rsidP="0062120B">
            <w:pPr>
              <w:spacing w:line="240" w:lineRule="auto"/>
              <w:jc w:val="both"/>
              <w:rPr>
                <w:rFonts w:ascii="Sylfaen" w:eastAsia="Sylfaen" w:hAnsi="Sylfaen"/>
                <w:sz w:val="20"/>
                <w:szCs w:val="20"/>
                <w:lang w:val="ka-GE"/>
              </w:rPr>
            </w:pPr>
          </w:p>
          <w:p w14:paraId="368DA5E3" w14:textId="77777777" w:rsidR="00D45995" w:rsidRDefault="00D45995" w:rsidP="0062120B">
            <w:pPr>
              <w:spacing w:line="240" w:lineRule="auto"/>
              <w:jc w:val="both"/>
              <w:rPr>
                <w:rFonts w:ascii="Sylfaen" w:eastAsia="Sylfaen" w:hAnsi="Sylfaen"/>
                <w:sz w:val="20"/>
                <w:szCs w:val="20"/>
                <w:lang w:val="ka-GE"/>
              </w:rPr>
            </w:pPr>
          </w:p>
          <w:p w14:paraId="7321C0EA" w14:textId="77777777" w:rsidR="00D45995" w:rsidRDefault="00D45995" w:rsidP="0062120B">
            <w:pPr>
              <w:spacing w:line="240" w:lineRule="auto"/>
              <w:jc w:val="both"/>
              <w:rPr>
                <w:rFonts w:ascii="Sylfaen" w:eastAsia="Sylfaen" w:hAnsi="Sylfaen"/>
                <w:sz w:val="20"/>
                <w:szCs w:val="20"/>
                <w:lang w:val="ka-GE"/>
              </w:rPr>
            </w:pPr>
          </w:p>
          <w:p w14:paraId="70F2CDD6" w14:textId="77777777" w:rsidR="00D45995" w:rsidRDefault="00D45995" w:rsidP="0062120B">
            <w:pPr>
              <w:spacing w:line="240" w:lineRule="auto"/>
              <w:jc w:val="both"/>
              <w:rPr>
                <w:rFonts w:ascii="Sylfaen" w:eastAsia="Sylfaen" w:hAnsi="Sylfaen"/>
                <w:sz w:val="20"/>
                <w:szCs w:val="20"/>
                <w:lang w:val="ka-GE"/>
              </w:rPr>
            </w:pPr>
          </w:p>
          <w:p w14:paraId="2DCF7C43" w14:textId="77777777" w:rsidR="00D45995" w:rsidRDefault="00D45995" w:rsidP="0062120B">
            <w:pPr>
              <w:spacing w:line="240" w:lineRule="auto"/>
              <w:jc w:val="both"/>
              <w:rPr>
                <w:rFonts w:ascii="Sylfaen" w:eastAsia="Sylfaen" w:hAnsi="Sylfaen"/>
                <w:sz w:val="20"/>
                <w:szCs w:val="20"/>
                <w:lang w:val="ka-GE"/>
              </w:rPr>
            </w:pPr>
          </w:p>
          <w:p w14:paraId="0BDED103" w14:textId="77777777" w:rsidR="00D45995" w:rsidRDefault="00D45995" w:rsidP="0062120B">
            <w:pPr>
              <w:spacing w:line="240" w:lineRule="auto"/>
              <w:jc w:val="both"/>
              <w:rPr>
                <w:rFonts w:ascii="Sylfaen" w:eastAsia="Sylfaen" w:hAnsi="Sylfaen"/>
                <w:sz w:val="20"/>
                <w:szCs w:val="20"/>
                <w:lang w:val="ka-GE"/>
              </w:rPr>
            </w:pPr>
          </w:p>
          <w:p w14:paraId="7E051C2E" w14:textId="77777777" w:rsidR="00D45995" w:rsidRDefault="00D45995" w:rsidP="0062120B">
            <w:pPr>
              <w:spacing w:line="240" w:lineRule="auto"/>
              <w:jc w:val="both"/>
              <w:rPr>
                <w:rFonts w:ascii="Sylfaen" w:eastAsia="Sylfaen" w:hAnsi="Sylfaen"/>
                <w:sz w:val="20"/>
                <w:szCs w:val="20"/>
                <w:lang w:val="ka-GE"/>
              </w:rPr>
            </w:pPr>
          </w:p>
          <w:p w14:paraId="2517047A" w14:textId="77777777" w:rsidR="00D45995" w:rsidRDefault="00D45995" w:rsidP="0062120B">
            <w:pPr>
              <w:spacing w:line="240" w:lineRule="auto"/>
              <w:jc w:val="both"/>
              <w:rPr>
                <w:rFonts w:ascii="Sylfaen" w:eastAsia="Sylfaen" w:hAnsi="Sylfaen"/>
                <w:sz w:val="20"/>
                <w:szCs w:val="20"/>
                <w:lang w:val="ka-GE"/>
              </w:rPr>
            </w:pPr>
          </w:p>
          <w:p w14:paraId="7F138838" w14:textId="77777777" w:rsidR="00D45995" w:rsidRDefault="00D45995" w:rsidP="0062120B">
            <w:pPr>
              <w:spacing w:line="240" w:lineRule="auto"/>
              <w:jc w:val="both"/>
              <w:rPr>
                <w:rFonts w:ascii="Sylfaen" w:eastAsia="Sylfaen" w:hAnsi="Sylfaen"/>
                <w:sz w:val="20"/>
                <w:szCs w:val="20"/>
                <w:lang w:val="ka-GE"/>
              </w:rPr>
            </w:pPr>
          </w:p>
          <w:p w14:paraId="2B5DCC9F" w14:textId="77777777" w:rsidR="00D45995" w:rsidRDefault="00D45995" w:rsidP="0062120B">
            <w:pPr>
              <w:spacing w:line="240" w:lineRule="auto"/>
              <w:jc w:val="both"/>
              <w:rPr>
                <w:rFonts w:ascii="Sylfaen" w:eastAsia="Sylfaen" w:hAnsi="Sylfaen"/>
                <w:sz w:val="20"/>
                <w:szCs w:val="20"/>
                <w:lang w:val="ka-GE"/>
              </w:rPr>
            </w:pPr>
          </w:p>
          <w:p w14:paraId="487FC867" w14:textId="77777777" w:rsidR="00D45995" w:rsidRDefault="00D45995" w:rsidP="0062120B">
            <w:pPr>
              <w:spacing w:line="240" w:lineRule="auto"/>
              <w:jc w:val="both"/>
              <w:rPr>
                <w:rFonts w:ascii="Sylfaen" w:eastAsia="Sylfaen" w:hAnsi="Sylfaen"/>
                <w:sz w:val="20"/>
                <w:szCs w:val="20"/>
                <w:lang w:val="ka-GE"/>
              </w:rPr>
            </w:pPr>
          </w:p>
          <w:p w14:paraId="6937ECAF" w14:textId="77777777" w:rsidR="00D45995" w:rsidRDefault="00D45995" w:rsidP="0062120B">
            <w:pPr>
              <w:spacing w:line="240" w:lineRule="auto"/>
              <w:jc w:val="both"/>
              <w:rPr>
                <w:rFonts w:ascii="Sylfaen" w:eastAsia="Sylfaen" w:hAnsi="Sylfaen"/>
                <w:sz w:val="20"/>
                <w:szCs w:val="20"/>
                <w:lang w:val="ka-GE"/>
              </w:rPr>
            </w:pPr>
          </w:p>
          <w:p w14:paraId="217FEA8A" w14:textId="77777777" w:rsidR="00D45995" w:rsidRDefault="00D45995" w:rsidP="0062120B">
            <w:pPr>
              <w:spacing w:line="240" w:lineRule="auto"/>
              <w:jc w:val="both"/>
              <w:rPr>
                <w:rFonts w:ascii="Sylfaen" w:eastAsia="Sylfaen" w:hAnsi="Sylfaen"/>
                <w:sz w:val="20"/>
                <w:szCs w:val="20"/>
                <w:lang w:val="ka-GE"/>
              </w:rPr>
            </w:pPr>
          </w:p>
          <w:p w14:paraId="4355785D" w14:textId="77777777" w:rsidR="00D45995" w:rsidRDefault="00D45995" w:rsidP="0062120B">
            <w:pPr>
              <w:spacing w:line="240" w:lineRule="auto"/>
              <w:jc w:val="both"/>
              <w:rPr>
                <w:rFonts w:ascii="Sylfaen" w:eastAsia="Sylfaen" w:hAnsi="Sylfaen"/>
                <w:sz w:val="20"/>
                <w:szCs w:val="20"/>
                <w:lang w:val="ka-GE"/>
              </w:rPr>
            </w:pPr>
          </w:p>
          <w:p w14:paraId="40F76585" w14:textId="77777777" w:rsidR="00D45995" w:rsidRDefault="00D45995" w:rsidP="0062120B">
            <w:pPr>
              <w:spacing w:line="240" w:lineRule="auto"/>
              <w:jc w:val="both"/>
              <w:rPr>
                <w:rFonts w:ascii="Sylfaen" w:eastAsia="Sylfaen" w:hAnsi="Sylfaen"/>
                <w:sz w:val="20"/>
                <w:szCs w:val="20"/>
                <w:lang w:val="ka-GE"/>
              </w:rPr>
            </w:pPr>
          </w:p>
          <w:p w14:paraId="6DFE8212" w14:textId="77777777" w:rsidR="00D45995" w:rsidRDefault="00D45995" w:rsidP="0062120B">
            <w:pPr>
              <w:spacing w:line="240" w:lineRule="auto"/>
              <w:jc w:val="both"/>
              <w:rPr>
                <w:rFonts w:ascii="Sylfaen" w:eastAsia="Sylfaen" w:hAnsi="Sylfaen"/>
                <w:sz w:val="20"/>
                <w:szCs w:val="20"/>
                <w:lang w:val="ka-GE"/>
              </w:rPr>
            </w:pPr>
          </w:p>
          <w:p w14:paraId="57D0D5D0" w14:textId="77777777" w:rsidR="00D45995" w:rsidRDefault="00D45995" w:rsidP="0062120B">
            <w:pPr>
              <w:spacing w:line="240" w:lineRule="auto"/>
              <w:jc w:val="both"/>
              <w:rPr>
                <w:rFonts w:ascii="Sylfaen" w:eastAsia="Sylfaen" w:hAnsi="Sylfaen"/>
                <w:sz w:val="20"/>
                <w:szCs w:val="20"/>
                <w:lang w:val="ka-GE"/>
              </w:rPr>
            </w:pPr>
          </w:p>
          <w:p w14:paraId="01A76E59" w14:textId="77777777" w:rsidR="00D45995" w:rsidRDefault="00D45995" w:rsidP="0062120B">
            <w:pPr>
              <w:spacing w:line="240" w:lineRule="auto"/>
              <w:jc w:val="both"/>
              <w:rPr>
                <w:rFonts w:ascii="Sylfaen" w:eastAsia="Sylfaen" w:hAnsi="Sylfaen"/>
                <w:sz w:val="20"/>
                <w:szCs w:val="20"/>
                <w:lang w:val="ka-GE"/>
              </w:rPr>
            </w:pPr>
          </w:p>
          <w:p w14:paraId="0F410162" w14:textId="77777777" w:rsidR="00D45995" w:rsidRDefault="00D45995" w:rsidP="0062120B">
            <w:pPr>
              <w:spacing w:line="240" w:lineRule="auto"/>
              <w:jc w:val="both"/>
              <w:rPr>
                <w:rFonts w:ascii="Sylfaen" w:eastAsia="Sylfaen" w:hAnsi="Sylfaen"/>
                <w:sz w:val="20"/>
                <w:szCs w:val="20"/>
                <w:lang w:val="ka-GE"/>
              </w:rPr>
            </w:pPr>
          </w:p>
          <w:p w14:paraId="4BDED728" w14:textId="77777777" w:rsidR="00D45995" w:rsidRDefault="00D45995" w:rsidP="0062120B">
            <w:pPr>
              <w:spacing w:line="240" w:lineRule="auto"/>
              <w:jc w:val="both"/>
              <w:rPr>
                <w:rFonts w:ascii="Sylfaen" w:eastAsia="Sylfaen" w:hAnsi="Sylfaen"/>
                <w:sz w:val="20"/>
                <w:szCs w:val="20"/>
                <w:lang w:val="ka-GE"/>
              </w:rPr>
            </w:pPr>
          </w:p>
          <w:p w14:paraId="3EF0F49B" w14:textId="77777777" w:rsidR="00D45995" w:rsidRDefault="00D45995" w:rsidP="0062120B">
            <w:pPr>
              <w:spacing w:line="240" w:lineRule="auto"/>
              <w:jc w:val="both"/>
              <w:rPr>
                <w:rFonts w:ascii="Sylfaen" w:eastAsia="Sylfaen" w:hAnsi="Sylfaen"/>
                <w:sz w:val="20"/>
                <w:szCs w:val="20"/>
                <w:lang w:val="ka-GE"/>
              </w:rPr>
            </w:pPr>
          </w:p>
          <w:p w14:paraId="3CE4C303" w14:textId="77777777" w:rsidR="00D45995" w:rsidRDefault="00D45995" w:rsidP="0062120B">
            <w:pPr>
              <w:spacing w:line="240" w:lineRule="auto"/>
              <w:jc w:val="both"/>
              <w:rPr>
                <w:rFonts w:ascii="Sylfaen" w:eastAsia="Sylfaen" w:hAnsi="Sylfaen"/>
                <w:sz w:val="20"/>
                <w:szCs w:val="20"/>
                <w:lang w:val="ka-GE"/>
              </w:rPr>
            </w:pPr>
          </w:p>
          <w:p w14:paraId="2F1A28BA" w14:textId="77777777" w:rsidR="00D45995" w:rsidRDefault="00D45995" w:rsidP="0062120B">
            <w:pPr>
              <w:spacing w:line="240" w:lineRule="auto"/>
              <w:jc w:val="both"/>
              <w:rPr>
                <w:rFonts w:ascii="Sylfaen" w:eastAsia="Sylfaen" w:hAnsi="Sylfaen"/>
                <w:sz w:val="20"/>
                <w:szCs w:val="20"/>
                <w:lang w:val="ka-GE"/>
              </w:rPr>
            </w:pPr>
          </w:p>
          <w:p w14:paraId="45FFEC3A" w14:textId="77777777" w:rsidR="00D45995" w:rsidRDefault="00D45995" w:rsidP="0062120B">
            <w:pPr>
              <w:spacing w:line="240" w:lineRule="auto"/>
              <w:jc w:val="both"/>
              <w:rPr>
                <w:rFonts w:ascii="Sylfaen" w:eastAsia="Sylfaen" w:hAnsi="Sylfaen"/>
                <w:sz w:val="20"/>
                <w:szCs w:val="20"/>
                <w:lang w:val="ka-GE"/>
              </w:rPr>
            </w:pPr>
          </w:p>
          <w:p w14:paraId="1E46BA5B" w14:textId="77777777" w:rsidR="00D45995" w:rsidRDefault="00D4599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90</w:t>
            </w:r>
          </w:p>
          <w:p w14:paraId="1A67F460" w14:textId="77777777" w:rsidR="00D45995" w:rsidRDefault="00D45995" w:rsidP="0062120B">
            <w:pPr>
              <w:spacing w:line="240" w:lineRule="auto"/>
              <w:jc w:val="both"/>
              <w:rPr>
                <w:rFonts w:ascii="Sylfaen" w:eastAsia="Sylfaen" w:hAnsi="Sylfaen"/>
                <w:sz w:val="20"/>
                <w:szCs w:val="20"/>
                <w:lang w:val="ka-GE"/>
              </w:rPr>
            </w:pPr>
          </w:p>
          <w:p w14:paraId="2116CD03" w14:textId="77777777" w:rsidR="00D45995" w:rsidRDefault="00D45995" w:rsidP="0062120B">
            <w:pPr>
              <w:spacing w:line="240" w:lineRule="auto"/>
              <w:jc w:val="both"/>
              <w:rPr>
                <w:rFonts w:ascii="Sylfaen" w:eastAsia="Sylfaen" w:hAnsi="Sylfaen"/>
                <w:sz w:val="20"/>
                <w:szCs w:val="20"/>
                <w:lang w:val="ka-GE"/>
              </w:rPr>
            </w:pPr>
          </w:p>
          <w:p w14:paraId="02C3A02B" w14:textId="77777777" w:rsidR="00D45995" w:rsidRDefault="00D45995" w:rsidP="0062120B">
            <w:pPr>
              <w:spacing w:line="240" w:lineRule="auto"/>
              <w:jc w:val="both"/>
              <w:rPr>
                <w:rFonts w:ascii="Sylfaen" w:eastAsia="Sylfaen" w:hAnsi="Sylfaen"/>
                <w:sz w:val="20"/>
                <w:szCs w:val="20"/>
                <w:lang w:val="ka-GE"/>
              </w:rPr>
            </w:pPr>
          </w:p>
          <w:p w14:paraId="25E44E51" w14:textId="77777777" w:rsidR="00D45995" w:rsidRDefault="00D45995" w:rsidP="0062120B">
            <w:pPr>
              <w:spacing w:line="240" w:lineRule="auto"/>
              <w:jc w:val="both"/>
              <w:rPr>
                <w:rFonts w:ascii="Sylfaen" w:eastAsia="Sylfaen" w:hAnsi="Sylfaen"/>
                <w:sz w:val="20"/>
                <w:szCs w:val="20"/>
                <w:lang w:val="ka-GE"/>
              </w:rPr>
            </w:pPr>
          </w:p>
          <w:p w14:paraId="429D31D9" w14:textId="77777777" w:rsidR="00D45995" w:rsidRDefault="00D45995" w:rsidP="0062120B">
            <w:pPr>
              <w:spacing w:line="240" w:lineRule="auto"/>
              <w:jc w:val="both"/>
              <w:rPr>
                <w:rFonts w:ascii="Sylfaen" w:eastAsia="Sylfaen" w:hAnsi="Sylfaen"/>
                <w:sz w:val="20"/>
                <w:szCs w:val="20"/>
                <w:lang w:val="ka-GE"/>
              </w:rPr>
            </w:pPr>
          </w:p>
          <w:p w14:paraId="238E3A0F" w14:textId="77777777" w:rsidR="00D45995" w:rsidRDefault="00D45995" w:rsidP="0062120B">
            <w:pPr>
              <w:spacing w:line="240" w:lineRule="auto"/>
              <w:jc w:val="both"/>
              <w:rPr>
                <w:rFonts w:ascii="Sylfaen" w:eastAsia="Sylfaen" w:hAnsi="Sylfaen"/>
                <w:sz w:val="20"/>
                <w:szCs w:val="20"/>
                <w:lang w:val="ka-GE"/>
              </w:rPr>
            </w:pPr>
          </w:p>
          <w:p w14:paraId="22561E54" w14:textId="77777777" w:rsidR="00D45995" w:rsidRDefault="00D45995" w:rsidP="0062120B">
            <w:pPr>
              <w:spacing w:line="240" w:lineRule="auto"/>
              <w:jc w:val="both"/>
              <w:rPr>
                <w:rFonts w:ascii="Sylfaen" w:eastAsia="Sylfaen" w:hAnsi="Sylfaen"/>
                <w:sz w:val="20"/>
                <w:szCs w:val="20"/>
                <w:lang w:val="ka-GE"/>
              </w:rPr>
            </w:pPr>
          </w:p>
          <w:p w14:paraId="5CD63DED" w14:textId="77777777" w:rsidR="00D45995" w:rsidRDefault="00D45995" w:rsidP="0062120B">
            <w:pPr>
              <w:spacing w:line="240" w:lineRule="auto"/>
              <w:jc w:val="both"/>
              <w:rPr>
                <w:rFonts w:ascii="Sylfaen" w:eastAsia="Sylfaen" w:hAnsi="Sylfaen"/>
                <w:sz w:val="20"/>
                <w:szCs w:val="20"/>
                <w:lang w:val="ka-GE"/>
              </w:rPr>
            </w:pPr>
          </w:p>
          <w:p w14:paraId="22129CE5" w14:textId="77777777" w:rsidR="00D45995" w:rsidRDefault="00D45995" w:rsidP="0062120B">
            <w:pPr>
              <w:spacing w:line="240" w:lineRule="auto"/>
              <w:jc w:val="both"/>
              <w:rPr>
                <w:rFonts w:ascii="Sylfaen" w:eastAsia="Sylfaen" w:hAnsi="Sylfaen"/>
                <w:sz w:val="20"/>
                <w:szCs w:val="20"/>
                <w:lang w:val="ka-GE"/>
              </w:rPr>
            </w:pPr>
          </w:p>
          <w:p w14:paraId="3F19B0F8" w14:textId="77777777" w:rsidR="00D45995" w:rsidRDefault="00D45995" w:rsidP="0062120B">
            <w:pPr>
              <w:spacing w:line="240" w:lineRule="auto"/>
              <w:jc w:val="both"/>
              <w:rPr>
                <w:rFonts w:ascii="Sylfaen" w:eastAsia="Sylfaen" w:hAnsi="Sylfaen"/>
                <w:sz w:val="20"/>
                <w:szCs w:val="20"/>
                <w:lang w:val="ka-GE"/>
              </w:rPr>
            </w:pPr>
          </w:p>
          <w:p w14:paraId="57A6E146" w14:textId="77777777" w:rsidR="00D45995" w:rsidRDefault="00D45995" w:rsidP="0062120B">
            <w:pPr>
              <w:spacing w:line="240" w:lineRule="auto"/>
              <w:jc w:val="both"/>
              <w:rPr>
                <w:rFonts w:ascii="Sylfaen" w:eastAsia="Sylfaen" w:hAnsi="Sylfaen"/>
                <w:sz w:val="20"/>
                <w:szCs w:val="20"/>
                <w:lang w:val="ka-GE"/>
              </w:rPr>
            </w:pPr>
          </w:p>
          <w:p w14:paraId="381D29B3" w14:textId="77777777" w:rsidR="00D45995" w:rsidRDefault="00D45995" w:rsidP="0062120B">
            <w:pPr>
              <w:spacing w:line="240" w:lineRule="auto"/>
              <w:jc w:val="both"/>
              <w:rPr>
                <w:rFonts w:ascii="Sylfaen" w:eastAsia="Sylfaen" w:hAnsi="Sylfaen"/>
                <w:sz w:val="20"/>
                <w:szCs w:val="20"/>
                <w:lang w:val="ka-GE"/>
              </w:rPr>
            </w:pPr>
          </w:p>
          <w:p w14:paraId="51D587C0" w14:textId="77777777" w:rsidR="00D45995" w:rsidRDefault="00D45995" w:rsidP="0062120B">
            <w:pPr>
              <w:spacing w:line="240" w:lineRule="auto"/>
              <w:jc w:val="both"/>
              <w:rPr>
                <w:rFonts w:ascii="Sylfaen" w:eastAsia="Sylfaen" w:hAnsi="Sylfaen"/>
                <w:sz w:val="20"/>
                <w:szCs w:val="20"/>
                <w:lang w:val="ka-GE"/>
              </w:rPr>
            </w:pPr>
          </w:p>
          <w:p w14:paraId="07C5B4C8" w14:textId="77777777" w:rsidR="00D45995" w:rsidRDefault="00D45995" w:rsidP="0062120B">
            <w:pPr>
              <w:spacing w:line="240" w:lineRule="auto"/>
              <w:jc w:val="both"/>
              <w:rPr>
                <w:rFonts w:ascii="Sylfaen" w:eastAsia="Sylfaen" w:hAnsi="Sylfaen"/>
                <w:sz w:val="20"/>
                <w:szCs w:val="20"/>
                <w:lang w:val="ka-GE"/>
              </w:rPr>
            </w:pPr>
          </w:p>
          <w:p w14:paraId="46B522F0" w14:textId="77777777" w:rsidR="00D45995" w:rsidRDefault="00D45995" w:rsidP="0062120B">
            <w:pPr>
              <w:spacing w:line="240" w:lineRule="auto"/>
              <w:jc w:val="both"/>
              <w:rPr>
                <w:rFonts w:ascii="Sylfaen" w:eastAsia="Sylfaen" w:hAnsi="Sylfaen"/>
                <w:sz w:val="20"/>
                <w:szCs w:val="20"/>
                <w:lang w:val="ka-GE"/>
              </w:rPr>
            </w:pPr>
          </w:p>
          <w:p w14:paraId="2E0A3990" w14:textId="77777777" w:rsidR="00D45995" w:rsidRDefault="00D45995" w:rsidP="0062120B">
            <w:pPr>
              <w:spacing w:line="240" w:lineRule="auto"/>
              <w:jc w:val="both"/>
              <w:rPr>
                <w:rFonts w:ascii="Sylfaen" w:eastAsia="Sylfaen" w:hAnsi="Sylfaen"/>
                <w:sz w:val="20"/>
                <w:szCs w:val="20"/>
                <w:lang w:val="ka-GE"/>
              </w:rPr>
            </w:pPr>
          </w:p>
          <w:p w14:paraId="594F2420" w14:textId="77777777" w:rsidR="00D45995" w:rsidRDefault="00D45995" w:rsidP="0062120B">
            <w:pPr>
              <w:spacing w:line="240" w:lineRule="auto"/>
              <w:jc w:val="both"/>
              <w:rPr>
                <w:rFonts w:ascii="Sylfaen" w:eastAsia="Sylfaen" w:hAnsi="Sylfaen"/>
                <w:sz w:val="20"/>
                <w:szCs w:val="20"/>
                <w:lang w:val="ka-GE"/>
              </w:rPr>
            </w:pPr>
          </w:p>
          <w:p w14:paraId="4C29BF28" w14:textId="77777777" w:rsidR="00D45995" w:rsidRDefault="00D45995" w:rsidP="0062120B">
            <w:pPr>
              <w:spacing w:line="240" w:lineRule="auto"/>
              <w:jc w:val="both"/>
              <w:rPr>
                <w:rFonts w:ascii="Sylfaen" w:eastAsia="Sylfaen" w:hAnsi="Sylfaen"/>
                <w:sz w:val="20"/>
                <w:szCs w:val="20"/>
                <w:lang w:val="ka-GE"/>
              </w:rPr>
            </w:pPr>
          </w:p>
          <w:p w14:paraId="78975212" w14:textId="77777777" w:rsidR="00D45995" w:rsidRDefault="00D45995" w:rsidP="0062120B">
            <w:pPr>
              <w:spacing w:line="240" w:lineRule="auto"/>
              <w:jc w:val="both"/>
              <w:rPr>
                <w:rFonts w:ascii="Sylfaen" w:eastAsia="Sylfaen" w:hAnsi="Sylfaen"/>
                <w:sz w:val="20"/>
                <w:szCs w:val="20"/>
                <w:lang w:val="ka-GE"/>
              </w:rPr>
            </w:pPr>
          </w:p>
          <w:p w14:paraId="603475FF" w14:textId="77777777" w:rsidR="00D45995" w:rsidRDefault="00D45995" w:rsidP="0062120B">
            <w:pPr>
              <w:spacing w:line="240" w:lineRule="auto"/>
              <w:jc w:val="both"/>
              <w:rPr>
                <w:rFonts w:ascii="Sylfaen" w:eastAsia="Sylfaen" w:hAnsi="Sylfaen"/>
                <w:sz w:val="20"/>
                <w:szCs w:val="20"/>
                <w:lang w:val="ka-GE"/>
              </w:rPr>
            </w:pPr>
          </w:p>
          <w:p w14:paraId="579FA269" w14:textId="77777777" w:rsidR="00D45995" w:rsidRDefault="00D45995" w:rsidP="0062120B">
            <w:pPr>
              <w:spacing w:line="240" w:lineRule="auto"/>
              <w:jc w:val="both"/>
              <w:rPr>
                <w:rFonts w:ascii="Sylfaen" w:eastAsia="Sylfaen" w:hAnsi="Sylfaen"/>
                <w:sz w:val="20"/>
                <w:szCs w:val="20"/>
                <w:lang w:val="ka-GE"/>
              </w:rPr>
            </w:pPr>
          </w:p>
          <w:p w14:paraId="222669C4" w14:textId="77777777" w:rsidR="00D45995" w:rsidRDefault="00D45995" w:rsidP="0062120B">
            <w:pPr>
              <w:spacing w:line="240" w:lineRule="auto"/>
              <w:jc w:val="both"/>
              <w:rPr>
                <w:rFonts w:ascii="Sylfaen" w:eastAsia="Sylfaen" w:hAnsi="Sylfaen"/>
                <w:sz w:val="20"/>
                <w:szCs w:val="20"/>
                <w:lang w:val="ka-GE"/>
              </w:rPr>
            </w:pPr>
          </w:p>
          <w:p w14:paraId="36B452F4" w14:textId="77777777" w:rsidR="00D45995" w:rsidRDefault="00D45995" w:rsidP="0062120B">
            <w:pPr>
              <w:spacing w:line="240" w:lineRule="auto"/>
              <w:jc w:val="both"/>
              <w:rPr>
                <w:rFonts w:ascii="Sylfaen" w:eastAsia="Sylfaen" w:hAnsi="Sylfaen"/>
                <w:sz w:val="20"/>
                <w:szCs w:val="20"/>
                <w:lang w:val="ka-GE"/>
              </w:rPr>
            </w:pPr>
          </w:p>
          <w:p w14:paraId="3EDF30CF" w14:textId="77777777" w:rsidR="00D45995" w:rsidRDefault="00D45995" w:rsidP="0062120B">
            <w:pPr>
              <w:spacing w:line="240" w:lineRule="auto"/>
              <w:jc w:val="both"/>
              <w:rPr>
                <w:rFonts w:ascii="Sylfaen" w:eastAsia="Sylfaen" w:hAnsi="Sylfaen"/>
                <w:sz w:val="20"/>
                <w:szCs w:val="20"/>
                <w:lang w:val="ka-GE"/>
              </w:rPr>
            </w:pPr>
          </w:p>
          <w:p w14:paraId="13604AB2" w14:textId="77777777" w:rsidR="00D45995" w:rsidRDefault="00D45995" w:rsidP="0062120B">
            <w:pPr>
              <w:spacing w:line="240" w:lineRule="auto"/>
              <w:jc w:val="both"/>
              <w:rPr>
                <w:rFonts w:ascii="Sylfaen" w:eastAsia="Sylfaen" w:hAnsi="Sylfaen"/>
                <w:sz w:val="20"/>
                <w:szCs w:val="20"/>
                <w:lang w:val="ka-GE"/>
              </w:rPr>
            </w:pPr>
          </w:p>
          <w:p w14:paraId="701E4BCE" w14:textId="77777777" w:rsidR="00D45995" w:rsidRDefault="00D45995" w:rsidP="0062120B">
            <w:pPr>
              <w:spacing w:line="240" w:lineRule="auto"/>
              <w:jc w:val="both"/>
              <w:rPr>
                <w:rFonts w:ascii="Sylfaen" w:eastAsia="Sylfaen" w:hAnsi="Sylfaen"/>
                <w:sz w:val="20"/>
                <w:szCs w:val="20"/>
                <w:lang w:val="ka-GE"/>
              </w:rPr>
            </w:pPr>
          </w:p>
          <w:p w14:paraId="554F0011" w14:textId="77777777" w:rsidR="00D45995" w:rsidRDefault="00D45995" w:rsidP="0062120B">
            <w:pPr>
              <w:spacing w:line="240" w:lineRule="auto"/>
              <w:jc w:val="both"/>
              <w:rPr>
                <w:rFonts w:ascii="Sylfaen" w:eastAsia="Sylfaen" w:hAnsi="Sylfaen"/>
                <w:sz w:val="20"/>
                <w:szCs w:val="20"/>
                <w:lang w:val="ka-GE"/>
              </w:rPr>
            </w:pPr>
          </w:p>
          <w:p w14:paraId="52C26B1C" w14:textId="77777777" w:rsidR="00D45995" w:rsidRDefault="00D45995" w:rsidP="0062120B">
            <w:pPr>
              <w:spacing w:line="240" w:lineRule="auto"/>
              <w:jc w:val="both"/>
              <w:rPr>
                <w:rFonts w:ascii="Sylfaen" w:eastAsia="Sylfaen" w:hAnsi="Sylfaen"/>
                <w:sz w:val="20"/>
                <w:szCs w:val="20"/>
                <w:lang w:val="ka-GE"/>
              </w:rPr>
            </w:pPr>
          </w:p>
          <w:p w14:paraId="0793F056" w14:textId="77777777" w:rsidR="00D45995" w:rsidRDefault="00D45995" w:rsidP="0062120B">
            <w:pPr>
              <w:spacing w:line="240" w:lineRule="auto"/>
              <w:jc w:val="both"/>
              <w:rPr>
                <w:rFonts w:ascii="Sylfaen" w:eastAsia="Sylfaen" w:hAnsi="Sylfaen"/>
                <w:sz w:val="20"/>
                <w:szCs w:val="20"/>
                <w:lang w:val="ka-GE"/>
              </w:rPr>
            </w:pPr>
          </w:p>
          <w:p w14:paraId="5177BA94" w14:textId="77777777" w:rsidR="00D45995" w:rsidRDefault="00D45995" w:rsidP="0062120B">
            <w:pPr>
              <w:spacing w:line="240" w:lineRule="auto"/>
              <w:jc w:val="both"/>
              <w:rPr>
                <w:rFonts w:ascii="Sylfaen" w:eastAsia="Sylfaen" w:hAnsi="Sylfaen"/>
                <w:sz w:val="20"/>
                <w:szCs w:val="20"/>
                <w:lang w:val="ka-GE"/>
              </w:rPr>
            </w:pPr>
          </w:p>
          <w:p w14:paraId="793DA777" w14:textId="77777777" w:rsidR="00D45995" w:rsidRDefault="00D45995" w:rsidP="0062120B">
            <w:pPr>
              <w:spacing w:line="240" w:lineRule="auto"/>
              <w:jc w:val="both"/>
              <w:rPr>
                <w:rFonts w:ascii="Sylfaen" w:eastAsia="Sylfaen" w:hAnsi="Sylfaen"/>
                <w:sz w:val="20"/>
                <w:szCs w:val="20"/>
                <w:lang w:val="ka-GE"/>
              </w:rPr>
            </w:pPr>
          </w:p>
          <w:p w14:paraId="4D4E690E" w14:textId="77777777" w:rsidR="00D45995" w:rsidRDefault="00D45995" w:rsidP="0062120B">
            <w:pPr>
              <w:spacing w:line="240" w:lineRule="auto"/>
              <w:jc w:val="both"/>
              <w:rPr>
                <w:rFonts w:ascii="Sylfaen" w:eastAsia="Sylfaen" w:hAnsi="Sylfaen"/>
                <w:sz w:val="20"/>
                <w:szCs w:val="20"/>
                <w:lang w:val="ka-GE"/>
              </w:rPr>
            </w:pPr>
          </w:p>
          <w:p w14:paraId="54211C6B" w14:textId="77777777" w:rsidR="00D45995" w:rsidRDefault="00D45995" w:rsidP="0062120B">
            <w:pPr>
              <w:spacing w:line="240" w:lineRule="auto"/>
              <w:jc w:val="both"/>
              <w:rPr>
                <w:rFonts w:ascii="Sylfaen" w:eastAsia="Sylfaen" w:hAnsi="Sylfaen"/>
                <w:sz w:val="20"/>
                <w:szCs w:val="20"/>
                <w:lang w:val="ka-GE"/>
              </w:rPr>
            </w:pPr>
          </w:p>
          <w:p w14:paraId="154C2903" w14:textId="77777777" w:rsidR="00D45995" w:rsidRDefault="00D45995" w:rsidP="0062120B">
            <w:pPr>
              <w:spacing w:line="240" w:lineRule="auto"/>
              <w:jc w:val="both"/>
              <w:rPr>
                <w:rFonts w:ascii="Sylfaen" w:eastAsia="Sylfaen" w:hAnsi="Sylfaen"/>
                <w:sz w:val="20"/>
                <w:szCs w:val="20"/>
                <w:lang w:val="ka-GE"/>
              </w:rPr>
            </w:pPr>
          </w:p>
          <w:p w14:paraId="25CE2066" w14:textId="77777777" w:rsidR="00D45995" w:rsidRDefault="00D45995" w:rsidP="0062120B">
            <w:pPr>
              <w:spacing w:line="240" w:lineRule="auto"/>
              <w:jc w:val="both"/>
              <w:rPr>
                <w:rFonts w:ascii="Sylfaen" w:eastAsia="Sylfaen" w:hAnsi="Sylfaen"/>
                <w:sz w:val="20"/>
                <w:szCs w:val="20"/>
                <w:lang w:val="ka-GE"/>
              </w:rPr>
            </w:pPr>
          </w:p>
          <w:p w14:paraId="6FBDA764" w14:textId="77777777" w:rsidR="00D45995" w:rsidRDefault="00D45995" w:rsidP="0062120B">
            <w:pPr>
              <w:spacing w:line="240" w:lineRule="auto"/>
              <w:jc w:val="both"/>
              <w:rPr>
                <w:rFonts w:ascii="Sylfaen" w:eastAsia="Sylfaen" w:hAnsi="Sylfaen"/>
                <w:sz w:val="20"/>
                <w:szCs w:val="20"/>
                <w:lang w:val="ka-GE"/>
              </w:rPr>
            </w:pPr>
          </w:p>
          <w:p w14:paraId="59CBAC53" w14:textId="77777777" w:rsidR="00D45995" w:rsidRDefault="00D45995" w:rsidP="0062120B">
            <w:pPr>
              <w:spacing w:line="240" w:lineRule="auto"/>
              <w:jc w:val="both"/>
              <w:rPr>
                <w:rFonts w:ascii="Sylfaen" w:eastAsia="Sylfaen" w:hAnsi="Sylfaen"/>
                <w:sz w:val="20"/>
                <w:szCs w:val="20"/>
                <w:lang w:val="ka-GE"/>
              </w:rPr>
            </w:pPr>
          </w:p>
          <w:p w14:paraId="759ED5E0" w14:textId="77777777" w:rsidR="00D45995" w:rsidRDefault="00D45995" w:rsidP="0062120B">
            <w:pPr>
              <w:spacing w:line="240" w:lineRule="auto"/>
              <w:jc w:val="both"/>
              <w:rPr>
                <w:rFonts w:ascii="Sylfaen" w:eastAsia="Sylfaen" w:hAnsi="Sylfaen"/>
                <w:sz w:val="20"/>
                <w:szCs w:val="20"/>
                <w:lang w:val="ka-GE"/>
              </w:rPr>
            </w:pPr>
          </w:p>
          <w:p w14:paraId="697FD787" w14:textId="77777777" w:rsidR="00D45995" w:rsidRDefault="00D45995" w:rsidP="0062120B">
            <w:pPr>
              <w:spacing w:line="240" w:lineRule="auto"/>
              <w:jc w:val="both"/>
              <w:rPr>
                <w:rFonts w:ascii="Sylfaen" w:eastAsia="Sylfaen" w:hAnsi="Sylfaen"/>
                <w:sz w:val="20"/>
                <w:szCs w:val="20"/>
                <w:lang w:val="ka-GE"/>
              </w:rPr>
            </w:pPr>
          </w:p>
          <w:p w14:paraId="687C3846" w14:textId="77777777" w:rsidR="00D45995" w:rsidRDefault="00D45995" w:rsidP="0062120B">
            <w:pPr>
              <w:spacing w:line="240" w:lineRule="auto"/>
              <w:jc w:val="both"/>
              <w:rPr>
                <w:rFonts w:ascii="Sylfaen" w:eastAsia="Sylfaen" w:hAnsi="Sylfaen"/>
                <w:sz w:val="20"/>
                <w:szCs w:val="20"/>
                <w:lang w:val="ka-GE"/>
              </w:rPr>
            </w:pPr>
          </w:p>
          <w:p w14:paraId="0087B44B" w14:textId="77777777" w:rsidR="00D45995" w:rsidRDefault="00D45995" w:rsidP="0062120B">
            <w:pPr>
              <w:spacing w:line="240" w:lineRule="auto"/>
              <w:jc w:val="both"/>
              <w:rPr>
                <w:rFonts w:ascii="Sylfaen" w:eastAsia="Sylfaen" w:hAnsi="Sylfaen"/>
                <w:sz w:val="20"/>
                <w:szCs w:val="20"/>
                <w:lang w:val="ka-GE"/>
              </w:rPr>
            </w:pPr>
          </w:p>
          <w:p w14:paraId="711C5312" w14:textId="77777777" w:rsidR="00D45995" w:rsidRDefault="00D45995" w:rsidP="0062120B">
            <w:pPr>
              <w:spacing w:line="240" w:lineRule="auto"/>
              <w:jc w:val="both"/>
              <w:rPr>
                <w:rFonts w:ascii="Sylfaen" w:eastAsia="Sylfaen" w:hAnsi="Sylfaen"/>
                <w:sz w:val="20"/>
                <w:szCs w:val="20"/>
                <w:lang w:val="ka-GE"/>
              </w:rPr>
            </w:pPr>
          </w:p>
          <w:p w14:paraId="66ABD1B9" w14:textId="77777777" w:rsidR="00D45995" w:rsidRDefault="00D45995" w:rsidP="0062120B">
            <w:pPr>
              <w:spacing w:line="240" w:lineRule="auto"/>
              <w:jc w:val="both"/>
              <w:rPr>
                <w:rFonts w:ascii="Sylfaen" w:eastAsia="Sylfaen" w:hAnsi="Sylfaen"/>
                <w:sz w:val="20"/>
                <w:szCs w:val="20"/>
                <w:lang w:val="ka-GE"/>
              </w:rPr>
            </w:pPr>
          </w:p>
          <w:p w14:paraId="68999912" w14:textId="77777777" w:rsidR="00D45995" w:rsidRDefault="00D45995" w:rsidP="0062120B">
            <w:pPr>
              <w:spacing w:line="240" w:lineRule="auto"/>
              <w:jc w:val="both"/>
              <w:rPr>
                <w:rFonts w:ascii="Sylfaen" w:eastAsia="Sylfaen" w:hAnsi="Sylfaen"/>
                <w:sz w:val="20"/>
                <w:szCs w:val="20"/>
                <w:lang w:val="ka-GE"/>
              </w:rPr>
            </w:pPr>
          </w:p>
          <w:p w14:paraId="679232D6" w14:textId="77777777" w:rsidR="00D45995" w:rsidRDefault="00D45995" w:rsidP="0062120B">
            <w:pPr>
              <w:spacing w:line="240" w:lineRule="auto"/>
              <w:jc w:val="both"/>
              <w:rPr>
                <w:rFonts w:ascii="Sylfaen" w:eastAsia="Sylfaen" w:hAnsi="Sylfaen"/>
                <w:sz w:val="20"/>
                <w:szCs w:val="20"/>
                <w:lang w:val="ka-GE"/>
              </w:rPr>
            </w:pPr>
          </w:p>
          <w:p w14:paraId="6EB519C6" w14:textId="77777777" w:rsidR="00D45995" w:rsidRDefault="00D45995" w:rsidP="0062120B">
            <w:pPr>
              <w:spacing w:line="240" w:lineRule="auto"/>
              <w:jc w:val="both"/>
              <w:rPr>
                <w:rFonts w:ascii="Sylfaen" w:eastAsia="Sylfaen" w:hAnsi="Sylfaen"/>
                <w:sz w:val="20"/>
                <w:szCs w:val="20"/>
                <w:lang w:val="ka-GE"/>
              </w:rPr>
            </w:pPr>
          </w:p>
          <w:p w14:paraId="34AABF8F" w14:textId="77777777" w:rsidR="00D45995" w:rsidRDefault="00D45995" w:rsidP="0062120B">
            <w:pPr>
              <w:spacing w:line="240" w:lineRule="auto"/>
              <w:jc w:val="both"/>
              <w:rPr>
                <w:rFonts w:ascii="Sylfaen" w:eastAsia="Sylfaen" w:hAnsi="Sylfaen"/>
                <w:sz w:val="20"/>
                <w:szCs w:val="20"/>
                <w:lang w:val="ka-GE"/>
              </w:rPr>
            </w:pPr>
          </w:p>
          <w:p w14:paraId="1583A9E4" w14:textId="77777777" w:rsidR="00D45995" w:rsidRDefault="00D45995" w:rsidP="0062120B">
            <w:pPr>
              <w:spacing w:line="240" w:lineRule="auto"/>
              <w:jc w:val="both"/>
              <w:rPr>
                <w:rFonts w:ascii="Sylfaen" w:eastAsia="Sylfaen" w:hAnsi="Sylfaen"/>
                <w:sz w:val="20"/>
                <w:szCs w:val="20"/>
                <w:lang w:val="ka-GE"/>
              </w:rPr>
            </w:pPr>
          </w:p>
          <w:p w14:paraId="77195A9B" w14:textId="77777777" w:rsidR="00D45995" w:rsidRDefault="00D45995" w:rsidP="0062120B">
            <w:pPr>
              <w:spacing w:line="240" w:lineRule="auto"/>
              <w:jc w:val="both"/>
              <w:rPr>
                <w:rFonts w:ascii="Sylfaen" w:eastAsia="Sylfaen" w:hAnsi="Sylfaen"/>
                <w:sz w:val="20"/>
                <w:szCs w:val="20"/>
                <w:lang w:val="ka-GE"/>
              </w:rPr>
            </w:pPr>
          </w:p>
          <w:p w14:paraId="22B5D0CA" w14:textId="77777777" w:rsidR="00D45995" w:rsidRDefault="00D45995" w:rsidP="0062120B">
            <w:pPr>
              <w:spacing w:line="240" w:lineRule="auto"/>
              <w:jc w:val="both"/>
              <w:rPr>
                <w:rFonts w:ascii="Sylfaen" w:eastAsia="Sylfaen" w:hAnsi="Sylfaen"/>
                <w:sz w:val="20"/>
                <w:szCs w:val="20"/>
                <w:lang w:val="ka-GE"/>
              </w:rPr>
            </w:pPr>
          </w:p>
          <w:p w14:paraId="34179F30" w14:textId="77777777" w:rsidR="00D45995" w:rsidRDefault="00D45995" w:rsidP="0062120B">
            <w:pPr>
              <w:spacing w:line="240" w:lineRule="auto"/>
              <w:jc w:val="both"/>
              <w:rPr>
                <w:rFonts w:ascii="Sylfaen" w:eastAsia="Sylfaen" w:hAnsi="Sylfaen"/>
                <w:sz w:val="20"/>
                <w:szCs w:val="20"/>
                <w:lang w:val="ka-GE"/>
              </w:rPr>
            </w:pPr>
          </w:p>
          <w:p w14:paraId="0942CB0F" w14:textId="77777777" w:rsidR="00D45995" w:rsidRDefault="00D45995" w:rsidP="0062120B">
            <w:pPr>
              <w:spacing w:line="240" w:lineRule="auto"/>
              <w:jc w:val="both"/>
              <w:rPr>
                <w:rFonts w:ascii="Sylfaen" w:eastAsia="Sylfaen" w:hAnsi="Sylfaen"/>
                <w:sz w:val="20"/>
                <w:szCs w:val="20"/>
                <w:lang w:val="ka-GE"/>
              </w:rPr>
            </w:pPr>
          </w:p>
          <w:p w14:paraId="6274B106" w14:textId="77777777" w:rsidR="00D45995" w:rsidRDefault="00D45995" w:rsidP="0062120B">
            <w:pPr>
              <w:spacing w:line="240" w:lineRule="auto"/>
              <w:jc w:val="both"/>
              <w:rPr>
                <w:rFonts w:ascii="Sylfaen" w:eastAsia="Sylfaen" w:hAnsi="Sylfaen"/>
                <w:sz w:val="20"/>
                <w:szCs w:val="20"/>
                <w:lang w:val="ka-GE"/>
              </w:rPr>
            </w:pPr>
          </w:p>
          <w:p w14:paraId="31B82453" w14:textId="77777777" w:rsidR="00D45995" w:rsidRDefault="00D45995" w:rsidP="0062120B">
            <w:pPr>
              <w:spacing w:line="240" w:lineRule="auto"/>
              <w:jc w:val="both"/>
              <w:rPr>
                <w:rFonts w:ascii="Sylfaen" w:eastAsia="Sylfaen" w:hAnsi="Sylfaen"/>
                <w:sz w:val="20"/>
                <w:szCs w:val="20"/>
                <w:lang w:val="ka-GE"/>
              </w:rPr>
            </w:pPr>
          </w:p>
          <w:p w14:paraId="00564246" w14:textId="77777777" w:rsidR="00D45995" w:rsidRDefault="00D45995" w:rsidP="0062120B">
            <w:pPr>
              <w:spacing w:line="240" w:lineRule="auto"/>
              <w:jc w:val="both"/>
              <w:rPr>
                <w:rFonts w:ascii="Sylfaen" w:eastAsia="Sylfaen" w:hAnsi="Sylfaen"/>
                <w:sz w:val="20"/>
                <w:szCs w:val="20"/>
                <w:lang w:val="ka-GE"/>
              </w:rPr>
            </w:pPr>
          </w:p>
          <w:p w14:paraId="08391ACD" w14:textId="77777777" w:rsidR="00D45995" w:rsidRDefault="00D45995" w:rsidP="0062120B">
            <w:pPr>
              <w:spacing w:line="240" w:lineRule="auto"/>
              <w:jc w:val="both"/>
              <w:rPr>
                <w:rFonts w:ascii="Sylfaen" w:eastAsia="Sylfaen" w:hAnsi="Sylfaen"/>
                <w:sz w:val="20"/>
                <w:szCs w:val="20"/>
                <w:lang w:val="ka-GE"/>
              </w:rPr>
            </w:pPr>
          </w:p>
          <w:p w14:paraId="11C5D3C3" w14:textId="77777777" w:rsidR="00D45995" w:rsidRDefault="00D45995" w:rsidP="0062120B">
            <w:pPr>
              <w:spacing w:line="240" w:lineRule="auto"/>
              <w:jc w:val="both"/>
              <w:rPr>
                <w:rFonts w:ascii="Sylfaen" w:eastAsia="Sylfaen" w:hAnsi="Sylfaen"/>
                <w:sz w:val="20"/>
                <w:szCs w:val="20"/>
                <w:lang w:val="ka-GE"/>
              </w:rPr>
            </w:pPr>
          </w:p>
          <w:p w14:paraId="6D59A4E9" w14:textId="77777777" w:rsidR="00D45995" w:rsidRDefault="00D45995" w:rsidP="0062120B">
            <w:pPr>
              <w:spacing w:line="240" w:lineRule="auto"/>
              <w:jc w:val="both"/>
              <w:rPr>
                <w:rFonts w:ascii="Sylfaen" w:eastAsia="Sylfaen" w:hAnsi="Sylfaen"/>
                <w:sz w:val="20"/>
                <w:szCs w:val="20"/>
                <w:lang w:val="ka-GE"/>
              </w:rPr>
            </w:pPr>
          </w:p>
          <w:p w14:paraId="231881BC" w14:textId="77777777" w:rsidR="00D45995" w:rsidRDefault="00D45995" w:rsidP="0062120B">
            <w:pPr>
              <w:spacing w:line="240" w:lineRule="auto"/>
              <w:jc w:val="both"/>
              <w:rPr>
                <w:rFonts w:ascii="Sylfaen" w:eastAsia="Sylfaen" w:hAnsi="Sylfaen"/>
                <w:sz w:val="20"/>
                <w:szCs w:val="20"/>
                <w:lang w:val="ka-GE"/>
              </w:rPr>
            </w:pPr>
          </w:p>
          <w:p w14:paraId="7E35C78F" w14:textId="77777777" w:rsidR="00D45995" w:rsidRDefault="00D45995" w:rsidP="0062120B">
            <w:pPr>
              <w:spacing w:line="240" w:lineRule="auto"/>
              <w:jc w:val="both"/>
              <w:rPr>
                <w:rFonts w:ascii="Sylfaen" w:eastAsia="Sylfaen" w:hAnsi="Sylfaen"/>
                <w:sz w:val="20"/>
                <w:szCs w:val="20"/>
                <w:lang w:val="ka-GE"/>
              </w:rPr>
            </w:pPr>
          </w:p>
          <w:p w14:paraId="7035B6FA" w14:textId="77777777" w:rsidR="00D45995" w:rsidRDefault="00D45995" w:rsidP="0062120B">
            <w:pPr>
              <w:spacing w:line="240" w:lineRule="auto"/>
              <w:jc w:val="both"/>
              <w:rPr>
                <w:rFonts w:ascii="Sylfaen" w:eastAsia="Sylfaen" w:hAnsi="Sylfaen"/>
                <w:sz w:val="20"/>
                <w:szCs w:val="20"/>
                <w:lang w:val="ka-GE"/>
              </w:rPr>
            </w:pPr>
          </w:p>
          <w:p w14:paraId="57B982BD" w14:textId="77777777" w:rsidR="00D45995" w:rsidRDefault="00D45995" w:rsidP="0062120B">
            <w:pPr>
              <w:spacing w:line="240" w:lineRule="auto"/>
              <w:jc w:val="both"/>
              <w:rPr>
                <w:rFonts w:ascii="Sylfaen" w:eastAsia="Sylfaen" w:hAnsi="Sylfaen"/>
                <w:sz w:val="20"/>
                <w:szCs w:val="20"/>
                <w:lang w:val="ka-GE"/>
              </w:rPr>
            </w:pPr>
          </w:p>
          <w:p w14:paraId="02D9787C" w14:textId="77777777" w:rsidR="00D45995" w:rsidRDefault="00D45995" w:rsidP="0062120B">
            <w:pPr>
              <w:spacing w:line="240" w:lineRule="auto"/>
              <w:jc w:val="both"/>
              <w:rPr>
                <w:rFonts w:ascii="Sylfaen" w:eastAsia="Sylfaen" w:hAnsi="Sylfaen"/>
                <w:sz w:val="20"/>
                <w:szCs w:val="20"/>
                <w:lang w:val="ka-GE"/>
              </w:rPr>
            </w:pPr>
          </w:p>
          <w:p w14:paraId="6BEFEF22" w14:textId="77777777" w:rsidR="00D45995" w:rsidRDefault="00D45995" w:rsidP="0062120B">
            <w:pPr>
              <w:spacing w:line="240" w:lineRule="auto"/>
              <w:jc w:val="both"/>
              <w:rPr>
                <w:rFonts w:ascii="Sylfaen" w:eastAsia="Sylfaen" w:hAnsi="Sylfaen"/>
                <w:sz w:val="20"/>
                <w:szCs w:val="20"/>
                <w:lang w:val="ka-GE"/>
              </w:rPr>
            </w:pPr>
          </w:p>
          <w:p w14:paraId="6EB5CD22" w14:textId="77777777" w:rsidR="00D45995" w:rsidRDefault="00D45995" w:rsidP="0062120B">
            <w:pPr>
              <w:spacing w:line="240" w:lineRule="auto"/>
              <w:jc w:val="both"/>
              <w:rPr>
                <w:rFonts w:ascii="Sylfaen" w:eastAsia="Sylfaen" w:hAnsi="Sylfaen"/>
                <w:sz w:val="20"/>
                <w:szCs w:val="20"/>
                <w:lang w:val="ka-GE"/>
              </w:rPr>
            </w:pPr>
          </w:p>
          <w:p w14:paraId="4F8B83C4" w14:textId="77777777" w:rsidR="00D45995" w:rsidRDefault="00D45995" w:rsidP="0062120B">
            <w:pPr>
              <w:spacing w:line="240" w:lineRule="auto"/>
              <w:jc w:val="both"/>
              <w:rPr>
                <w:rFonts w:ascii="Sylfaen" w:eastAsia="Sylfaen" w:hAnsi="Sylfaen"/>
                <w:sz w:val="20"/>
                <w:szCs w:val="20"/>
                <w:lang w:val="ka-GE"/>
              </w:rPr>
            </w:pPr>
          </w:p>
          <w:p w14:paraId="364ADE21" w14:textId="77777777" w:rsidR="00D45995" w:rsidRDefault="00D45995" w:rsidP="0062120B">
            <w:pPr>
              <w:spacing w:line="240" w:lineRule="auto"/>
              <w:jc w:val="both"/>
              <w:rPr>
                <w:rFonts w:ascii="Sylfaen" w:eastAsia="Sylfaen" w:hAnsi="Sylfaen"/>
                <w:sz w:val="20"/>
                <w:szCs w:val="20"/>
                <w:lang w:val="ka-GE"/>
              </w:rPr>
            </w:pPr>
          </w:p>
          <w:p w14:paraId="71386F5A" w14:textId="77777777" w:rsidR="00D45995" w:rsidRDefault="00D45995" w:rsidP="0062120B">
            <w:pPr>
              <w:spacing w:line="240" w:lineRule="auto"/>
              <w:jc w:val="both"/>
              <w:rPr>
                <w:rFonts w:ascii="Sylfaen" w:eastAsia="Sylfaen" w:hAnsi="Sylfaen"/>
                <w:sz w:val="20"/>
                <w:szCs w:val="20"/>
                <w:lang w:val="ka-GE"/>
              </w:rPr>
            </w:pPr>
          </w:p>
          <w:p w14:paraId="1D14C7F5" w14:textId="77777777" w:rsidR="00D45995" w:rsidRDefault="00D45995" w:rsidP="0062120B">
            <w:pPr>
              <w:spacing w:line="240" w:lineRule="auto"/>
              <w:jc w:val="both"/>
              <w:rPr>
                <w:rFonts w:ascii="Sylfaen" w:eastAsia="Sylfaen" w:hAnsi="Sylfaen"/>
                <w:sz w:val="20"/>
                <w:szCs w:val="20"/>
                <w:lang w:val="ka-GE"/>
              </w:rPr>
            </w:pPr>
          </w:p>
          <w:p w14:paraId="4147CA03" w14:textId="77777777" w:rsidR="00D45995" w:rsidRDefault="00D45995" w:rsidP="0062120B">
            <w:pPr>
              <w:spacing w:line="240" w:lineRule="auto"/>
              <w:jc w:val="both"/>
              <w:rPr>
                <w:rFonts w:ascii="Sylfaen" w:eastAsia="Sylfaen" w:hAnsi="Sylfaen"/>
                <w:sz w:val="20"/>
                <w:szCs w:val="20"/>
                <w:lang w:val="ka-GE"/>
              </w:rPr>
            </w:pPr>
          </w:p>
          <w:p w14:paraId="7A1D9DEB" w14:textId="77777777" w:rsidR="00D45995" w:rsidRDefault="00D45995" w:rsidP="0062120B">
            <w:pPr>
              <w:spacing w:line="240" w:lineRule="auto"/>
              <w:jc w:val="both"/>
              <w:rPr>
                <w:rFonts w:ascii="Sylfaen" w:eastAsia="Sylfaen" w:hAnsi="Sylfaen"/>
                <w:sz w:val="20"/>
                <w:szCs w:val="20"/>
                <w:lang w:val="ka-GE"/>
              </w:rPr>
            </w:pPr>
          </w:p>
          <w:p w14:paraId="5D402F7D" w14:textId="77777777" w:rsidR="00D45995" w:rsidRDefault="00D45995" w:rsidP="0062120B">
            <w:pPr>
              <w:spacing w:line="240" w:lineRule="auto"/>
              <w:jc w:val="both"/>
              <w:rPr>
                <w:rFonts w:ascii="Sylfaen" w:eastAsia="Sylfaen" w:hAnsi="Sylfaen"/>
                <w:sz w:val="20"/>
                <w:szCs w:val="20"/>
                <w:lang w:val="ka-GE"/>
              </w:rPr>
            </w:pPr>
          </w:p>
          <w:p w14:paraId="026AB6A4" w14:textId="77777777" w:rsidR="00D45995" w:rsidRDefault="00D45995" w:rsidP="0062120B">
            <w:pPr>
              <w:spacing w:line="240" w:lineRule="auto"/>
              <w:jc w:val="both"/>
              <w:rPr>
                <w:rFonts w:ascii="Sylfaen" w:eastAsia="Sylfaen" w:hAnsi="Sylfaen"/>
                <w:sz w:val="20"/>
                <w:szCs w:val="20"/>
                <w:lang w:val="ka-GE"/>
              </w:rPr>
            </w:pPr>
          </w:p>
          <w:p w14:paraId="52ED5817" w14:textId="77777777" w:rsidR="00D45995" w:rsidRDefault="00D45995" w:rsidP="0062120B">
            <w:pPr>
              <w:spacing w:line="240" w:lineRule="auto"/>
              <w:jc w:val="both"/>
              <w:rPr>
                <w:rFonts w:ascii="Sylfaen" w:eastAsia="Sylfaen" w:hAnsi="Sylfaen"/>
                <w:sz w:val="20"/>
                <w:szCs w:val="20"/>
                <w:lang w:val="ka-GE"/>
              </w:rPr>
            </w:pPr>
          </w:p>
          <w:p w14:paraId="76595221" w14:textId="77777777" w:rsidR="00D45995" w:rsidRDefault="00D45995" w:rsidP="0062120B">
            <w:pPr>
              <w:spacing w:line="240" w:lineRule="auto"/>
              <w:jc w:val="both"/>
              <w:rPr>
                <w:rFonts w:ascii="Sylfaen" w:eastAsia="Sylfaen" w:hAnsi="Sylfaen"/>
                <w:sz w:val="20"/>
                <w:szCs w:val="20"/>
                <w:lang w:val="ka-GE"/>
              </w:rPr>
            </w:pPr>
          </w:p>
          <w:p w14:paraId="5BB0C2C8" w14:textId="77777777" w:rsidR="00D45995" w:rsidRDefault="00D45995" w:rsidP="0062120B">
            <w:pPr>
              <w:spacing w:line="240" w:lineRule="auto"/>
              <w:jc w:val="both"/>
              <w:rPr>
                <w:rFonts w:ascii="Sylfaen" w:eastAsia="Sylfaen" w:hAnsi="Sylfaen"/>
                <w:sz w:val="20"/>
                <w:szCs w:val="20"/>
                <w:lang w:val="ka-GE"/>
              </w:rPr>
            </w:pPr>
          </w:p>
          <w:p w14:paraId="272D6A2B" w14:textId="77777777" w:rsidR="00D45995" w:rsidRDefault="00D45995" w:rsidP="0062120B">
            <w:pPr>
              <w:spacing w:line="240" w:lineRule="auto"/>
              <w:jc w:val="both"/>
              <w:rPr>
                <w:rFonts w:ascii="Sylfaen" w:eastAsia="Sylfaen" w:hAnsi="Sylfaen"/>
                <w:sz w:val="20"/>
                <w:szCs w:val="20"/>
                <w:lang w:val="ka-GE"/>
              </w:rPr>
            </w:pPr>
          </w:p>
          <w:p w14:paraId="144EC299" w14:textId="77777777" w:rsidR="00D45995" w:rsidRDefault="00D45995" w:rsidP="0062120B">
            <w:pPr>
              <w:spacing w:line="240" w:lineRule="auto"/>
              <w:jc w:val="both"/>
              <w:rPr>
                <w:rFonts w:ascii="Sylfaen" w:eastAsia="Sylfaen" w:hAnsi="Sylfaen"/>
                <w:sz w:val="20"/>
                <w:szCs w:val="20"/>
                <w:lang w:val="ka-GE"/>
              </w:rPr>
            </w:pPr>
          </w:p>
          <w:p w14:paraId="2C8C2C4B" w14:textId="77777777" w:rsidR="00D45995" w:rsidRDefault="00D45995" w:rsidP="0062120B">
            <w:pPr>
              <w:spacing w:line="240" w:lineRule="auto"/>
              <w:jc w:val="both"/>
              <w:rPr>
                <w:rFonts w:ascii="Sylfaen" w:eastAsia="Sylfaen" w:hAnsi="Sylfaen"/>
                <w:sz w:val="20"/>
                <w:szCs w:val="20"/>
                <w:lang w:val="ka-GE"/>
              </w:rPr>
            </w:pPr>
          </w:p>
          <w:p w14:paraId="188C0261" w14:textId="77777777" w:rsidR="00D45995" w:rsidRDefault="00D45995" w:rsidP="0062120B">
            <w:pPr>
              <w:spacing w:line="240" w:lineRule="auto"/>
              <w:jc w:val="both"/>
              <w:rPr>
                <w:rFonts w:ascii="Sylfaen" w:eastAsia="Sylfaen" w:hAnsi="Sylfaen"/>
                <w:sz w:val="20"/>
                <w:szCs w:val="20"/>
                <w:lang w:val="ka-GE"/>
              </w:rPr>
            </w:pPr>
          </w:p>
          <w:p w14:paraId="4E440181" w14:textId="77777777" w:rsidR="00D45995" w:rsidRDefault="00D45995" w:rsidP="0062120B">
            <w:pPr>
              <w:spacing w:line="240" w:lineRule="auto"/>
              <w:jc w:val="both"/>
              <w:rPr>
                <w:rFonts w:ascii="Sylfaen" w:eastAsia="Sylfaen" w:hAnsi="Sylfaen"/>
                <w:sz w:val="20"/>
                <w:szCs w:val="20"/>
                <w:lang w:val="ka-GE"/>
              </w:rPr>
            </w:pPr>
          </w:p>
          <w:p w14:paraId="21FA8988" w14:textId="77777777" w:rsidR="00D45995" w:rsidRDefault="00D45995" w:rsidP="0062120B">
            <w:pPr>
              <w:spacing w:line="240" w:lineRule="auto"/>
              <w:jc w:val="both"/>
              <w:rPr>
                <w:rFonts w:ascii="Sylfaen" w:eastAsia="Sylfaen" w:hAnsi="Sylfaen"/>
                <w:sz w:val="20"/>
                <w:szCs w:val="20"/>
                <w:lang w:val="ka-GE"/>
              </w:rPr>
            </w:pPr>
          </w:p>
          <w:p w14:paraId="237AEDD1" w14:textId="77777777" w:rsidR="00D45995" w:rsidRDefault="00D45995" w:rsidP="0062120B">
            <w:pPr>
              <w:spacing w:line="240" w:lineRule="auto"/>
              <w:jc w:val="both"/>
              <w:rPr>
                <w:rFonts w:ascii="Sylfaen" w:eastAsia="Sylfaen" w:hAnsi="Sylfaen"/>
                <w:sz w:val="20"/>
                <w:szCs w:val="20"/>
                <w:lang w:val="ka-GE"/>
              </w:rPr>
            </w:pPr>
          </w:p>
          <w:p w14:paraId="3E022260" w14:textId="77777777" w:rsidR="00D45995" w:rsidRDefault="00D45995" w:rsidP="0062120B">
            <w:pPr>
              <w:spacing w:line="240" w:lineRule="auto"/>
              <w:jc w:val="both"/>
              <w:rPr>
                <w:rFonts w:ascii="Sylfaen" w:eastAsia="Sylfaen" w:hAnsi="Sylfaen"/>
                <w:sz w:val="20"/>
                <w:szCs w:val="20"/>
                <w:lang w:val="ka-GE"/>
              </w:rPr>
            </w:pPr>
          </w:p>
          <w:p w14:paraId="72ED803C" w14:textId="77777777" w:rsidR="00D45995" w:rsidRDefault="00D45995" w:rsidP="0062120B">
            <w:pPr>
              <w:spacing w:line="240" w:lineRule="auto"/>
              <w:jc w:val="both"/>
              <w:rPr>
                <w:rFonts w:ascii="Sylfaen" w:eastAsia="Sylfaen" w:hAnsi="Sylfaen"/>
                <w:sz w:val="20"/>
                <w:szCs w:val="20"/>
                <w:lang w:val="ka-GE"/>
              </w:rPr>
            </w:pPr>
          </w:p>
          <w:p w14:paraId="1C5D62F4" w14:textId="77777777" w:rsidR="00D45995" w:rsidRDefault="00D45995" w:rsidP="0062120B">
            <w:pPr>
              <w:spacing w:line="240" w:lineRule="auto"/>
              <w:jc w:val="both"/>
              <w:rPr>
                <w:rFonts w:ascii="Sylfaen" w:eastAsia="Sylfaen" w:hAnsi="Sylfaen"/>
                <w:sz w:val="20"/>
                <w:szCs w:val="20"/>
                <w:lang w:val="ka-GE"/>
              </w:rPr>
            </w:pPr>
          </w:p>
          <w:p w14:paraId="45A9E682" w14:textId="77777777" w:rsidR="00D45995" w:rsidRDefault="00D45995" w:rsidP="0062120B">
            <w:pPr>
              <w:spacing w:line="240" w:lineRule="auto"/>
              <w:jc w:val="both"/>
              <w:rPr>
                <w:rFonts w:ascii="Sylfaen" w:eastAsia="Sylfaen" w:hAnsi="Sylfaen"/>
                <w:sz w:val="20"/>
                <w:szCs w:val="20"/>
                <w:lang w:val="ka-GE"/>
              </w:rPr>
            </w:pPr>
          </w:p>
          <w:p w14:paraId="21FCE817" w14:textId="77777777" w:rsidR="00D45995" w:rsidRDefault="00D45995" w:rsidP="0062120B">
            <w:pPr>
              <w:spacing w:line="240" w:lineRule="auto"/>
              <w:jc w:val="both"/>
              <w:rPr>
                <w:rFonts w:ascii="Sylfaen" w:eastAsia="Sylfaen" w:hAnsi="Sylfaen"/>
                <w:sz w:val="20"/>
                <w:szCs w:val="20"/>
                <w:lang w:val="ka-GE"/>
              </w:rPr>
            </w:pPr>
          </w:p>
          <w:p w14:paraId="7E606C2E" w14:textId="77777777" w:rsidR="00D45995" w:rsidRDefault="00D45995" w:rsidP="0062120B">
            <w:pPr>
              <w:spacing w:line="240" w:lineRule="auto"/>
              <w:jc w:val="both"/>
              <w:rPr>
                <w:rFonts w:ascii="Sylfaen" w:eastAsia="Sylfaen" w:hAnsi="Sylfaen"/>
                <w:sz w:val="20"/>
                <w:szCs w:val="20"/>
                <w:lang w:val="ka-GE"/>
              </w:rPr>
            </w:pPr>
          </w:p>
          <w:p w14:paraId="542318E5" w14:textId="77777777" w:rsidR="00D45995" w:rsidRDefault="00D45995" w:rsidP="0062120B">
            <w:pPr>
              <w:spacing w:line="240" w:lineRule="auto"/>
              <w:jc w:val="both"/>
              <w:rPr>
                <w:rFonts w:ascii="Sylfaen" w:eastAsia="Sylfaen" w:hAnsi="Sylfaen"/>
                <w:sz w:val="20"/>
                <w:szCs w:val="20"/>
                <w:lang w:val="ka-GE"/>
              </w:rPr>
            </w:pPr>
          </w:p>
          <w:p w14:paraId="617EF084" w14:textId="77777777" w:rsidR="00D45995" w:rsidRDefault="00D45995" w:rsidP="0062120B">
            <w:pPr>
              <w:spacing w:line="240" w:lineRule="auto"/>
              <w:jc w:val="both"/>
              <w:rPr>
                <w:rFonts w:ascii="Sylfaen" w:eastAsia="Sylfaen" w:hAnsi="Sylfaen"/>
                <w:sz w:val="20"/>
                <w:szCs w:val="20"/>
                <w:lang w:val="ka-GE"/>
              </w:rPr>
            </w:pPr>
          </w:p>
          <w:p w14:paraId="5DDDE44C" w14:textId="77777777" w:rsidR="00D45995" w:rsidRDefault="00D45995" w:rsidP="0062120B">
            <w:pPr>
              <w:spacing w:line="240" w:lineRule="auto"/>
              <w:jc w:val="both"/>
              <w:rPr>
                <w:rFonts w:ascii="Sylfaen" w:eastAsia="Sylfaen" w:hAnsi="Sylfaen"/>
                <w:sz w:val="20"/>
                <w:szCs w:val="20"/>
                <w:lang w:val="ka-GE"/>
              </w:rPr>
            </w:pPr>
          </w:p>
          <w:p w14:paraId="248C2A7A" w14:textId="77777777" w:rsidR="00D45995" w:rsidRDefault="00D45995" w:rsidP="0062120B">
            <w:pPr>
              <w:spacing w:line="240" w:lineRule="auto"/>
              <w:jc w:val="both"/>
              <w:rPr>
                <w:rFonts w:ascii="Sylfaen" w:eastAsia="Sylfaen" w:hAnsi="Sylfaen"/>
                <w:sz w:val="20"/>
                <w:szCs w:val="20"/>
                <w:lang w:val="ka-GE"/>
              </w:rPr>
            </w:pPr>
          </w:p>
          <w:p w14:paraId="30464F41" w14:textId="77777777" w:rsidR="00D45995" w:rsidRDefault="00D45995" w:rsidP="0062120B">
            <w:pPr>
              <w:spacing w:line="240" w:lineRule="auto"/>
              <w:jc w:val="both"/>
              <w:rPr>
                <w:rFonts w:ascii="Sylfaen" w:eastAsia="Sylfaen" w:hAnsi="Sylfaen"/>
                <w:sz w:val="20"/>
                <w:szCs w:val="20"/>
                <w:lang w:val="ka-GE"/>
              </w:rPr>
            </w:pPr>
          </w:p>
          <w:p w14:paraId="145B4EA7" w14:textId="77777777" w:rsidR="00D45995" w:rsidRDefault="00D45995" w:rsidP="0062120B">
            <w:pPr>
              <w:spacing w:line="240" w:lineRule="auto"/>
              <w:jc w:val="both"/>
              <w:rPr>
                <w:rFonts w:ascii="Sylfaen" w:eastAsia="Sylfaen" w:hAnsi="Sylfaen"/>
                <w:sz w:val="20"/>
                <w:szCs w:val="20"/>
                <w:lang w:val="ka-GE"/>
              </w:rPr>
            </w:pPr>
          </w:p>
          <w:p w14:paraId="0DE50E93" w14:textId="77777777" w:rsidR="00D45995" w:rsidRDefault="00D45995" w:rsidP="0062120B">
            <w:pPr>
              <w:spacing w:line="240" w:lineRule="auto"/>
              <w:jc w:val="both"/>
              <w:rPr>
                <w:rFonts w:ascii="Sylfaen" w:eastAsia="Sylfaen" w:hAnsi="Sylfaen"/>
                <w:sz w:val="20"/>
                <w:szCs w:val="20"/>
                <w:lang w:val="ka-GE"/>
              </w:rPr>
            </w:pPr>
          </w:p>
          <w:p w14:paraId="276CCFD5" w14:textId="77777777" w:rsidR="00D45995" w:rsidRDefault="00D45995" w:rsidP="0062120B">
            <w:pPr>
              <w:spacing w:line="240" w:lineRule="auto"/>
              <w:jc w:val="both"/>
              <w:rPr>
                <w:rFonts w:ascii="Sylfaen" w:eastAsia="Sylfaen" w:hAnsi="Sylfaen"/>
                <w:sz w:val="20"/>
                <w:szCs w:val="20"/>
                <w:lang w:val="ka-GE"/>
              </w:rPr>
            </w:pPr>
          </w:p>
          <w:p w14:paraId="146DDB39" w14:textId="77777777" w:rsidR="00D45995" w:rsidRDefault="00D45995" w:rsidP="0062120B">
            <w:pPr>
              <w:spacing w:line="240" w:lineRule="auto"/>
              <w:jc w:val="both"/>
              <w:rPr>
                <w:rFonts w:ascii="Sylfaen" w:eastAsia="Sylfaen" w:hAnsi="Sylfaen"/>
                <w:sz w:val="20"/>
                <w:szCs w:val="20"/>
                <w:lang w:val="ka-GE"/>
              </w:rPr>
            </w:pPr>
          </w:p>
          <w:p w14:paraId="557FE010" w14:textId="77777777" w:rsidR="00D45995" w:rsidRDefault="00D45995" w:rsidP="0062120B">
            <w:pPr>
              <w:spacing w:line="240" w:lineRule="auto"/>
              <w:jc w:val="both"/>
              <w:rPr>
                <w:rFonts w:ascii="Sylfaen" w:eastAsia="Sylfaen" w:hAnsi="Sylfaen"/>
                <w:sz w:val="20"/>
                <w:szCs w:val="20"/>
                <w:lang w:val="ka-GE"/>
              </w:rPr>
            </w:pPr>
          </w:p>
          <w:p w14:paraId="25C3B528" w14:textId="77777777" w:rsidR="00D45995" w:rsidRDefault="00D45995" w:rsidP="0062120B">
            <w:pPr>
              <w:spacing w:line="240" w:lineRule="auto"/>
              <w:jc w:val="both"/>
              <w:rPr>
                <w:rFonts w:ascii="Sylfaen" w:eastAsia="Sylfaen" w:hAnsi="Sylfaen"/>
                <w:sz w:val="20"/>
                <w:szCs w:val="20"/>
                <w:lang w:val="ka-GE"/>
              </w:rPr>
            </w:pPr>
          </w:p>
          <w:p w14:paraId="60099639" w14:textId="77777777" w:rsidR="00D45995" w:rsidRDefault="00D45995" w:rsidP="0062120B">
            <w:pPr>
              <w:spacing w:line="240" w:lineRule="auto"/>
              <w:jc w:val="both"/>
              <w:rPr>
                <w:rFonts w:ascii="Sylfaen" w:eastAsia="Sylfaen" w:hAnsi="Sylfaen"/>
                <w:sz w:val="20"/>
                <w:szCs w:val="20"/>
                <w:lang w:val="ka-GE"/>
              </w:rPr>
            </w:pPr>
          </w:p>
          <w:p w14:paraId="6AD4E89D" w14:textId="77777777" w:rsidR="00D45995" w:rsidRDefault="00D45995" w:rsidP="0062120B">
            <w:pPr>
              <w:spacing w:line="240" w:lineRule="auto"/>
              <w:jc w:val="both"/>
              <w:rPr>
                <w:rFonts w:ascii="Sylfaen" w:eastAsia="Sylfaen" w:hAnsi="Sylfaen"/>
                <w:sz w:val="20"/>
                <w:szCs w:val="20"/>
                <w:lang w:val="ka-GE"/>
              </w:rPr>
            </w:pPr>
          </w:p>
          <w:p w14:paraId="04ECBC0F" w14:textId="77777777" w:rsidR="00D45995" w:rsidRDefault="00D45995" w:rsidP="0062120B">
            <w:pPr>
              <w:spacing w:line="240" w:lineRule="auto"/>
              <w:jc w:val="both"/>
              <w:rPr>
                <w:rFonts w:ascii="Sylfaen" w:eastAsia="Sylfaen" w:hAnsi="Sylfaen"/>
                <w:sz w:val="20"/>
                <w:szCs w:val="20"/>
                <w:lang w:val="ka-GE"/>
              </w:rPr>
            </w:pPr>
          </w:p>
          <w:p w14:paraId="08F74A05" w14:textId="77777777" w:rsidR="00D45995" w:rsidRDefault="00D45995" w:rsidP="0062120B">
            <w:pPr>
              <w:spacing w:line="240" w:lineRule="auto"/>
              <w:jc w:val="both"/>
              <w:rPr>
                <w:rFonts w:ascii="Sylfaen" w:eastAsia="Sylfaen" w:hAnsi="Sylfaen"/>
                <w:sz w:val="20"/>
                <w:szCs w:val="20"/>
                <w:lang w:val="ka-GE"/>
              </w:rPr>
            </w:pPr>
          </w:p>
          <w:p w14:paraId="11DF48A2" w14:textId="77777777" w:rsidR="00D45995" w:rsidRDefault="00D45995" w:rsidP="0062120B">
            <w:pPr>
              <w:spacing w:line="240" w:lineRule="auto"/>
              <w:jc w:val="both"/>
              <w:rPr>
                <w:rFonts w:ascii="Sylfaen" w:eastAsia="Sylfaen" w:hAnsi="Sylfaen"/>
                <w:sz w:val="20"/>
                <w:szCs w:val="20"/>
                <w:lang w:val="ka-GE"/>
              </w:rPr>
            </w:pPr>
          </w:p>
          <w:p w14:paraId="3DF225C6" w14:textId="77777777" w:rsidR="00D45995" w:rsidRDefault="00D45995" w:rsidP="0062120B">
            <w:pPr>
              <w:spacing w:line="240" w:lineRule="auto"/>
              <w:jc w:val="both"/>
              <w:rPr>
                <w:rFonts w:ascii="Sylfaen" w:eastAsia="Sylfaen" w:hAnsi="Sylfaen"/>
                <w:sz w:val="20"/>
                <w:szCs w:val="20"/>
                <w:lang w:val="ka-GE"/>
              </w:rPr>
            </w:pPr>
          </w:p>
          <w:p w14:paraId="0D9FFC3E" w14:textId="77777777" w:rsidR="00D45995" w:rsidRDefault="00D45995" w:rsidP="0062120B">
            <w:pPr>
              <w:spacing w:line="240" w:lineRule="auto"/>
              <w:jc w:val="both"/>
              <w:rPr>
                <w:rFonts w:ascii="Sylfaen" w:eastAsia="Sylfaen" w:hAnsi="Sylfaen"/>
                <w:sz w:val="20"/>
                <w:szCs w:val="20"/>
                <w:lang w:val="ka-GE"/>
              </w:rPr>
            </w:pPr>
          </w:p>
          <w:p w14:paraId="4D9C8BCC" w14:textId="77777777" w:rsidR="00D45995" w:rsidRDefault="00D45995" w:rsidP="0062120B">
            <w:pPr>
              <w:spacing w:line="240" w:lineRule="auto"/>
              <w:jc w:val="both"/>
              <w:rPr>
                <w:rFonts w:ascii="Sylfaen" w:eastAsia="Sylfaen" w:hAnsi="Sylfaen"/>
                <w:sz w:val="20"/>
                <w:szCs w:val="20"/>
                <w:lang w:val="ka-GE"/>
              </w:rPr>
            </w:pPr>
          </w:p>
          <w:p w14:paraId="09ABF092" w14:textId="77777777" w:rsidR="00D45995" w:rsidRDefault="00D45995" w:rsidP="0062120B">
            <w:pPr>
              <w:spacing w:line="240" w:lineRule="auto"/>
              <w:jc w:val="both"/>
              <w:rPr>
                <w:rFonts w:ascii="Sylfaen" w:eastAsia="Sylfaen" w:hAnsi="Sylfaen"/>
                <w:sz w:val="20"/>
                <w:szCs w:val="20"/>
                <w:lang w:val="ka-GE"/>
              </w:rPr>
            </w:pPr>
          </w:p>
          <w:p w14:paraId="2438D440" w14:textId="77777777" w:rsidR="00D45995" w:rsidRDefault="00D45995" w:rsidP="0062120B">
            <w:pPr>
              <w:spacing w:line="240" w:lineRule="auto"/>
              <w:jc w:val="both"/>
              <w:rPr>
                <w:rFonts w:ascii="Sylfaen" w:eastAsia="Sylfaen" w:hAnsi="Sylfaen"/>
                <w:sz w:val="20"/>
                <w:szCs w:val="20"/>
                <w:lang w:val="ka-GE"/>
              </w:rPr>
            </w:pPr>
          </w:p>
          <w:p w14:paraId="33337278" w14:textId="77777777" w:rsidR="00D45995" w:rsidRDefault="00D45995" w:rsidP="0062120B">
            <w:pPr>
              <w:spacing w:line="240" w:lineRule="auto"/>
              <w:jc w:val="both"/>
              <w:rPr>
                <w:rFonts w:ascii="Sylfaen" w:eastAsia="Sylfaen" w:hAnsi="Sylfaen"/>
                <w:sz w:val="20"/>
                <w:szCs w:val="20"/>
                <w:lang w:val="ka-GE"/>
              </w:rPr>
            </w:pPr>
          </w:p>
          <w:p w14:paraId="57BB298D" w14:textId="77777777" w:rsidR="00D45995" w:rsidRDefault="00D45995" w:rsidP="0062120B">
            <w:pPr>
              <w:spacing w:line="240" w:lineRule="auto"/>
              <w:jc w:val="both"/>
              <w:rPr>
                <w:rFonts w:ascii="Sylfaen" w:eastAsia="Sylfaen" w:hAnsi="Sylfaen"/>
                <w:sz w:val="20"/>
                <w:szCs w:val="20"/>
                <w:lang w:val="ka-GE"/>
              </w:rPr>
            </w:pPr>
          </w:p>
          <w:p w14:paraId="4235FCC2" w14:textId="77777777" w:rsidR="00D45995" w:rsidRDefault="00D45995" w:rsidP="0062120B">
            <w:pPr>
              <w:spacing w:line="240" w:lineRule="auto"/>
              <w:jc w:val="both"/>
              <w:rPr>
                <w:rFonts w:ascii="Sylfaen" w:eastAsia="Sylfaen" w:hAnsi="Sylfaen"/>
                <w:sz w:val="20"/>
                <w:szCs w:val="20"/>
                <w:lang w:val="ka-GE"/>
              </w:rPr>
            </w:pPr>
          </w:p>
          <w:p w14:paraId="2C2E85F4" w14:textId="77777777" w:rsidR="00D45995" w:rsidRDefault="00D45995" w:rsidP="0062120B">
            <w:pPr>
              <w:spacing w:line="240" w:lineRule="auto"/>
              <w:jc w:val="both"/>
              <w:rPr>
                <w:rFonts w:ascii="Sylfaen" w:eastAsia="Sylfaen" w:hAnsi="Sylfaen"/>
                <w:sz w:val="20"/>
                <w:szCs w:val="20"/>
                <w:lang w:val="ka-GE"/>
              </w:rPr>
            </w:pPr>
          </w:p>
          <w:p w14:paraId="0FD5B590" w14:textId="77777777" w:rsidR="00D45995" w:rsidRDefault="00D45995" w:rsidP="0062120B">
            <w:pPr>
              <w:spacing w:line="240" w:lineRule="auto"/>
              <w:jc w:val="both"/>
              <w:rPr>
                <w:rFonts w:ascii="Sylfaen" w:eastAsia="Sylfaen" w:hAnsi="Sylfaen"/>
                <w:sz w:val="20"/>
                <w:szCs w:val="20"/>
                <w:lang w:val="ka-GE"/>
              </w:rPr>
            </w:pPr>
          </w:p>
          <w:p w14:paraId="14A31993" w14:textId="77777777" w:rsidR="00D45995" w:rsidRDefault="00D45995" w:rsidP="0062120B">
            <w:pPr>
              <w:spacing w:line="240" w:lineRule="auto"/>
              <w:jc w:val="both"/>
              <w:rPr>
                <w:rFonts w:ascii="Sylfaen" w:eastAsia="Sylfaen" w:hAnsi="Sylfaen"/>
                <w:sz w:val="20"/>
                <w:szCs w:val="20"/>
                <w:lang w:val="ka-GE"/>
              </w:rPr>
            </w:pPr>
          </w:p>
          <w:p w14:paraId="5018E216" w14:textId="77777777" w:rsidR="00D45995" w:rsidRDefault="00D45995" w:rsidP="0062120B">
            <w:pPr>
              <w:spacing w:line="240" w:lineRule="auto"/>
              <w:jc w:val="both"/>
              <w:rPr>
                <w:rFonts w:ascii="Sylfaen" w:eastAsia="Sylfaen" w:hAnsi="Sylfaen"/>
                <w:sz w:val="20"/>
                <w:szCs w:val="20"/>
                <w:lang w:val="ka-GE"/>
              </w:rPr>
            </w:pPr>
          </w:p>
          <w:p w14:paraId="65A63CFB" w14:textId="77777777" w:rsidR="00D45995" w:rsidRDefault="00D45995" w:rsidP="0062120B">
            <w:pPr>
              <w:spacing w:line="240" w:lineRule="auto"/>
              <w:jc w:val="both"/>
              <w:rPr>
                <w:rFonts w:ascii="Sylfaen" w:eastAsia="Sylfaen" w:hAnsi="Sylfaen"/>
                <w:sz w:val="20"/>
                <w:szCs w:val="20"/>
                <w:lang w:val="ka-GE"/>
              </w:rPr>
            </w:pPr>
          </w:p>
          <w:p w14:paraId="357E64F7" w14:textId="77777777" w:rsidR="00D45995" w:rsidRDefault="00D45995" w:rsidP="0062120B">
            <w:pPr>
              <w:spacing w:line="240" w:lineRule="auto"/>
              <w:jc w:val="both"/>
              <w:rPr>
                <w:rFonts w:ascii="Sylfaen" w:eastAsia="Sylfaen" w:hAnsi="Sylfaen"/>
                <w:sz w:val="20"/>
                <w:szCs w:val="20"/>
                <w:lang w:val="ka-GE"/>
              </w:rPr>
            </w:pPr>
          </w:p>
          <w:p w14:paraId="4CF43444" w14:textId="77777777" w:rsidR="00D45995" w:rsidRDefault="00D45995" w:rsidP="0062120B">
            <w:pPr>
              <w:spacing w:line="240" w:lineRule="auto"/>
              <w:jc w:val="both"/>
              <w:rPr>
                <w:rFonts w:ascii="Sylfaen" w:eastAsia="Sylfaen" w:hAnsi="Sylfaen"/>
                <w:sz w:val="20"/>
                <w:szCs w:val="20"/>
                <w:lang w:val="ka-GE"/>
              </w:rPr>
            </w:pPr>
          </w:p>
          <w:p w14:paraId="4F85FB0E" w14:textId="77777777" w:rsidR="00D45995" w:rsidRDefault="00D45995" w:rsidP="0062120B">
            <w:pPr>
              <w:spacing w:line="240" w:lineRule="auto"/>
              <w:jc w:val="both"/>
              <w:rPr>
                <w:rFonts w:ascii="Sylfaen" w:eastAsia="Sylfaen" w:hAnsi="Sylfaen"/>
                <w:sz w:val="20"/>
                <w:szCs w:val="20"/>
                <w:lang w:val="ka-GE"/>
              </w:rPr>
            </w:pPr>
          </w:p>
          <w:p w14:paraId="61FD2692" w14:textId="77777777" w:rsidR="00D45995" w:rsidRDefault="00D45995" w:rsidP="0062120B">
            <w:pPr>
              <w:spacing w:line="240" w:lineRule="auto"/>
              <w:jc w:val="both"/>
              <w:rPr>
                <w:rFonts w:ascii="Sylfaen" w:eastAsia="Sylfaen" w:hAnsi="Sylfaen"/>
                <w:sz w:val="20"/>
                <w:szCs w:val="20"/>
                <w:lang w:val="ka-GE"/>
              </w:rPr>
            </w:pPr>
          </w:p>
          <w:p w14:paraId="47BD8AC0" w14:textId="77777777" w:rsidR="00D45995" w:rsidRDefault="00D45995" w:rsidP="0062120B">
            <w:pPr>
              <w:spacing w:line="240" w:lineRule="auto"/>
              <w:jc w:val="both"/>
              <w:rPr>
                <w:rFonts w:ascii="Sylfaen" w:eastAsia="Sylfaen" w:hAnsi="Sylfaen"/>
                <w:sz w:val="20"/>
                <w:szCs w:val="20"/>
                <w:lang w:val="ka-GE"/>
              </w:rPr>
            </w:pPr>
          </w:p>
          <w:p w14:paraId="4D80CE2D" w14:textId="77777777" w:rsidR="00D45995" w:rsidRDefault="00D45995" w:rsidP="0062120B">
            <w:pPr>
              <w:spacing w:line="240" w:lineRule="auto"/>
              <w:jc w:val="both"/>
              <w:rPr>
                <w:rFonts w:ascii="Sylfaen" w:eastAsia="Sylfaen" w:hAnsi="Sylfaen"/>
                <w:sz w:val="20"/>
                <w:szCs w:val="20"/>
                <w:lang w:val="ka-GE"/>
              </w:rPr>
            </w:pPr>
          </w:p>
          <w:p w14:paraId="617279CD" w14:textId="77777777" w:rsidR="00D45995" w:rsidRDefault="00D45995" w:rsidP="0062120B">
            <w:pPr>
              <w:spacing w:line="240" w:lineRule="auto"/>
              <w:jc w:val="both"/>
              <w:rPr>
                <w:rFonts w:ascii="Sylfaen" w:eastAsia="Sylfaen" w:hAnsi="Sylfaen"/>
                <w:sz w:val="20"/>
                <w:szCs w:val="20"/>
                <w:lang w:val="ka-GE"/>
              </w:rPr>
            </w:pPr>
          </w:p>
          <w:p w14:paraId="7FB7850F" w14:textId="77777777" w:rsidR="00D45995" w:rsidRDefault="00D45995" w:rsidP="0062120B">
            <w:pPr>
              <w:spacing w:line="240" w:lineRule="auto"/>
              <w:jc w:val="both"/>
              <w:rPr>
                <w:rFonts w:ascii="Sylfaen" w:eastAsia="Sylfaen" w:hAnsi="Sylfaen"/>
                <w:sz w:val="20"/>
                <w:szCs w:val="20"/>
                <w:lang w:val="ka-GE"/>
              </w:rPr>
            </w:pPr>
          </w:p>
          <w:p w14:paraId="3E789D9D" w14:textId="77777777" w:rsidR="00D45995" w:rsidRDefault="00D45995" w:rsidP="0062120B">
            <w:pPr>
              <w:spacing w:line="240" w:lineRule="auto"/>
              <w:jc w:val="both"/>
              <w:rPr>
                <w:rFonts w:ascii="Sylfaen" w:eastAsia="Sylfaen" w:hAnsi="Sylfaen"/>
                <w:sz w:val="20"/>
                <w:szCs w:val="20"/>
                <w:lang w:val="ka-GE"/>
              </w:rPr>
            </w:pPr>
          </w:p>
          <w:p w14:paraId="344371F8" w14:textId="77777777" w:rsidR="00D45995" w:rsidRDefault="00D45995" w:rsidP="0062120B">
            <w:pPr>
              <w:spacing w:line="240" w:lineRule="auto"/>
              <w:jc w:val="both"/>
              <w:rPr>
                <w:rFonts w:ascii="Sylfaen" w:eastAsia="Sylfaen" w:hAnsi="Sylfaen"/>
                <w:sz w:val="20"/>
                <w:szCs w:val="20"/>
                <w:lang w:val="ka-GE"/>
              </w:rPr>
            </w:pPr>
          </w:p>
          <w:p w14:paraId="1A77FA15" w14:textId="77777777" w:rsidR="00D45995" w:rsidRDefault="00D45995" w:rsidP="0062120B">
            <w:pPr>
              <w:spacing w:line="240" w:lineRule="auto"/>
              <w:jc w:val="both"/>
              <w:rPr>
                <w:rFonts w:ascii="Sylfaen" w:eastAsia="Sylfaen" w:hAnsi="Sylfaen"/>
                <w:sz w:val="20"/>
                <w:szCs w:val="20"/>
                <w:lang w:val="ka-GE"/>
              </w:rPr>
            </w:pPr>
          </w:p>
          <w:p w14:paraId="07C1B9F2" w14:textId="77777777" w:rsidR="00D45995" w:rsidRDefault="00D45995" w:rsidP="0062120B">
            <w:pPr>
              <w:spacing w:line="240" w:lineRule="auto"/>
              <w:jc w:val="both"/>
              <w:rPr>
                <w:rFonts w:ascii="Sylfaen" w:eastAsia="Sylfaen" w:hAnsi="Sylfaen"/>
                <w:sz w:val="20"/>
                <w:szCs w:val="20"/>
                <w:lang w:val="ka-GE"/>
              </w:rPr>
            </w:pPr>
          </w:p>
          <w:p w14:paraId="2E0722E0" w14:textId="77777777" w:rsidR="00D45995" w:rsidRDefault="00D45995" w:rsidP="0062120B">
            <w:pPr>
              <w:spacing w:line="240" w:lineRule="auto"/>
              <w:jc w:val="both"/>
              <w:rPr>
                <w:rFonts w:ascii="Sylfaen" w:eastAsia="Sylfaen" w:hAnsi="Sylfaen"/>
                <w:sz w:val="20"/>
                <w:szCs w:val="20"/>
                <w:lang w:val="ka-GE"/>
              </w:rPr>
            </w:pPr>
          </w:p>
          <w:p w14:paraId="62D1BA6C" w14:textId="77777777" w:rsidR="00D45995" w:rsidRDefault="00D45995" w:rsidP="0062120B">
            <w:pPr>
              <w:spacing w:line="240" w:lineRule="auto"/>
              <w:jc w:val="both"/>
              <w:rPr>
                <w:rFonts w:ascii="Sylfaen" w:eastAsia="Sylfaen" w:hAnsi="Sylfaen"/>
                <w:sz w:val="20"/>
                <w:szCs w:val="20"/>
                <w:lang w:val="ka-GE"/>
              </w:rPr>
            </w:pPr>
          </w:p>
          <w:p w14:paraId="22E9B347" w14:textId="77777777" w:rsidR="00D45995" w:rsidRDefault="00D45995" w:rsidP="0062120B">
            <w:pPr>
              <w:spacing w:line="240" w:lineRule="auto"/>
              <w:jc w:val="both"/>
              <w:rPr>
                <w:rFonts w:ascii="Sylfaen" w:eastAsia="Sylfaen" w:hAnsi="Sylfaen"/>
                <w:sz w:val="20"/>
                <w:szCs w:val="20"/>
                <w:lang w:val="ka-GE"/>
              </w:rPr>
            </w:pPr>
          </w:p>
          <w:p w14:paraId="7A8F6FCC" w14:textId="77777777" w:rsidR="00D45995" w:rsidRDefault="00D45995" w:rsidP="0062120B">
            <w:pPr>
              <w:spacing w:line="240" w:lineRule="auto"/>
              <w:jc w:val="both"/>
              <w:rPr>
                <w:rFonts w:ascii="Sylfaen" w:eastAsia="Sylfaen" w:hAnsi="Sylfaen"/>
                <w:sz w:val="20"/>
                <w:szCs w:val="20"/>
                <w:lang w:val="ka-GE"/>
              </w:rPr>
            </w:pPr>
          </w:p>
          <w:p w14:paraId="6BC0F079" w14:textId="77777777" w:rsidR="00D45995" w:rsidRDefault="00D45995" w:rsidP="0062120B">
            <w:pPr>
              <w:spacing w:line="240" w:lineRule="auto"/>
              <w:jc w:val="both"/>
              <w:rPr>
                <w:rFonts w:ascii="Sylfaen" w:eastAsia="Sylfaen" w:hAnsi="Sylfaen"/>
                <w:sz w:val="20"/>
                <w:szCs w:val="20"/>
                <w:lang w:val="ka-GE"/>
              </w:rPr>
            </w:pPr>
          </w:p>
          <w:p w14:paraId="63D64C77" w14:textId="77777777" w:rsidR="00D45995" w:rsidRDefault="00D45995" w:rsidP="0062120B">
            <w:pPr>
              <w:spacing w:line="240" w:lineRule="auto"/>
              <w:jc w:val="both"/>
              <w:rPr>
                <w:rFonts w:ascii="Sylfaen" w:eastAsia="Sylfaen" w:hAnsi="Sylfaen"/>
                <w:sz w:val="20"/>
                <w:szCs w:val="20"/>
                <w:lang w:val="ka-GE"/>
              </w:rPr>
            </w:pPr>
          </w:p>
          <w:p w14:paraId="2F404A79" w14:textId="77777777" w:rsidR="00D45995" w:rsidRDefault="00D45995" w:rsidP="0062120B">
            <w:pPr>
              <w:spacing w:line="240" w:lineRule="auto"/>
              <w:jc w:val="both"/>
              <w:rPr>
                <w:rFonts w:ascii="Sylfaen" w:eastAsia="Sylfaen" w:hAnsi="Sylfaen"/>
                <w:sz w:val="20"/>
                <w:szCs w:val="20"/>
                <w:lang w:val="ka-GE"/>
              </w:rPr>
            </w:pPr>
          </w:p>
          <w:p w14:paraId="5075C43F" w14:textId="77777777" w:rsidR="00D45995" w:rsidRDefault="00D45995" w:rsidP="0062120B">
            <w:pPr>
              <w:spacing w:line="240" w:lineRule="auto"/>
              <w:jc w:val="both"/>
              <w:rPr>
                <w:rFonts w:ascii="Sylfaen" w:eastAsia="Sylfaen" w:hAnsi="Sylfaen"/>
                <w:sz w:val="20"/>
                <w:szCs w:val="20"/>
                <w:lang w:val="ka-GE"/>
              </w:rPr>
            </w:pPr>
          </w:p>
          <w:p w14:paraId="50F678E1" w14:textId="77777777" w:rsidR="00D45995" w:rsidRDefault="00D45995" w:rsidP="0062120B">
            <w:pPr>
              <w:spacing w:line="240" w:lineRule="auto"/>
              <w:jc w:val="both"/>
              <w:rPr>
                <w:rFonts w:ascii="Sylfaen" w:eastAsia="Sylfaen" w:hAnsi="Sylfaen"/>
                <w:sz w:val="20"/>
                <w:szCs w:val="20"/>
                <w:lang w:val="ka-GE"/>
              </w:rPr>
            </w:pPr>
          </w:p>
          <w:p w14:paraId="1A884155" w14:textId="77777777" w:rsidR="00D45995" w:rsidRDefault="00D45995" w:rsidP="0062120B">
            <w:pPr>
              <w:spacing w:line="240" w:lineRule="auto"/>
              <w:jc w:val="both"/>
              <w:rPr>
                <w:rFonts w:ascii="Sylfaen" w:eastAsia="Sylfaen" w:hAnsi="Sylfaen"/>
                <w:sz w:val="20"/>
                <w:szCs w:val="20"/>
                <w:lang w:val="ka-GE"/>
              </w:rPr>
            </w:pPr>
          </w:p>
          <w:p w14:paraId="783F1B70" w14:textId="77777777" w:rsidR="00D45995" w:rsidRDefault="00D45995" w:rsidP="0062120B">
            <w:pPr>
              <w:spacing w:line="240" w:lineRule="auto"/>
              <w:jc w:val="both"/>
              <w:rPr>
                <w:rFonts w:ascii="Sylfaen" w:eastAsia="Sylfaen" w:hAnsi="Sylfaen"/>
                <w:sz w:val="20"/>
                <w:szCs w:val="20"/>
                <w:lang w:val="ka-GE"/>
              </w:rPr>
            </w:pPr>
          </w:p>
          <w:p w14:paraId="280C956B" w14:textId="77777777" w:rsidR="00D45995" w:rsidRDefault="00D45995" w:rsidP="0062120B">
            <w:pPr>
              <w:spacing w:line="240" w:lineRule="auto"/>
              <w:jc w:val="both"/>
              <w:rPr>
                <w:rFonts w:ascii="Sylfaen" w:eastAsia="Sylfaen" w:hAnsi="Sylfaen"/>
                <w:sz w:val="20"/>
                <w:szCs w:val="20"/>
                <w:lang w:val="ka-GE"/>
              </w:rPr>
            </w:pPr>
          </w:p>
          <w:p w14:paraId="05CCFBEC" w14:textId="77777777" w:rsidR="00D45995" w:rsidRDefault="00D45995" w:rsidP="0062120B">
            <w:pPr>
              <w:spacing w:line="240" w:lineRule="auto"/>
              <w:jc w:val="both"/>
              <w:rPr>
                <w:rFonts w:ascii="Sylfaen" w:eastAsia="Sylfaen" w:hAnsi="Sylfaen"/>
                <w:sz w:val="20"/>
                <w:szCs w:val="20"/>
                <w:lang w:val="ka-GE"/>
              </w:rPr>
            </w:pPr>
          </w:p>
          <w:p w14:paraId="23E93C3E" w14:textId="77777777" w:rsidR="00D45995" w:rsidRDefault="00D45995" w:rsidP="0062120B">
            <w:pPr>
              <w:spacing w:line="240" w:lineRule="auto"/>
              <w:jc w:val="both"/>
              <w:rPr>
                <w:rFonts w:ascii="Sylfaen" w:eastAsia="Sylfaen" w:hAnsi="Sylfaen"/>
                <w:sz w:val="20"/>
                <w:szCs w:val="20"/>
                <w:lang w:val="ka-GE"/>
              </w:rPr>
            </w:pPr>
          </w:p>
          <w:p w14:paraId="45B8D025" w14:textId="77777777" w:rsidR="00D45995" w:rsidRDefault="00D45995" w:rsidP="0062120B">
            <w:pPr>
              <w:spacing w:line="240" w:lineRule="auto"/>
              <w:jc w:val="both"/>
              <w:rPr>
                <w:rFonts w:ascii="Sylfaen" w:eastAsia="Sylfaen" w:hAnsi="Sylfaen"/>
                <w:sz w:val="20"/>
                <w:szCs w:val="20"/>
                <w:lang w:val="ka-GE"/>
              </w:rPr>
            </w:pPr>
          </w:p>
          <w:p w14:paraId="5E15E911" w14:textId="77777777" w:rsidR="00D45995" w:rsidRDefault="00D45995" w:rsidP="0062120B">
            <w:pPr>
              <w:spacing w:line="240" w:lineRule="auto"/>
              <w:jc w:val="both"/>
              <w:rPr>
                <w:rFonts w:ascii="Sylfaen" w:eastAsia="Sylfaen" w:hAnsi="Sylfaen"/>
                <w:sz w:val="20"/>
                <w:szCs w:val="20"/>
                <w:lang w:val="ka-GE"/>
              </w:rPr>
            </w:pPr>
          </w:p>
          <w:p w14:paraId="099B11E9" w14:textId="77777777" w:rsidR="00D45995" w:rsidRDefault="00D45995" w:rsidP="0062120B">
            <w:pPr>
              <w:spacing w:line="240" w:lineRule="auto"/>
              <w:jc w:val="both"/>
              <w:rPr>
                <w:rFonts w:ascii="Sylfaen" w:eastAsia="Sylfaen" w:hAnsi="Sylfaen"/>
                <w:sz w:val="20"/>
                <w:szCs w:val="20"/>
                <w:lang w:val="ka-GE"/>
              </w:rPr>
            </w:pPr>
          </w:p>
          <w:p w14:paraId="1D0ADE3B" w14:textId="77777777" w:rsidR="00D45995" w:rsidRDefault="00D45995" w:rsidP="0062120B">
            <w:pPr>
              <w:spacing w:line="240" w:lineRule="auto"/>
              <w:jc w:val="both"/>
              <w:rPr>
                <w:rFonts w:ascii="Sylfaen" w:eastAsia="Sylfaen" w:hAnsi="Sylfaen"/>
                <w:sz w:val="20"/>
                <w:szCs w:val="20"/>
                <w:lang w:val="ka-GE"/>
              </w:rPr>
            </w:pPr>
          </w:p>
          <w:p w14:paraId="44FC34F5" w14:textId="77777777" w:rsidR="00D45995" w:rsidRDefault="00D45995" w:rsidP="0062120B">
            <w:pPr>
              <w:spacing w:line="240" w:lineRule="auto"/>
              <w:jc w:val="both"/>
              <w:rPr>
                <w:rFonts w:ascii="Sylfaen" w:eastAsia="Sylfaen" w:hAnsi="Sylfaen"/>
                <w:sz w:val="20"/>
                <w:szCs w:val="20"/>
                <w:lang w:val="ka-GE"/>
              </w:rPr>
            </w:pPr>
          </w:p>
          <w:p w14:paraId="1A886556" w14:textId="77777777" w:rsidR="00D45995" w:rsidRDefault="00D45995" w:rsidP="0062120B">
            <w:pPr>
              <w:spacing w:line="240" w:lineRule="auto"/>
              <w:jc w:val="both"/>
              <w:rPr>
                <w:rFonts w:ascii="Sylfaen" w:eastAsia="Sylfaen" w:hAnsi="Sylfaen"/>
                <w:sz w:val="20"/>
                <w:szCs w:val="20"/>
                <w:lang w:val="ka-GE"/>
              </w:rPr>
            </w:pPr>
          </w:p>
          <w:p w14:paraId="7DA44EE8" w14:textId="77777777" w:rsidR="00D45995" w:rsidRDefault="00D45995" w:rsidP="0062120B">
            <w:pPr>
              <w:spacing w:line="240" w:lineRule="auto"/>
              <w:jc w:val="both"/>
              <w:rPr>
                <w:rFonts w:ascii="Sylfaen" w:eastAsia="Sylfaen" w:hAnsi="Sylfaen"/>
                <w:sz w:val="20"/>
                <w:szCs w:val="20"/>
                <w:lang w:val="ka-GE"/>
              </w:rPr>
            </w:pPr>
          </w:p>
          <w:p w14:paraId="2374231A" w14:textId="77777777" w:rsidR="00D45995" w:rsidRDefault="00D45995" w:rsidP="0062120B">
            <w:pPr>
              <w:spacing w:line="240" w:lineRule="auto"/>
              <w:jc w:val="both"/>
              <w:rPr>
                <w:rFonts w:ascii="Sylfaen" w:eastAsia="Sylfaen" w:hAnsi="Sylfaen"/>
                <w:sz w:val="20"/>
                <w:szCs w:val="20"/>
                <w:lang w:val="ka-GE"/>
              </w:rPr>
            </w:pPr>
          </w:p>
          <w:p w14:paraId="397369FF" w14:textId="77777777" w:rsidR="00D45995" w:rsidRDefault="00D45995" w:rsidP="0062120B">
            <w:pPr>
              <w:spacing w:line="240" w:lineRule="auto"/>
              <w:jc w:val="both"/>
              <w:rPr>
                <w:rFonts w:ascii="Sylfaen" w:eastAsia="Sylfaen" w:hAnsi="Sylfaen"/>
                <w:sz w:val="20"/>
                <w:szCs w:val="20"/>
                <w:lang w:val="ka-GE"/>
              </w:rPr>
            </w:pPr>
          </w:p>
          <w:p w14:paraId="1BB63567" w14:textId="77777777" w:rsidR="00D45995" w:rsidRDefault="00D45995" w:rsidP="0062120B">
            <w:pPr>
              <w:spacing w:line="240" w:lineRule="auto"/>
              <w:jc w:val="both"/>
              <w:rPr>
                <w:rFonts w:ascii="Sylfaen" w:eastAsia="Sylfaen" w:hAnsi="Sylfaen"/>
                <w:sz w:val="20"/>
                <w:szCs w:val="20"/>
                <w:lang w:val="ka-GE"/>
              </w:rPr>
            </w:pPr>
          </w:p>
          <w:p w14:paraId="382B7B1F" w14:textId="77777777" w:rsidR="00D45995" w:rsidRDefault="00D45995" w:rsidP="0062120B">
            <w:pPr>
              <w:spacing w:line="240" w:lineRule="auto"/>
              <w:jc w:val="both"/>
              <w:rPr>
                <w:rFonts w:ascii="Sylfaen" w:eastAsia="Sylfaen" w:hAnsi="Sylfaen"/>
                <w:sz w:val="20"/>
                <w:szCs w:val="20"/>
                <w:lang w:val="ka-GE"/>
              </w:rPr>
            </w:pPr>
          </w:p>
          <w:p w14:paraId="771F31C5" w14:textId="77777777" w:rsidR="00D45995" w:rsidRDefault="00D45995" w:rsidP="0062120B">
            <w:pPr>
              <w:spacing w:line="240" w:lineRule="auto"/>
              <w:jc w:val="both"/>
              <w:rPr>
                <w:rFonts w:ascii="Sylfaen" w:eastAsia="Sylfaen" w:hAnsi="Sylfaen"/>
                <w:sz w:val="20"/>
                <w:szCs w:val="20"/>
                <w:lang w:val="ka-GE"/>
              </w:rPr>
            </w:pPr>
          </w:p>
          <w:p w14:paraId="02C546C9" w14:textId="77777777" w:rsidR="00D45995" w:rsidRDefault="00D45995" w:rsidP="0062120B">
            <w:pPr>
              <w:spacing w:line="240" w:lineRule="auto"/>
              <w:jc w:val="both"/>
              <w:rPr>
                <w:rFonts w:ascii="Sylfaen" w:eastAsia="Sylfaen" w:hAnsi="Sylfaen"/>
                <w:sz w:val="20"/>
                <w:szCs w:val="20"/>
                <w:lang w:val="ka-GE"/>
              </w:rPr>
            </w:pPr>
          </w:p>
          <w:p w14:paraId="65393601" w14:textId="77777777" w:rsidR="00D45995" w:rsidRDefault="00D45995" w:rsidP="0062120B">
            <w:pPr>
              <w:spacing w:line="240" w:lineRule="auto"/>
              <w:jc w:val="both"/>
              <w:rPr>
                <w:rFonts w:ascii="Sylfaen" w:eastAsia="Sylfaen" w:hAnsi="Sylfaen"/>
                <w:sz w:val="20"/>
                <w:szCs w:val="20"/>
                <w:lang w:val="ka-GE"/>
              </w:rPr>
            </w:pPr>
          </w:p>
          <w:p w14:paraId="5ED9ABEA" w14:textId="77777777" w:rsidR="00D45995" w:rsidRDefault="00D45995" w:rsidP="0062120B">
            <w:pPr>
              <w:spacing w:line="240" w:lineRule="auto"/>
              <w:jc w:val="both"/>
              <w:rPr>
                <w:rFonts w:ascii="Sylfaen" w:eastAsia="Sylfaen" w:hAnsi="Sylfaen"/>
                <w:sz w:val="20"/>
                <w:szCs w:val="20"/>
                <w:lang w:val="ka-GE"/>
              </w:rPr>
            </w:pPr>
          </w:p>
          <w:p w14:paraId="5FA521E6" w14:textId="77777777" w:rsidR="00D45995" w:rsidRDefault="00D45995" w:rsidP="0062120B">
            <w:pPr>
              <w:spacing w:line="240" w:lineRule="auto"/>
              <w:jc w:val="both"/>
              <w:rPr>
                <w:rFonts w:ascii="Sylfaen" w:eastAsia="Sylfaen" w:hAnsi="Sylfaen"/>
                <w:sz w:val="20"/>
                <w:szCs w:val="20"/>
                <w:lang w:val="ka-GE"/>
              </w:rPr>
            </w:pPr>
          </w:p>
          <w:p w14:paraId="5D1251FD" w14:textId="77777777" w:rsidR="00D45995" w:rsidRDefault="00D45995" w:rsidP="0062120B">
            <w:pPr>
              <w:spacing w:line="240" w:lineRule="auto"/>
              <w:jc w:val="both"/>
              <w:rPr>
                <w:rFonts w:ascii="Sylfaen" w:eastAsia="Sylfaen" w:hAnsi="Sylfaen"/>
                <w:sz w:val="20"/>
                <w:szCs w:val="20"/>
                <w:lang w:val="ka-GE"/>
              </w:rPr>
            </w:pPr>
          </w:p>
          <w:p w14:paraId="22E04428" w14:textId="77777777" w:rsidR="00D45995" w:rsidRDefault="00D45995" w:rsidP="0062120B">
            <w:pPr>
              <w:spacing w:line="240" w:lineRule="auto"/>
              <w:jc w:val="both"/>
              <w:rPr>
                <w:rFonts w:ascii="Sylfaen" w:eastAsia="Sylfaen" w:hAnsi="Sylfaen"/>
                <w:sz w:val="20"/>
                <w:szCs w:val="20"/>
                <w:lang w:val="ka-GE"/>
              </w:rPr>
            </w:pPr>
          </w:p>
          <w:p w14:paraId="10A385EE" w14:textId="77777777" w:rsidR="00D45995" w:rsidRDefault="00D45995" w:rsidP="0062120B">
            <w:pPr>
              <w:spacing w:line="240" w:lineRule="auto"/>
              <w:jc w:val="both"/>
              <w:rPr>
                <w:rFonts w:ascii="Sylfaen" w:eastAsia="Sylfaen" w:hAnsi="Sylfaen"/>
                <w:sz w:val="20"/>
                <w:szCs w:val="20"/>
                <w:lang w:val="ka-GE"/>
              </w:rPr>
            </w:pPr>
          </w:p>
          <w:p w14:paraId="6C55B54E" w14:textId="77777777" w:rsidR="00D45995" w:rsidRDefault="00D45995" w:rsidP="0062120B">
            <w:pPr>
              <w:spacing w:line="240" w:lineRule="auto"/>
              <w:jc w:val="both"/>
              <w:rPr>
                <w:rFonts w:ascii="Sylfaen" w:eastAsia="Sylfaen" w:hAnsi="Sylfaen"/>
                <w:sz w:val="20"/>
                <w:szCs w:val="20"/>
                <w:lang w:val="ka-GE"/>
              </w:rPr>
            </w:pPr>
          </w:p>
          <w:p w14:paraId="2F1953DE" w14:textId="77777777" w:rsidR="00D45995" w:rsidRDefault="00D45995" w:rsidP="0062120B">
            <w:pPr>
              <w:spacing w:line="240" w:lineRule="auto"/>
              <w:jc w:val="both"/>
              <w:rPr>
                <w:rFonts w:ascii="Sylfaen" w:eastAsia="Sylfaen" w:hAnsi="Sylfaen"/>
                <w:sz w:val="20"/>
                <w:szCs w:val="20"/>
                <w:lang w:val="ka-GE"/>
              </w:rPr>
            </w:pPr>
          </w:p>
          <w:p w14:paraId="79B34017" w14:textId="77777777" w:rsidR="00D45995" w:rsidRDefault="00D45995" w:rsidP="0062120B">
            <w:pPr>
              <w:spacing w:line="240" w:lineRule="auto"/>
              <w:jc w:val="both"/>
              <w:rPr>
                <w:rFonts w:ascii="Sylfaen" w:eastAsia="Sylfaen" w:hAnsi="Sylfaen"/>
                <w:sz w:val="20"/>
                <w:szCs w:val="20"/>
                <w:lang w:val="ka-GE"/>
              </w:rPr>
            </w:pPr>
          </w:p>
          <w:p w14:paraId="6CAEA764" w14:textId="77777777" w:rsidR="00D45995" w:rsidRDefault="00D45995" w:rsidP="0062120B">
            <w:pPr>
              <w:spacing w:line="240" w:lineRule="auto"/>
              <w:jc w:val="both"/>
              <w:rPr>
                <w:rFonts w:ascii="Sylfaen" w:eastAsia="Sylfaen" w:hAnsi="Sylfaen"/>
                <w:sz w:val="20"/>
                <w:szCs w:val="20"/>
                <w:lang w:val="ka-GE"/>
              </w:rPr>
            </w:pPr>
          </w:p>
          <w:p w14:paraId="03589D0B" w14:textId="77777777" w:rsidR="00D45995" w:rsidRDefault="00D45995" w:rsidP="0062120B">
            <w:pPr>
              <w:spacing w:line="240" w:lineRule="auto"/>
              <w:jc w:val="both"/>
              <w:rPr>
                <w:rFonts w:ascii="Sylfaen" w:eastAsia="Sylfaen" w:hAnsi="Sylfaen"/>
                <w:sz w:val="20"/>
                <w:szCs w:val="20"/>
                <w:lang w:val="ka-GE"/>
              </w:rPr>
            </w:pPr>
          </w:p>
          <w:p w14:paraId="798D7041" w14:textId="77777777" w:rsidR="00D45995" w:rsidRDefault="00D45995" w:rsidP="0062120B">
            <w:pPr>
              <w:spacing w:line="240" w:lineRule="auto"/>
              <w:jc w:val="both"/>
              <w:rPr>
                <w:rFonts w:ascii="Sylfaen" w:eastAsia="Sylfaen" w:hAnsi="Sylfaen"/>
                <w:sz w:val="20"/>
                <w:szCs w:val="20"/>
                <w:lang w:val="ka-GE"/>
              </w:rPr>
            </w:pPr>
          </w:p>
          <w:p w14:paraId="421875D5" w14:textId="77777777" w:rsidR="00D45995" w:rsidRDefault="00D45995" w:rsidP="0062120B">
            <w:pPr>
              <w:spacing w:line="240" w:lineRule="auto"/>
              <w:jc w:val="both"/>
              <w:rPr>
                <w:rFonts w:ascii="Sylfaen" w:eastAsia="Sylfaen" w:hAnsi="Sylfaen"/>
                <w:sz w:val="20"/>
                <w:szCs w:val="20"/>
                <w:lang w:val="ka-GE"/>
              </w:rPr>
            </w:pPr>
          </w:p>
          <w:p w14:paraId="3F6D4EE9" w14:textId="77777777" w:rsidR="00D45995" w:rsidRDefault="00D45995" w:rsidP="0062120B">
            <w:pPr>
              <w:spacing w:line="240" w:lineRule="auto"/>
              <w:jc w:val="both"/>
              <w:rPr>
                <w:rFonts w:ascii="Sylfaen" w:eastAsia="Sylfaen" w:hAnsi="Sylfaen"/>
                <w:sz w:val="20"/>
                <w:szCs w:val="20"/>
                <w:lang w:val="ka-GE"/>
              </w:rPr>
            </w:pPr>
          </w:p>
          <w:p w14:paraId="5F791503" w14:textId="77777777" w:rsidR="00D45995" w:rsidRDefault="00D45995" w:rsidP="0062120B">
            <w:pPr>
              <w:spacing w:line="240" w:lineRule="auto"/>
              <w:jc w:val="both"/>
              <w:rPr>
                <w:rFonts w:ascii="Sylfaen" w:eastAsia="Sylfaen" w:hAnsi="Sylfaen"/>
                <w:sz w:val="20"/>
                <w:szCs w:val="20"/>
                <w:lang w:val="ka-GE"/>
              </w:rPr>
            </w:pPr>
          </w:p>
          <w:p w14:paraId="43280229" w14:textId="77777777" w:rsidR="00D45995" w:rsidRDefault="00D45995" w:rsidP="0062120B">
            <w:pPr>
              <w:spacing w:line="240" w:lineRule="auto"/>
              <w:jc w:val="both"/>
              <w:rPr>
                <w:rFonts w:ascii="Sylfaen" w:eastAsia="Sylfaen" w:hAnsi="Sylfaen"/>
                <w:sz w:val="20"/>
                <w:szCs w:val="20"/>
                <w:lang w:val="ka-GE"/>
              </w:rPr>
            </w:pPr>
          </w:p>
          <w:p w14:paraId="70E7B236" w14:textId="77777777" w:rsidR="00D45995" w:rsidRDefault="00D45995" w:rsidP="0062120B">
            <w:pPr>
              <w:spacing w:line="240" w:lineRule="auto"/>
              <w:jc w:val="both"/>
              <w:rPr>
                <w:rFonts w:ascii="Sylfaen" w:eastAsia="Sylfaen" w:hAnsi="Sylfaen"/>
                <w:sz w:val="20"/>
                <w:szCs w:val="20"/>
                <w:lang w:val="ka-GE"/>
              </w:rPr>
            </w:pPr>
          </w:p>
          <w:p w14:paraId="03ACC139" w14:textId="77777777" w:rsidR="00D45995" w:rsidRDefault="00D45995" w:rsidP="0062120B">
            <w:pPr>
              <w:spacing w:line="240" w:lineRule="auto"/>
              <w:jc w:val="both"/>
              <w:rPr>
                <w:rFonts w:ascii="Sylfaen" w:eastAsia="Sylfaen" w:hAnsi="Sylfaen"/>
                <w:sz w:val="20"/>
                <w:szCs w:val="20"/>
                <w:lang w:val="ka-GE"/>
              </w:rPr>
            </w:pPr>
          </w:p>
          <w:p w14:paraId="157D6813" w14:textId="77777777" w:rsidR="00D45995" w:rsidRDefault="00D45995" w:rsidP="0062120B">
            <w:pPr>
              <w:spacing w:line="240" w:lineRule="auto"/>
              <w:jc w:val="both"/>
              <w:rPr>
                <w:rFonts w:ascii="Sylfaen" w:eastAsia="Sylfaen" w:hAnsi="Sylfaen"/>
                <w:sz w:val="20"/>
                <w:szCs w:val="20"/>
                <w:lang w:val="ka-GE"/>
              </w:rPr>
            </w:pPr>
          </w:p>
          <w:p w14:paraId="070E5581" w14:textId="77777777" w:rsidR="00D45995" w:rsidRDefault="00D45995" w:rsidP="0062120B">
            <w:pPr>
              <w:spacing w:line="240" w:lineRule="auto"/>
              <w:jc w:val="both"/>
              <w:rPr>
                <w:rFonts w:ascii="Sylfaen" w:eastAsia="Sylfaen" w:hAnsi="Sylfaen"/>
                <w:sz w:val="20"/>
                <w:szCs w:val="20"/>
                <w:lang w:val="ka-GE"/>
              </w:rPr>
            </w:pPr>
          </w:p>
          <w:p w14:paraId="4BF2FCF8" w14:textId="77777777" w:rsidR="00D45995" w:rsidRDefault="00D45995" w:rsidP="0062120B">
            <w:pPr>
              <w:spacing w:line="240" w:lineRule="auto"/>
              <w:jc w:val="both"/>
              <w:rPr>
                <w:rFonts w:ascii="Sylfaen" w:eastAsia="Sylfaen" w:hAnsi="Sylfaen"/>
                <w:sz w:val="20"/>
                <w:szCs w:val="20"/>
                <w:lang w:val="ka-GE"/>
              </w:rPr>
            </w:pPr>
          </w:p>
          <w:p w14:paraId="43DF9E65" w14:textId="77777777" w:rsidR="00D45995" w:rsidRDefault="00D45995" w:rsidP="0062120B">
            <w:pPr>
              <w:spacing w:line="240" w:lineRule="auto"/>
              <w:jc w:val="both"/>
              <w:rPr>
                <w:rFonts w:ascii="Sylfaen" w:eastAsia="Sylfaen" w:hAnsi="Sylfaen"/>
                <w:sz w:val="20"/>
                <w:szCs w:val="20"/>
                <w:lang w:val="ka-GE"/>
              </w:rPr>
            </w:pPr>
          </w:p>
          <w:p w14:paraId="74CC5C89" w14:textId="77777777" w:rsidR="00D45995" w:rsidRDefault="00D45995" w:rsidP="0062120B">
            <w:pPr>
              <w:spacing w:line="240" w:lineRule="auto"/>
              <w:jc w:val="both"/>
              <w:rPr>
                <w:rFonts w:ascii="Sylfaen" w:eastAsia="Sylfaen" w:hAnsi="Sylfaen"/>
                <w:sz w:val="20"/>
                <w:szCs w:val="20"/>
                <w:lang w:val="ka-GE"/>
              </w:rPr>
            </w:pPr>
          </w:p>
          <w:p w14:paraId="5F06D76C" w14:textId="77777777" w:rsidR="00D45995" w:rsidRDefault="00D45995" w:rsidP="0062120B">
            <w:pPr>
              <w:spacing w:line="240" w:lineRule="auto"/>
              <w:jc w:val="both"/>
              <w:rPr>
                <w:rFonts w:ascii="Sylfaen" w:eastAsia="Sylfaen" w:hAnsi="Sylfaen"/>
                <w:sz w:val="20"/>
                <w:szCs w:val="20"/>
                <w:lang w:val="ka-GE"/>
              </w:rPr>
            </w:pPr>
          </w:p>
          <w:p w14:paraId="24833A8E" w14:textId="77777777" w:rsidR="00D45995" w:rsidRDefault="00D45995" w:rsidP="0062120B">
            <w:pPr>
              <w:spacing w:line="240" w:lineRule="auto"/>
              <w:jc w:val="both"/>
              <w:rPr>
                <w:rFonts w:ascii="Sylfaen" w:eastAsia="Sylfaen" w:hAnsi="Sylfaen"/>
                <w:sz w:val="20"/>
                <w:szCs w:val="20"/>
                <w:lang w:val="ka-GE"/>
              </w:rPr>
            </w:pPr>
          </w:p>
          <w:p w14:paraId="596A17C6" w14:textId="77777777" w:rsidR="00D45995" w:rsidRDefault="00D45995" w:rsidP="0062120B">
            <w:pPr>
              <w:spacing w:line="240" w:lineRule="auto"/>
              <w:jc w:val="both"/>
              <w:rPr>
                <w:rFonts w:ascii="Sylfaen" w:eastAsia="Sylfaen" w:hAnsi="Sylfaen"/>
                <w:sz w:val="20"/>
                <w:szCs w:val="20"/>
                <w:lang w:val="ka-GE"/>
              </w:rPr>
            </w:pPr>
          </w:p>
          <w:p w14:paraId="561EFDFD" w14:textId="77777777" w:rsidR="00D45995" w:rsidRDefault="00D45995" w:rsidP="0062120B">
            <w:pPr>
              <w:spacing w:line="240" w:lineRule="auto"/>
              <w:jc w:val="both"/>
              <w:rPr>
                <w:rFonts w:ascii="Sylfaen" w:eastAsia="Sylfaen" w:hAnsi="Sylfaen"/>
                <w:sz w:val="20"/>
                <w:szCs w:val="20"/>
                <w:lang w:val="ka-GE"/>
              </w:rPr>
            </w:pPr>
          </w:p>
          <w:p w14:paraId="7E02C4CC" w14:textId="77777777" w:rsidR="00D45995" w:rsidRDefault="00D45995" w:rsidP="0062120B">
            <w:pPr>
              <w:spacing w:line="240" w:lineRule="auto"/>
              <w:jc w:val="both"/>
              <w:rPr>
                <w:rFonts w:ascii="Sylfaen" w:eastAsia="Sylfaen" w:hAnsi="Sylfaen"/>
                <w:sz w:val="20"/>
                <w:szCs w:val="20"/>
                <w:lang w:val="ka-GE"/>
              </w:rPr>
            </w:pPr>
          </w:p>
          <w:p w14:paraId="4B44C9E8" w14:textId="77777777" w:rsidR="00D45995" w:rsidRDefault="00D45995" w:rsidP="0062120B">
            <w:pPr>
              <w:spacing w:line="240" w:lineRule="auto"/>
              <w:jc w:val="both"/>
              <w:rPr>
                <w:rFonts w:ascii="Sylfaen" w:eastAsia="Sylfaen" w:hAnsi="Sylfaen"/>
                <w:sz w:val="20"/>
                <w:szCs w:val="20"/>
                <w:lang w:val="ka-GE"/>
              </w:rPr>
            </w:pPr>
          </w:p>
          <w:p w14:paraId="2902B69A" w14:textId="77777777" w:rsidR="00D45995" w:rsidRDefault="00D45995" w:rsidP="0062120B">
            <w:pPr>
              <w:spacing w:line="240" w:lineRule="auto"/>
              <w:jc w:val="both"/>
              <w:rPr>
                <w:rFonts w:ascii="Sylfaen" w:eastAsia="Sylfaen" w:hAnsi="Sylfaen"/>
                <w:sz w:val="20"/>
                <w:szCs w:val="20"/>
                <w:lang w:val="ka-GE"/>
              </w:rPr>
            </w:pPr>
          </w:p>
          <w:p w14:paraId="68240C4F" w14:textId="77777777" w:rsidR="00D45995" w:rsidRDefault="00D45995" w:rsidP="0062120B">
            <w:pPr>
              <w:spacing w:line="240" w:lineRule="auto"/>
              <w:jc w:val="both"/>
              <w:rPr>
                <w:rFonts w:ascii="Sylfaen" w:eastAsia="Sylfaen" w:hAnsi="Sylfaen"/>
                <w:sz w:val="20"/>
                <w:szCs w:val="20"/>
                <w:lang w:val="ka-GE"/>
              </w:rPr>
            </w:pPr>
          </w:p>
          <w:p w14:paraId="49F90EC9" w14:textId="77777777" w:rsidR="00D45995" w:rsidRDefault="00D45995" w:rsidP="0062120B">
            <w:pPr>
              <w:spacing w:line="240" w:lineRule="auto"/>
              <w:jc w:val="both"/>
              <w:rPr>
                <w:rFonts w:ascii="Sylfaen" w:eastAsia="Sylfaen" w:hAnsi="Sylfaen"/>
                <w:sz w:val="20"/>
                <w:szCs w:val="20"/>
                <w:lang w:val="ka-GE"/>
              </w:rPr>
            </w:pPr>
          </w:p>
          <w:p w14:paraId="72B917EC" w14:textId="77777777" w:rsidR="00D45995" w:rsidRDefault="00D45995" w:rsidP="0062120B">
            <w:pPr>
              <w:spacing w:line="240" w:lineRule="auto"/>
              <w:jc w:val="both"/>
              <w:rPr>
                <w:rFonts w:ascii="Sylfaen" w:eastAsia="Sylfaen" w:hAnsi="Sylfaen"/>
                <w:sz w:val="20"/>
                <w:szCs w:val="20"/>
                <w:lang w:val="ka-GE"/>
              </w:rPr>
            </w:pPr>
          </w:p>
          <w:p w14:paraId="41D7AFF2" w14:textId="77777777" w:rsidR="00D45995" w:rsidRDefault="00D45995" w:rsidP="0062120B">
            <w:pPr>
              <w:spacing w:line="240" w:lineRule="auto"/>
              <w:jc w:val="both"/>
              <w:rPr>
                <w:rFonts w:ascii="Sylfaen" w:eastAsia="Sylfaen" w:hAnsi="Sylfaen"/>
                <w:sz w:val="20"/>
                <w:szCs w:val="20"/>
                <w:lang w:val="ka-GE"/>
              </w:rPr>
            </w:pPr>
          </w:p>
          <w:p w14:paraId="0A85B075" w14:textId="77777777" w:rsidR="00D45995" w:rsidRDefault="00D45995" w:rsidP="0062120B">
            <w:pPr>
              <w:spacing w:line="240" w:lineRule="auto"/>
              <w:jc w:val="both"/>
              <w:rPr>
                <w:rFonts w:ascii="Sylfaen" w:eastAsia="Sylfaen" w:hAnsi="Sylfaen"/>
                <w:sz w:val="20"/>
                <w:szCs w:val="20"/>
                <w:lang w:val="ka-GE"/>
              </w:rPr>
            </w:pPr>
          </w:p>
          <w:p w14:paraId="45CF2E4D" w14:textId="77777777" w:rsidR="00D45995" w:rsidRDefault="00D45995" w:rsidP="0062120B">
            <w:pPr>
              <w:spacing w:line="240" w:lineRule="auto"/>
              <w:jc w:val="both"/>
              <w:rPr>
                <w:rFonts w:ascii="Sylfaen" w:eastAsia="Sylfaen" w:hAnsi="Sylfaen"/>
                <w:sz w:val="20"/>
                <w:szCs w:val="20"/>
                <w:lang w:val="ka-GE"/>
              </w:rPr>
            </w:pPr>
          </w:p>
          <w:p w14:paraId="383029D9" w14:textId="77777777" w:rsidR="00D45995" w:rsidRDefault="00D45995" w:rsidP="0062120B">
            <w:pPr>
              <w:spacing w:line="240" w:lineRule="auto"/>
              <w:jc w:val="both"/>
              <w:rPr>
                <w:rFonts w:ascii="Sylfaen" w:eastAsia="Sylfaen" w:hAnsi="Sylfaen"/>
                <w:sz w:val="20"/>
                <w:szCs w:val="20"/>
                <w:lang w:val="ka-GE"/>
              </w:rPr>
            </w:pPr>
          </w:p>
          <w:p w14:paraId="2AC2368F" w14:textId="77777777" w:rsidR="00D45995" w:rsidRDefault="00D45995" w:rsidP="0062120B">
            <w:pPr>
              <w:spacing w:line="240" w:lineRule="auto"/>
              <w:jc w:val="both"/>
              <w:rPr>
                <w:rFonts w:ascii="Sylfaen" w:eastAsia="Sylfaen" w:hAnsi="Sylfaen"/>
                <w:sz w:val="20"/>
                <w:szCs w:val="20"/>
                <w:lang w:val="ka-GE"/>
              </w:rPr>
            </w:pPr>
          </w:p>
          <w:p w14:paraId="77B3E5C9" w14:textId="77777777" w:rsidR="00D45995" w:rsidRDefault="00D45995" w:rsidP="0062120B">
            <w:pPr>
              <w:spacing w:line="240" w:lineRule="auto"/>
              <w:jc w:val="both"/>
              <w:rPr>
                <w:rFonts w:ascii="Sylfaen" w:eastAsia="Sylfaen" w:hAnsi="Sylfaen"/>
                <w:sz w:val="20"/>
                <w:szCs w:val="20"/>
                <w:lang w:val="ka-GE"/>
              </w:rPr>
            </w:pPr>
          </w:p>
          <w:p w14:paraId="4B83480E" w14:textId="77777777" w:rsidR="00D45995" w:rsidRDefault="00D45995" w:rsidP="0062120B">
            <w:pPr>
              <w:spacing w:line="240" w:lineRule="auto"/>
              <w:jc w:val="both"/>
              <w:rPr>
                <w:rFonts w:ascii="Sylfaen" w:eastAsia="Sylfaen" w:hAnsi="Sylfaen"/>
                <w:sz w:val="20"/>
                <w:szCs w:val="20"/>
                <w:lang w:val="ka-GE"/>
              </w:rPr>
            </w:pPr>
          </w:p>
          <w:p w14:paraId="06701AA1" w14:textId="77777777" w:rsidR="00D45995" w:rsidRDefault="00D45995" w:rsidP="0062120B">
            <w:pPr>
              <w:spacing w:line="240" w:lineRule="auto"/>
              <w:jc w:val="both"/>
              <w:rPr>
                <w:rFonts w:ascii="Sylfaen" w:eastAsia="Sylfaen" w:hAnsi="Sylfaen"/>
                <w:sz w:val="20"/>
                <w:szCs w:val="20"/>
                <w:lang w:val="ka-GE"/>
              </w:rPr>
            </w:pPr>
          </w:p>
          <w:p w14:paraId="15BA484A" w14:textId="77777777" w:rsidR="00D45995" w:rsidRDefault="00D45995" w:rsidP="0062120B">
            <w:pPr>
              <w:spacing w:line="240" w:lineRule="auto"/>
              <w:jc w:val="both"/>
              <w:rPr>
                <w:rFonts w:ascii="Sylfaen" w:eastAsia="Sylfaen" w:hAnsi="Sylfaen"/>
                <w:sz w:val="20"/>
                <w:szCs w:val="20"/>
                <w:lang w:val="ka-GE"/>
              </w:rPr>
            </w:pPr>
          </w:p>
          <w:p w14:paraId="26740265" w14:textId="77777777" w:rsidR="00D45995" w:rsidRDefault="00D45995" w:rsidP="0062120B">
            <w:pPr>
              <w:spacing w:line="240" w:lineRule="auto"/>
              <w:jc w:val="both"/>
              <w:rPr>
                <w:rFonts w:ascii="Sylfaen" w:eastAsia="Sylfaen" w:hAnsi="Sylfaen"/>
                <w:sz w:val="20"/>
                <w:szCs w:val="20"/>
                <w:lang w:val="ka-GE"/>
              </w:rPr>
            </w:pPr>
          </w:p>
          <w:p w14:paraId="4B8CA96B" w14:textId="77777777" w:rsidR="00D45995" w:rsidRDefault="00D45995" w:rsidP="0062120B">
            <w:pPr>
              <w:spacing w:line="240" w:lineRule="auto"/>
              <w:jc w:val="both"/>
              <w:rPr>
                <w:rFonts w:ascii="Sylfaen" w:eastAsia="Sylfaen" w:hAnsi="Sylfaen"/>
                <w:sz w:val="20"/>
                <w:szCs w:val="20"/>
                <w:lang w:val="ka-GE"/>
              </w:rPr>
            </w:pPr>
          </w:p>
          <w:p w14:paraId="6E4C47B5" w14:textId="77777777" w:rsidR="00D45995" w:rsidRDefault="00D45995" w:rsidP="0062120B">
            <w:pPr>
              <w:spacing w:line="240" w:lineRule="auto"/>
              <w:jc w:val="both"/>
              <w:rPr>
                <w:rFonts w:ascii="Sylfaen" w:eastAsia="Sylfaen" w:hAnsi="Sylfaen"/>
                <w:sz w:val="20"/>
                <w:szCs w:val="20"/>
                <w:lang w:val="ka-GE"/>
              </w:rPr>
            </w:pPr>
          </w:p>
          <w:p w14:paraId="7F67E2C9" w14:textId="77777777" w:rsidR="00D45995" w:rsidRDefault="00D45995" w:rsidP="0062120B">
            <w:pPr>
              <w:spacing w:line="240" w:lineRule="auto"/>
              <w:jc w:val="both"/>
              <w:rPr>
                <w:rFonts w:ascii="Sylfaen" w:eastAsia="Sylfaen" w:hAnsi="Sylfaen"/>
                <w:sz w:val="20"/>
                <w:szCs w:val="20"/>
                <w:lang w:val="ka-GE"/>
              </w:rPr>
            </w:pPr>
          </w:p>
          <w:p w14:paraId="4F7438EC" w14:textId="77777777" w:rsidR="00D45995" w:rsidRDefault="00D45995" w:rsidP="0062120B">
            <w:pPr>
              <w:spacing w:line="240" w:lineRule="auto"/>
              <w:jc w:val="both"/>
              <w:rPr>
                <w:rFonts w:ascii="Sylfaen" w:eastAsia="Sylfaen" w:hAnsi="Sylfaen"/>
                <w:sz w:val="20"/>
                <w:szCs w:val="20"/>
                <w:lang w:val="ka-GE"/>
              </w:rPr>
            </w:pPr>
          </w:p>
          <w:p w14:paraId="38B891F9" w14:textId="77777777" w:rsidR="00D45995" w:rsidRDefault="00D45995" w:rsidP="0062120B">
            <w:pPr>
              <w:spacing w:line="240" w:lineRule="auto"/>
              <w:jc w:val="both"/>
              <w:rPr>
                <w:rFonts w:ascii="Sylfaen" w:eastAsia="Sylfaen" w:hAnsi="Sylfaen"/>
                <w:sz w:val="20"/>
                <w:szCs w:val="20"/>
                <w:lang w:val="ka-GE"/>
              </w:rPr>
            </w:pPr>
          </w:p>
          <w:p w14:paraId="1BC4C7F0" w14:textId="77777777" w:rsidR="00D45995" w:rsidRDefault="00D45995" w:rsidP="0062120B">
            <w:pPr>
              <w:spacing w:line="240" w:lineRule="auto"/>
              <w:jc w:val="both"/>
              <w:rPr>
                <w:rFonts w:ascii="Sylfaen" w:eastAsia="Sylfaen" w:hAnsi="Sylfaen"/>
                <w:sz w:val="20"/>
                <w:szCs w:val="20"/>
                <w:lang w:val="ka-GE"/>
              </w:rPr>
            </w:pPr>
          </w:p>
          <w:p w14:paraId="67370ACA" w14:textId="77777777" w:rsidR="00D45995" w:rsidRDefault="00D45995" w:rsidP="0062120B">
            <w:pPr>
              <w:spacing w:line="240" w:lineRule="auto"/>
              <w:jc w:val="both"/>
              <w:rPr>
                <w:rFonts w:ascii="Sylfaen" w:eastAsia="Sylfaen" w:hAnsi="Sylfaen"/>
                <w:sz w:val="20"/>
                <w:szCs w:val="20"/>
                <w:lang w:val="ka-GE"/>
              </w:rPr>
            </w:pPr>
          </w:p>
          <w:p w14:paraId="45A5E7F6" w14:textId="77777777" w:rsidR="00D45995" w:rsidRDefault="00D45995" w:rsidP="0062120B">
            <w:pPr>
              <w:spacing w:line="240" w:lineRule="auto"/>
              <w:jc w:val="both"/>
              <w:rPr>
                <w:rFonts w:ascii="Sylfaen" w:eastAsia="Sylfaen" w:hAnsi="Sylfaen"/>
                <w:sz w:val="20"/>
                <w:szCs w:val="20"/>
                <w:lang w:val="ka-GE"/>
              </w:rPr>
            </w:pPr>
          </w:p>
          <w:p w14:paraId="08C09685" w14:textId="77777777" w:rsidR="00D45995" w:rsidRDefault="00D45995" w:rsidP="0062120B">
            <w:pPr>
              <w:spacing w:line="240" w:lineRule="auto"/>
              <w:jc w:val="both"/>
              <w:rPr>
                <w:rFonts w:ascii="Sylfaen" w:eastAsia="Sylfaen" w:hAnsi="Sylfaen"/>
                <w:sz w:val="20"/>
                <w:szCs w:val="20"/>
                <w:lang w:val="ka-GE"/>
              </w:rPr>
            </w:pPr>
          </w:p>
          <w:p w14:paraId="5F5B3119" w14:textId="77777777" w:rsidR="00D45995" w:rsidRDefault="00D45995" w:rsidP="0062120B">
            <w:pPr>
              <w:spacing w:line="240" w:lineRule="auto"/>
              <w:jc w:val="both"/>
              <w:rPr>
                <w:rFonts w:ascii="Sylfaen" w:eastAsia="Sylfaen" w:hAnsi="Sylfaen"/>
                <w:sz w:val="20"/>
                <w:szCs w:val="20"/>
                <w:lang w:val="ka-GE"/>
              </w:rPr>
            </w:pPr>
          </w:p>
          <w:p w14:paraId="4877828B" w14:textId="77777777" w:rsidR="00D45995" w:rsidRDefault="00D45995" w:rsidP="0062120B">
            <w:pPr>
              <w:spacing w:line="240" w:lineRule="auto"/>
              <w:jc w:val="both"/>
              <w:rPr>
                <w:rFonts w:ascii="Sylfaen" w:eastAsia="Sylfaen" w:hAnsi="Sylfaen"/>
                <w:sz w:val="20"/>
                <w:szCs w:val="20"/>
                <w:lang w:val="ka-GE"/>
              </w:rPr>
            </w:pPr>
          </w:p>
          <w:p w14:paraId="2BD7EF01" w14:textId="77777777" w:rsidR="00D45995" w:rsidRDefault="00D45995" w:rsidP="0062120B">
            <w:pPr>
              <w:spacing w:line="240" w:lineRule="auto"/>
              <w:jc w:val="both"/>
              <w:rPr>
                <w:rFonts w:ascii="Sylfaen" w:eastAsia="Sylfaen" w:hAnsi="Sylfaen"/>
                <w:sz w:val="20"/>
                <w:szCs w:val="20"/>
                <w:lang w:val="ka-GE"/>
              </w:rPr>
            </w:pPr>
          </w:p>
          <w:p w14:paraId="15F8D168" w14:textId="77777777" w:rsidR="00D45995" w:rsidRDefault="00D45995" w:rsidP="0062120B">
            <w:pPr>
              <w:spacing w:line="240" w:lineRule="auto"/>
              <w:jc w:val="both"/>
              <w:rPr>
                <w:rFonts w:ascii="Sylfaen" w:eastAsia="Sylfaen" w:hAnsi="Sylfaen"/>
                <w:sz w:val="20"/>
                <w:szCs w:val="20"/>
                <w:lang w:val="ka-GE"/>
              </w:rPr>
            </w:pPr>
          </w:p>
          <w:p w14:paraId="058646AC" w14:textId="77777777" w:rsidR="00D45995" w:rsidRDefault="00D45995" w:rsidP="0062120B">
            <w:pPr>
              <w:spacing w:line="240" w:lineRule="auto"/>
              <w:jc w:val="both"/>
              <w:rPr>
                <w:rFonts w:ascii="Sylfaen" w:eastAsia="Sylfaen" w:hAnsi="Sylfaen"/>
                <w:sz w:val="20"/>
                <w:szCs w:val="20"/>
                <w:lang w:val="ka-GE"/>
              </w:rPr>
            </w:pPr>
          </w:p>
          <w:p w14:paraId="0B51D754" w14:textId="77777777" w:rsidR="00D45995" w:rsidRDefault="00D45995" w:rsidP="0062120B">
            <w:pPr>
              <w:spacing w:line="240" w:lineRule="auto"/>
              <w:jc w:val="both"/>
              <w:rPr>
                <w:rFonts w:ascii="Sylfaen" w:eastAsia="Sylfaen" w:hAnsi="Sylfaen"/>
                <w:sz w:val="20"/>
                <w:szCs w:val="20"/>
                <w:lang w:val="ka-GE"/>
              </w:rPr>
            </w:pPr>
          </w:p>
          <w:p w14:paraId="5DBE76BF" w14:textId="77777777" w:rsidR="00D45995" w:rsidRDefault="00D45995" w:rsidP="0062120B">
            <w:pPr>
              <w:spacing w:line="240" w:lineRule="auto"/>
              <w:jc w:val="both"/>
              <w:rPr>
                <w:rFonts w:ascii="Sylfaen" w:eastAsia="Sylfaen" w:hAnsi="Sylfaen"/>
                <w:sz w:val="20"/>
                <w:szCs w:val="20"/>
                <w:lang w:val="ka-GE"/>
              </w:rPr>
            </w:pPr>
          </w:p>
          <w:p w14:paraId="6EDE774B" w14:textId="77777777" w:rsidR="00D45995" w:rsidRDefault="00D45995" w:rsidP="0062120B">
            <w:pPr>
              <w:spacing w:line="240" w:lineRule="auto"/>
              <w:jc w:val="both"/>
              <w:rPr>
                <w:rFonts w:ascii="Sylfaen" w:eastAsia="Sylfaen" w:hAnsi="Sylfaen"/>
                <w:sz w:val="20"/>
                <w:szCs w:val="20"/>
                <w:lang w:val="ka-GE"/>
              </w:rPr>
            </w:pPr>
          </w:p>
          <w:p w14:paraId="67936663" w14:textId="77777777" w:rsidR="00D45995" w:rsidRDefault="00D45995" w:rsidP="0062120B">
            <w:pPr>
              <w:spacing w:line="240" w:lineRule="auto"/>
              <w:jc w:val="both"/>
              <w:rPr>
                <w:rFonts w:ascii="Sylfaen" w:eastAsia="Sylfaen" w:hAnsi="Sylfaen"/>
                <w:sz w:val="20"/>
                <w:szCs w:val="20"/>
                <w:lang w:val="ka-GE"/>
              </w:rPr>
            </w:pPr>
          </w:p>
          <w:p w14:paraId="1CCBE4C5" w14:textId="77777777" w:rsidR="00D45995" w:rsidRDefault="00D45995" w:rsidP="0062120B">
            <w:pPr>
              <w:spacing w:line="240" w:lineRule="auto"/>
              <w:jc w:val="both"/>
              <w:rPr>
                <w:rFonts w:ascii="Sylfaen" w:eastAsia="Sylfaen" w:hAnsi="Sylfaen"/>
                <w:sz w:val="20"/>
                <w:szCs w:val="20"/>
                <w:lang w:val="ka-GE"/>
              </w:rPr>
            </w:pPr>
          </w:p>
          <w:p w14:paraId="7EA6C0C2" w14:textId="77777777" w:rsidR="00D45995" w:rsidRDefault="00D4599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91</w:t>
            </w:r>
          </w:p>
          <w:p w14:paraId="5E3DCA10" w14:textId="77777777" w:rsidR="00D45995" w:rsidRDefault="00D45995" w:rsidP="0062120B">
            <w:pPr>
              <w:spacing w:line="240" w:lineRule="auto"/>
              <w:jc w:val="both"/>
              <w:rPr>
                <w:rFonts w:ascii="Sylfaen" w:eastAsia="Sylfaen" w:hAnsi="Sylfaen"/>
                <w:sz w:val="20"/>
                <w:szCs w:val="20"/>
                <w:lang w:val="ka-GE"/>
              </w:rPr>
            </w:pPr>
          </w:p>
          <w:p w14:paraId="037D9DC2" w14:textId="77777777" w:rsidR="00D45995" w:rsidRDefault="00D45995" w:rsidP="0062120B">
            <w:pPr>
              <w:spacing w:line="240" w:lineRule="auto"/>
              <w:jc w:val="both"/>
              <w:rPr>
                <w:rFonts w:ascii="Sylfaen" w:eastAsia="Sylfaen" w:hAnsi="Sylfaen"/>
                <w:sz w:val="20"/>
                <w:szCs w:val="20"/>
                <w:lang w:val="ka-GE"/>
              </w:rPr>
            </w:pPr>
          </w:p>
          <w:p w14:paraId="0519DC12" w14:textId="77777777" w:rsidR="00D45995" w:rsidRDefault="00D45995" w:rsidP="0062120B">
            <w:pPr>
              <w:spacing w:line="240" w:lineRule="auto"/>
              <w:jc w:val="both"/>
              <w:rPr>
                <w:rFonts w:ascii="Sylfaen" w:eastAsia="Sylfaen" w:hAnsi="Sylfaen"/>
                <w:sz w:val="20"/>
                <w:szCs w:val="20"/>
                <w:lang w:val="ka-GE"/>
              </w:rPr>
            </w:pPr>
          </w:p>
          <w:p w14:paraId="4C1C41AE" w14:textId="77777777" w:rsidR="00D45995" w:rsidRDefault="00D45995" w:rsidP="0062120B">
            <w:pPr>
              <w:spacing w:line="240" w:lineRule="auto"/>
              <w:jc w:val="both"/>
              <w:rPr>
                <w:rFonts w:ascii="Sylfaen" w:eastAsia="Sylfaen" w:hAnsi="Sylfaen"/>
                <w:sz w:val="20"/>
                <w:szCs w:val="20"/>
                <w:lang w:val="ka-GE"/>
              </w:rPr>
            </w:pPr>
          </w:p>
          <w:p w14:paraId="73109151" w14:textId="77777777" w:rsidR="00D45995" w:rsidRDefault="00D45995" w:rsidP="0062120B">
            <w:pPr>
              <w:spacing w:line="240" w:lineRule="auto"/>
              <w:jc w:val="both"/>
              <w:rPr>
                <w:rFonts w:ascii="Sylfaen" w:eastAsia="Sylfaen" w:hAnsi="Sylfaen"/>
                <w:sz w:val="20"/>
                <w:szCs w:val="20"/>
                <w:lang w:val="ka-GE"/>
              </w:rPr>
            </w:pPr>
          </w:p>
          <w:p w14:paraId="5DA3B9D9" w14:textId="77777777" w:rsidR="00D45995" w:rsidRDefault="00D45995" w:rsidP="0062120B">
            <w:pPr>
              <w:spacing w:line="240" w:lineRule="auto"/>
              <w:jc w:val="both"/>
              <w:rPr>
                <w:rFonts w:ascii="Sylfaen" w:eastAsia="Sylfaen" w:hAnsi="Sylfaen"/>
                <w:sz w:val="20"/>
                <w:szCs w:val="20"/>
                <w:lang w:val="ka-GE"/>
              </w:rPr>
            </w:pPr>
          </w:p>
          <w:p w14:paraId="6D1DA98C" w14:textId="77777777" w:rsidR="00D45995" w:rsidRDefault="00D45995" w:rsidP="0062120B">
            <w:pPr>
              <w:spacing w:line="240" w:lineRule="auto"/>
              <w:jc w:val="both"/>
              <w:rPr>
                <w:rFonts w:ascii="Sylfaen" w:eastAsia="Sylfaen" w:hAnsi="Sylfaen"/>
                <w:sz w:val="20"/>
                <w:szCs w:val="20"/>
                <w:lang w:val="ka-GE"/>
              </w:rPr>
            </w:pPr>
          </w:p>
          <w:p w14:paraId="25FE5965" w14:textId="77777777" w:rsidR="00D45995" w:rsidRDefault="00D45995" w:rsidP="0062120B">
            <w:pPr>
              <w:spacing w:line="240" w:lineRule="auto"/>
              <w:jc w:val="both"/>
              <w:rPr>
                <w:rFonts w:ascii="Sylfaen" w:eastAsia="Sylfaen" w:hAnsi="Sylfaen"/>
                <w:sz w:val="20"/>
                <w:szCs w:val="20"/>
                <w:lang w:val="ka-GE"/>
              </w:rPr>
            </w:pPr>
          </w:p>
          <w:p w14:paraId="29B84325" w14:textId="77777777" w:rsidR="00D45995" w:rsidRDefault="00D45995" w:rsidP="0062120B">
            <w:pPr>
              <w:spacing w:line="240" w:lineRule="auto"/>
              <w:jc w:val="both"/>
              <w:rPr>
                <w:rFonts w:ascii="Sylfaen" w:eastAsia="Sylfaen" w:hAnsi="Sylfaen"/>
                <w:sz w:val="20"/>
                <w:szCs w:val="20"/>
                <w:lang w:val="ka-GE"/>
              </w:rPr>
            </w:pPr>
          </w:p>
          <w:p w14:paraId="1CF4B8E9" w14:textId="77777777" w:rsidR="00D45995" w:rsidRDefault="00D45995" w:rsidP="0062120B">
            <w:pPr>
              <w:spacing w:line="240" w:lineRule="auto"/>
              <w:jc w:val="both"/>
              <w:rPr>
                <w:rFonts w:ascii="Sylfaen" w:eastAsia="Sylfaen" w:hAnsi="Sylfaen"/>
                <w:sz w:val="20"/>
                <w:szCs w:val="20"/>
                <w:lang w:val="ka-GE"/>
              </w:rPr>
            </w:pPr>
          </w:p>
          <w:p w14:paraId="73668DA5" w14:textId="77777777" w:rsidR="00D45995" w:rsidRDefault="00D45995" w:rsidP="0062120B">
            <w:pPr>
              <w:spacing w:line="240" w:lineRule="auto"/>
              <w:jc w:val="both"/>
              <w:rPr>
                <w:rFonts w:ascii="Sylfaen" w:eastAsia="Sylfaen" w:hAnsi="Sylfaen"/>
                <w:sz w:val="20"/>
                <w:szCs w:val="20"/>
                <w:lang w:val="ka-GE"/>
              </w:rPr>
            </w:pPr>
          </w:p>
          <w:p w14:paraId="74635EBC" w14:textId="77777777" w:rsidR="00D45995" w:rsidRDefault="00D4599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92</w:t>
            </w:r>
          </w:p>
          <w:p w14:paraId="233650A1" w14:textId="77777777" w:rsidR="00CD1A70" w:rsidRDefault="00CD1A70" w:rsidP="0062120B">
            <w:pPr>
              <w:spacing w:line="240" w:lineRule="auto"/>
              <w:jc w:val="both"/>
              <w:rPr>
                <w:rFonts w:ascii="Sylfaen" w:eastAsia="Sylfaen" w:hAnsi="Sylfaen"/>
                <w:sz w:val="20"/>
                <w:szCs w:val="20"/>
                <w:lang w:val="ka-GE"/>
              </w:rPr>
            </w:pPr>
          </w:p>
          <w:p w14:paraId="75BFED8D" w14:textId="77777777" w:rsidR="00CD1A70" w:rsidRDefault="00CD1A70" w:rsidP="0062120B">
            <w:pPr>
              <w:spacing w:line="240" w:lineRule="auto"/>
              <w:jc w:val="both"/>
              <w:rPr>
                <w:rFonts w:ascii="Sylfaen" w:eastAsia="Sylfaen" w:hAnsi="Sylfaen"/>
                <w:sz w:val="20"/>
                <w:szCs w:val="20"/>
                <w:lang w:val="ka-GE"/>
              </w:rPr>
            </w:pPr>
          </w:p>
          <w:p w14:paraId="5F093BD9" w14:textId="77777777" w:rsidR="00CD1A70" w:rsidRDefault="00CD1A70" w:rsidP="0062120B">
            <w:pPr>
              <w:spacing w:line="240" w:lineRule="auto"/>
              <w:jc w:val="both"/>
              <w:rPr>
                <w:rFonts w:ascii="Sylfaen" w:eastAsia="Sylfaen" w:hAnsi="Sylfaen"/>
                <w:sz w:val="20"/>
                <w:szCs w:val="20"/>
                <w:lang w:val="ka-GE"/>
              </w:rPr>
            </w:pPr>
          </w:p>
          <w:p w14:paraId="0049D6F7" w14:textId="77777777" w:rsidR="00CD1A70" w:rsidRDefault="00CD1A70" w:rsidP="0062120B">
            <w:pPr>
              <w:spacing w:line="240" w:lineRule="auto"/>
              <w:jc w:val="both"/>
              <w:rPr>
                <w:rFonts w:ascii="Sylfaen" w:eastAsia="Sylfaen" w:hAnsi="Sylfaen"/>
                <w:sz w:val="20"/>
                <w:szCs w:val="20"/>
                <w:lang w:val="ka-GE"/>
              </w:rPr>
            </w:pPr>
          </w:p>
          <w:p w14:paraId="2BC8811F" w14:textId="77777777" w:rsidR="00CD1A70" w:rsidRDefault="00CD1A70" w:rsidP="0062120B">
            <w:pPr>
              <w:spacing w:line="240" w:lineRule="auto"/>
              <w:jc w:val="both"/>
              <w:rPr>
                <w:rFonts w:ascii="Sylfaen" w:eastAsia="Sylfaen" w:hAnsi="Sylfaen"/>
                <w:sz w:val="20"/>
                <w:szCs w:val="20"/>
                <w:lang w:val="ka-GE"/>
              </w:rPr>
            </w:pPr>
          </w:p>
          <w:p w14:paraId="460E4F5D" w14:textId="77777777" w:rsidR="00CD1A70" w:rsidRDefault="00CD1A70" w:rsidP="0062120B">
            <w:pPr>
              <w:spacing w:line="240" w:lineRule="auto"/>
              <w:jc w:val="both"/>
              <w:rPr>
                <w:rFonts w:ascii="Sylfaen" w:eastAsia="Sylfaen" w:hAnsi="Sylfaen"/>
                <w:sz w:val="20"/>
                <w:szCs w:val="20"/>
                <w:lang w:val="ka-GE"/>
              </w:rPr>
            </w:pPr>
          </w:p>
          <w:p w14:paraId="2E07877D" w14:textId="77777777" w:rsidR="00CD1A70" w:rsidRDefault="00CD1A70" w:rsidP="0062120B">
            <w:pPr>
              <w:spacing w:line="240" w:lineRule="auto"/>
              <w:jc w:val="both"/>
              <w:rPr>
                <w:rFonts w:ascii="Sylfaen" w:eastAsia="Sylfaen" w:hAnsi="Sylfaen"/>
                <w:sz w:val="20"/>
                <w:szCs w:val="20"/>
                <w:lang w:val="ka-GE"/>
              </w:rPr>
            </w:pPr>
          </w:p>
          <w:p w14:paraId="71E5A50B" w14:textId="77777777" w:rsidR="00CD1A70" w:rsidRDefault="00CD1A70" w:rsidP="0062120B">
            <w:pPr>
              <w:spacing w:line="240" w:lineRule="auto"/>
              <w:jc w:val="both"/>
              <w:rPr>
                <w:rFonts w:ascii="Sylfaen" w:eastAsia="Sylfaen" w:hAnsi="Sylfaen"/>
                <w:sz w:val="20"/>
                <w:szCs w:val="20"/>
                <w:lang w:val="ka-GE"/>
              </w:rPr>
            </w:pPr>
          </w:p>
          <w:p w14:paraId="11F980A6" w14:textId="77777777" w:rsidR="00CD1A70" w:rsidRDefault="00CD1A70" w:rsidP="0062120B">
            <w:pPr>
              <w:spacing w:line="240" w:lineRule="auto"/>
              <w:jc w:val="both"/>
              <w:rPr>
                <w:rFonts w:ascii="Sylfaen" w:eastAsia="Sylfaen" w:hAnsi="Sylfaen"/>
                <w:sz w:val="20"/>
                <w:szCs w:val="20"/>
                <w:lang w:val="ka-GE"/>
              </w:rPr>
            </w:pPr>
          </w:p>
          <w:p w14:paraId="5CB52991" w14:textId="77777777" w:rsidR="00CD1A70" w:rsidRDefault="00CD1A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93</w:t>
            </w:r>
          </w:p>
          <w:p w14:paraId="2D088E59" w14:textId="77777777" w:rsidR="00CD1A70" w:rsidRDefault="00CD1A70" w:rsidP="0062120B">
            <w:pPr>
              <w:spacing w:line="240" w:lineRule="auto"/>
              <w:jc w:val="both"/>
              <w:rPr>
                <w:rFonts w:ascii="Sylfaen" w:eastAsia="Sylfaen" w:hAnsi="Sylfaen"/>
                <w:sz w:val="20"/>
                <w:szCs w:val="20"/>
                <w:lang w:val="ka-GE"/>
              </w:rPr>
            </w:pPr>
          </w:p>
          <w:p w14:paraId="3C49AAAC" w14:textId="77777777" w:rsidR="00CD1A70" w:rsidRDefault="00CD1A70" w:rsidP="0062120B">
            <w:pPr>
              <w:spacing w:line="240" w:lineRule="auto"/>
              <w:jc w:val="both"/>
              <w:rPr>
                <w:rFonts w:ascii="Sylfaen" w:eastAsia="Sylfaen" w:hAnsi="Sylfaen"/>
                <w:sz w:val="20"/>
                <w:szCs w:val="20"/>
                <w:lang w:val="ka-GE"/>
              </w:rPr>
            </w:pPr>
          </w:p>
          <w:p w14:paraId="7125671E" w14:textId="77777777" w:rsidR="00CD1A70" w:rsidRDefault="00CD1A70" w:rsidP="0062120B">
            <w:pPr>
              <w:spacing w:line="240" w:lineRule="auto"/>
              <w:jc w:val="both"/>
              <w:rPr>
                <w:rFonts w:ascii="Sylfaen" w:eastAsia="Sylfaen" w:hAnsi="Sylfaen"/>
                <w:sz w:val="20"/>
                <w:szCs w:val="20"/>
                <w:lang w:val="ka-GE"/>
              </w:rPr>
            </w:pPr>
          </w:p>
          <w:p w14:paraId="42F1D38C" w14:textId="77777777" w:rsidR="00CD1A70" w:rsidRDefault="00CD1A70" w:rsidP="0062120B">
            <w:pPr>
              <w:spacing w:line="240" w:lineRule="auto"/>
              <w:jc w:val="both"/>
              <w:rPr>
                <w:rFonts w:ascii="Sylfaen" w:eastAsia="Sylfaen" w:hAnsi="Sylfaen"/>
                <w:sz w:val="20"/>
                <w:szCs w:val="20"/>
                <w:lang w:val="ka-GE"/>
              </w:rPr>
            </w:pPr>
          </w:p>
          <w:p w14:paraId="524D8031" w14:textId="77777777" w:rsidR="00CD1A70" w:rsidRDefault="00CD1A70" w:rsidP="0062120B">
            <w:pPr>
              <w:spacing w:line="240" w:lineRule="auto"/>
              <w:jc w:val="both"/>
              <w:rPr>
                <w:rFonts w:ascii="Sylfaen" w:eastAsia="Sylfaen" w:hAnsi="Sylfaen"/>
                <w:sz w:val="20"/>
                <w:szCs w:val="20"/>
                <w:lang w:val="ka-GE"/>
              </w:rPr>
            </w:pPr>
          </w:p>
          <w:p w14:paraId="023BCBF2" w14:textId="77777777" w:rsidR="00CD1A70" w:rsidRDefault="00CD1A70" w:rsidP="0062120B">
            <w:pPr>
              <w:spacing w:line="240" w:lineRule="auto"/>
              <w:jc w:val="both"/>
              <w:rPr>
                <w:rFonts w:ascii="Sylfaen" w:eastAsia="Sylfaen" w:hAnsi="Sylfaen"/>
                <w:sz w:val="20"/>
                <w:szCs w:val="20"/>
                <w:lang w:val="ka-GE"/>
              </w:rPr>
            </w:pPr>
          </w:p>
          <w:p w14:paraId="78031466" w14:textId="77777777" w:rsidR="00CD1A70" w:rsidRDefault="00CD1A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94</w:t>
            </w:r>
          </w:p>
          <w:p w14:paraId="2932926E" w14:textId="77777777" w:rsidR="00CD1A70" w:rsidRDefault="00CD1A70" w:rsidP="0062120B">
            <w:pPr>
              <w:spacing w:line="240" w:lineRule="auto"/>
              <w:jc w:val="both"/>
              <w:rPr>
                <w:rFonts w:ascii="Sylfaen" w:eastAsia="Sylfaen" w:hAnsi="Sylfaen"/>
                <w:sz w:val="20"/>
                <w:szCs w:val="20"/>
                <w:lang w:val="ka-GE"/>
              </w:rPr>
            </w:pPr>
          </w:p>
          <w:p w14:paraId="142845BA" w14:textId="77777777" w:rsidR="00CD1A70" w:rsidRDefault="00CD1A70" w:rsidP="0062120B">
            <w:pPr>
              <w:spacing w:line="240" w:lineRule="auto"/>
              <w:jc w:val="both"/>
              <w:rPr>
                <w:rFonts w:ascii="Sylfaen" w:eastAsia="Sylfaen" w:hAnsi="Sylfaen"/>
                <w:sz w:val="20"/>
                <w:szCs w:val="20"/>
                <w:lang w:val="ka-GE"/>
              </w:rPr>
            </w:pPr>
          </w:p>
          <w:p w14:paraId="6807BA26" w14:textId="77777777" w:rsidR="00CD1A70" w:rsidRDefault="00CD1A70" w:rsidP="0062120B">
            <w:pPr>
              <w:spacing w:line="240" w:lineRule="auto"/>
              <w:jc w:val="both"/>
              <w:rPr>
                <w:rFonts w:ascii="Sylfaen" w:eastAsia="Sylfaen" w:hAnsi="Sylfaen"/>
                <w:sz w:val="20"/>
                <w:szCs w:val="20"/>
                <w:lang w:val="ka-GE"/>
              </w:rPr>
            </w:pPr>
          </w:p>
          <w:p w14:paraId="0B7D2BE2" w14:textId="77777777" w:rsidR="00CD1A70" w:rsidRDefault="00CD1A70" w:rsidP="0062120B">
            <w:pPr>
              <w:spacing w:line="240" w:lineRule="auto"/>
              <w:jc w:val="both"/>
              <w:rPr>
                <w:rFonts w:ascii="Sylfaen" w:eastAsia="Sylfaen" w:hAnsi="Sylfaen"/>
                <w:sz w:val="20"/>
                <w:szCs w:val="20"/>
                <w:lang w:val="ka-GE"/>
              </w:rPr>
            </w:pPr>
          </w:p>
          <w:p w14:paraId="5C093C0A" w14:textId="77777777" w:rsidR="00CD1A70" w:rsidRDefault="00CD1A70" w:rsidP="0062120B">
            <w:pPr>
              <w:spacing w:line="240" w:lineRule="auto"/>
              <w:jc w:val="both"/>
              <w:rPr>
                <w:rFonts w:ascii="Sylfaen" w:eastAsia="Sylfaen" w:hAnsi="Sylfaen"/>
                <w:sz w:val="20"/>
                <w:szCs w:val="20"/>
                <w:lang w:val="ka-GE"/>
              </w:rPr>
            </w:pPr>
          </w:p>
          <w:p w14:paraId="69513BA6" w14:textId="77777777" w:rsidR="00CD1A70" w:rsidRDefault="00CD1A70" w:rsidP="0062120B">
            <w:pPr>
              <w:spacing w:line="240" w:lineRule="auto"/>
              <w:jc w:val="both"/>
              <w:rPr>
                <w:rFonts w:ascii="Sylfaen" w:eastAsia="Sylfaen" w:hAnsi="Sylfaen"/>
                <w:sz w:val="20"/>
                <w:szCs w:val="20"/>
                <w:lang w:val="ka-GE"/>
              </w:rPr>
            </w:pPr>
          </w:p>
          <w:p w14:paraId="6C6A3E59" w14:textId="77777777" w:rsidR="00CD1A70" w:rsidRDefault="00CD1A70" w:rsidP="0062120B">
            <w:pPr>
              <w:spacing w:line="240" w:lineRule="auto"/>
              <w:jc w:val="both"/>
              <w:rPr>
                <w:rFonts w:ascii="Sylfaen" w:eastAsia="Sylfaen" w:hAnsi="Sylfaen"/>
                <w:sz w:val="20"/>
                <w:szCs w:val="20"/>
                <w:lang w:val="ka-GE"/>
              </w:rPr>
            </w:pPr>
          </w:p>
          <w:p w14:paraId="42E6BD84" w14:textId="77777777" w:rsidR="00CD1A70" w:rsidRDefault="00CD1A70" w:rsidP="0062120B">
            <w:pPr>
              <w:spacing w:line="240" w:lineRule="auto"/>
              <w:jc w:val="both"/>
              <w:rPr>
                <w:rFonts w:ascii="Sylfaen" w:eastAsia="Sylfaen" w:hAnsi="Sylfaen"/>
                <w:sz w:val="20"/>
                <w:szCs w:val="20"/>
                <w:lang w:val="ka-GE"/>
              </w:rPr>
            </w:pPr>
          </w:p>
          <w:p w14:paraId="29013B0F" w14:textId="77777777" w:rsidR="00CD1A70" w:rsidRDefault="00CD1A70" w:rsidP="0062120B">
            <w:pPr>
              <w:spacing w:line="240" w:lineRule="auto"/>
              <w:jc w:val="both"/>
              <w:rPr>
                <w:rFonts w:ascii="Sylfaen" w:eastAsia="Sylfaen" w:hAnsi="Sylfaen"/>
                <w:sz w:val="20"/>
                <w:szCs w:val="20"/>
                <w:lang w:val="ka-GE"/>
              </w:rPr>
            </w:pPr>
          </w:p>
          <w:p w14:paraId="2F437A94" w14:textId="77777777" w:rsidR="00CD1A70" w:rsidRDefault="00CD1A70" w:rsidP="0062120B">
            <w:pPr>
              <w:spacing w:line="240" w:lineRule="auto"/>
              <w:jc w:val="both"/>
              <w:rPr>
                <w:rFonts w:ascii="Sylfaen" w:eastAsia="Sylfaen" w:hAnsi="Sylfaen"/>
                <w:sz w:val="20"/>
                <w:szCs w:val="20"/>
                <w:lang w:val="ka-GE"/>
              </w:rPr>
            </w:pPr>
          </w:p>
          <w:p w14:paraId="4AC24839" w14:textId="77777777" w:rsidR="00CD1A70" w:rsidRDefault="00CD1A70" w:rsidP="0062120B">
            <w:pPr>
              <w:spacing w:line="240" w:lineRule="auto"/>
              <w:jc w:val="both"/>
              <w:rPr>
                <w:rFonts w:ascii="Sylfaen" w:eastAsia="Sylfaen" w:hAnsi="Sylfaen"/>
                <w:sz w:val="20"/>
                <w:szCs w:val="20"/>
                <w:lang w:val="ka-GE"/>
              </w:rPr>
            </w:pPr>
          </w:p>
          <w:p w14:paraId="1A597EFD" w14:textId="77777777" w:rsidR="00CD1A70" w:rsidRDefault="00CD1A70" w:rsidP="0062120B">
            <w:pPr>
              <w:spacing w:line="240" w:lineRule="auto"/>
              <w:jc w:val="both"/>
              <w:rPr>
                <w:rFonts w:ascii="Sylfaen" w:eastAsia="Sylfaen" w:hAnsi="Sylfaen"/>
                <w:sz w:val="20"/>
                <w:szCs w:val="20"/>
                <w:lang w:val="ka-GE"/>
              </w:rPr>
            </w:pPr>
          </w:p>
          <w:p w14:paraId="76695FF0" w14:textId="77777777" w:rsidR="00CD1A70" w:rsidRDefault="00CD1A70" w:rsidP="0062120B">
            <w:pPr>
              <w:spacing w:line="240" w:lineRule="auto"/>
              <w:jc w:val="both"/>
              <w:rPr>
                <w:rFonts w:ascii="Sylfaen" w:eastAsia="Sylfaen" w:hAnsi="Sylfaen"/>
                <w:sz w:val="20"/>
                <w:szCs w:val="20"/>
                <w:lang w:val="ka-GE"/>
              </w:rPr>
            </w:pPr>
          </w:p>
          <w:p w14:paraId="43926496" w14:textId="77777777" w:rsidR="00CD1A70" w:rsidRDefault="00CD1A70" w:rsidP="0062120B">
            <w:pPr>
              <w:spacing w:line="240" w:lineRule="auto"/>
              <w:jc w:val="both"/>
              <w:rPr>
                <w:rFonts w:ascii="Sylfaen" w:eastAsia="Sylfaen" w:hAnsi="Sylfaen"/>
                <w:sz w:val="20"/>
                <w:szCs w:val="20"/>
                <w:lang w:val="ka-GE"/>
              </w:rPr>
            </w:pPr>
          </w:p>
          <w:p w14:paraId="6229A5A2" w14:textId="77777777" w:rsidR="00CD1A70" w:rsidRDefault="00CD1A70" w:rsidP="0062120B">
            <w:pPr>
              <w:spacing w:line="240" w:lineRule="auto"/>
              <w:jc w:val="both"/>
              <w:rPr>
                <w:rFonts w:ascii="Sylfaen" w:eastAsia="Sylfaen" w:hAnsi="Sylfaen"/>
                <w:sz w:val="20"/>
                <w:szCs w:val="20"/>
                <w:lang w:val="ka-GE"/>
              </w:rPr>
            </w:pPr>
          </w:p>
          <w:p w14:paraId="72C41B34" w14:textId="77777777" w:rsidR="00CD1A70" w:rsidRDefault="00CD1A70" w:rsidP="0062120B">
            <w:pPr>
              <w:spacing w:line="240" w:lineRule="auto"/>
              <w:jc w:val="both"/>
              <w:rPr>
                <w:rFonts w:ascii="Sylfaen" w:eastAsia="Sylfaen" w:hAnsi="Sylfaen"/>
                <w:sz w:val="20"/>
                <w:szCs w:val="20"/>
                <w:lang w:val="ka-GE"/>
              </w:rPr>
            </w:pPr>
          </w:p>
          <w:p w14:paraId="6854948C" w14:textId="77777777" w:rsidR="00CD1A70" w:rsidRDefault="00CD1A70" w:rsidP="0062120B">
            <w:pPr>
              <w:spacing w:line="240" w:lineRule="auto"/>
              <w:jc w:val="both"/>
              <w:rPr>
                <w:rFonts w:ascii="Sylfaen" w:eastAsia="Sylfaen" w:hAnsi="Sylfaen"/>
                <w:sz w:val="20"/>
                <w:szCs w:val="20"/>
                <w:lang w:val="ka-GE"/>
              </w:rPr>
            </w:pPr>
          </w:p>
          <w:p w14:paraId="0FD3A60A" w14:textId="77777777" w:rsidR="00CD1A70" w:rsidRDefault="00CD1A70" w:rsidP="0062120B">
            <w:pPr>
              <w:spacing w:line="240" w:lineRule="auto"/>
              <w:jc w:val="both"/>
              <w:rPr>
                <w:rFonts w:ascii="Sylfaen" w:eastAsia="Sylfaen" w:hAnsi="Sylfaen"/>
                <w:sz w:val="20"/>
                <w:szCs w:val="20"/>
                <w:lang w:val="ka-GE"/>
              </w:rPr>
            </w:pPr>
          </w:p>
          <w:p w14:paraId="459585AE" w14:textId="77777777" w:rsidR="00CD1A70" w:rsidRDefault="00CD1A70" w:rsidP="0062120B">
            <w:pPr>
              <w:spacing w:line="240" w:lineRule="auto"/>
              <w:jc w:val="both"/>
              <w:rPr>
                <w:rFonts w:ascii="Sylfaen" w:eastAsia="Sylfaen" w:hAnsi="Sylfaen"/>
                <w:sz w:val="20"/>
                <w:szCs w:val="20"/>
                <w:lang w:val="ka-GE"/>
              </w:rPr>
            </w:pPr>
          </w:p>
          <w:p w14:paraId="143638F5" w14:textId="77777777" w:rsidR="00CD1A70" w:rsidRDefault="00CD1A70" w:rsidP="0062120B">
            <w:pPr>
              <w:spacing w:line="240" w:lineRule="auto"/>
              <w:jc w:val="both"/>
              <w:rPr>
                <w:rFonts w:ascii="Sylfaen" w:eastAsia="Sylfaen" w:hAnsi="Sylfaen"/>
                <w:sz w:val="20"/>
                <w:szCs w:val="20"/>
                <w:lang w:val="ka-GE"/>
              </w:rPr>
            </w:pPr>
          </w:p>
          <w:p w14:paraId="30FDDD18" w14:textId="77777777" w:rsidR="00CD1A70" w:rsidRDefault="00CD1A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95</w:t>
            </w:r>
          </w:p>
          <w:p w14:paraId="1617AE60" w14:textId="77777777" w:rsidR="00CD1A70" w:rsidRDefault="00CD1A70" w:rsidP="0062120B">
            <w:pPr>
              <w:spacing w:line="240" w:lineRule="auto"/>
              <w:jc w:val="both"/>
              <w:rPr>
                <w:rFonts w:ascii="Sylfaen" w:eastAsia="Sylfaen" w:hAnsi="Sylfaen"/>
                <w:sz w:val="20"/>
                <w:szCs w:val="20"/>
                <w:lang w:val="ka-GE"/>
              </w:rPr>
            </w:pPr>
          </w:p>
          <w:p w14:paraId="25894562" w14:textId="77777777" w:rsidR="00CD1A70" w:rsidRDefault="00CD1A70" w:rsidP="0062120B">
            <w:pPr>
              <w:spacing w:line="240" w:lineRule="auto"/>
              <w:jc w:val="both"/>
              <w:rPr>
                <w:rFonts w:ascii="Sylfaen" w:eastAsia="Sylfaen" w:hAnsi="Sylfaen"/>
                <w:sz w:val="20"/>
                <w:szCs w:val="20"/>
                <w:lang w:val="ka-GE"/>
              </w:rPr>
            </w:pPr>
          </w:p>
          <w:p w14:paraId="1E379666" w14:textId="77777777" w:rsidR="00CD1A70" w:rsidRDefault="00CD1A70" w:rsidP="0062120B">
            <w:pPr>
              <w:spacing w:line="240" w:lineRule="auto"/>
              <w:jc w:val="both"/>
              <w:rPr>
                <w:rFonts w:ascii="Sylfaen" w:eastAsia="Sylfaen" w:hAnsi="Sylfaen"/>
                <w:sz w:val="20"/>
                <w:szCs w:val="20"/>
                <w:lang w:val="ka-GE"/>
              </w:rPr>
            </w:pPr>
          </w:p>
          <w:p w14:paraId="559179B5" w14:textId="77777777" w:rsidR="00CD1A70" w:rsidRDefault="00CD1A70" w:rsidP="0062120B">
            <w:pPr>
              <w:spacing w:line="240" w:lineRule="auto"/>
              <w:jc w:val="both"/>
              <w:rPr>
                <w:rFonts w:ascii="Sylfaen" w:eastAsia="Sylfaen" w:hAnsi="Sylfaen"/>
                <w:sz w:val="20"/>
                <w:szCs w:val="20"/>
                <w:lang w:val="ka-GE"/>
              </w:rPr>
            </w:pPr>
          </w:p>
          <w:p w14:paraId="48F6E680" w14:textId="77777777" w:rsidR="00CD1A70" w:rsidRDefault="00CD1A70" w:rsidP="0062120B">
            <w:pPr>
              <w:spacing w:line="240" w:lineRule="auto"/>
              <w:jc w:val="both"/>
              <w:rPr>
                <w:rFonts w:ascii="Sylfaen" w:eastAsia="Sylfaen" w:hAnsi="Sylfaen"/>
                <w:sz w:val="20"/>
                <w:szCs w:val="20"/>
                <w:lang w:val="ka-GE"/>
              </w:rPr>
            </w:pPr>
          </w:p>
          <w:p w14:paraId="42F59CDC" w14:textId="77777777" w:rsidR="00CD1A70" w:rsidRDefault="00CD1A70" w:rsidP="0062120B">
            <w:pPr>
              <w:spacing w:line="240" w:lineRule="auto"/>
              <w:jc w:val="both"/>
              <w:rPr>
                <w:rFonts w:ascii="Sylfaen" w:eastAsia="Sylfaen" w:hAnsi="Sylfaen"/>
                <w:sz w:val="20"/>
                <w:szCs w:val="20"/>
                <w:lang w:val="ka-GE"/>
              </w:rPr>
            </w:pPr>
          </w:p>
          <w:p w14:paraId="638F6E06" w14:textId="77777777" w:rsidR="00CD1A70" w:rsidRDefault="00CD1A70" w:rsidP="0062120B">
            <w:pPr>
              <w:spacing w:line="240" w:lineRule="auto"/>
              <w:jc w:val="both"/>
              <w:rPr>
                <w:rFonts w:ascii="Sylfaen" w:eastAsia="Sylfaen" w:hAnsi="Sylfaen"/>
                <w:sz w:val="20"/>
                <w:szCs w:val="20"/>
                <w:lang w:val="ka-GE"/>
              </w:rPr>
            </w:pPr>
          </w:p>
          <w:p w14:paraId="107CCEAC" w14:textId="77777777" w:rsidR="00CD1A70" w:rsidRDefault="00CD1A70" w:rsidP="0062120B">
            <w:pPr>
              <w:spacing w:line="240" w:lineRule="auto"/>
              <w:jc w:val="both"/>
              <w:rPr>
                <w:rFonts w:ascii="Sylfaen" w:eastAsia="Sylfaen" w:hAnsi="Sylfaen"/>
                <w:sz w:val="20"/>
                <w:szCs w:val="20"/>
                <w:lang w:val="ka-GE"/>
              </w:rPr>
            </w:pPr>
          </w:p>
          <w:p w14:paraId="1F1164F1" w14:textId="77777777" w:rsidR="00CD1A70" w:rsidRDefault="00CD1A70" w:rsidP="0062120B">
            <w:pPr>
              <w:spacing w:line="240" w:lineRule="auto"/>
              <w:jc w:val="both"/>
              <w:rPr>
                <w:rFonts w:ascii="Sylfaen" w:eastAsia="Sylfaen" w:hAnsi="Sylfaen"/>
                <w:sz w:val="20"/>
                <w:szCs w:val="20"/>
                <w:lang w:val="ka-GE"/>
              </w:rPr>
            </w:pPr>
          </w:p>
          <w:p w14:paraId="795A3DD3" w14:textId="77777777" w:rsidR="00CD1A70" w:rsidRDefault="00CD1A70" w:rsidP="0062120B">
            <w:pPr>
              <w:spacing w:line="240" w:lineRule="auto"/>
              <w:jc w:val="both"/>
              <w:rPr>
                <w:rFonts w:ascii="Sylfaen" w:eastAsia="Sylfaen" w:hAnsi="Sylfaen"/>
                <w:sz w:val="20"/>
                <w:szCs w:val="20"/>
                <w:lang w:val="ka-GE"/>
              </w:rPr>
            </w:pPr>
          </w:p>
          <w:p w14:paraId="1602C469" w14:textId="77777777" w:rsidR="00CD1A70" w:rsidRDefault="00CD1A70" w:rsidP="0062120B">
            <w:pPr>
              <w:spacing w:line="240" w:lineRule="auto"/>
              <w:jc w:val="both"/>
              <w:rPr>
                <w:rFonts w:ascii="Sylfaen" w:eastAsia="Sylfaen" w:hAnsi="Sylfaen"/>
                <w:sz w:val="20"/>
                <w:szCs w:val="20"/>
                <w:lang w:val="ka-GE"/>
              </w:rPr>
            </w:pPr>
          </w:p>
          <w:p w14:paraId="0335B442" w14:textId="77777777" w:rsidR="00CD1A70" w:rsidRDefault="00CD1A70" w:rsidP="0062120B">
            <w:pPr>
              <w:spacing w:line="240" w:lineRule="auto"/>
              <w:jc w:val="both"/>
              <w:rPr>
                <w:rFonts w:ascii="Sylfaen" w:eastAsia="Sylfaen" w:hAnsi="Sylfaen"/>
                <w:sz w:val="20"/>
                <w:szCs w:val="20"/>
                <w:lang w:val="ka-GE"/>
              </w:rPr>
            </w:pPr>
          </w:p>
          <w:p w14:paraId="3E50FFB9" w14:textId="77777777" w:rsidR="00CD1A70" w:rsidRDefault="00CD1A70" w:rsidP="0062120B">
            <w:pPr>
              <w:spacing w:line="240" w:lineRule="auto"/>
              <w:jc w:val="both"/>
              <w:rPr>
                <w:rFonts w:ascii="Sylfaen" w:eastAsia="Sylfaen" w:hAnsi="Sylfaen"/>
                <w:sz w:val="20"/>
                <w:szCs w:val="20"/>
                <w:lang w:val="ka-GE"/>
              </w:rPr>
            </w:pPr>
          </w:p>
          <w:p w14:paraId="424118B8" w14:textId="77777777" w:rsidR="00CD1A70" w:rsidRDefault="00CD1A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96</w:t>
            </w:r>
          </w:p>
          <w:p w14:paraId="565E34DE" w14:textId="77777777" w:rsidR="00CD1A70" w:rsidRDefault="00CD1A70" w:rsidP="0062120B">
            <w:pPr>
              <w:spacing w:line="240" w:lineRule="auto"/>
              <w:jc w:val="both"/>
              <w:rPr>
                <w:rFonts w:ascii="Sylfaen" w:eastAsia="Sylfaen" w:hAnsi="Sylfaen"/>
                <w:sz w:val="20"/>
                <w:szCs w:val="20"/>
                <w:lang w:val="ka-GE"/>
              </w:rPr>
            </w:pPr>
          </w:p>
          <w:p w14:paraId="771F034F" w14:textId="77777777" w:rsidR="00CD1A70" w:rsidRDefault="00CD1A70" w:rsidP="0062120B">
            <w:pPr>
              <w:spacing w:line="240" w:lineRule="auto"/>
              <w:jc w:val="both"/>
              <w:rPr>
                <w:rFonts w:ascii="Sylfaen" w:eastAsia="Sylfaen" w:hAnsi="Sylfaen"/>
                <w:sz w:val="20"/>
                <w:szCs w:val="20"/>
                <w:lang w:val="ka-GE"/>
              </w:rPr>
            </w:pPr>
          </w:p>
          <w:p w14:paraId="7BCEE5A8" w14:textId="77777777" w:rsidR="00CD1A70" w:rsidRDefault="00CD1A70" w:rsidP="0062120B">
            <w:pPr>
              <w:spacing w:line="240" w:lineRule="auto"/>
              <w:jc w:val="both"/>
              <w:rPr>
                <w:rFonts w:ascii="Sylfaen" w:eastAsia="Sylfaen" w:hAnsi="Sylfaen"/>
                <w:sz w:val="20"/>
                <w:szCs w:val="20"/>
                <w:lang w:val="ka-GE"/>
              </w:rPr>
            </w:pPr>
          </w:p>
          <w:p w14:paraId="4B4D56E4" w14:textId="77777777" w:rsidR="00CD1A70" w:rsidRDefault="00CD1A70" w:rsidP="0062120B">
            <w:pPr>
              <w:spacing w:line="240" w:lineRule="auto"/>
              <w:jc w:val="both"/>
              <w:rPr>
                <w:rFonts w:ascii="Sylfaen" w:eastAsia="Sylfaen" w:hAnsi="Sylfaen"/>
                <w:sz w:val="20"/>
                <w:szCs w:val="20"/>
                <w:lang w:val="ka-GE"/>
              </w:rPr>
            </w:pPr>
          </w:p>
          <w:p w14:paraId="710B4237" w14:textId="77777777" w:rsidR="00CD1A70" w:rsidRDefault="00CD1A70" w:rsidP="0062120B">
            <w:pPr>
              <w:spacing w:line="240" w:lineRule="auto"/>
              <w:jc w:val="both"/>
              <w:rPr>
                <w:rFonts w:ascii="Sylfaen" w:eastAsia="Sylfaen" w:hAnsi="Sylfaen"/>
                <w:sz w:val="20"/>
                <w:szCs w:val="20"/>
                <w:lang w:val="ka-GE"/>
              </w:rPr>
            </w:pPr>
          </w:p>
          <w:p w14:paraId="57F82C91" w14:textId="77777777" w:rsidR="00CD1A70" w:rsidRDefault="00CD1A70" w:rsidP="0062120B">
            <w:pPr>
              <w:spacing w:line="240" w:lineRule="auto"/>
              <w:jc w:val="both"/>
              <w:rPr>
                <w:rFonts w:ascii="Sylfaen" w:eastAsia="Sylfaen" w:hAnsi="Sylfaen"/>
                <w:sz w:val="20"/>
                <w:szCs w:val="20"/>
                <w:lang w:val="ka-GE"/>
              </w:rPr>
            </w:pPr>
          </w:p>
          <w:p w14:paraId="66D2A8CA" w14:textId="77777777" w:rsidR="00CD1A70" w:rsidRDefault="00CD1A70" w:rsidP="0062120B">
            <w:pPr>
              <w:spacing w:line="240" w:lineRule="auto"/>
              <w:jc w:val="both"/>
              <w:rPr>
                <w:rFonts w:ascii="Sylfaen" w:eastAsia="Sylfaen" w:hAnsi="Sylfaen"/>
                <w:sz w:val="20"/>
                <w:szCs w:val="20"/>
                <w:lang w:val="ka-GE"/>
              </w:rPr>
            </w:pPr>
          </w:p>
          <w:p w14:paraId="3AA23FB9" w14:textId="77777777" w:rsidR="00CD1A70" w:rsidRDefault="00CD1A70" w:rsidP="0062120B">
            <w:pPr>
              <w:spacing w:line="240" w:lineRule="auto"/>
              <w:jc w:val="both"/>
              <w:rPr>
                <w:rFonts w:ascii="Sylfaen" w:eastAsia="Sylfaen" w:hAnsi="Sylfaen"/>
                <w:sz w:val="20"/>
                <w:szCs w:val="20"/>
                <w:lang w:val="ka-GE"/>
              </w:rPr>
            </w:pPr>
          </w:p>
          <w:p w14:paraId="7D737D16" w14:textId="77777777" w:rsidR="00CD1A70" w:rsidRDefault="00CD1A70" w:rsidP="0062120B">
            <w:pPr>
              <w:spacing w:line="240" w:lineRule="auto"/>
              <w:jc w:val="both"/>
              <w:rPr>
                <w:rFonts w:ascii="Sylfaen" w:eastAsia="Sylfaen" w:hAnsi="Sylfaen"/>
                <w:sz w:val="20"/>
                <w:szCs w:val="20"/>
                <w:lang w:val="ka-GE"/>
              </w:rPr>
            </w:pPr>
          </w:p>
          <w:p w14:paraId="5292AFE0" w14:textId="77777777" w:rsidR="00CD1A70" w:rsidRDefault="00CD1A70" w:rsidP="0062120B">
            <w:pPr>
              <w:spacing w:line="240" w:lineRule="auto"/>
              <w:jc w:val="both"/>
              <w:rPr>
                <w:rFonts w:ascii="Sylfaen" w:eastAsia="Sylfaen" w:hAnsi="Sylfaen"/>
                <w:sz w:val="20"/>
                <w:szCs w:val="20"/>
                <w:lang w:val="ka-GE"/>
              </w:rPr>
            </w:pPr>
          </w:p>
          <w:p w14:paraId="6071FA04" w14:textId="77777777" w:rsidR="00CD1A70" w:rsidRDefault="00CD1A70" w:rsidP="0062120B">
            <w:pPr>
              <w:spacing w:line="240" w:lineRule="auto"/>
              <w:jc w:val="both"/>
              <w:rPr>
                <w:rFonts w:ascii="Sylfaen" w:eastAsia="Sylfaen" w:hAnsi="Sylfaen"/>
                <w:sz w:val="20"/>
                <w:szCs w:val="20"/>
                <w:lang w:val="ka-GE"/>
              </w:rPr>
            </w:pPr>
          </w:p>
          <w:p w14:paraId="0F915CE6" w14:textId="77777777" w:rsidR="00CD1A70" w:rsidRDefault="00CD1A70" w:rsidP="0062120B">
            <w:pPr>
              <w:spacing w:line="240" w:lineRule="auto"/>
              <w:jc w:val="both"/>
              <w:rPr>
                <w:rFonts w:ascii="Sylfaen" w:eastAsia="Sylfaen" w:hAnsi="Sylfaen"/>
                <w:sz w:val="20"/>
                <w:szCs w:val="20"/>
                <w:lang w:val="ka-GE"/>
              </w:rPr>
            </w:pPr>
          </w:p>
          <w:p w14:paraId="56A5972E" w14:textId="77777777" w:rsidR="00CD1A70" w:rsidRDefault="00CD1A70" w:rsidP="0062120B">
            <w:pPr>
              <w:spacing w:line="240" w:lineRule="auto"/>
              <w:jc w:val="both"/>
              <w:rPr>
                <w:rFonts w:ascii="Sylfaen" w:eastAsia="Sylfaen" w:hAnsi="Sylfaen"/>
                <w:sz w:val="20"/>
                <w:szCs w:val="20"/>
                <w:lang w:val="ka-GE"/>
              </w:rPr>
            </w:pPr>
          </w:p>
          <w:p w14:paraId="29A59F52" w14:textId="77777777" w:rsidR="00CD1A70" w:rsidRDefault="00CD1A70" w:rsidP="0062120B">
            <w:pPr>
              <w:spacing w:line="240" w:lineRule="auto"/>
              <w:jc w:val="both"/>
              <w:rPr>
                <w:rFonts w:ascii="Sylfaen" w:eastAsia="Sylfaen" w:hAnsi="Sylfaen"/>
                <w:sz w:val="20"/>
                <w:szCs w:val="20"/>
                <w:lang w:val="ka-GE"/>
              </w:rPr>
            </w:pPr>
          </w:p>
          <w:p w14:paraId="51DDDDF0" w14:textId="77777777" w:rsidR="00CD1A70" w:rsidRDefault="00CD1A70" w:rsidP="0062120B">
            <w:pPr>
              <w:spacing w:line="240" w:lineRule="auto"/>
              <w:jc w:val="both"/>
              <w:rPr>
                <w:rFonts w:ascii="Sylfaen" w:eastAsia="Sylfaen" w:hAnsi="Sylfaen"/>
                <w:sz w:val="20"/>
                <w:szCs w:val="20"/>
                <w:lang w:val="ka-GE"/>
              </w:rPr>
            </w:pPr>
          </w:p>
          <w:p w14:paraId="47980F29" w14:textId="77777777" w:rsidR="00CD1A70" w:rsidRDefault="00CD1A70" w:rsidP="0062120B">
            <w:pPr>
              <w:spacing w:line="240" w:lineRule="auto"/>
              <w:jc w:val="both"/>
              <w:rPr>
                <w:rFonts w:ascii="Sylfaen" w:eastAsia="Sylfaen" w:hAnsi="Sylfaen"/>
                <w:sz w:val="20"/>
                <w:szCs w:val="20"/>
                <w:lang w:val="ka-GE"/>
              </w:rPr>
            </w:pPr>
          </w:p>
          <w:p w14:paraId="2F8A82F8" w14:textId="77777777" w:rsidR="00CD1A70" w:rsidRDefault="00CD1A70" w:rsidP="0062120B">
            <w:pPr>
              <w:spacing w:line="240" w:lineRule="auto"/>
              <w:jc w:val="both"/>
              <w:rPr>
                <w:rFonts w:ascii="Sylfaen" w:eastAsia="Sylfaen" w:hAnsi="Sylfaen"/>
                <w:sz w:val="20"/>
                <w:szCs w:val="20"/>
                <w:lang w:val="ka-GE"/>
              </w:rPr>
            </w:pPr>
          </w:p>
          <w:p w14:paraId="714062FB" w14:textId="77777777" w:rsidR="00CD1A70" w:rsidRDefault="00CD1A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97</w:t>
            </w:r>
          </w:p>
          <w:p w14:paraId="4E222BFF" w14:textId="77777777" w:rsidR="00CD1A70" w:rsidRDefault="00CD1A70" w:rsidP="0062120B">
            <w:pPr>
              <w:spacing w:line="240" w:lineRule="auto"/>
              <w:jc w:val="both"/>
              <w:rPr>
                <w:rFonts w:ascii="Sylfaen" w:eastAsia="Sylfaen" w:hAnsi="Sylfaen"/>
                <w:sz w:val="20"/>
                <w:szCs w:val="20"/>
                <w:lang w:val="ka-GE"/>
              </w:rPr>
            </w:pPr>
          </w:p>
          <w:p w14:paraId="0FFEB65F" w14:textId="77777777" w:rsidR="00CD1A70" w:rsidRDefault="00CD1A70" w:rsidP="0062120B">
            <w:pPr>
              <w:spacing w:line="240" w:lineRule="auto"/>
              <w:jc w:val="both"/>
              <w:rPr>
                <w:rFonts w:ascii="Sylfaen" w:eastAsia="Sylfaen" w:hAnsi="Sylfaen"/>
                <w:sz w:val="20"/>
                <w:szCs w:val="20"/>
                <w:lang w:val="ka-GE"/>
              </w:rPr>
            </w:pPr>
          </w:p>
          <w:p w14:paraId="39A72118" w14:textId="77777777" w:rsidR="00CD1A70" w:rsidRDefault="00CD1A70" w:rsidP="0062120B">
            <w:pPr>
              <w:spacing w:line="240" w:lineRule="auto"/>
              <w:jc w:val="both"/>
              <w:rPr>
                <w:rFonts w:ascii="Sylfaen" w:eastAsia="Sylfaen" w:hAnsi="Sylfaen"/>
                <w:sz w:val="20"/>
                <w:szCs w:val="20"/>
                <w:lang w:val="ka-GE"/>
              </w:rPr>
            </w:pPr>
          </w:p>
          <w:p w14:paraId="5BAD739A" w14:textId="77777777" w:rsidR="00CD1A70" w:rsidRDefault="00CD1A70" w:rsidP="0062120B">
            <w:pPr>
              <w:spacing w:line="240" w:lineRule="auto"/>
              <w:jc w:val="both"/>
              <w:rPr>
                <w:rFonts w:ascii="Sylfaen" w:eastAsia="Sylfaen" w:hAnsi="Sylfaen"/>
                <w:sz w:val="20"/>
                <w:szCs w:val="20"/>
                <w:lang w:val="ka-GE"/>
              </w:rPr>
            </w:pPr>
          </w:p>
          <w:p w14:paraId="2838CBA4" w14:textId="77777777" w:rsidR="00CD1A70" w:rsidRDefault="00CD1A70" w:rsidP="0062120B">
            <w:pPr>
              <w:spacing w:line="240" w:lineRule="auto"/>
              <w:jc w:val="both"/>
              <w:rPr>
                <w:rFonts w:ascii="Sylfaen" w:eastAsia="Sylfaen" w:hAnsi="Sylfaen"/>
                <w:sz w:val="20"/>
                <w:szCs w:val="20"/>
                <w:lang w:val="ka-GE"/>
              </w:rPr>
            </w:pPr>
          </w:p>
          <w:p w14:paraId="25E90D40" w14:textId="77777777" w:rsidR="00CD1A70" w:rsidRDefault="00CD1A70" w:rsidP="0062120B">
            <w:pPr>
              <w:spacing w:line="240" w:lineRule="auto"/>
              <w:jc w:val="both"/>
              <w:rPr>
                <w:rFonts w:ascii="Sylfaen" w:eastAsia="Sylfaen" w:hAnsi="Sylfaen"/>
                <w:sz w:val="20"/>
                <w:szCs w:val="20"/>
                <w:lang w:val="ka-GE"/>
              </w:rPr>
            </w:pPr>
          </w:p>
          <w:p w14:paraId="78AE0C57" w14:textId="77777777" w:rsidR="00CD1A70" w:rsidRDefault="00CD1A70" w:rsidP="0062120B">
            <w:pPr>
              <w:spacing w:line="240" w:lineRule="auto"/>
              <w:jc w:val="both"/>
              <w:rPr>
                <w:rFonts w:ascii="Sylfaen" w:eastAsia="Sylfaen" w:hAnsi="Sylfaen"/>
                <w:sz w:val="20"/>
                <w:szCs w:val="20"/>
                <w:lang w:val="ka-GE"/>
              </w:rPr>
            </w:pPr>
          </w:p>
          <w:p w14:paraId="481C595F" w14:textId="77777777" w:rsidR="00CD1A70" w:rsidRDefault="00CD1A70" w:rsidP="0062120B">
            <w:pPr>
              <w:spacing w:line="240" w:lineRule="auto"/>
              <w:jc w:val="both"/>
              <w:rPr>
                <w:rFonts w:ascii="Sylfaen" w:eastAsia="Sylfaen" w:hAnsi="Sylfaen"/>
                <w:sz w:val="20"/>
                <w:szCs w:val="20"/>
                <w:lang w:val="ka-GE"/>
              </w:rPr>
            </w:pPr>
          </w:p>
          <w:p w14:paraId="029D5D6B" w14:textId="77777777" w:rsidR="00CD1A70" w:rsidRDefault="00CD1A70" w:rsidP="0062120B">
            <w:pPr>
              <w:spacing w:line="240" w:lineRule="auto"/>
              <w:jc w:val="both"/>
              <w:rPr>
                <w:rFonts w:ascii="Sylfaen" w:eastAsia="Sylfaen" w:hAnsi="Sylfaen"/>
                <w:sz w:val="20"/>
                <w:szCs w:val="20"/>
                <w:lang w:val="ka-GE"/>
              </w:rPr>
            </w:pPr>
          </w:p>
          <w:p w14:paraId="6A15856B" w14:textId="77777777" w:rsidR="00CD1A70" w:rsidRDefault="00CD1A70" w:rsidP="0062120B">
            <w:pPr>
              <w:spacing w:line="240" w:lineRule="auto"/>
              <w:jc w:val="both"/>
              <w:rPr>
                <w:rFonts w:ascii="Sylfaen" w:eastAsia="Sylfaen" w:hAnsi="Sylfaen"/>
                <w:sz w:val="20"/>
                <w:szCs w:val="20"/>
                <w:lang w:val="ka-GE"/>
              </w:rPr>
            </w:pPr>
          </w:p>
          <w:p w14:paraId="56AC58E0" w14:textId="77777777" w:rsidR="00CD1A70" w:rsidRDefault="00CD1A70" w:rsidP="0062120B">
            <w:pPr>
              <w:spacing w:line="240" w:lineRule="auto"/>
              <w:jc w:val="both"/>
              <w:rPr>
                <w:rFonts w:ascii="Sylfaen" w:eastAsia="Sylfaen" w:hAnsi="Sylfaen"/>
                <w:sz w:val="20"/>
                <w:szCs w:val="20"/>
                <w:lang w:val="ka-GE"/>
              </w:rPr>
            </w:pPr>
          </w:p>
          <w:p w14:paraId="2CDA75A6" w14:textId="77777777" w:rsidR="00CD1A70" w:rsidRDefault="00CD1A70" w:rsidP="0062120B">
            <w:pPr>
              <w:spacing w:line="240" w:lineRule="auto"/>
              <w:jc w:val="both"/>
              <w:rPr>
                <w:rFonts w:ascii="Sylfaen" w:eastAsia="Sylfaen" w:hAnsi="Sylfaen"/>
                <w:sz w:val="20"/>
                <w:szCs w:val="20"/>
                <w:lang w:val="ka-GE"/>
              </w:rPr>
            </w:pPr>
          </w:p>
          <w:p w14:paraId="53E026D6" w14:textId="77777777" w:rsidR="00CD1A70" w:rsidRDefault="00CD1A70" w:rsidP="0062120B">
            <w:pPr>
              <w:spacing w:line="240" w:lineRule="auto"/>
              <w:jc w:val="both"/>
              <w:rPr>
                <w:rFonts w:ascii="Sylfaen" w:eastAsia="Sylfaen" w:hAnsi="Sylfaen"/>
                <w:sz w:val="20"/>
                <w:szCs w:val="20"/>
                <w:lang w:val="ka-GE"/>
              </w:rPr>
            </w:pPr>
          </w:p>
          <w:p w14:paraId="3D0C7DE8" w14:textId="77777777" w:rsidR="00CD1A70" w:rsidRDefault="00CD1A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98</w:t>
            </w:r>
          </w:p>
          <w:p w14:paraId="23470E9D" w14:textId="77777777" w:rsidR="00CD1A70" w:rsidRDefault="00CD1A70" w:rsidP="0062120B">
            <w:pPr>
              <w:spacing w:line="240" w:lineRule="auto"/>
              <w:jc w:val="both"/>
              <w:rPr>
                <w:rFonts w:ascii="Sylfaen" w:eastAsia="Sylfaen" w:hAnsi="Sylfaen"/>
                <w:sz w:val="20"/>
                <w:szCs w:val="20"/>
                <w:lang w:val="ka-GE"/>
              </w:rPr>
            </w:pPr>
          </w:p>
          <w:p w14:paraId="780874FF" w14:textId="77777777" w:rsidR="00CD1A70" w:rsidRDefault="00CD1A70" w:rsidP="0062120B">
            <w:pPr>
              <w:spacing w:line="240" w:lineRule="auto"/>
              <w:jc w:val="both"/>
              <w:rPr>
                <w:rFonts w:ascii="Sylfaen" w:eastAsia="Sylfaen" w:hAnsi="Sylfaen"/>
                <w:sz w:val="20"/>
                <w:szCs w:val="20"/>
                <w:lang w:val="ka-GE"/>
              </w:rPr>
            </w:pPr>
          </w:p>
          <w:p w14:paraId="777D6447" w14:textId="77777777" w:rsidR="00CD1A70" w:rsidRDefault="00CD1A70" w:rsidP="0062120B">
            <w:pPr>
              <w:spacing w:line="240" w:lineRule="auto"/>
              <w:jc w:val="both"/>
              <w:rPr>
                <w:rFonts w:ascii="Sylfaen" w:eastAsia="Sylfaen" w:hAnsi="Sylfaen"/>
                <w:sz w:val="20"/>
                <w:szCs w:val="20"/>
                <w:lang w:val="ka-GE"/>
              </w:rPr>
            </w:pPr>
          </w:p>
          <w:p w14:paraId="207CEB8F" w14:textId="77777777" w:rsidR="00CD1A70" w:rsidRDefault="00CD1A70" w:rsidP="0062120B">
            <w:pPr>
              <w:spacing w:line="240" w:lineRule="auto"/>
              <w:jc w:val="both"/>
              <w:rPr>
                <w:rFonts w:ascii="Sylfaen" w:eastAsia="Sylfaen" w:hAnsi="Sylfaen"/>
                <w:sz w:val="20"/>
                <w:szCs w:val="20"/>
                <w:lang w:val="ka-GE"/>
              </w:rPr>
            </w:pPr>
          </w:p>
          <w:p w14:paraId="736598D9" w14:textId="77777777" w:rsidR="00CD1A70" w:rsidRDefault="00CD1A70" w:rsidP="0062120B">
            <w:pPr>
              <w:spacing w:line="240" w:lineRule="auto"/>
              <w:jc w:val="both"/>
              <w:rPr>
                <w:rFonts w:ascii="Sylfaen" w:eastAsia="Sylfaen" w:hAnsi="Sylfaen"/>
                <w:sz w:val="20"/>
                <w:szCs w:val="20"/>
                <w:lang w:val="ka-GE"/>
              </w:rPr>
            </w:pPr>
          </w:p>
          <w:p w14:paraId="1BA5BD1D" w14:textId="77777777" w:rsidR="00CD1A70" w:rsidRDefault="00CD1A70" w:rsidP="0062120B">
            <w:pPr>
              <w:spacing w:line="240" w:lineRule="auto"/>
              <w:jc w:val="both"/>
              <w:rPr>
                <w:rFonts w:ascii="Sylfaen" w:eastAsia="Sylfaen" w:hAnsi="Sylfaen"/>
                <w:sz w:val="20"/>
                <w:szCs w:val="20"/>
                <w:lang w:val="ka-GE"/>
              </w:rPr>
            </w:pPr>
          </w:p>
          <w:p w14:paraId="4054B3D0" w14:textId="77777777" w:rsidR="00CD1A70" w:rsidRDefault="00CD1A70" w:rsidP="0062120B">
            <w:pPr>
              <w:spacing w:line="240" w:lineRule="auto"/>
              <w:jc w:val="both"/>
              <w:rPr>
                <w:rFonts w:ascii="Sylfaen" w:eastAsia="Sylfaen" w:hAnsi="Sylfaen"/>
                <w:sz w:val="20"/>
                <w:szCs w:val="20"/>
                <w:lang w:val="ka-GE"/>
              </w:rPr>
            </w:pPr>
          </w:p>
          <w:p w14:paraId="0C8307D6" w14:textId="77777777" w:rsidR="00CD1A70" w:rsidRDefault="00CD1A70" w:rsidP="0062120B">
            <w:pPr>
              <w:spacing w:line="240" w:lineRule="auto"/>
              <w:jc w:val="both"/>
              <w:rPr>
                <w:rFonts w:ascii="Sylfaen" w:eastAsia="Sylfaen" w:hAnsi="Sylfaen"/>
                <w:sz w:val="20"/>
                <w:szCs w:val="20"/>
                <w:lang w:val="ka-GE"/>
              </w:rPr>
            </w:pPr>
          </w:p>
          <w:p w14:paraId="19D044FB" w14:textId="77777777" w:rsidR="00CD1A70" w:rsidRDefault="00CD1A70" w:rsidP="0062120B">
            <w:pPr>
              <w:spacing w:line="240" w:lineRule="auto"/>
              <w:jc w:val="both"/>
              <w:rPr>
                <w:rFonts w:ascii="Sylfaen" w:eastAsia="Sylfaen" w:hAnsi="Sylfaen"/>
                <w:sz w:val="20"/>
                <w:szCs w:val="20"/>
                <w:lang w:val="ka-GE"/>
              </w:rPr>
            </w:pPr>
          </w:p>
          <w:p w14:paraId="65F3196A" w14:textId="77777777" w:rsidR="00CD1A70" w:rsidRDefault="00CD1A70" w:rsidP="0062120B">
            <w:pPr>
              <w:spacing w:line="240" w:lineRule="auto"/>
              <w:jc w:val="both"/>
              <w:rPr>
                <w:rFonts w:ascii="Sylfaen" w:eastAsia="Sylfaen" w:hAnsi="Sylfaen"/>
                <w:sz w:val="20"/>
                <w:szCs w:val="20"/>
                <w:lang w:val="ka-GE"/>
              </w:rPr>
            </w:pPr>
          </w:p>
          <w:p w14:paraId="3A22D53E" w14:textId="77777777" w:rsidR="00CD1A70" w:rsidRDefault="00CD1A70" w:rsidP="0062120B">
            <w:pPr>
              <w:spacing w:line="240" w:lineRule="auto"/>
              <w:jc w:val="both"/>
              <w:rPr>
                <w:rFonts w:ascii="Sylfaen" w:eastAsia="Sylfaen" w:hAnsi="Sylfaen"/>
                <w:sz w:val="20"/>
                <w:szCs w:val="20"/>
                <w:lang w:val="ka-GE"/>
              </w:rPr>
            </w:pPr>
          </w:p>
          <w:p w14:paraId="655B8E47" w14:textId="77777777" w:rsidR="00CD1A70" w:rsidRDefault="00CD1A70" w:rsidP="0062120B">
            <w:pPr>
              <w:spacing w:line="240" w:lineRule="auto"/>
              <w:jc w:val="both"/>
              <w:rPr>
                <w:rFonts w:ascii="Sylfaen" w:eastAsia="Sylfaen" w:hAnsi="Sylfaen"/>
                <w:sz w:val="20"/>
                <w:szCs w:val="20"/>
                <w:lang w:val="ka-GE"/>
              </w:rPr>
            </w:pPr>
          </w:p>
          <w:p w14:paraId="046E2312" w14:textId="77777777" w:rsidR="00CD1A70" w:rsidRDefault="00CD1A70" w:rsidP="0062120B">
            <w:pPr>
              <w:spacing w:line="240" w:lineRule="auto"/>
              <w:jc w:val="both"/>
              <w:rPr>
                <w:rFonts w:ascii="Sylfaen" w:eastAsia="Sylfaen" w:hAnsi="Sylfaen"/>
                <w:sz w:val="20"/>
                <w:szCs w:val="20"/>
                <w:lang w:val="ka-GE"/>
              </w:rPr>
            </w:pPr>
          </w:p>
          <w:p w14:paraId="104424E3" w14:textId="77777777" w:rsidR="00CD1A70" w:rsidRDefault="00CD1A70" w:rsidP="0062120B">
            <w:pPr>
              <w:spacing w:line="240" w:lineRule="auto"/>
              <w:jc w:val="both"/>
              <w:rPr>
                <w:rFonts w:ascii="Sylfaen" w:eastAsia="Sylfaen" w:hAnsi="Sylfaen"/>
                <w:sz w:val="20"/>
                <w:szCs w:val="20"/>
                <w:lang w:val="ka-GE"/>
              </w:rPr>
            </w:pPr>
          </w:p>
          <w:p w14:paraId="2147C68C" w14:textId="77777777" w:rsidR="00CD1A70" w:rsidRDefault="00CD1A70" w:rsidP="0062120B">
            <w:pPr>
              <w:spacing w:line="240" w:lineRule="auto"/>
              <w:jc w:val="both"/>
              <w:rPr>
                <w:rFonts w:ascii="Sylfaen" w:eastAsia="Sylfaen" w:hAnsi="Sylfaen"/>
                <w:sz w:val="20"/>
                <w:szCs w:val="20"/>
                <w:lang w:val="ka-GE"/>
              </w:rPr>
            </w:pPr>
          </w:p>
          <w:p w14:paraId="5998B788" w14:textId="77777777" w:rsidR="00CD1A70" w:rsidRDefault="00CD1A70" w:rsidP="0062120B">
            <w:pPr>
              <w:spacing w:line="240" w:lineRule="auto"/>
              <w:jc w:val="both"/>
              <w:rPr>
                <w:rFonts w:ascii="Sylfaen" w:eastAsia="Sylfaen" w:hAnsi="Sylfaen"/>
                <w:sz w:val="20"/>
                <w:szCs w:val="20"/>
                <w:lang w:val="ka-GE"/>
              </w:rPr>
            </w:pPr>
          </w:p>
          <w:p w14:paraId="52C5D1F8" w14:textId="77777777" w:rsidR="00CD1A70" w:rsidRDefault="00CD1A70" w:rsidP="0062120B">
            <w:pPr>
              <w:spacing w:line="240" w:lineRule="auto"/>
              <w:jc w:val="both"/>
              <w:rPr>
                <w:rFonts w:ascii="Sylfaen" w:eastAsia="Sylfaen" w:hAnsi="Sylfaen"/>
                <w:sz w:val="20"/>
                <w:szCs w:val="20"/>
                <w:lang w:val="ka-GE"/>
              </w:rPr>
            </w:pPr>
          </w:p>
          <w:p w14:paraId="0A14F0B6" w14:textId="77777777" w:rsidR="00CD1A70" w:rsidRDefault="00CD1A70" w:rsidP="0062120B">
            <w:pPr>
              <w:spacing w:line="240" w:lineRule="auto"/>
              <w:jc w:val="both"/>
              <w:rPr>
                <w:rFonts w:ascii="Sylfaen" w:eastAsia="Sylfaen" w:hAnsi="Sylfaen"/>
                <w:sz w:val="20"/>
                <w:szCs w:val="20"/>
                <w:lang w:val="ka-GE"/>
              </w:rPr>
            </w:pPr>
          </w:p>
          <w:p w14:paraId="606332E2" w14:textId="77777777" w:rsidR="00CD1A70" w:rsidRDefault="00CD1A70" w:rsidP="0062120B">
            <w:pPr>
              <w:spacing w:line="240" w:lineRule="auto"/>
              <w:jc w:val="both"/>
              <w:rPr>
                <w:rFonts w:ascii="Sylfaen" w:eastAsia="Sylfaen" w:hAnsi="Sylfaen"/>
                <w:sz w:val="20"/>
                <w:szCs w:val="20"/>
                <w:lang w:val="ka-GE"/>
              </w:rPr>
            </w:pPr>
          </w:p>
          <w:p w14:paraId="58A3EDDA" w14:textId="77777777" w:rsidR="00CD1A70" w:rsidRDefault="00CD1A70" w:rsidP="0062120B">
            <w:pPr>
              <w:spacing w:line="240" w:lineRule="auto"/>
              <w:jc w:val="both"/>
              <w:rPr>
                <w:rFonts w:ascii="Sylfaen" w:eastAsia="Sylfaen" w:hAnsi="Sylfaen"/>
                <w:sz w:val="20"/>
                <w:szCs w:val="20"/>
                <w:lang w:val="ka-GE"/>
              </w:rPr>
            </w:pPr>
          </w:p>
          <w:p w14:paraId="23E8B7A9" w14:textId="77777777" w:rsidR="00CD1A70" w:rsidRDefault="00CD1A70" w:rsidP="0062120B">
            <w:pPr>
              <w:spacing w:line="240" w:lineRule="auto"/>
              <w:jc w:val="both"/>
              <w:rPr>
                <w:rFonts w:ascii="Sylfaen" w:eastAsia="Sylfaen" w:hAnsi="Sylfaen"/>
                <w:sz w:val="20"/>
                <w:szCs w:val="20"/>
                <w:lang w:val="ka-GE"/>
              </w:rPr>
            </w:pPr>
          </w:p>
          <w:p w14:paraId="31DAA4B7" w14:textId="77777777" w:rsidR="00CD1A70" w:rsidRDefault="00CD1A70" w:rsidP="0062120B">
            <w:pPr>
              <w:spacing w:line="240" w:lineRule="auto"/>
              <w:jc w:val="both"/>
              <w:rPr>
                <w:rFonts w:ascii="Sylfaen" w:eastAsia="Sylfaen" w:hAnsi="Sylfaen"/>
                <w:sz w:val="20"/>
                <w:szCs w:val="20"/>
                <w:lang w:val="ka-GE"/>
              </w:rPr>
            </w:pPr>
          </w:p>
          <w:p w14:paraId="2BEDBD8C" w14:textId="77777777" w:rsidR="00CD1A70" w:rsidRDefault="00CD1A70" w:rsidP="0062120B">
            <w:pPr>
              <w:spacing w:line="240" w:lineRule="auto"/>
              <w:jc w:val="both"/>
              <w:rPr>
                <w:rFonts w:ascii="Sylfaen" w:eastAsia="Sylfaen" w:hAnsi="Sylfaen"/>
                <w:sz w:val="20"/>
                <w:szCs w:val="20"/>
                <w:lang w:val="ka-GE"/>
              </w:rPr>
            </w:pPr>
          </w:p>
          <w:p w14:paraId="5A8D7F1F" w14:textId="77777777" w:rsidR="00CD1A70" w:rsidRDefault="00CD1A70" w:rsidP="0062120B">
            <w:pPr>
              <w:spacing w:line="240" w:lineRule="auto"/>
              <w:jc w:val="both"/>
              <w:rPr>
                <w:rFonts w:ascii="Sylfaen" w:eastAsia="Sylfaen" w:hAnsi="Sylfaen"/>
                <w:sz w:val="20"/>
                <w:szCs w:val="20"/>
                <w:lang w:val="ka-GE"/>
              </w:rPr>
            </w:pPr>
          </w:p>
          <w:p w14:paraId="0152AB3F" w14:textId="77777777" w:rsidR="00CD1A70" w:rsidRDefault="00CD1A70" w:rsidP="0062120B">
            <w:pPr>
              <w:spacing w:line="240" w:lineRule="auto"/>
              <w:jc w:val="both"/>
              <w:rPr>
                <w:rFonts w:ascii="Sylfaen" w:eastAsia="Sylfaen" w:hAnsi="Sylfaen"/>
                <w:sz w:val="20"/>
                <w:szCs w:val="20"/>
                <w:lang w:val="ka-GE"/>
              </w:rPr>
            </w:pPr>
          </w:p>
          <w:p w14:paraId="5B804157" w14:textId="77777777" w:rsidR="00CD1A70" w:rsidRDefault="00CD1A70" w:rsidP="0062120B">
            <w:pPr>
              <w:spacing w:line="240" w:lineRule="auto"/>
              <w:jc w:val="both"/>
              <w:rPr>
                <w:rFonts w:ascii="Sylfaen" w:eastAsia="Sylfaen" w:hAnsi="Sylfaen"/>
                <w:sz w:val="20"/>
                <w:szCs w:val="20"/>
                <w:lang w:val="ka-GE"/>
              </w:rPr>
            </w:pPr>
          </w:p>
          <w:p w14:paraId="76644AEE" w14:textId="77777777" w:rsidR="00CD1A70" w:rsidRDefault="00CD1A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99</w:t>
            </w:r>
          </w:p>
          <w:p w14:paraId="009B7EA8" w14:textId="77777777" w:rsidR="00CD1A70" w:rsidRDefault="00CD1A70" w:rsidP="0062120B">
            <w:pPr>
              <w:spacing w:line="240" w:lineRule="auto"/>
              <w:jc w:val="both"/>
              <w:rPr>
                <w:rFonts w:ascii="Sylfaen" w:eastAsia="Sylfaen" w:hAnsi="Sylfaen"/>
                <w:sz w:val="20"/>
                <w:szCs w:val="20"/>
                <w:lang w:val="ka-GE"/>
              </w:rPr>
            </w:pPr>
          </w:p>
          <w:p w14:paraId="68569F9D" w14:textId="77777777" w:rsidR="00CD1A70" w:rsidRDefault="00CD1A70" w:rsidP="0062120B">
            <w:pPr>
              <w:spacing w:line="240" w:lineRule="auto"/>
              <w:jc w:val="both"/>
              <w:rPr>
                <w:rFonts w:ascii="Sylfaen" w:eastAsia="Sylfaen" w:hAnsi="Sylfaen"/>
                <w:sz w:val="20"/>
                <w:szCs w:val="20"/>
                <w:lang w:val="ka-GE"/>
              </w:rPr>
            </w:pPr>
          </w:p>
          <w:p w14:paraId="5E3626CC" w14:textId="77777777" w:rsidR="00CD1A70" w:rsidRDefault="00CD1A70" w:rsidP="0062120B">
            <w:pPr>
              <w:spacing w:line="240" w:lineRule="auto"/>
              <w:jc w:val="both"/>
              <w:rPr>
                <w:rFonts w:ascii="Sylfaen" w:eastAsia="Sylfaen" w:hAnsi="Sylfaen"/>
                <w:sz w:val="20"/>
                <w:szCs w:val="20"/>
                <w:lang w:val="ka-GE"/>
              </w:rPr>
            </w:pPr>
          </w:p>
          <w:p w14:paraId="5E7B4077" w14:textId="77777777" w:rsidR="00CD1A70" w:rsidRDefault="00CD1A70" w:rsidP="0062120B">
            <w:pPr>
              <w:spacing w:line="240" w:lineRule="auto"/>
              <w:jc w:val="both"/>
              <w:rPr>
                <w:rFonts w:ascii="Sylfaen" w:eastAsia="Sylfaen" w:hAnsi="Sylfaen"/>
                <w:sz w:val="20"/>
                <w:szCs w:val="20"/>
                <w:lang w:val="ka-GE"/>
              </w:rPr>
            </w:pPr>
          </w:p>
          <w:p w14:paraId="396505B3" w14:textId="77777777" w:rsidR="00CD1A70" w:rsidRDefault="00CD1A70" w:rsidP="0062120B">
            <w:pPr>
              <w:spacing w:line="240" w:lineRule="auto"/>
              <w:jc w:val="both"/>
              <w:rPr>
                <w:rFonts w:ascii="Sylfaen" w:eastAsia="Sylfaen" w:hAnsi="Sylfaen"/>
                <w:sz w:val="20"/>
                <w:szCs w:val="20"/>
                <w:lang w:val="ka-GE"/>
              </w:rPr>
            </w:pPr>
          </w:p>
          <w:p w14:paraId="73987027" w14:textId="77777777" w:rsidR="00CD1A70" w:rsidRDefault="00CD1A70" w:rsidP="0062120B">
            <w:pPr>
              <w:spacing w:line="240" w:lineRule="auto"/>
              <w:jc w:val="both"/>
              <w:rPr>
                <w:rFonts w:ascii="Sylfaen" w:eastAsia="Sylfaen" w:hAnsi="Sylfaen"/>
                <w:sz w:val="20"/>
                <w:szCs w:val="20"/>
                <w:lang w:val="ka-GE"/>
              </w:rPr>
            </w:pPr>
          </w:p>
          <w:p w14:paraId="3A1376FD" w14:textId="77777777" w:rsidR="00CD1A70" w:rsidRDefault="00CD1A70" w:rsidP="0062120B">
            <w:pPr>
              <w:spacing w:line="240" w:lineRule="auto"/>
              <w:jc w:val="both"/>
              <w:rPr>
                <w:rFonts w:ascii="Sylfaen" w:eastAsia="Sylfaen" w:hAnsi="Sylfaen"/>
                <w:sz w:val="20"/>
                <w:szCs w:val="20"/>
                <w:lang w:val="ka-GE"/>
              </w:rPr>
            </w:pPr>
          </w:p>
          <w:p w14:paraId="17C89444" w14:textId="77777777" w:rsidR="00CD1A70" w:rsidRDefault="00CD1A70" w:rsidP="0062120B">
            <w:pPr>
              <w:spacing w:line="240" w:lineRule="auto"/>
              <w:jc w:val="both"/>
              <w:rPr>
                <w:rFonts w:ascii="Sylfaen" w:eastAsia="Sylfaen" w:hAnsi="Sylfaen"/>
                <w:sz w:val="20"/>
                <w:szCs w:val="20"/>
                <w:lang w:val="ka-GE"/>
              </w:rPr>
            </w:pPr>
          </w:p>
          <w:p w14:paraId="0B0DFFDB" w14:textId="77777777" w:rsidR="00CD1A70" w:rsidRDefault="00CD1A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100</w:t>
            </w:r>
          </w:p>
          <w:p w14:paraId="331D2E08" w14:textId="77777777" w:rsidR="00CD1A70" w:rsidRDefault="00CD1A70" w:rsidP="0062120B">
            <w:pPr>
              <w:spacing w:line="240" w:lineRule="auto"/>
              <w:jc w:val="both"/>
              <w:rPr>
                <w:rFonts w:ascii="Sylfaen" w:eastAsia="Sylfaen" w:hAnsi="Sylfaen"/>
                <w:sz w:val="20"/>
                <w:szCs w:val="20"/>
                <w:lang w:val="ka-GE"/>
              </w:rPr>
            </w:pPr>
          </w:p>
          <w:p w14:paraId="017BA899" w14:textId="77777777" w:rsidR="00CD1A70" w:rsidRDefault="00CD1A70" w:rsidP="0062120B">
            <w:pPr>
              <w:spacing w:line="240" w:lineRule="auto"/>
              <w:jc w:val="both"/>
              <w:rPr>
                <w:rFonts w:ascii="Sylfaen" w:eastAsia="Sylfaen" w:hAnsi="Sylfaen"/>
                <w:sz w:val="20"/>
                <w:szCs w:val="20"/>
                <w:lang w:val="ka-GE"/>
              </w:rPr>
            </w:pPr>
          </w:p>
          <w:p w14:paraId="7FFFB831" w14:textId="77777777" w:rsidR="00CD1A70" w:rsidRDefault="00CD1A70" w:rsidP="0062120B">
            <w:pPr>
              <w:spacing w:line="240" w:lineRule="auto"/>
              <w:jc w:val="both"/>
              <w:rPr>
                <w:rFonts w:ascii="Sylfaen" w:eastAsia="Sylfaen" w:hAnsi="Sylfaen"/>
                <w:sz w:val="20"/>
                <w:szCs w:val="20"/>
                <w:lang w:val="ka-GE"/>
              </w:rPr>
            </w:pPr>
          </w:p>
          <w:p w14:paraId="104A1C00" w14:textId="77777777" w:rsidR="00CD1A70" w:rsidRDefault="00CD1A70" w:rsidP="0062120B">
            <w:pPr>
              <w:spacing w:line="240" w:lineRule="auto"/>
              <w:jc w:val="both"/>
              <w:rPr>
                <w:rFonts w:ascii="Sylfaen" w:eastAsia="Sylfaen" w:hAnsi="Sylfaen"/>
                <w:sz w:val="20"/>
                <w:szCs w:val="20"/>
                <w:lang w:val="ka-GE"/>
              </w:rPr>
            </w:pPr>
          </w:p>
          <w:p w14:paraId="0620F61C" w14:textId="77777777" w:rsidR="00CD1A70" w:rsidRDefault="00CD1A70" w:rsidP="0062120B">
            <w:pPr>
              <w:spacing w:line="240" w:lineRule="auto"/>
              <w:jc w:val="both"/>
              <w:rPr>
                <w:rFonts w:ascii="Sylfaen" w:eastAsia="Sylfaen" w:hAnsi="Sylfaen"/>
                <w:sz w:val="20"/>
                <w:szCs w:val="20"/>
                <w:lang w:val="ka-GE"/>
              </w:rPr>
            </w:pPr>
          </w:p>
          <w:p w14:paraId="415D9115" w14:textId="77777777" w:rsidR="00CD1A70" w:rsidRDefault="00CD1A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101</w:t>
            </w:r>
          </w:p>
          <w:p w14:paraId="3D93A760" w14:textId="77777777" w:rsidR="00CD1A70" w:rsidRDefault="00CD1A70" w:rsidP="0062120B">
            <w:pPr>
              <w:spacing w:line="240" w:lineRule="auto"/>
              <w:jc w:val="both"/>
              <w:rPr>
                <w:rFonts w:ascii="Sylfaen" w:eastAsia="Sylfaen" w:hAnsi="Sylfaen"/>
                <w:sz w:val="20"/>
                <w:szCs w:val="20"/>
                <w:lang w:val="ka-GE"/>
              </w:rPr>
            </w:pPr>
          </w:p>
          <w:p w14:paraId="6488D20F" w14:textId="77777777" w:rsidR="00CD1A70" w:rsidRDefault="00CD1A70" w:rsidP="0062120B">
            <w:pPr>
              <w:spacing w:line="240" w:lineRule="auto"/>
              <w:jc w:val="both"/>
              <w:rPr>
                <w:rFonts w:ascii="Sylfaen" w:eastAsia="Sylfaen" w:hAnsi="Sylfaen"/>
                <w:sz w:val="20"/>
                <w:szCs w:val="20"/>
                <w:lang w:val="ka-GE"/>
              </w:rPr>
            </w:pPr>
          </w:p>
          <w:p w14:paraId="6FEF6E86" w14:textId="77777777" w:rsidR="00CD1A70" w:rsidRDefault="00CD1A70" w:rsidP="0062120B">
            <w:pPr>
              <w:spacing w:line="240" w:lineRule="auto"/>
              <w:jc w:val="both"/>
              <w:rPr>
                <w:rFonts w:ascii="Sylfaen" w:eastAsia="Sylfaen" w:hAnsi="Sylfaen"/>
                <w:sz w:val="20"/>
                <w:szCs w:val="20"/>
                <w:lang w:val="ka-GE"/>
              </w:rPr>
            </w:pPr>
          </w:p>
          <w:p w14:paraId="4F700C28" w14:textId="77777777" w:rsidR="00CD1A70" w:rsidRDefault="00CD1A70" w:rsidP="0062120B">
            <w:pPr>
              <w:spacing w:line="240" w:lineRule="auto"/>
              <w:jc w:val="both"/>
              <w:rPr>
                <w:rFonts w:ascii="Sylfaen" w:eastAsia="Sylfaen" w:hAnsi="Sylfaen"/>
                <w:sz w:val="20"/>
                <w:szCs w:val="20"/>
                <w:lang w:val="ka-GE"/>
              </w:rPr>
            </w:pPr>
          </w:p>
          <w:p w14:paraId="188F2F94" w14:textId="77777777" w:rsidR="00CD1A70" w:rsidRDefault="00CD1A70" w:rsidP="0062120B">
            <w:pPr>
              <w:spacing w:line="240" w:lineRule="auto"/>
              <w:jc w:val="both"/>
              <w:rPr>
                <w:rFonts w:ascii="Sylfaen" w:eastAsia="Sylfaen" w:hAnsi="Sylfaen"/>
                <w:sz w:val="20"/>
                <w:szCs w:val="20"/>
                <w:lang w:val="ka-GE"/>
              </w:rPr>
            </w:pPr>
          </w:p>
          <w:p w14:paraId="62667B04" w14:textId="77777777" w:rsidR="00CD1A70" w:rsidRDefault="00CD1A70" w:rsidP="0062120B">
            <w:pPr>
              <w:spacing w:line="240" w:lineRule="auto"/>
              <w:jc w:val="both"/>
              <w:rPr>
                <w:rFonts w:ascii="Sylfaen" w:eastAsia="Sylfaen" w:hAnsi="Sylfaen"/>
                <w:sz w:val="20"/>
                <w:szCs w:val="20"/>
                <w:lang w:val="ka-GE"/>
              </w:rPr>
            </w:pPr>
          </w:p>
          <w:p w14:paraId="108A2B83" w14:textId="77777777" w:rsidR="00CD1A70" w:rsidRDefault="00CD1A70" w:rsidP="0062120B">
            <w:pPr>
              <w:spacing w:line="240" w:lineRule="auto"/>
              <w:jc w:val="both"/>
              <w:rPr>
                <w:rFonts w:ascii="Sylfaen" w:eastAsia="Sylfaen" w:hAnsi="Sylfaen"/>
                <w:sz w:val="20"/>
                <w:szCs w:val="20"/>
                <w:lang w:val="ka-GE"/>
              </w:rPr>
            </w:pPr>
          </w:p>
          <w:p w14:paraId="1FB3F903" w14:textId="77777777" w:rsidR="00CD1A70" w:rsidRDefault="00CD1A70" w:rsidP="0062120B">
            <w:pPr>
              <w:spacing w:line="240" w:lineRule="auto"/>
              <w:jc w:val="both"/>
              <w:rPr>
                <w:rFonts w:ascii="Sylfaen" w:eastAsia="Sylfaen" w:hAnsi="Sylfaen"/>
                <w:sz w:val="20"/>
                <w:szCs w:val="20"/>
                <w:lang w:val="ka-GE"/>
              </w:rPr>
            </w:pPr>
          </w:p>
          <w:p w14:paraId="5664B950" w14:textId="77777777" w:rsidR="00CD1A70" w:rsidRDefault="00CD1A70" w:rsidP="0062120B">
            <w:pPr>
              <w:spacing w:line="240" w:lineRule="auto"/>
              <w:jc w:val="both"/>
              <w:rPr>
                <w:rFonts w:ascii="Sylfaen" w:eastAsia="Sylfaen" w:hAnsi="Sylfaen"/>
                <w:sz w:val="20"/>
                <w:szCs w:val="20"/>
                <w:lang w:val="ka-GE"/>
              </w:rPr>
            </w:pPr>
          </w:p>
          <w:p w14:paraId="5B0DF550" w14:textId="77777777" w:rsidR="00CD1A70" w:rsidRDefault="00CD1A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102</w:t>
            </w:r>
          </w:p>
          <w:p w14:paraId="4188EE15" w14:textId="77777777" w:rsidR="00CD1A70" w:rsidRDefault="00CD1A70" w:rsidP="0062120B">
            <w:pPr>
              <w:spacing w:line="240" w:lineRule="auto"/>
              <w:jc w:val="both"/>
              <w:rPr>
                <w:rFonts w:ascii="Sylfaen" w:eastAsia="Sylfaen" w:hAnsi="Sylfaen"/>
                <w:sz w:val="20"/>
                <w:szCs w:val="20"/>
                <w:lang w:val="ka-GE"/>
              </w:rPr>
            </w:pPr>
          </w:p>
          <w:p w14:paraId="3D22644F" w14:textId="77777777" w:rsidR="00CD1A70" w:rsidRDefault="00CD1A70" w:rsidP="0062120B">
            <w:pPr>
              <w:spacing w:line="240" w:lineRule="auto"/>
              <w:jc w:val="both"/>
              <w:rPr>
                <w:rFonts w:ascii="Sylfaen" w:eastAsia="Sylfaen" w:hAnsi="Sylfaen"/>
                <w:sz w:val="20"/>
                <w:szCs w:val="20"/>
                <w:lang w:val="ka-GE"/>
              </w:rPr>
            </w:pPr>
          </w:p>
          <w:p w14:paraId="6B6F0BE1" w14:textId="77777777" w:rsidR="00CD1A70" w:rsidRDefault="00CD1A70" w:rsidP="0062120B">
            <w:pPr>
              <w:spacing w:line="240" w:lineRule="auto"/>
              <w:jc w:val="both"/>
              <w:rPr>
                <w:rFonts w:ascii="Sylfaen" w:eastAsia="Sylfaen" w:hAnsi="Sylfaen"/>
                <w:sz w:val="20"/>
                <w:szCs w:val="20"/>
                <w:lang w:val="ka-GE"/>
              </w:rPr>
            </w:pPr>
          </w:p>
          <w:p w14:paraId="1E27A722" w14:textId="77777777" w:rsidR="00CD1A70" w:rsidRDefault="00CD1A70" w:rsidP="0062120B">
            <w:pPr>
              <w:spacing w:line="240" w:lineRule="auto"/>
              <w:jc w:val="both"/>
              <w:rPr>
                <w:rFonts w:ascii="Sylfaen" w:eastAsia="Sylfaen" w:hAnsi="Sylfaen"/>
                <w:sz w:val="20"/>
                <w:szCs w:val="20"/>
                <w:lang w:val="ka-GE"/>
              </w:rPr>
            </w:pPr>
          </w:p>
          <w:p w14:paraId="72438882" w14:textId="77777777" w:rsidR="00CD1A70" w:rsidRDefault="00CD1A70" w:rsidP="0062120B">
            <w:pPr>
              <w:spacing w:line="240" w:lineRule="auto"/>
              <w:jc w:val="both"/>
              <w:rPr>
                <w:rFonts w:ascii="Sylfaen" w:eastAsia="Sylfaen" w:hAnsi="Sylfaen"/>
                <w:sz w:val="20"/>
                <w:szCs w:val="20"/>
                <w:lang w:val="ka-GE"/>
              </w:rPr>
            </w:pPr>
          </w:p>
          <w:p w14:paraId="509CFBAC" w14:textId="77777777" w:rsidR="00CD1A70" w:rsidRDefault="00CD1A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103</w:t>
            </w:r>
          </w:p>
          <w:p w14:paraId="316FDD56" w14:textId="77777777" w:rsidR="00CD1A70" w:rsidRDefault="00CD1A70" w:rsidP="0062120B">
            <w:pPr>
              <w:spacing w:line="240" w:lineRule="auto"/>
              <w:jc w:val="both"/>
              <w:rPr>
                <w:rFonts w:ascii="Sylfaen" w:eastAsia="Sylfaen" w:hAnsi="Sylfaen"/>
                <w:sz w:val="20"/>
                <w:szCs w:val="20"/>
                <w:lang w:val="ka-GE"/>
              </w:rPr>
            </w:pPr>
          </w:p>
          <w:p w14:paraId="2B8AFCA4" w14:textId="77777777" w:rsidR="00CD1A70" w:rsidRDefault="00CD1A70" w:rsidP="0062120B">
            <w:pPr>
              <w:spacing w:line="240" w:lineRule="auto"/>
              <w:jc w:val="both"/>
              <w:rPr>
                <w:rFonts w:ascii="Sylfaen" w:eastAsia="Sylfaen" w:hAnsi="Sylfaen"/>
                <w:sz w:val="20"/>
                <w:szCs w:val="20"/>
                <w:lang w:val="ka-GE"/>
              </w:rPr>
            </w:pPr>
          </w:p>
          <w:p w14:paraId="0E0AF599" w14:textId="77777777" w:rsidR="00CD1A70" w:rsidRDefault="00CD1A70" w:rsidP="0062120B">
            <w:pPr>
              <w:spacing w:line="240" w:lineRule="auto"/>
              <w:jc w:val="both"/>
              <w:rPr>
                <w:rFonts w:ascii="Sylfaen" w:eastAsia="Sylfaen" w:hAnsi="Sylfaen"/>
                <w:sz w:val="20"/>
                <w:szCs w:val="20"/>
                <w:lang w:val="ka-GE"/>
              </w:rPr>
            </w:pPr>
          </w:p>
          <w:p w14:paraId="557CB623" w14:textId="77777777" w:rsidR="00CD1A70" w:rsidRDefault="00CD1A70" w:rsidP="0062120B">
            <w:pPr>
              <w:spacing w:line="240" w:lineRule="auto"/>
              <w:jc w:val="both"/>
              <w:rPr>
                <w:rFonts w:ascii="Sylfaen" w:eastAsia="Sylfaen" w:hAnsi="Sylfaen"/>
                <w:sz w:val="20"/>
                <w:szCs w:val="20"/>
                <w:lang w:val="ka-GE"/>
              </w:rPr>
            </w:pPr>
          </w:p>
          <w:p w14:paraId="2C644877" w14:textId="77777777" w:rsidR="00CD1A70" w:rsidRDefault="00CD1A70" w:rsidP="0062120B">
            <w:pPr>
              <w:spacing w:line="240" w:lineRule="auto"/>
              <w:jc w:val="both"/>
              <w:rPr>
                <w:rFonts w:ascii="Sylfaen" w:eastAsia="Sylfaen" w:hAnsi="Sylfaen"/>
                <w:sz w:val="20"/>
                <w:szCs w:val="20"/>
                <w:lang w:val="ka-GE"/>
              </w:rPr>
            </w:pPr>
          </w:p>
          <w:p w14:paraId="1E3CB85A" w14:textId="77777777" w:rsidR="00CD1A70" w:rsidRDefault="00CD1A70" w:rsidP="0062120B">
            <w:pPr>
              <w:spacing w:line="240" w:lineRule="auto"/>
              <w:jc w:val="both"/>
              <w:rPr>
                <w:rFonts w:ascii="Sylfaen" w:eastAsia="Sylfaen" w:hAnsi="Sylfaen"/>
                <w:sz w:val="20"/>
                <w:szCs w:val="20"/>
                <w:lang w:val="ka-GE"/>
              </w:rPr>
            </w:pPr>
          </w:p>
          <w:p w14:paraId="1A79143D" w14:textId="77777777" w:rsidR="00CD1A70" w:rsidRDefault="00CD1A70" w:rsidP="0062120B">
            <w:pPr>
              <w:spacing w:line="240" w:lineRule="auto"/>
              <w:jc w:val="both"/>
              <w:rPr>
                <w:rFonts w:ascii="Sylfaen" w:eastAsia="Sylfaen" w:hAnsi="Sylfaen"/>
                <w:sz w:val="20"/>
                <w:szCs w:val="20"/>
                <w:lang w:val="ka-GE"/>
              </w:rPr>
            </w:pPr>
          </w:p>
          <w:p w14:paraId="320A1CD6" w14:textId="77777777" w:rsidR="00CD1A70" w:rsidRDefault="00CD1A70" w:rsidP="0062120B">
            <w:pPr>
              <w:spacing w:line="240" w:lineRule="auto"/>
              <w:jc w:val="both"/>
              <w:rPr>
                <w:rFonts w:ascii="Sylfaen" w:eastAsia="Sylfaen" w:hAnsi="Sylfaen"/>
                <w:sz w:val="20"/>
                <w:szCs w:val="20"/>
                <w:lang w:val="ka-GE"/>
              </w:rPr>
            </w:pPr>
          </w:p>
          <w:p w14:paraId="49010BD1" w14:textId="77777777" w:rsidR="00CD1A70" w:rsidRDefault="00CD1A70" w:rsidP="0062120B">
            <w:pPr>
              <w:spacing w:line="240" w:lineRule="auto"/>
              <w:jc w:val="both"/>
              <w:rPr>
                <w:rFonts w:ascii="Sylfaen" w:eastAsia="Sylfaen" w:hAnsi="Sylfaen"/>
                <w:sz w:val="20"/>
                <w:szCs w:val="20"/>
                <w:lang w:val="ka-GE"/>
              </w:rPr>
            </w:pPr>
          </w:p>
          <w:p w14:paraId="482F351B" w14:textId="77777777" w:rsidR="00CD1A70" w:rsidRDefault="00CD1A70" w:rsidP="0062120B">
            <w:pPr>
              <w:spacing w:line="240" w:lineRule="auto"/>
              <w:jc w:val="both"/>
              <w:rPr>
                <w:rFonts w:ascii="Sylfaen" w:eastAsia="Sylfaen" w:hAnsi="Sylfaen"/>
                <w:sz w:val="20"/>
                <w:szCs w:val="20"/>
                <w:lang w:val="ka-GE"/>
              </w:rPr>
            </w:pPr>
          </w:p>
          <w:p w14:paraId="56152107" w14:textId="77777777" w:rsidR="00CD1A70" w:rsidRDefault="00CD1A70" w:rsidP="0062120B">
            <w:pPr>
              <w:spacing w:line="240" w:lineRule="auto"/>
              <w:jc w:val="both"/>
              <w:rPr>
                <w:rFonts w:ascii="Sylfaen" w:eastAsia="Sylfaen" w:hAnsi="Sylfaen"/>
                <w:sz w:val="20"/>
                <w:szCs w:val="20"/>
                <w:lang w:val="ka-GE"/>
              </w:rPr>
            </w:pPr>
          </w:p>
          <w:p w14:paraId="7E7FC88B" w14:textId="77777777" w:rsidR="00CD1A70" w:rsidRDefault="00CD1A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104</w:t>
            </w:r>
          </w:p>
          <w:p w14:paraId="073D852B" w14:textId="77777777" w:rsidR="00A15F83" w:rsidRDefault="00A15F83" w:rsidP="0062120B">
            <w:pPr>
              <w:spacing w:line="240" w:lineRule="auto"/>
              <w:jc w:val="both"/>
              <w:rPr>
                <w:rFonts w:ascii="Sylfaen" w:eastAsia="Sylfaen" w:hAnsi="Sylfaen"/>
                <w:sz w:val="20"/>
                <w:szCs w:val="20"/>
                <w:lang w:val="ka-GE"/>
              </w:rPr>
            </w:pPr>
          </w:p>
          <w:p w14:paraId="5E2A8215" w14:textId="77777777" w:rsidR="00A15F83" w:rsidRDefault="00A15F83" w:rsidP="0062120B">
            <w:pPr>
              <w:spacing w:line="240" w:lineRule="auto"/>
              <w:jc w:val="both"/>
              <w:rPr>
                <w:rFonts w:ascii="Sylfaen" w:eastAsia="Sylfaen" w:hAnsi="Sylfaen"/>
                <w:sz w:val="20"/>
                <w:szCs w:val="20"/>
                <w:lang w:val="ka-GE"/>
              </w:rPr>
            </w:pPr>
          </w:p>
          <w:p w14:paraId="05CC7A52" w14:textId="77777777" w:rsidR="00A15F83" w:rsidRDefault="00A15F83"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105</w:t>
            </w:r>
          </w:p>
          <w:p w14:paraId="107D59FC" w14:textId="77777777" w:rsidR="006F4D70" w:rsidRDefault="006F4D70" w:rsidP="0062120B">
            <w:pPr>
              <w:spacing w:line="240" w:lineRule="auto"/>
              <w:jc w:val="both"/>
              <w:rPr>
                <w:rFonts w:ascii="Sylfaen" w:eastAsia="Sylfaen" w:hAnsi="Sylfaen"/>
                <w:sz w:val="20"/>
                <w:szCs w:val="20"/>
                <w:lang w:val="ka-GE"/>
              </w:rPr>
            </w:pPr>
          </w:p>
          <w:p w14:paraId="33F1C2E2" w14:textId="77777777" w:rsidR="006F4D70" w:rsidRDefault="006F4D70" w:rsidP="0062120B">
            <w:pPr>
              <w:spacing w:line="240" w:lineRule="auto"/>
              <w:jc w:val="both"/>
              <w:rPr>
                <w:rFonts w:ascii="Sylfaen" w:eastAsia="Sylfaen" w:hAnsi="Sylfaen"/>
                <w:sz w:val="20"/>
                <w:szCs w:val="20"/>
                <w:lang w:val="ka-GE"/>
              </w:rPr>
            </w:pPr>
          </w:p>
          <w:p w14:paraId="5CCE23A1" w14:textId="77777777" w:rsidR="006F4D70" w:rsidRDefault="006F4D70" w:rsidP="0062120B">
            <w:pPr>
              <w:spacing w:line="240" w:lineRule="auto"/>
              <w:jc w:val="both"/>
              <w:rPr>
                <w:rFonts w:ascii="Sylfaen" w:eastAsia="Sylfaen" w:hAnsi="Sylfaen"/>
                <w:sz w:val="20"/>
                <w:szCs w:val="20"/>
                <w:lang w:val="ka-GE"/>
              </w:rPr>
            </w:pPr>
          </w:p>
          <w:p w14:paraId="6B39B4EC" w14:textId="77777777" w:rsidR="006F4D70" w:rsidRDefault="006F4D70" w:rsidP="0062120B">
            <w:pPr>
              <w:spacing w:line="240" w:lineRule="auto"/>
              <w:jc w:val="both"/>
              <w:rPr>
                <w:rFonts w:ascii="Sylfaen" w:eastAsia="Sylfaen" w:hAnsi="Sylfaen"/>
                <w:sz w:val="20"/>
                <w:szCs w:val="20"/>
                <w:lang w:val="ka-GE"/>
              </w:rPr>
            </w:pPr>
          </w:p>
          <w:p w14:paraId="1FDEAEFB" w14:textId="77777777" w:rsidR="006F4D70" w:rsidRDefault="006F4D70" w:rsidP="0062120B">
            <w:pPr>
              <w:spacing w:line="240" w:lineRule="auto"/>
              <w:jc w:val="both"/>
              <w:rPr>
                <w:rFonts w:ascii="Sylfaen" w:eastAsia="Sylfaen" w:hAnsi="Sylfaen"/>
                <w:sz w:val="20"/>
                <w:szCs w:val="20"/>
                <w:lang w:val="ka-GE"/>
              </w:rPr>
            </w:pPr>
          </w:p>
          <w:p w14:paraId="3CEBA6BB" w14:textId="77777777" w:rsidR="006F4D70" w:rsidRDefault="006F4D70" w:rsidP="0062120B">
            <w:pPr>
              <w:spacing w:line="240" w:lineRule="auto"/>
              <w:jc w:val="both"/>
              <w:rPr>
                <w:rFonts w:ascii="Sylfaen" w:eastAsia="Sylfaen" w:hAnsi="Sylfaen"/>
                <w:sz w:val="20"/>
                <w:szCs w:val="20"/>
                <w:lang w:val="ka-GE"/>
              </w:rPr>
            </w:pPr>
          </w:p>
          <w:p w14:paraId="37681BB7" w14:textId="77777777" w:rsidR="006F4D70" w:rsidRDefault="006F4D70" w:rsidP="0062120B">
            <w:pPr>
              <w:spacing w:line="240" w:lineRule="auto"/>
              <w:jc w:val="both"/>
              <w:rPr>
                <w:rFonts w:ascii="Sylfaen" w:eastAsia="Sylfaen" w:hAnsi="Sylfaen"/>
                <w:sz w:val="20"/>
                <w:szCs w:val="20"/>
                <w:lang w:val="ka-GE"/>
              </w:rPr>
            </w:pPr>
          </w:p>
          <w:p w14:paraId="2FFC15C5" w14:textId="77777777" w:rsidR="006F4D70" w:rsidRDefault="006F4D70" w:rsidP="0062120B">
            <w:pPr>
              <w:spacing w:line="240" w:lineRule="auto"/>
              <w:jc w:val="both"/>
              <w:rPr>
                <w:rFonts w:ascii="Sylfaen" w:eastAsia="Sylfaen" w:hAnsi="Sylfaen"/>
                <w:sz w:val="20"/>
                <w:szCs w:val="20"/>
                <w:lang w:val="ka-GE"/>
              </w:rPr>
            </w:pPr>
          </w:p>
          <w:p w14:paraId="74DBFBAF" w14:textId="77777777" w:rsidR="006F4D70" w:rsidRDefault="006F4D70" w:rsidP="0062120B">
            <w:pPr>
              <w:spacing w:line="240" w:lineRule="auto"/>
              <w:jc w:val="both"/>
              <w:rPr>
                <w:rFonts w:ascii="Sylfaen" w:eastAsia="Sylfaen" w:hAnsi="Sylfaen"/>
                <w:sz w:val="20"/>
                <w:szCs w:val="20"/>
                <w:lang w:val="ka-GE"/>
              </w:rPr>
            </w:pPr>
          </w:p>
          <w:p w14:paraId="36534F9A" w14:textId="77777777" w:rsidR="006F4D70" w:rsidRDefault="006F4D70" w:rsidP="0062120B">
            <w:pPr>
              <w:spacing w:line="240" w:lineRule="auto"/>
              <w:jc w:val="both"/>
              <w:rPr>
                <w:rFonts w:ascii="Sylfaen" w:eastAsia="Sylfaen" w:hAnsi="Sylfaen"/>
                <w:sz w:val="20"/>
                <w:szCs w:val="20"/>
                <w:lang w:val="ka-GE"/>
              </w:rPr>
            </w:pPr>
          </w:p>
          <w:p w14:paraId="3521977F" w14:textId="77777777" w:rsidR="006F4D70" w:rsidRDefault="006F4D70" w:rsidP="0062120B">
            <w:pPr>
              <w:spacing w:line="240" w:lineRule="auto"/>
              <w:jc w:val="both"/>
              <w:rPr>
                <w:rFonts w:ascii="Sylfaen" w:eastAsia="Sylfaen" w:hAnsi="Sylfaen"/>
                <w:sz w:val="20"/>
                <w:szCs w:val="20"/>
                <w:lang w:val="ka-GE"/>
              </w:rPr>
            </w:pPr>
          </w:p>
          <w:p w14:paraId="64BDA0BA" w14:textId="77777777" w:rsidR="006F4D70" w:rsidRDefault="006F4D70" w:rsidP="0062120B">
            <w:pPr>
              <w:spacing w:line="240" w:lineRule="auto"/>
              <w:jc w:val="both"/>
              <w:rPr>
                <w:rFonts w:ascii="Sylfaen" w:eastAsia="Sylfaen" w:hAnsi="Sylfaen"/>
                <w:sz w:val="20"/>
                <w:szCs w:val="20"/>
                <w:lang w:val="ka-GE"/>
              </w:rPr>
            </w:pPr>
          </w:p>
          <w:p w14:paraId="59CBE53F" w14:textId="77777777" w:rsidR="006F4D70" w:rsidRDefault="006F4D70" w:rsidP="0062120B">
            <w:pPr>
              <w:spacing w:line="240" w:lineRule="auto"/>
              <w:jc w:val="both"/>
              <w:rPr>
                <w:rFonts w:ascii="Sylfaen" w:eastAsia="Sylfaen" w:hAnsi="Sylfaen"/>
                <w:sz w:val="20"/>
                <w:szCs w:val="20"/>
                <w:lang w:val="ka-GE"/>
              </w:rPr>
            </w:pPr>
          </w:p>
          <w:p w14:paraId="7E268E61" w14:textId="77777777" w:rsidR="006F4D70" w:rsidRDefault="006F4D70" w:rsidP="0062120B">
            <w:pPr>
              <w:spacing w:line="240" w:lineRule="auto"/>
              <w:jc w:val="both"/>
              <w:rPr>
                <w:rFonts w:ascii="Sylfaen" w:eastAsia="Sylfaen" w:hAnsi="Sylfaen"/>
                <w:sz w:val="20"/>
                <w:szCs w:val="20"/>
                <w:lang w:val="ka-GE"/>
              </w:rPr>
            </w:pPr>
          </w:p>
          <w:p w14:paraId="2831200B" w14:textId="77777777" w:rsidR="006F4D70" w:rsidRDefault="006F4D70" w:rsidP="0062120B">
            <w:pPr>
              <w:spacing w:line="240" w:lineRule="auto"/>
              <w:jc w:val="both"/>
              <w:rPr>
                <w:rFonts w:ascii="Sylfaen" w:eastAsia="Sylfaen" w:hAnsi="Sylfaen"/>
                <w:sz w:val="20"/>
                <w:szCs w:val="20"/>
                <w:lang w:val="ka-GE"/>
              </w:rPr>
            </w:pPr>
          </w:p>
          <w:p w14:paraId="7FA702C2" w14:textId="77777777" w:rsidR="006F4D70" w:rsidRDefault="006F4D70" w:rsidP="0062120B">
            <w:pPr>
              <w:spacing w:line="240" w:lineRule="auto"/>
              <w:jc w:val="both"/>
              <w:rPr>
                <w:rFonts w:ascii="Sylfaen" w:eastAsia="Sylfaen" w:hAnsi="Sylfaen"/>
                <w:sz w:val="20"/>
                <w:szCs w:val="20"/>
                <w:lang w:val="ka-GE"/>
              </w:rPr>
            </w:pPr>
          </w:p>
          <w:p w14:paraId="4521D898" w14:textId="77777777" w:rsidR="006F4D70" w:rsidRDefault="006F4D70" w:rsidP="0062120B">
            <w:pPr>
              <w:spacing w:line="240" w:lineRule="auto"/>
              <w:jc w:val="both"/>
              <w:rPr>
                <w:rFonts w:ascii="Sylfaen" w:eastAsia="Sylfaen" w:hAnsi="Sylfaen"/>
                <w:sz w:val="20"/>
                <w:szCs w:val="20"/>
                <w:lang w:val="ka-GE"/>
              </w:rPr>
            </w:pPr>
          </w:p>
          <w:p w14:paraId="3E7F0C78" w14:textId="77777777" w:rsidR="006F4D70" w:rsidRDefault="006F4D70" w:rsidP="0062120B">
            <w:pPr>
              <w:spacing w:line="240" w:lineRule="auto"/>
              <w:jc w:val="both"/>
              <w:rPr>
                <w:rFonts w:ascii="Sylfaen" w:eastAsia="Sylfaen" w:hAnsi="Sylfaen"/>
                <w:sz w:val="20"/>
                <w:szCs w:val="20"/>
                <w:lang w:val="ka-GE"/>
              </w:rPr>
            </w:pPr>
          </w:p>
          <w:p w14:paraId="2B0E3BD9" w14:textId="77777777" w:rsidR="006F4D70" w:rsidRDefault="006F4D70" w:rsidP="0062120B">
            <w:pPr>
              <w:spacing w:line="240" w:lineRule="auto"/>
              <w:jc w:val="both"/>
              <w:rPr>
                <w:rFonts w:ascii="Sylfaen" w:eastAsia="Sylfaen" w:hAnsi="Sylfaen"/>
                <w:sz w:val="20"/>
                <w:szCs w:val="20"/>
                <w:lang w:val="ka-GE"/>
              </w:rPr>
            </w:pPr>
          </w:p>
          <w:p w14:paraId="0B84CED5" w14:textId="77777777" w:rsidR="006F4D70" w:rsidRDefault="006F4D70" w:rsidP="0062120B">
            <w:pPr>
              <w:spacing w:line="240" w:lineRule="auto"/>
              <w:jc w:val="both"/>
              <w:rPr>
                <w:rFonts w:ascii="Sylfaen" w:eastAsia="Sylfaen" w:hAnsi="Sylfaen"/>
                <w:sz w:val="20"/>
                <w:szCs w:val="20"/>
                <w:lang w:val="ka-GE"/>
              </w:rPr>
            </w:pPr>
          </w:p>
          <w:p w14:paraId="5F4F6D04" w14:textId="77777777" w:rsidR="006F4D70" w:rsidRDefault="006F4D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106</w:t>
            </w:r>
          </w:p>
          <w:p w14:paraId="05162D0A" w14:textId="77777777" w:rsidR="006F4D70" w:rsidRDefault="006F4D70" w:rsidP="0062120B">
            <w:pPr>
              <w:spacing w:line="240" w:lineRule="auto"/>
              <w:jc w:val="both"/>
              <w:rPr>
                <w:rFonts w:ascii="Sylfaen" w:eastAsia="Sylfaen" w:hAnsi="Sylfaen"/>
                <w:sz w:val="20"/>
                <w:szCs w:val="20"/>
                <w:lang w:val="ka-GE"/>
              </w:rPr>
            </w:pPr>
          </w:p>
          <w:p w14:paraId="3ECA9267" w14:textId="77777777" w:rsidR="006F4D70" w:rsidRDefault="006F4D70" w:rsidP="0062120B">
            <w:pPr>
              <w:spacing w:line="240" w:lineRule="auto"/>
              <w:jc w:val="both"/>
              <w:rPr>
                <w:rFonts w:ascii="Sylfaen" w:eastAsia="Sylfaen" w:hAnsi="Sylfaen"/>
                <w:sz w:val="20"/>
                <w:szCs w:val="20"/>
                <w:lang w:val="ka-GE"/>
              </w:rPr>
            </w:pPr>
          </w:p>
          <w:p w14:paraId="7C5F54FA" w14:textId="77777777" w:rsidR="006F4D70" w:rsidRDefault="006F4D70" w:rsidP="0062120B">
            <w:pPr>
              <w:spacing w:line="240" w:lineRule="auto"/>
              <w:jc w:val="both"/>
              <w:rPr>
                <w:rFonts w:ascii="Sylfaen" w:eastAsia="Sylfaen" w:hAnsi="Sylfaen"/>
                <w:sz w:val="20"/>
                <w:szCs w:val="20"/>
                <w:lang w:val="ka-GE"/>
              </w:rPr>
            </w:pPr>
          </w:p>
          <w:p w14:paraId="704BF9AC" w14:textId="77777777" w:rsidR="006F4D70" w:rsidRDefault="006F4D70" w:rsidP="0062120B">
            <w:pPr>
              <w:spacing w:line="240" w:lineRule="auto"/>
              <w:jc w:val="both"/>
              <w:rPr>
                <w:rFonts w:ascii="Sylfaen" w:eastAsia="Sylfaen" w:hAnsi="Sylfaen"/>
                <w:sz w:val="20"/>
                <w:szCs w:val="20"/>
                <w:lang w:val="ka-GE"/>
              </w:rPr>
            </w:pPr>
          </w:p>
          <w:p w14:paraId="2DB62941" w14:textId="77777777" w:rsidR="006F4D70" w:rsidRDefault="006F4D70" w:rsidP="0062120B">
            <w:pPr>
              <w:spacing w:line="240" w:lineRule="auto"/>
              <w:jc w:val="both"/>
              <w:rPr>
                <w:rFonts w:ascii="Sylfaen" w:eastAsia="Sylfaen" w:hAnsi="Sylfaen"/>
                <w:sz w:val="20"/>
                <w:szCs w:val="20"/>
                <w:lang w:val="ka-GE"/>
              </w:rPr>
            </w:pPr>
          </w:p>
          <w:p w14:paraId="40598080" w14:textId="77777777" w:rsidR="006F4D70" w:rsidRDefault="006F4D70" w:rsidP="0062120B">
            <w:pPr>
              <w:spacing w:line="240" w:lineRule="auto"/>
              <w:jc w:val="both"/>
              <w:rPr>
                <w:rFonts w:ascii="Sylfaen" w:eastAsia="Sylfaen" w:hAnsi="Sylfaen"/>
                <w:sz w:val="20"/>
                <w:szCs w:val="20"/>
                <w:lang w:val="ka-GE"/>
              </w:rPr>
            </w:pPr>
          </w:p>
          <w:p w14:paraId="44A378D4" w14:textId="77777777" w:rsidR="006F4D70" w:rsidRDefault="006F4D70" w:rsidP="0062120B">
            <w:pPr>
              <w:spacing w:line="240" w:lineRule="auto"/>
              <w:jc w:val="both"/>
              <w:rPr>
                <w:rFonts w:ascii="Sylfaen" w:eastAsia="Sylfaen" w:hAnsi="Sylfaen"/>
                <w:sz w:val="20"/>
                <w:szCs w:val="20"/>
                <w:lang w:val="ka-GE"/>
              </w:rPr>
            </w:pPr>
          </w:p>
          <w:p w14:paraId="38E30354" w14:textId="77777777" w:rsidR="006F4D70" w:rsidRDefault="006F4D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107</w:t>
            </w:r>
          </w:p>
          <w:p w14:paraId="78037957" w14:textId="77777777" w:rsidR="006F4D70" w:rsidRDefault="006F4D70" w:rsidP="0062120B">
            <w:pPr>
              <w:spacing w:line="240" w:lineRule="auto"/>
              <w:jc w:val="both"/>
              <w:rPr>
                <w:rFonts w:ascii="Sylfaen" w:eastAsia="Sylfaen" w:hAnsi="Sylfaen"/>
                <w:sz w:val="20"/>
                <w:szCs w:val="20"/>
                <w:lang w:val="ka-GE"/>
              </w:rPr>
            </w:pPr>
          </w:p>
          <w:p w14:paraId="3852F7EA" w14:textId="77777777" w:rsidR="006F4D70" w:rsidRDefault="006F4D70" w:rsidP="0062120B">
            <w:pPr>
              <w:spacing w:line="240" w:lineRule="auto"/>
              <w:jc w:val="both"/>
              <w:rPr>
                <w:rFonts w:ascii="Sylfaen" w:eastAsia="Sylfaen" w:hAnsi="Sylfaen"/>
                <w:sz w:val="20"/>
                <w:szCs w:val="20"/>
                <w:lang w:val="ka-GE"/>
              </w:rPr>
            </w:pPr>
          </w:p>
          <w:p w14:paraId="61FDA8D8" w14:textId="77777777" w:rsidR="006F4D70" w:rsidRDefault="006F4D70" w:rsidP="0062120B">
            <w:pPr>
              <w:spacing w:line="240" w:lineRule="auto"/>
              <w:jc w:val="both"/>
              <w:rPr>
                <w:rFonts w:ascii="Sylfaen" w:eastAsia="Sylfaen" w:hAnsi="Sylfaen"/>
                <w:sz w:val="20"/>
                <w:szCs w:val="20"/>
                <w:lang w:val="ka-GE"/>
              </w:rPr>
            </w:pPr>
          </w:p>
          <w:p w14:paraId="5B434254" w14:textId="77777777" w:rsidR="006F4D70" w:rsidRDefault="006F4D70" w:rsidP="0062120B">
            <w:pPr>
              <w:spacing w:line="240" w:lineRule="auto"/>
              <w:jc w:val="both"/>
              <w:rPr>
                <w:rFonts w:ascii="Sylfaen" w:eastAsia="Sylfaen" w:hAnsi="Sylfaen"/>
                <w:sz w:val="20"/>
                <w:szCs w:val="20"/>
                <w:lang w:val="ka-GE"/>
              </w:rPr>
            </w:pPr>
          </w:p>
          <w:p w14:paraId="3E5484E1" w14:textId="77777777" w:rsidR="006F4D70" w:rsidRDefault="006F4D70" w:rsidP="0062120B">
            <w:pPr>
              <w:spacing w:line="240" w:lineRule="auto"/>
              <w:jc w:val="both"/>
              <w:rPr>
                <w:rFonts w:ascii="Sylfaen" w:eastAsia="Sylfaen" w:hAnsi="Sylfaen"/>
                <w:sz w:val="20"/>
                <w:szCs w:val="20"/>
                <w:lang w:val="ka-GE"/>
              </w:rPr>
            </w:pPr>
          </w:p>
          <w:p w14:paraId="4B7A88F3" w14:textId="77777777" w:rsidR="006F4D70" w:rsidRDefault="006F4D70" w:rsidP="0062120B">
            <w:pPr>
              <w:spacing w:line="240" w:lineRule="auto"/>
              <w:jc w:val="both"/>
              <w:rPr>
                <w:rFonts w:ascii="Sylfaen" w:eastAsia="Sylfaen" w:hAnsi="Sylfaen"/>
                <w:sz w:val="20"/>
                <w:szCs w:val="20"/>
                <w:lang w:val="ka-GE"/>
              </w:rPr>
            </w:pPr>
          </w:p>
          <w:p w14:paraId="36E4AA9E" w14:textId="77777777" w:rsidR="006F4D70" w:rsidRDefault="006F4D70" w:rsidP="0062120B">
            <w:pPr>
              <w:spacing w:line="240" w:lineRule="auto"/>
              <w:jc w:val="both"/>
              <w:rPr>
                <w:rFonts w:ascii="Sylfaen" w:eastAsia="Sylfaen" w:hAnsi="Sylfaen"/>
                <w:sz w:val="20"/>
                <w:szCs w:val="20"/>
                <w:lang w:val="ka-GE"/>
              </w:rPr>
            </w:pPr>
          </w:p>
          <w:p w14:paraId="7D724F27" w14:textId="77777777" w:rsidR="006F4D70" w:rsidRDefault="006F4D70" w:rsidP="0062120B">
            <w:pPr>
              <w:spacing w:line="240" w:lineRule="auto"/>
              <w:jc w:val="both"/>
              <w:rPr>
                <w:rFonts w:ascii="Sylfaen" w:eastAsia="Sylfaen" w:hAnsi="Sylfaen"/>
                <w:sz w:val="20"/>
                <w:szCs w:val="20"/>
                <w:lang w:val="ka-GE"/>
              </w:rPr>
            </w:pPr>
          </w:p>
          <w:p w14:paraId="2553909E" w14:textId="77777777" w:rsidR="006F4D70" w:rsidRDefault="006F4D70" w:rsidP="0062120B">
            <w:pPr>
              <w:spacing w:line="240" w:lineRule="auto"/>
              <w:jc w:val="both"/>
              <w:rPr>
                <w:rFonts w:ascii="Sylfaen" w:eastAsia="Sylfaen" w:hAnsi="Sylfaen"/>
                <w:sz w:val="20"/>
                <w:szCs w:val="20"/>
                <w:lang w:val="ka-GE"/>
              </w:rPr>
            </w:pPr>
          </w:p>
          <w:p w14:paraId="11DFC435" w14:textId="77777777" w:rsidR="006F4D70" w:rsidRDefault="006F4D70" w:rsidP="0062120B">
            <w:pPr>
              <w:spacing w:line="240" w:lineRule="auto"/>
              <w:jc w:val="both"/>
              <w:rPr>
                <w:rFonts w:ascii="Sylfaen" w:eastAsia="Sylfaen" w:hAnsi="Sylfaen"/>
                <w:sz w:val="20"/>
                <w:szCs w:val="20"/>
                <w:lang w:val="ka-GE"/>
              </w:rPr>
            </w:pPr>
          </w:p>
          <w:p w14:paraId="5076F1AE" w14:textId="77777777" w:rsidR="006F4D70" w:rsidRDefault="006F4D70" w:rsidP="0062120B">
            <w:pPr>
              <w:spacing w:line="240" w:lineRule="auto"/>
              <w:jc w:val="both"/>
              <w:rPr>
                <w:rFonts w:ascii="Sylfaen" w:eastAsia="Sylfaen" w:hAnsi="Sylfaen"/>
                <w:sz w:val="20"/>
                <w:szCs w:val="20"/>
                <w:lang w:val="ka-GE"/>
              </w:rPr>
            </w:pPr>
          </w:p>
          <w:p w14:paraId="7E228489" w14:textId="77777777" w:rsidR="006F4D70" w:rsidRDefault="006F4D70" w:rsidP="0062120B">
            <w:pPr>
              <w:spacing w:line="240" w:lineRule="auto"/>
              <w:jc w:val="both"/>
              <w:rPr>
                <w:rFonts w:ascii="Sylfaen" w:eastAsia="Sylfaen" w:hAnsi="Sylfaen"/>
                <w:sz w:val="20"/>
                <w:szCs w:val="20"/>
                <w:lang w:val="ka-GE"/>
              </w:rPr>
            </w:pPr>
          </w:p>
          <w:p w14:paraId="0D43844B" w14:textId="77777777" w:rsidR="006F4D70" w:rsidRDefault="006F4D70" w:rsidP="0062120B">
            <w:pPr>
              <w:spacing w:line="240" w:lineRule="auto"/>
              <w:jc w:val="both"/>
              <w:rPr>
                <w:rFonts w:ascii="Sylfaen" w:eastAsia="Sylfaen" w:hAnsi="Sylfaen"/>
                <w:sz w:val="20"/>
                <w:szCs w:val="20"/>
                <w:lang w:val="ka-GE"/>
              </w:rPr>
            </w:pPr>
          </w:p>
          <w:p w14:paraId="7236E2EC" w14:textId="77777777" w:rsidR="006F4D70" w:rsidRDefault="006F4D70" w:rsidP="0062120B">
            <w:pPr>
              <w:spacing w:line="240" w:lineRule="auto"/>
              <w:jc w:val="both"/>
              <w:rPr>
                <w:rFonts w:ascii="Sylfaen" w:eastAsia="Sylfaen" w:hAnsi="Sylfaen"/>
                <w:sz w:val="20"/>
                <w:szCs w:val="20"/>
                <w:lang w:val="ka-GE"/>
              </w:rPr>
            </w:pPr>
          </w:p>
          <w:p w14:paraId="7E441BCE" w14:textId="77777777" w:rsidR="006F4D70" w:rsidRDefault="006F4D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108</w:t>
            </w:r>
          </w:p>
          <w:p w14:paraId="15EBAAAB" w14:textId="77777777" w:rsidR="006F4D70" w:rsidRDefault="006F4D70" w:rsidP="0062120B">
            <w:pPr>
              <w:spacing w:line="240" w:lineRule="auto"/>
              <w:jc w:val="both"/>
              <w:rPr>
                <w:rFonts w:ascii="Sylfaen" w:eastAsia="Sylfaen" w:hAnsi="Sylfaen"/>
                <w:sz w:val="20"/>
                <w:szCs w:val="20"/>
                <w:lang w:val="ka-GE"/>
              </w:rPr>
            </w:pPr>
          </w:p>
          <w:p w14:paraId="0CFF2D47" w14:textId="77777777" w:rsidR="006F4D70" w:rsidRDefault="006F4D70" w:rsidP="0062120B">
            <w:pPr>
              <w:spacing w:line="240" w:lineRule="auto"/>
              <w:jc w:val="both"/>
              <w:rPr>
                <w:rFonts w:ascii="Sylfaen" w:eastAsia="Sylfaen" w:hAnsi="Sylfaen"/>
                <w:sz w:val="20"/>
                <w:szCs w:val="20"/>
                <w:lang w:val="ka-GE"/>
              </w:rPr>
            </w:pPr>
          </w:p>
          <w:p w14:paraId="3478B763" w14:textId="77777777" w:rsidR="006F4D70" w:rsidRDefault="006F4D70" w:rsidP="0062120B">
            <w:pPr>
              <w:spacing w:line="240" w:lineRule="auto"/>
              <w:jc w:val="both"/>
              <w:rPr>
                <w:rFonts w:ascii="Sylfaen" w:eastAsia="Sylfaen" w:hAnsi="Sylfaen"/>
                <w:sz w:val="20"/>
                <w:szCs w:val="20"/>
                <w:lang w:val="ka-GE"/>
              </w:rPr>
            </w:pPr>
          </w:p>
          <w:p w14:paraId="16202C75" w14:textId="77777777" w:rsidR="006F4D70" w:rsidRDefault="006F4D70" w:rsidP="0062120B">
            <w:pPr>
              <w:spacing w:line="240" w:lineRule="auto"/>
              <w:jc w:val="both"/>
              <w:rPr>
                <w:rFonts w:ascii="Sylfaen" w:eastAsia="Sylfaen" w:hAnsi="Sylfaen"/>
                <w:sz w:val="20"/>
                <w:szCs w:val="20"/>
                <w:lang w:val="ka-GE"/>
              </w:rPr>
            </w:pPr>
          </w:p>
          <w:p w14:paraId="6B562FA9" w14:textId="77777777" w:rsidR="006F4D70" w:rsidRDefault="006F4D70" w:rsidP="0062120B">
            <w:pPr>
              <w:spacing w:line="240" w:lineRule="auto"/>
              <w:jc w:val="both"/>
              <w:rPr>
                <w:rFonts w:ascii="Sylfaen" w:eastAsia="Sylfaen" w:hAnsi="Sylfaen"/>
                <w:sz w:val="20"/>
                <w:szCs w:val="20"/>
                <w:lang w:val="ka-GE"/>
              </w:rPr>
            </w:pPr>
          </w:p>
          <w:p w14:paraId="646F5835" w14:textId="77777777" w:rsidR="006F4D70" w:rsidRDefault="006F4D70" w:rsidP="0062120B">
            <w:pPr>
              <w:spacing w:line="240" w:lineRule="auto"/>
              <w:jc w:val="both"/>
              <w:rPr>
                <w:rFonts w:ascii="Sylfaen" w:eastAsia="Sylfaen" w:hAnsi="Sylfaen"/>
                <w:sz w:val="20"/>
                <w:szCs w:val="20"/>
                <w:lang w:val="ka-GE"/>
              </w:rPr>
            </w:pPr>
          </w:p>
          <w:p w14:paraId="6ED78A25" w14:textId="77777777" w:rsidR="006F4D70" w:rsidRDefault="006F4D70"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109</w:t>
            </w:r>
          </w:p>
          <w:p w14:paraId="5DDB8D33" w14:textId="77777777" w:rsidR="00913C88" w:rsidRDefault="00913C88" w:rsidP="0062120B">
            <w:pPr>
              <w:spacing w:line="240" w:lineRule="auto"/>
              <w:jc w:val="both"/>
              <w:rPr>
                <w:rFonts w:ascii="Sylfaen" w:eastAsia="Sylfaen" w:hAnsi="Sylfaen"/>
                <w:sz w:val="20"/>
                <w:szCs w:val="20"/>
                <w:lang w:val="ka-GE"/>
              </w:rPr>
            </w:pPr>
          </w:p>
          <w:p w14:paraId="4AC4BCC3" w14:textId="77777777" w:rsidR="00913C88" w:rsidRDefault="00913C88" w:rsidP="0062120B">
            <w:pPr>
              <w:spacing w:line="240" w:lineRule="auto"/>
              <w:jc w:val="both"/>
              <w:rPr>
                <w:rFonts w:ascii="Sylfaen" w:eastAsia="Sylfaen" w:hAnsi="Sylfaen"/>
                <w:sz w:val="20"/>
                <w:szCs w:val="20"/>
                <w:lang w:val="ka-GE"/>
              </w:rPr>
            </w:pPr>
          </w:p>
          <w:p w14:paraId="788A5981" w14:textId="77777777" w:rsidR="00913C88" w:rsidRDefault="00913C88" w:rsidP="0062120B">
            <w:pPr>
              <w:spacing w:line="240" w:lineRule="auto"/>
              <w:jc w:val="both"/>
              <w:rPr>
                <w:rFonts w:ascii="Sylfaen" w:eastAsia="Sylfaen" w:hAnsi="Sylfaen"/>
                <w:sz w:val="20"/>
                <w:szCs w:val="20"/>
                <w:lang w:val="ka-GE"/>
              </w:rPr>
            </w:pPr>
          </w:p>
          <w:p w14:paraId="6E98B3CE" w14:textId="77777777" w:rsidR="00913C88" w:rsidRDefault="00913C88" w:rsidP="0062120B">
            <w:pPr>
              <w:spacing w:line="240" w:lineRule="auto"/>
              <w:jc w:val="both"/>
              <w:rPr>
                <w:rFonts w:ascii="Sylfaen" w:eastAsia="Sylfaen" w:hAnsi="Sylfaen"/>
                <w:sz w:val="20"/>
                <w:szCs w:val="20"/>
                <w:lang w:val="ka-GE"/>
              </w:rPr>
            </w:pPr>
          </w:p>
          <w:p w14:paraId="7336CF1B" w14:textId="77777777" w:rsidR="00913C88" w:rsidRDefault="00913C88" w:rsidP="0062120B">
            <w:pPr>
              <w:spacing w:line="240" w:lineRule="auto"/>
              <w:jc w:val="both"/>
              <w:rPr>
                <w:rFonts w:ascii="Sylfaen" w:eastAsia="Sylfaen" w:hAnsi="Sylfaen"/>
                <w:sz w:val="20"/>
                <w:szCs w:val="20"/>
                <w:lang w:val="ka-GE"/>
              </w:rPr>
            </w:pPr>
          </w:p>
          <w:p w14:paraId="18B446F5" w14:textId="77777777" w:rsidR="00913C88" w:rsidRDefault="00913C88" w:rsidP="0062120B">
            <w:pPr>
              <w:spacing w:line="240" w:lineRule="auto"/>
              <w:jc w:val="both"/>
              <w:rPr>
                <w:rFonts w:ascii="Sylfaen" w:eastAsia="Sylfaen" w:hAnsi="Sylfaen"/>
                <w:sz w:val="20"/>
                <w:szCs w:val="20"/>
                <w:lang w:val="ka-GE"/>
              </w:rPr>
            </w:pPr>
          </w:p>
          <w:p w14:paraId="5712DA21" w14:textId="77777777" w:rsidR="00913C88" w:rsidRDefault="00913C88" w:rsidP="0062120B">
            <w:pPr>
              <w:spacing w:line="240" w:lineRule="auto"/>
              <w:jc w:val="both"/>
              <w:rPr>
                <w:rFonts w:ascii="Sylfaen" w:eastAsia="Sylfaen" w:hAnsi="Sylfaen"/>
                <w:sz w:val="20"/>
                <w:szCs w:val="20"/>
                <w:lang w:val="ka-GE"/>
              </w:rPr>
            </w:pPr>
          </w:p>
          <w:p w14:paraId="0946F584" w14:textId="77777777" w:rsidR="00913C88" w:rsidRDefault="00913C88" w:rsidP="0062120B">
            <w:pPr>
              <w:spacing w:line="240" w:lineRule="auto"/>
              <w:jc w:val="both"/>
              <w:rPr>
                <w:rFonts w:ascii="Sylfaen" w:eastAsia="Sylfaen" w:hAnsi="Sylfaen"/>
                <w:sz w:val="20"/>
                <w:szCs w:val="20"/>
                <w:lang w:val="ka-GE"/>
              </w:rPr>
            </w:pPr>
          </w:p>
          <w:p w14:paraId="02456E0C" w14:textId="77777777" w:rsidR="00913C88" w:rsidRDefault="00913C88" w:rsidP="0062120B">
            <w:pPr>
              <w:spacing w:line="240" w:lineRule="auto"/>
              <w:jc w:val="both"/>
              <w:rPr>
                <w:rFonts w:ascii="Sylfaen" w:eastAsia="Sylfaen" w:hAnsi="Sylfaen"/>
                <w:sz w:val="20"/>
                <w:szCs w:val="20"/>
                <w:lang w:val="ka-GE"/>
              </w:rPr>
            </w:pPr>
          </w:p>
          <w:p w14:paraId="3C9B7277" w14:textId="77777777" w:rsidR="00913C88" w:rsidRDefault="00913C88" w:rsidP="0062120B">
            <w:pPr>
              <w:spacing w:line="240" w:lineRule="auto"/>
              <w:jc w:val="both"/>
              <w:rPr>
                <w:rFonts w:ascii="Sylfaen" w:eastAsia="Sylfaen" w:hAnsi="Sylfaen"/>
                <w:sz w:val="20"/>
                <w:szCs w:val="20"/>
                <w:lang w:val="ka-GE"/>
              </w:rPr>
            </w:pPr>
          </w:p>
          <w:p w14:paraId="32830A3D" w14:textId="77777777" w:rsidR="00913C88" w:rsidRDefault="00913C88" w:rsidP="0062120B">
            <w:pPr>
              <w:spacing w:line="240" w:lineRule="auto"/>
              <w:jc w:val="both"/>
              <w:rPr>
                <w:rFonts w:ascii="Sylfaen" w:eastAsia="Sylfaen" w:hAnsi="Sylfaen"/>
                <w:sz w:val="20"/>
                <w:szCs w:val="20"/>
                <w:lang w:val="ka-GE"/>
              </w:rPr>
            </w:pPr>
          </w:p>
          <w:p w14:paraId="682C89D1" w14:textId="77777777" w:rsidR="00913C88" w:rsidRDefault="00913C88" w:rsidP="0062120B">
            <w:pPr>
              <w:spacing w:line="240" w:lineRule="auto"/>
              <w:jc w:val="both"/>
              <w:rPr>
                <w:rFonts w:ascii="Sylfaen" w:eastAsia="Sylfaen" w:hAnsi="Sylfaen"/>
                <w:sz w:val="20"/>
                <w:szCs w:val="20"/>
                <w:lang w:val="ka-GE"/>
              </w:rPr>
            </w:pPr>
          </w:p>
          <w:p w14:paraId="0FB017F5" w14:textId="77777777" w:rsidR="00913C88" w:rsidRDefault="00913C88" w:rsidP="0062120B">
            <w:pPr>
              <w:spacing w:line="240" w:lineRule="auto"/>
              <w:jc w:val="both"/>
              <w:rPr>
                <w:rFonts w:ascii="Sylfaen" w:eastAsia="Sylfaen" w:hAnsi="Sylfaen"/>
                <w:sz w:val="20"/>
                <w:szCs w:val="20"/>
                <w:lang w:val="ka-GE"/>
              </w:rPr>
            </w:pPr>
          </w:p>
          <w:p w14:paraId="7193BD3C" w14:textId="77777777" w:rsidR="00913C88" w:rsidRDefault="00913C88" w:rsidP="0062120B">
            <w:pPr>
              <w:spacing w:line="240" w:lineRule="auto"/>
              <w:jc w:val="both"/>
              <w:rPr>
                <w:rFonts w:ascii="Sylfaen" w:eastAsia="Sylfaen" w:hAnsi="Sylfaen"/>
                <w:sz w:val="20"/>
                <w:szCs w:val="20"/>
                <w:lang w:val="ka-GE"/>
              </w:rPr>
            </w:pPr>
          </w:p>
          <w:p w14:paraId="4BCF9F95" w14:textId="77777777" w:rsidR="00913C88" w:rsidRDefault="00913C88" w:rsidP="0062120B">
            <w:pPr>
              <w:spacing w:line="240" w:lineRule="auto"/>
              <w:jc w:val="both"/>
              <w:rPr>
                <w:rFonts w:ascii="Sylfaen" w:eastAsia="Sylfaen" w:hAnsi="Sylfaen"/>
                <w:sz w:val="20"/>
                <w:szCs w:val="20"/>
                <w:lang w:val="ka-GE"/>
              </w:rPr>
            </w:pPr>
          </w:p>
          <w:p w14:paraId="7729E979" w14:textId="77777777" w:rsidR="00913C88" w:rsidRDefault="00913C88" w:rsidP="0062120B">
            <w:pPr>
              <w:spacing w:line="240" w:lineRule="auto"/>
              <w:jc w:val="both"/>
              <w:rPr>
                <w:rFonts w:ascii="Sylfaen" w:eastAsia="Sylfaen" w:hAnsi="Sylfaen"/>
                <w:sz w:val="20"/>
                <w:szCs w:val="20"/>
                <w:lang w:val="ka-GE"/>
              </w:rPr>
            </w:pPr>
          </w:p>
          <w:p w14:paraId="1DEEB8B3" w14:textId="77777777" w:rsidR="00913C88" w:rsidRDefault="00913C88" w:rsidP="0062120B">
            <w:pPr>
              <w:spacing w:line="240" w:lineRule="auto"/>
              <w:jc w:val="both"/>
              <w:rPr>
                <w:rFonts w:ascii="Sylfaen" w:eastAsia="Sylfaen" w:hAnsi="Sylfaen"/>
                <w:sz w:val="20"/>
                <w:szCs w:val="20"/>
                <w:lang w:val="ka-GE"/>
              </w:rPr>
            </w:pPr>
          </w:p>
          <w:p w14:paraId="6A307AAD" w14:textId="77777777" w:rsidR="00913C88" w:rsidRDefault="00913C88" w:rsidP="0062120B">
            <w:pPr>
              <w:spacing w:line="240" w:lineRule="auto"/>
              <w:jc w:val="both"/>
              <w:rPr>
                <w:rFonts w:ascii="Sylfaen" w:eastAsia="Sylfaen" w:hAnsi="Sylfaen"/>
                <w:sz w:val="20"/>
                <w:szCs w:val="20"/>
                <w:lang w:val="ka-GE"/>
              </w:rPr>
            </w:pPr>
          </w:p>
          <w:p w14:paraId="046A7355" w14:textId="77777777" w:rsidR="00913C88" w:rsidRDefault="00913C88"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110</w:t>
            </w:r>
          </w:p>
          <w:p w14:paraId="02D72CCB" w14:textId="77777777" w:rsidR="00913C88" w:rsidRDefault="00913C88" w:rsidP="0062120B">
            <w:pPr>
              <w:spacing w:line="240" w:lineRule="auto"/>
              <w:jc w:val="both"/>
              <w:rPr>
                <w:rFonts w:ascii="Sylfaen" w:eastAsia="Sylfaen" w:hAnsi="Sylfaen"/>
                <w:sz w:val="20"/>
                <w:szCs w:val="20"/>
                <w:lang w:val="ka-GE"/>
              </w:rPr>
            </w:pPr>
          </w:p>
          <w:p w14:paraId="13DE21F8" w14:textId="77777777" w:rsidR="00913C88" w:rsidRDefault="00913C88" w:rsidP="0062120B">
            <w:pPr>
              <w:spacing w:line="240" w:lineRule="auto"/>
              <w:jc w:val="both"/>
              <w:rPr>
                <w:rFonts w:ascii="Sylfaen" w:eastAsia="Sylfaen" w:hAnsi="Sylfaen"/>
                <w:sz w:val="20"/>
                <w:szCs w:val="20"/>
                <w:lang w:val="ka-GE"/>
              </w:rPr>
            </w:pPr>
          </w:p>
          <w:p w14:paraId="4BC9DFBE" w14:textId="77777777" w:rsidR="00913C88" w:rsidRDefault="00913C88" w:rsidP="0062120B">
            <w:pPr>
              <w:spacing w:line="240" w:lineRule="auto"/>
              <w:jc w:val="both"/>
              <w:rPr>
                <w:rFonts w:ascii="Sylfaen" w:eastAsia="Sylfaen" w:hAnsi="Sylfaen"/>
                <w:sz w:val="20"/>
                <w:szCs w:val="20"/>
                <w:lang w:val="ka-GE"/>
              </w:rPr>
            </w:pPr>
          </w:p>
          <w:p w14:paraId="1A9952CB" w14:textId="77777777" w:rsidR="00913C88" w:rsidRDefault="00913C88" w:rsidP="0062120B">
            <w:pPr>
              <w:spacing w:line="240" w:lineRule="auto"/>
              <w:jc w:val="both"/>
              <w:rPr>
                <w:rFonts w:ascii="Sylfaen" w:eastAsia="Sylfaen" w:hAnsi="Sylfaen"/>
                <w:sz w:val="20"/>
                <w:szCs w:val="20"/>
                <w:lang w:val="ka-GE"/>
              </w:rPr>
            </w:pPr>
          </w:p>
          <w:p w14:paraId="0709F643" w14:textId="77777777" w:rsidR="00913C88" w:rsidRDefault="00913C88" w:rsidP="0062120B">
            <w:pPr>
              <w:spacing w:line="240" w:lineRule="auto"/>
              <w:jc w:val="both"/>
              <w:rPr>
                <w:rFonts w:ascii="Sylfaen" w:eastAsia="Sylfaen" w:hAnsi="Sylfaen"/>
                <w:sz w:val="20"/>
                <w:szCs w:val="20"/>
                <w:lang w:val="ka-GE"/>
              </w:rPr>
            </w:pPr>
          </w:p>
          <w:p w14:paraId="24392AE1" w14:textId="77777777" w:rsidR="00913C88" w:rsidRDefault="00913C88" w:rsidP="0062120B">
            <w:pPr>
              <w:spacing w:line="240" w:lineRule="auto"/>
              <w:jc w:val="both"/>
              <w:rPr>
                <w:rFonts w:ascii="Sylfaen" w:eastAsia="Sylfaen" w:hAnsi="Sylfaen"/>
                <w:sz w:val="20"/>
                <w:szCs w:val="20"/>
                <w:lang w:val="ka-GE"/>
              </w:rPr>
            </w:pPr>
          </w:p>
          <w:p w14:paraId="402EB89A" w14:textId="77777777" w:rsidR="00913C88" w:rsidRDefault="00913C88" w:rsidP="0062120B">
            <w:pPr>
              <w:spacing w:line="240" w:lineRule="auto"/>
              <w:jc w:val="both"/>
              <w:rPr>
                <w:rFonts w:ascii="Sylfaen" w:eastAsia="Sylfaen" w:hAnsi="Sylfaen"/>
                <w:sz w:val="20"/>
                <w:szCs w:val="20"/>
                <w:lang w:val="ka-GE"/>
              </w:rPr>
            </w:pPr>
          </w:p>
          <w:p w14:paraId="2800B9B0" w14:textId="77777777" w:rsidR="00913C88" w:rsidRDefault="00913C88"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111</w:t>
            </w:r>
          </w:p>
          <w:p w14:paraId="3EE06EB4" w14:textId="77777777" w:rsidR="00913C88" w:rsidRDefault="00913C88" w:rsidP="0062120B">
            <w:pPr>
              <w:spacing w:line="240" w:lineRule="auto"/>
              <w:jc w:val="both"/>
              <w:rPr>
                <w:rFonts w:ascii="Sylfaen" w:eastAsia="Sylfaen" w:hAnsi="Sylfaen"/>
                <w:sz w:val="20"/>
                <w:szCs w:val="20"/>
                <w:lang w:val="ka-GE"/>
              </w:rPr>
            </w:pPr>
          </w:p>
          <w:p w14:paraId="4303BA18" w14:textId="77777777" w:rsidR="00913C88" w:rsidRDefault="00913C88" w:rsidP="0062120B">
            <w:pPr>
              <w:spacing w:line="240" w:lineRule="auto"/>
              <w:jc w:val="both"/>
              <w:rPr>
                <w:rFonts w:ascii="Sylfaen" w:eastAsia="Sylfaen" w:hAnsi="Sylfaen"/>
                <w:sz w:val="20"/>
                <w:szCs w:val="20"/>
                <w:lang w:val="ka-GE"/>
              </w:rPr>
            </w:pPr>
          </w:p>
          <w:p w14:paraId="0107083C" w14:textId="77777777" w:rsidR="00913C88" w:rsidRDefault="00913C88" w:rsidP="0062120B">
            <w:pPr>
              <w:spacing w:line="240" w:lineRule="auto"/>
              <w:jc w:val="both"/>
              <w:rPr>
                <w:rFonts w:ascii="Sylfaen" w:eastAsia="Sylfaen" w:hAnsi="Sylfaen"/>
                <w:sz w:val="20"/>
                <w:szCs w:val="20"/>
                <w:lang w:val="ka-GE"/>
              </w:rPr>
            </w:pPr>
          </w:p>
          <w:p w14:paraId="05D38D4A" w14:textId="77777777" w:rsidR="00913C88" w:rsidRDefault="00913C88" w:rsidP="0062120B">
            <w:pPr>
              <w:spacing w:line="240" w:lineRule="auto"/>
              <w:jc w:val="both"/>
              <w:rPr>
                <w:rFonts w:ascii="Sylfaen" w:eastAsia="Sylfaen" w:hAnsi="Sylfaen"/>
                <w:sz w:val="20"/>
                <w:szCs w:val="20"/>
                <w:lang w:val="ka-GE"/>
              </w:rPr>
            </w:pPr>
          </w:p>
          <w:p w14:paraId="1FDFF8CC" w14:textId="77777777" w:rsidR="00913C88" w:rsidRDefault="00913C88" w:rsidP="0062120B">
            <w:pPr>
              <w:spacing w:line="240" w:lineRule="auto"/>
              <w:jc w:val="both"/>
              <w:rPr>
                <w:rFonts w:ascii="Sylfaen" w:eastAsia="Sylfaen" w:hAnsi="Sylfaen"/>
                <w:sz w:val="20"/>
                <w:szCs w:val="20"/>
                <w:lang w:val="ka-GE"/>
              </w:rPr>
            </w:pPr>
          </w:p>
          <w:p w14:paraId="6E586FD3" w14:textId="77777777" w:rsidR="00913C88" w:rsidRDefault="00913C88" w:rsidP="0062120B">
            <w:pPr>
              <w:spacing w:line="240" w:lineRule="auto"/>
              <w:jc w:val="both"/>
              <w:rPr>
                <w:rFonts w:ascii="Sylfaen" w:eastAsia="Sylfaen" w:hAnsi="Sylfaen"/>
                <w:sz w:val="20"/>
                <w:szCs w:val="20"/>
                <w:lang w:val="ka-GE"/>
              </w:rPr>
            </w:pPr>
          </w:p>
          <w:p w14:paraId="51C6D7AB" w14:textId="77777777" w:rsidR="00913C88" w:rsidRDefault="00913C88" w:rsidP="0062120B">
            <w:pPr>
              <w:spacing w:line="240" w:lineRule="auto"/>
              <w:jc w:val="both"/>
              <w:rPr>
                <w:rFonts w:ascii="Sylfaen" w:eastAsia="Sylfaen" w:hAnsi="Sylfaen"/>
                <w:sz w:val="20"/>
                <w:szCs w:val="20"/>
                <w:lang w:val="ka-GE"/>
              </w:rPr>
            </w:pPr>
          </w:p>
          <w:p w14:paraId="544C8D77" w14:textId="77777777" w:rsidR="00913C88" w:rsidRDefault="00913C88" w:rsidP="0062120B">
            <w:pPr>
              <w:spacing w:line="240" w:lineRule="auto"/>
              <w:jc w:val="both"/>
              <w:rPr>
                <w:rFonts w:ascii="Sylfaen" w:eastAsia="Sylfaen" w:hAnsi="Sylfaen"/>
                <w:sz w:val="20"/>
                <w:szCs w:val="20"/>
                <w:lang w:val="ka-GE"/>
              </w:rPr>
            </w:pPr>
          </w:p>
          <w:p w14:paraId="17DBFFF9" w14:textId="77777777" w:rsidR="00913C88" w:rsidRDefault="00913C88" w:rsidP="0062120B">
            <w:pPr>
              <w:spacing w:line="240" w:lineRule="auto"/>
              <w:jc w:val="both"/>
              <w:rPr>
                <w:rFonts w:ascii="Sylfaen" w:eastAsia="Sylfaen" w:hAnsi="Sylfaen"/>
                <w:sz w:val="20"/>
                <w:szCs w:val="20"/>
                <w:lang w:val="ka-GE"/>
              </w:rPr>
            </w:pPr>
          </w:p>
          <w:p w14:paraId="6DF7C2F4" w14:textId="77777777" w:rsidR="00913C88" w:rsidRDefault="00913C88" w:rsidP="0062120B">
            <w:pPr>
              <w:spacing w:line="240" w:lineRule="auto"/>
              <w:jc w:val="both"/>
              <w:rPr>
                <w:rFonts w:ascii="Sylfaen" w:eastAsia="Sylfaen" w:hAnsi="Sylfaen"/>
                <w:sz w:val="20"/>
                <w:szCs w:val="20"/>
                <w:lang w:val="ka-GE"/>
              </w:rPr>
            </w:pPr>
          </w:p>
          <w:p w14:paraId="54FF0021" w14:textId="77777777" w:rsidR="00913C88" w:rsidRDefault="00913C88" w:rsidP="0062120B">
            <w:pPr>
              <w:spacing w:line="240" w:lineRule="auto"/>
              <w:jc w:val="both"/>
              <w:rPr>
                <w:rFonts w:ascii="Sylfaen" w:eastAsia="Sylfaen" w:hAnsi="Sylfaen"/>
                <w:sz w:val="20"/>
                <w:szCs w:val="20"/>
                <w:lang w:val="ka-GE"/>
              </w:rPr>
            </w:pPr>
          </w:p>
          <w:p w14:paraId="55B4C4A2" w14:textId="77777777" w:rsidR="00913C88" w:rsidRDefault="00913C88" w:rsidP="0062120B">
            <w:pPr>
              <w:spacing w:line="240" w:lineRule="auto"/>
              <w:jc w:val="both"/>
              <w:rPr>
                <w:rFonts w:ascii="Sylfaen" w:eastAsia="Sylfaen" w:hAnsi="Sylfaen"/>
                <w:sz w:val="20"/>
                <w:szCs w:val="20"/>
                <w:lang w:val="ka-GE"/>
              </w:rPr>
            </w:pPr>
          </w:p>
          <w:p w14:paraId="12E8621B" w14:textId="77777777" w:rsidR="00913C88" w:rsidRDefault="00913C88" w:rsidP="0062120B">
            <w:pPr>
              <w:spacing w:line="240" w:lineRule="auto"/>
              <w:jc w:val="both"/>
              <w:rPr>
                <w:rFonts w:ascii="Sylfaen" w:eastAsia="Sylfaen" w:hAnsi="Sylfaen"/>
                <w:sz w:val="20"/>
                <w:szCs w:val="20"/>
                <w:lang w:val="ka-GE"/>
              </w:rPr>
            </w:pPr>
          </w:p>
          <w:p w14:paraId="780864D2" w14:textId="77777777" w:rsidR="00913C88" w:rsidRDefault="00913C88" w:rsidP="0062120B">
            <w:pPr>
              <w:spacing w:line="240" w:lineRule="auto"/>
              <w:jc w:val="both"/>
              <w:rPr>
                <w:rFonts w:ascii="Sylfaen" w:eastAsia="Sylfaen" w:hAnsi="Sylfaen"/>
                <w:sz w:val="20"/>
                <w:szCs w:val="20"/>
                <w:lang w:val="ka-GE"/>
              </w:rPr>
            </w:pPr>
          </w:p>
          <w:p w14:paraId="7510C346" w14:textId="77777777" w:rsidR="00913C88" w:rsidRDefault="00913C88" w:rsidP="0062120B">
            <w:pPr>
              <w:spacing w:line="240" w:lineRule="auto"/>
              <w:jc w:val="both"/>
              <w:rPr>
                <w:rFonts w:ascii="Sylfaen" w:eastAsia="Sylfaen" w:hAnsi="Sylfaen"/>
                <w:sz w:val="20"/>
                <w:szCs w:val="20"/>
                <w:lang w:val="ka-GE"/>
              </w:rPr>
            </w:pPr>
          </w:p>
          <w:p w14:paraId="1F203F5B" w14:textId="77777777" w:rsidR="00913C88" w:rsidRDefault="00913C88" w:rsidP="0062120B">
            <w:pPr>
              <w:spacing w:line="240" w:lineRule="auto"/>
              <w:jc w:val="both"/>
              <w:rPr>
                <w:rFonts w:ascii="Sylfaen" w:eastAsia="Sylfaen" w:hAnsi="Sylfaen"/>
                <w:sz w:val="20"/>
                <w:szCs w:val="20"/>
                <w:lang w:val="ka-GE"/>
              </w:rPr>
            </w:pPr>
          </w:p>
          <w:p w14:paraId="332B4154" w14:textId="77777777" w:rsidR="00913C88" w:rsidRDefault="00913C88" w:rsidP="0062120B">
            <w:pPr>
              <w:spacing w:line="240" w:lineRule="auto"/>
              <w:jc w:val="both"/>
              <w:rPr>
                <w:rFonts w:ascii="Sylfaen" w:eastAsia="Sylfaen" w:hAnsi="Sylfaen"/>
                <w:sz w:val="20"/>
                <w:szCs w:val="20"/>
                <w:lang w:val="ka-GE"/>
              </w:rPr>
            </w:pPr>
          </w:p>
          <w:p w14:paraId="1D7600FE" w14:textId="77777777" w:rsidR="00913C88" w:rsidRDefault="00913C88" w:rsidP="0062120B">
            <w:pPr>
              <w:spacing w:line="240" w:lineRule="auto"/>
              <w:jc w:val="both"/>
              <w:rPr>
                <w:rFonts w:ascii="Sylfaen" w:eastAsia="Sylfaen" w:hAnsi="Sylfaen"/>
                <w:sz w:val="20"/>
                <w:szCs w:val="20"/>
                <w:lang w:val="ka-GE"/>
              </w:rPr>
            </w:pPr>
          </w:p>
          <w:p w14:paraId="5310E312" w14:textId="77777777" w:rsidR="00913C88" w:rsidRDefault="00913C88" w:rsidP="0062120B">
            <w:pPr>
              <w:spacing w:line="240" w:lineRule="auto"/>
              <w:jc w:val="both"/>
              <w:rPr>
                <w:rFonts w:ascii="Sylfaen" w:eastAsia="Sylfaen" w:hAnsi="Sylfaen"/>
                <w:sz w:val="20"/>
                <w:szCs w:val="20"/>
                <w:lang w:val="ka-GE"/>
              </w:rPr>
            </w:pPr>
          </w:p>
          <w:p w14:paraId="49E3F85D" w14:textId="77777777" w:rsidR="00913C88" w:rsidRDefault="00913C88" w:rsidP="0062120B">
            <w:pPr>
              <w:spacing w:line="240" w:lineRule="auto"/>
              <w:jc w:val="both"/>
              <w:rPr>
                <w:rFonts w:ascii="Sylfaen" w:eastAsia="Sylfaen" w:hAnsi="Sylfaen"/>
                <w:sz w:val="20"/>
                <w:szCs w:val="20"/>
                <w:lang w:val="ka-GE"/>
              </w:rPr>
            </w:pPr>
          </w:p>
          <w:p w14:paraId="49BBE4EC" w14:textId="77777777" w:rsidR="00913C88" w:rsidRDefault="00913C88" w:rsidP="0062120B">
            <w:pPr>
              <w:spacing w:line="240" w:lineRule="auto"/>
              <w:jc w:val="both"/>
              <w:rPr>
                <w:rFonts w:ascii="Sylfaen" w:eastAsia="Sylfaen" w:hAnsi="Sylfaen"/>
                <w:sz w:val="20"/>
                <w:szCs w:val="20"/>
                <w:lang w:val="ka-GE"/>
              </w:rPr>
            </w:pPr>
          </w:p>
          <w:p w14:paraId="0650D604" w14:textId="77777777" w:rsidR="00913C88" w:rsidRDefault="00913C88"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112</w:t>
            </w:r>
          </w:p>
          <w:p w14:paraId="662F17AA" w14:textId="77777777" w:rsidR="00913C88" w:rsidRDefault="00913C88" w:rsidP="0062120B">
            <w:pPr>
              <w:spacing w:line="240" w:lineRule="auto"/>
              <w:jc w:val="both"/>
              <w:rPr>
                <w:rFonts w:ascii="Sylfaen" w:eastAsia="Sylfaen" w:hAnsi="Sylfaen"/>
                <w:sz w:val="20"/>
                <w:szCs w:val="20"/>
                <w:lang w:val="ka-GE"/>
              </w:rPr>
            </w:pPr>
          </w:p>
          <w:p w14:paraId="37ABC826" w14:textId="77777777" w:rsidR="00913C88" w:rsidRDefault="00913C88" w:rsidP="0062120B">
            <w:pPr>
              <w:spacing w:line="240" w:lineRule="auto"/>
              <w:jc w:val="both"/>
              <w:rPr>
                <w:rFonts w:ascii="Sylfaen" w:eastAsia="Sylfaen" w:hAnsi="Sylfaen"/>
                <w:sz w:val="20"/>
                <w:szCs w:val="20"/>
                <w:lang w:val="ka-GE"/>
              </w:rPr>
            </w:pPr>
          </w:p>
          <w:p w14:paraId="542A2927" w14:textId="77777777" w:rsidR="00913C88" w:rsidRDefault="00913C88" w:rsidP="0062120B">
            <w:pPr>
              <w:spacing w:line="240" w:lineRule="auto"/>
              <w:jc w:val="both"/>
              <w:rPr>
                <w:rFonts w:ascii="Sylfaen" w:eastAsia="Sylfaen" w:hAnsi="Sylfaen"/>
                <w:sz w:val="20"/>
                <w:szCs w:val="20"/>
                <w:lang w:val="ka-GE"/>
              </w:rPr>
            </w:pPr>
          </w:p>
          <w:p w14:paraId="7079A4B7" w14:textId="77777777" w:rsidR="00913C88" w:rsidRDefault="00913C88" w:rsidP="0062120B">
            <w:pPr>
              <w:spacing w:line="240" w:lineRule="auto"/>
              <w:jc w:val="both"/>
              <w:rPr>
                <w:rFonts w:ascii="Sylfaen" w:eastAsia="Sylfaen" w:hAnsi="Sylfaen"/>
                <w:sz w:val="20"/>
                <w:szCs w:val="20"/>
                <w:lang w:val="ka-GE"/>
              </w:rPr>
            </w:pPr>
          </w:p>
          <w:p w14:paraId="05B101BC" w14:textId="77777777" w:rsidR="00913C88" w:rsidRDefault="00913C88" w:rsidP="0062120B">
            <w:pPr>
              <w:spacing w:line="240" w:lineRule="auto"/>
              <w:jc w:val="both"/>
              <w:rPr>
                <w:rFonts w:ascii="Sylfaen" w:eastAsia="Sylfaen" w:hAnsi="Sylfaen"/>
                <w:sz w:val="20"/>
                <w:szCs w:val="20"/>
                <w:lang w:val="ka-GE"/>
              </w:rPr>
            </w:pPr>
          </w:p>
          <w:p w14:paraId="729C4982" w14:textId="77777777" w:rsidR="00913C88" w:rsidRDefault="00913C88" w:rsidP="0062120B">
            <w:pPr>
              <w:spacing w:line="240" w:lineRule="auto"/>
              <w:jc w:val="both"/>
              <w:rPr>
                <w:rFonts w:ascii="Sylfaen" w:eastAsia="Sylfaen" w:hAnsi="Sylfaen"/>
                <w:sz w:val="20"/>
                <w:szCs w:val="20"/>
                <w:lang w:val="ka-GE"/>
              </w:rPr>
            </w:pPr>
          </w:p>
          <w:p w14:paraId="70BCF39D" w14:textId="77777777" w:rsidR="00913C88" w:rsidRDefault="00913C88" w:rsidP="0062120B">
            <w:pPr>
              <w:spacing w:line="240" w:lineRule="auto"/>
              <w:jc w:val="both"/>
              <w:rPr>
                <w:rFonts w:ascii="Sylfaen" w:eastAsia="Sylfaen" w:hAnsi="Sylfaen"/>
                <w:sz w:val="20"/>
                <w:szCs w:val="20"/>
                <w:lang w:val="ka-GE"/>
              </w:rPr>
            </w:pPr>
          </w:p>
          <w:p w14:paraId="00E77AF3" w14:textId="77777777" w:rsidR="00913C88" w:rsidRDefault="00913C88" w:rsidP="0062120B">
            <w:pPr>
              <w:spacing w:line="240" w:lineRule="auto"/>
              <w:jc w:val="both"/>
              <w:rPr>
                <w:rFonts w:ascii="Sylfaen" w:eastAsia="Sylfaen" w:hAnsi="Sylfaen"/>
                <w:sz w:val="20"/>
                <w:szCs w:val="20"/>
                <w:lang w:val="ka-GE"/>
              </w:rPr>
            </w:pPr>
          </w:p>
          <w:p w14:paraId="6F8BFB68" w14:textId="77777777" w:rsidR="00913C88" w:rsidRDefault="00913C88"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113</w:t>
            </w:r>
          </w:p>
          <w:p w14:paraId="6838B5B2" w14:textId="77777777" w:rsidR="00913C88" w:rsidRDefault="00913C88" w:rsidP="0062120B">
            <w:pPr>
              <w:spacing w:line="240" w:lineRule="auto"/>
              <w:jc w:val="both"/>
              <w:rPr>
                <w:rFonts w:ascii="Sylfaen" w:eastAsia="Sylfaen" w:hAnsi="Sylfaen"/>
                <w:sz w:val="20"/>
                <w:szCs w:val="20"/>
                <w:lang w:val="ka-GE"/>
              </w:rPr>
            </w:pPr>
          </w:p>
          <w:p w14:paraId="629F63AD" w14:textId="77777777" w:rsidR="00913C88" w:rsidRDefault="00913C88" w:rsidP="0062120B">
            <w:pPr>
              <w:spacing w:line="240" w:lineRule="auto"/>
              <w:jc w:val="both"/>
              <w:rPr>
                <w:rFonts w:ascii="Sylfaen" w:eastAsia="Sylfaen" w:hAnsi="Sylfaen"/>
                <w:sz w:val="20"/>
                <w:szCs w:val="20"/>
                <w:lang w:val="ka-GE"/>
              </w:rPr>
            </w:pPr>
          </w:p>
          <w:p w14:paraId="17BFC0E9" w14:textId="77777777" w:rsidR="00913C88" w:rsidRDefault="00913C88" w:rsidP="0062120B">
            <w:pPr>
              <w:spacing w:line="240" w:lineRule="auto"/>
              <w:jc w:val="both"/>
              <w:rPr>
                <w:rFonts w:ascii="Sylfaen" w:eastAsia="Sylfaen" w:hAnsi="Sylfaen"/>
                <w:sz w:val="20"/>
                <w:szCs w:val="20"/>
                <w:lang w:val="ka-GE"/>
              </w:rPr>
            </w:pPr>
          </w:p>
          <w:p w14:paraId="3258750D" w14:textId="77777777" w:rsidR="00913C88" w:rsidRDefault="00913C88" w:rsidP="0062120B">
            <w:pPr>
              <w:spacing w:line="240" w:lineRule="auto"/>
              <w:jc w:val="both"/>
              <w:rPr>
                <w:rFonts w:ascii="Sylfaen" w:eastAsia="Sylfaen" w:hAnsi="Sylfaen"/>
                <w:sz w:val="20"/>
                <w:szCs w:val="20"/>
                <w:lang w:val="ka-GE"/>
              </w:rPr>
            </w:pPr>
          </w:p>
          <w:p w14:paraId="068F355D" w14:textId="77777777" w:rsidR="00913C88" w:rsidRDefault="00913C88" w:rsidP="0062120B">
            <w:pPr>
              <w:spacing w:line="240" w:lineRule="auto"/>
              <w:jc w:val="both"/>
              <w:rPr>
                <w:rFonts w:ascii="Sylfaen" w:eastAsia="Sylfaen" w:hAnsi="Sylfaen"/>
                <w:sz w:val="20"/>
                <w:szCs w:val="20"/>
                <w:lang w:val="ka-GE"/>
              </w:rPr>
            </w:pPr>
          </w:p>
          <w:p w14:paraId="3EFEE8C2" w14:textId="77777777" w:rsidR="00913C88" w:rsidRDefault="00913C88" w:rsidP="0062120B">
            <w:pPr>
              <w:spacing w:line="240" w:lineRule="auto"/>
              <w:jc w:val="both"/>
              <w:rPr>
                <w:rFonts w:ascii="Sylfaen" w:eastAsia="Sylfaen" w:hAnsi="Sylfaen"/>
                <w:sz w:val="20"/>
                <w:szCs w:val="20"/>
                <w:lang w:val="ka-GE"/>
              </w:rPr>
            </w:pPr>
          </w:p>
          <w:p w14:paraId="54342840" w14:textId="77777777" w:rsidR="00913C88" w:rsidRDefault="00913C88" w:rsidP="0062120B">
            <w:pPr>
              <w:spacing w:line="240" w:lineRule="auto"/>
              <w:jc w:val="both"/>
              <w:rPr>
                <w:rFonts w:ascii="Sylfaen" w:eastAsia="Sylfaen" w:hAnsi="Sylfaen"/>
                <w:sz w:val="20"/>
                <w:szCs w:val="20"/>
                <w:lang w:val="ka-GE"/>
              </w:rPr>
            </w:pPr>
          </w:p>
          <w:p w14:paraId="2FE2C15F" w14:textId="1BD6188A" w:rsidR="00913C88" w:rsidRPr="008C136C" w:rsidRDefault="00913C88"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114</w:t>
            </w:r>
          </w:p>
        </w:tc>
        <w:tc>
          <w:tcPr>
            <w:tcW w:w="4961" w:type="dxa"/>
          </w:tcPr>
          <w:p w14:paraId="03701E0F" w14:textId="77777777" w:rsidR="0051114B" w:rsidRDefault="0051114B" w:rsidP="0062120B">
            <w:pPr>
              <w:tabs>
                <w:tab w:val="left" w:pos="450"/>
              </w:tabs>
              <w:spacing w:line="240" w:lineRule="auto"/>
              <w:ind w:firstLine="720"/>
              <w:jc w:val="both"/>
              <w:rPr>
                <w:rFonts w:ascii="Sylfaen" w:hAnsi="Sylfaen" w:cs="Sylfaen"/>
                <w:sz w:val="20"/>
                <w:szCs w:val="20"/>
                <w:lang w:val="ka-GE"/>
              </w:rPr>
            </w:pPr>
          </w:p>
          <w:p w14:paraId="7F3DD746" w14:textId="77777777" w:rsidR="0051114B" w:rsidRDefault="0051114B" w:rsidP="0062120B">
            <w:pPr>
              <w:tabs>
                <w:tab w:val="left" w:pos="450"/>
              </w:tabs>
              <w:spacing w:line="240" w:lineRule="auto"/>
              <w:ind w:firstLine="720"/>
              <w:jc w:val="both"/>
              <w:rPr>
                <w:rFonts w:ascii="Sylfaen" w:hAnsi="Sylfaen" w:cs="Sylfaen"/>
                <w:sz w:val="20"/>
                <w:szCs w:val="20"/>
                <w:lang w:val="ka-GE"/>
              </w:rPr>
            </w:pPr>
          </w:p>
          <w:p w14:paraId="0278909E" w14:textId="77777777" w:rsidR="0051114B" w:rsidRDefault="0051114B" w:rsidP="0062120B">
            <w:pPr>
              <w:tabs>
                <w:tab w:val="left" w:pos="450"/>
              </w:tabs>
              <w:spacing w:line="240" w:lineRule="auto"/>
              <w:ind w:firstLine="720"/>
              <w:jc w:val="both"/>
              <w:rPr>
                <w:rFonts w:ascii="Sylfaen" w:hAnsi="Sylfaen" w:cs="Sylfaen"/>
                <w:sz w:val="20"/>
                <w:szCs w:val="20"/>
                <w:lang w:val="ka-GE"/>
              </w:rPr>
            </w:pPr>
          </w:p>
          <w:p w14:paraId="6650BE5C" w14:textId="77777777" w:rsidR="0051114B" w:rsidRDefault="0051114B" w:rsidP="0062120B">
            <w:pPr>
              <w:tabs>
                <w:tab w:val="left" w:pos="450"/>
              </w:tabs>
              <w:spacing w:line="240" w:lineRule="auto"/>
              <w:ind w:firstLine="720"/>
              <w:jc w:val="both"/>
              <w:rPr>
                <w:rFonts w:ascii="Sylfaen" w:hAnsi="Sylfaen" w:cs="Sylfaen"/>
                <w:sz w:val="20"/>
                <w:szCs w:val="20"/>
                <w:lang w:val="ka-GE"/>
              </w:rPr>
            </w:pPr>
          </w:p>
          <w:p w14:paraId="6B5875FF" w14:textId="77777777" w:rsidR="0051114B" w:rsidRDefault="0051114B" w:rsidP="0062120B">
            <w:pPr>
              <w:tabs>
                <w:tab w:val="left" w:pos="450"/>
              </w:tabs>
              <w:spacing w:line="240" w:lineRule="auto"/>
              <w:ind w:firstLine="720"/>
              <w:jc w:val="both"/>
              <w:rPr>
                <w:rFonts w:ascii="Sylfaen" w:hAnsi="Sylfaen" w:cs="Sylfaen"/>
                <w:sz w:val="20"/>
                <w:szCs w:val="20"/>
                <w:lang w:val="ka-GE"/>
              </w:rPr>
            </w:pPr>
          </w:p>
          <w:p w14:paraId="07654050" w14:textId="77777777" w:rsidR="009815A1" w:rsidRPr="008C136C" w:rsidRDefault="009815A1" w:rsidP="0051114B">
            <w:pPr>
              <w:tabs>
                <w:tab w:val="left" w:pos="450"/>
              </w:tabs>
              <w:spacing w:line="240" w:lineRule="auto"/>
              <w:jc w:val="both"/>
              <w:rPr>
                <w:rFonts w:ascii="Sylfaen" w:hAnsi="Sylfaen" w:cs="Sylfaen"/>
                <w:sz w:val="20"/>
                <w:szCs w:val="20"/>
                <w:lang w:val="ka-GE"/>
              </w:rPr>
            </w:pPr>
            <w:r w:rsidRPr="008C136C">
              <w:rPr>
                <w:rFonts w:ascii="Sylfaen" w:hAnsi="Sylfaen" w:cs="Sylfaen"/>
                <w:sz w:val="20"/>
                <w:szCs w:val="20"/>
                <w:lang w:val="ka-GE"/>
              </w:rPr>
              <w:t>1. მანქანა-დანადგარის მწარმოებელი ან მისი ავტორიზებული წარმომადგენელი ვალდებულია უზრუნველყოს რისკის ანალიზის განხორციელება მანქანა-დანადგარისთვის შესაბამისი ჯანმრთელობასა და უსაფრთხოების მოთხოვნების განსაზღვრის მიზნით. მანქანა-დანადგარის დაპროექტება და დამზადება უნდა მოხდეს აღნიშნული რისკის ანალიზის შედეგების გათვალისწინებით.</w:t>
            </w:r>
          </w:p>
          <w:p w14:paraId="5260EAFE" w14:textId="77777777" w:rsidR="009815A1" w:rsidRPr="008C136C" w:rsidRDefault="009815A1" w:rsidP="0062120B">
            <w:pPr>
              <w:tabs>
                <w:tab w:val="left" w:pos="1890"/>
              </w:tabs>
              <w:spacing w:before="74" w:line="240" w:lineRule="auto"/>
              <w:ind w:right="6" w:firstLine="720"/>
              <w:jc w:val="both"/>
              <w:rPr>
                <w:rFonts w:ascii="Sylfaen" w:hAnsi="Sylfaen" w:cs="Sylfaen"/>
                <w:sz w:val="20"/>
                <w:szCs w:val="20"/>
                <w:lang w:val="ka-GE"/>
              </w:rPr>
            </w:pPr>
            <w:r w:rsidRPr="008C136C">
              <w:rPr>
                <w:rFonts w:ascii="Sylfaen" w:hAnsi="Sylfaen" w:cs="Sylfaen"/>
                <w:sz w:val="20"/>
                <w:szCs w:val="20"/>
                <w:lang w:val="ka-GE"/>
              </w:rPr>
              <w:t>2. რისკის ანალიზისა და რისკის შემცირების განმეორებადი პროცესების მეშვეობით მწარმოებელი ან მისი ავტორიზებული წარმომადგენელი ვალდებულია:</w:t>
            </w:r>
          </w:p>
          <w:p w14:paraId="6B23F95F" w14:textId="77777777" w:rsidR="009815A1" w:rsidRPr="008C136C" w:rsidRDefault="009815A1" w:rsidP="0062120B">
            <w:pPr>
              <w:tabs>
                <w:tab w:val="left" w:pos="1890"/>
              </w:tabs>
              <w:spacing w:before="74" w:line="240" w:lineRule="auto"/>
              <w:ind w:right="6" w:firstLine="720"/>
              <w:jc w:val="both"/>
              <w:rPr>
                <w:rFonts w:ascii="Sylfaen" w:hAnsi="Sylfaen" w:cs="Sylfaen"/>
                <w:sz w:val="20"/>
                <w:szCs w:val="20"/>
                <w:lang w:val="ka-GE"/>
              </w:rPr>
            </w:pPr>
            <w:r w:rsidRPr="008C136C">
              <w:rPr>
                <w:rFonts w:ascii="Sylfaen" w:hAnsi="Sylfaen" w:cs="Sylfaen"/>
                <w:sz w:val="20"/>
                <w:szCs w:val="20"/>
                <w:lang w:val="ka-GE"/>
              </w:rPr>
              <w:t xml:space="preserve">ა) განსაზღვროს მანქანა-დანადგარის გამოყენების ლიმიტები, მათ შორის დანიშნულებისამებრ გამოყენებისა და </w:t>
            </w:r>
            <w:r w:rsidRPr="008C136C">
              <w:rPr>
                <w:rFonts w:ascii="Sylfaen" w:hAnsi="Sylfaen" w:cs="Sylfaen"/>
                <w:sz w:val="20"/>
                <w:szCs w:val="20"/>
                <w:lang w:val="ka-GE"/>
              </w:rPr>
              <w:lastRenderedPageBreak/>
              <w:t>გონივრულად პროგნოზირებადი არასწორი გამოყენების ჩათვლით;</w:t>
            </w:r>
          </w:p>
          <w:p w14:paraId="5E22AF51" w14:textId="77777777" w:rsidR="009815A1" w:rsidRPr="008C136C" w:rsidRDefault="009815A1" w:rsidP="0062120B">
            <w:pPr>
              <w:tabs>
                <w:tab w:val="left" w:pos="1890"/>
              </w:tabs>
              <w:spacing w:before="74" w:line="240" w:lineRule="auto"/>
              <w:ind w:right="6" w:firstLine="720"/>
              <w:jc w:val="both"/>
              <w:rPr>
                <w:rFonts w:ascii="Sylfaen" w:hAnsi="Sylfaen"/>
                <w:sz w:val="20"/>
                <w:szCs w:val="20"/>
                <w:lang w:val="ka-GE"/>
              </w:rPr>
            </w:pPr>
            <w:r w:rsidRPr="008C136C">
              <w:rPr>
                <w:rFonts w:ascii="Sylfaen" w:hAnsi="Sylfaen" w:cs="Sylfaen"/>
                <w:sz w:val="20"/>
                <w:szCs w:val="20"/>
                <w:lang w:val="ka-GE"/>
              </w:rPr>
              <w:t>ბ</w:t>
            </w:r>
            <w:r w:rsidRPr="008C136C">
              <w:rPr>
                <w:rFonts w:ascii="Sylfaen" w:hAnsi="Sylfaen"/>
                <w:sz w:val="20"/>
                <w:szCs w:val="20"/>
                <w:lang w:val="ka-GE"/>
              </w:rPr>
              <w:t>) განსაზღვროს მანქანა-დანადგართან დაკავშირებული საფრთხეები და მის გამოყენებასთან დაკავშირებული სახიფათო გარემოებები;</w:t>
            </w:r>
          </w:p>
          <w:p w14:paraId="73AC8F5D" w14:textId="77777777" w:rsidR="009815A1" w:rsidRPr="008C136C" w:rsidRDefault="009815A1" w:rsidP="0062120B">
            <w:pPr>
              <w:tabs>
                <w:tab w:val="left" w:pos="1890"/>
              </w:tabs>
              <w:spacing w:before="74" w:line="240" w:lineRule="auto"/>
              <w:ind w:right="6" w:firstLine="720"/>
              <w:jc w:val="both"/>
              <w:rPr>
                <w:rFonts w:ascii="Sylfaen" w:hAnsi="Sylfaen" w:cs="Sylfaen"/>
                <w:sz w:val="20"/>
                <w:szCs w:val="20"/>
                <w:lang w:val="ka-GE"/>
              </w:rPr>
            </w:pPr>
            <w:r w:rsidRPr="008C136C">
              <w:rPr>
                <w:rFonts w:ascii="Sylfaen" w:hAnsi="Sylfaen" w:cs="Sylfaen"/>
                <w:sz w:val="20"/>
                <w:szCs w:val="20"/>
                <w:lang w:val="ka-GE"/>
              </w:rPr>
              <w:t>გ) შეაფასოს რისკები ჯანმრთელობის სავარაუდო დაზიანების სიმძიმისა და მისი მოხდენის ალბათობის გათვალისწინებით;</w:t>
            </w:r>
          </w:p>
          <w:p w14:paraId="3E04D3ED" w14:textId="77777777" w:rsidR="009815A1" w:rsidRPr="008C136C" w:rsidRDefault="009815A1" w:rsidP="0062120B">
            <w:pPr>
              <w:tabs>
                <w:tab w:val="left" w:pos="1890"/>
              </w:tabs>
              <w:spacing w:before="74" w:line="240" w:lineRule="auto"/>
              <w:ind w:right="6" w:firstLine="720"/>
              <w:jc w:val="both"/>
              <w:rPr>
                <w:rFonts w:ascii="Sylfaen" w:hAnsi="Sylfaen"/>
                <w:sz w:val="20"/>
                <w:szCs w:val="20"/>
                <w:lang w:val="ka-GE"/>
              </w:rPr>
            </w:pPr>
            <w:r w:rsidRPr="008C136C">
              <w:rPr>
                <w:rFonts w:ascii="Sylfaen" w:hAnsi="Sylfaen" w:cs="Sylfaen"/>
                <w:sz w:val="20"/>
                <w:szCs w:val="20"/>
                <w:lang w:val="ka-GE"/>
              </w:rPr>
              <w:t>დ</w:t>
            </w:r>
            <w:r w:rsidRPr="008C136C">
              <w:rPr>
                <w:rFonts w:ascii="Sylfaen" w:hAnsi="Sylfaen"/>
                <w:sz w:val="20"/>
                <w:szCs w:val="20"/>
                <w:lang w:val="ka-GE"/>
              </w:rPr>
              <w:t>) შეაფასოს რისკები მათი შემცირების საჭიროების განსასაზღვრად ამ ტექნიკური რეგლამენტით გათვალისწინებული მიზნების ფარგლებში</w:t>
            </w:r>
            <w:r w:rsidRPr="008C136C">
              <w:rPr>
                <w:rFonts w:ascii="Sylfaen" w:hAnsi="Sylfaen"/>
                <w:sz w:val="20"/>
                <w:szCs w:val="20"/>
              </w:rPr>
              <w:t>;</w:t>
            </w:r>
          </w:p>
          <w:p w14:paraId="5A430FBA" w14:textId="77777777" w:rsidR="009815A1" w:rsidRPr="008C136C" w:rsidRDefault="009815A1" w:rsidP="0062120B">
            <w:pPr>
              <w:tabs>
                <w:tab w:val="left" w:pos="1890"/>
              </w:tabs>
              <w:spacing w:before="74" w:line="240" w:lineRule="auto"/>
              <w:ind w:right="6" w:firstLine="720"/>
              <w:jc w:val="both"/>
              <w:rPr>
                <w:rFonts w:ascii="Sylfaen" w:hAnsi="Sylfaen"/>
                <w:sz w:val="20"/>
                <w:szCs w:val="20"/>
                <w:lang w:val="ka-GE"/>
              </w:rPr>
            </w:pPr>
            <w:r w:rsidRPr="008C136C">
              <w:rPr>
                <w:rFonts w:ascii="Sylfaen" w:hAnsi="Sylfaen" w:cs="Sylfaen"/>
                <w:sz w:val="20"/>
                <w:szCs w:val="20"/>
                <w:lang w:val="ka-GE"/>
              </w:rPr>
              <w:t>ე</w:t>
            </w:r>
            <w:r w:rsidRPr="008C136C">
              <w:rPr>
                <w:rFonts w:ascii="Sylfaen" w:hAnsi="Sylfaen"/>
                <w:sz w:val="20"/>
                <w:szCs w:val="20"/>
                <w:lang w:val="ka-GE"/>
              </w:rPr>
              <w:t>) აღმოფხვრას საფრთხეები ან შეამციროს ამ საფრთხეების წარმოქმნის რისკები შესაბამისი დაცვითი ღონისძიებების დანერგვის გზით ამ დანართის მე-3 მუხლის მე-2 პუნქტის შესაბამისად განსაზღვრული თანმიმდევრობის დაცვით.</w:t>
            </w:r>
          </w:p>
          <w:p w14:paraId="59BF2A3C" w14:textId="77777777" w:rsidR="009815A1" w:rsidRPr="008C136C" w:rsidRDefault="009815A1" w:rsidP="0062120B">
            <w:pPr>
              <w:tabs>
                <w:tab w:val="left" w:pos="360"/>
                <w:tab w:val="left" w:pos="540"/>
              </w:tabs>
              <w:spacing w:before="74" w:line="240" w:lineRule="auto"/>
              <w:ind w:right="6" w:firstLine="720"/>
              <w:jc w:val="both"/>
              <w:rPr>
                <w:rFonts w:ascii="Sylfaen" w:eastAsia="Times New Roman" w:hAnsi="Sylfaen" w:cs="Times New Roman"/>
                <w:w w:val="95"/>
                <w:sz w:val="20"/>
                <w:szCs w:val="20"/>
                <w:lang w:val="ka-GE"/>
              </w:rPr>
            </w:pPr>
            <w:r w:rsidRPr="008C136C">
              <w:rPr>
                <w:rFonts w:ascii="Sylfaen" w:hAnsi="Sylfaen" w:cs="Sylfaen"/>
                <w:sz w:val="20"/>
                <w:szCs w:val="20"/>
                <w:lang w:val="ka-GE"/>
              </w:rPr>
              <w:t xml:space="preserve">3. ჯანმრთელობის და უსაფრთხოების ძირითად მოთხოვნებთან დაკავშირებული ვალდებულებები ვრცელდება მხოლოდ მაშინ, როდესაც საფრთხე წარმოიქმნება მწარმოებლის ან მისი ავტორიზებული წარმომადგენლის მიერ მანქანა-დანადგარის წინასწარ განსაზღვრული გამოყენების ან წინასწარ  სავარაუდო არამართებული გამოყენების პირობებში. ხოლო გამოიყენება ამ დანართის მე-3 მუხლით გათვალისწინებული უსაფრთხო ინტეგრაციის პრინციპები და 51-ე  და 52-ე მუხლებით  განსაზღვრული მანქანა-დანადგარის ნიშანდებასა და მანქანა-დანადგარის ინსტრუქციებთან </w:t>
            </w:r>
            <w:r w:rsidRPr="008C136C">
              <w:rPr>
                <w:rFonts w:ascii="Sylfaen" w:hAnsi="Sylfaen" w:cs="Sylfaen"/>
                <w:sz w:val="20"/>
                <w:szCs w:val="20"/>
                <w:lang w:val="ka-GE"/>
              </w:rPr>
              <w:lastRenderedPageBreak/>
              <w:t>დაკავშირებული ვალდებულებები გამოიყენება</w:t>
            </w:r>
            <w:r w:rsidRPr="008C136C">
              <w:rPr>
                <w:rFonts w:ascii="Sylfaen" w:eastAsia="Times New Roman" w:hAnsi="Sylfaen" w:cs="Times New Roman"/>
                <w:w w:val="95"/>
                <w:sz w:val="20"/>
                <w:szCs w:val="20"/>
                <w:lang w:val="ka-GE"/>
              </w:rPr>
              <w:t xml:space="preserve"> </w:t>
            </w:r>
            <w:r w:rsidRPr="008C136C">
              <w:rPr>
                <w:rFonts w:ascii="Sylfaen" w:hAnsi="Sylfaen" w:cs="Sylfaen"/>
                <w:sz w:val="20"/>
                <w:szCs w:val="20"/>
                <w:lang w:val="ka-GE"/>
              </w:rPr>
              <w:t>ნებისმიერ შემთხვევაში</w:t>
            </w:r>
            <w:r w:rsidRPr="008C136C">
              <w:rPr>
                <w:rFonts w:ascii="Sylfaen" w:eastAsia="Times New Roman" w:hAnsi="Sylfaen" w:cs="Times New Roman"/>
                <w:w w:val="95"/>
                <w:sz w:val="20"/>
                <w:szCs w:val="20"/>
                <w:lang w:val="ka-GE"/>
              </w:rPr>
              <w:t xml:space="preserve">. </w:t>
            </w:r>
          </w:p>
          <w:p w14:paraId="15C42D92" w14:textId="77777777" w:rsidR="009815A1" w:rsidRPr="008C136C" w:rsidRDefault="009815A1" w:rsidP="0062120B">
            <w:pPr>
              <w:tabs>
                <w:tab w:val="left" w:pos="360"/>
              </w:tabs>
              <w:spacing w:before="74" w:line="240" w:lineRule="auto"/>
              <w:ind w:right="6" w:firstLine="720"/>
              <w:jc w:val="both"/>
              <w:rPr>
                <w:rFonts w:ascii="Sylfaen" w:eastAsia="Times New Roman" w:hAnsi="Sylfaen" w:cs="Times New Roman"/>
                <w:w w:val="95"/>
                <w:sz w:val="20"/>
                <w:szCs w:val="20"/>
                <w:lang w:val="ka-GE"/>
              </w:rPr>
            </w:pPr>
            <w:r w:rsidRPr="008C136C">
              <w:rPr>
                <w:rFonts w:ascii="Sylfaen" w:hAnsi="Sylfaen" w:cs="Sylfaen"/>
                <w:sz w:val="20"/>
                <w:szCs w:val="20"/>
                <w:lang w:val="ka-GE"/>
              </w:rPr>
              <w:t>4. ამ დანართით გათვალისწინებული უსაფრთხოების მოთხოვნები სავალდებულოა, თუმცა პროგრესის არსებული დონის გათვალისწინებით აღნიშნული მოთხოვნების მიზნები  შესაძლოა ვერ იქანს მიღწეული. ასეთ შემთხვევებში მანქანა-დანადგარი შესაძლებლობის ფარგლებში უნდა დაპროექტდეს და აიწყოს იმგვარად, რომ  აღნიშნულ მიზნების შესრულება არასრულად მაინც დაკმაყოფილდეს.</w:t>
            </w:r>
          </w:p>
          <w:p w14:paraId="2214F17D" w14:textId="77777777" w:rsidR="009815A1" w:rsidRPr="008C136C" w:rsidRDefault="009815A1" w:rsidP="0062120B">
            <w:pPr>
              <w:tabs>
                <w:tab w:val="left" w:pos="360"/>
              </w:tabs>
              <w:spacing w:before="74" w:line="240" w:lineRule="auto"/>
              <w:ind w:right="6" w:firstLine="720"/>
              <w:jc w:val="both"/>
              <w:rPr>
                <w:rFonts w:ascii="Sylfaen" w:hAnsi="Sylfaen" w:cs="Sylfaen"/>
                <w:sz w:val="20"/>
                <w:szCs w:val="20"/>
                <w:lang w:val="ka-GE"/>
              </w:rPr>
            </w:pPr>
            <w:r w:rsidRPr="008C136C">
              <w:rPr>
                <w:rFonts w:ascii="Sylfaen" w:hAnsi="Sylfaen" w:cs="Sylfaen"/>
                <w:sz w:val="20"/>
                <w:szCs w:val="20"/>
                <w:lang w:val="ka-GE"/>
              </w:rPr>
              <w:t>5. მანქანა-დანადგარის დაპროექტებისას მხედველობაში უნდა იქნას მიღებული ამ დანართის როგორც ზოგადი მოთხოვნების ნაწილი, ასევე ერთი ან რამდენიმე სხვა სპეციფიური მოთხოვნის ნაწილიც, მათი შერჩევა უნდა განხორციელდეს ამ მუხლის პირველი და მე-2 პუნქტებით გათვალისწინებული რისკის შეფასების შედეგებზე დაყრდნობით.</w:t>
            </w:r>
          </w:p>
          <w:p w14:paraId="18810BC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6. სასურსათო პროდუქტების მანქანა-დანადგარი, მანქანა-დანადგარი კოსმეტიკის ან ფარმაცევტული პროდუქტებისთვის, ხელის ან/და ხელით მართვადი მანქანა-დანადგარი, პორტატული დამაფიქსირებელი და სხვა იმპულსური</w:t>
            </w:r>
            <w:r w:rsidRPr="008C136C">
              <w:rPr>
                <w:rFonts w:ascii="Sylfaen" w:hAnsi="Sylfaen"/>
                <w:sz w:val="20"/>
                <w:szCs w:val="20"/>
              </w:rPr>
              <w:t xml:space="preserve"> </w:t>
            </w:r>
            <w:r w:rsidRPr="008C136C">
              <w:rPr>
                <w:rFonts w:ascii="Sylfaen" w:hAnsi="Sylfaen"/>
                <w:sz w:val="20"/>
                <w:szCs w:val="20"/>
                <w:lang w:val="ka-GE"/>
              </w:rPr>
              <w:t xml:space="preserve">მანქანა-დანადგარი, ხეზე და სხვა მსგავსი ფიზიკური მახასიათებლების მქონე მასალებზე მომუშავე მანქანა-დანადგარი და პესტიციდებით შესაწამლი მანქანა დანადგარი  უნდა აკმაყოფილებდეს ამ დანართის </w:t>
            </w:r>
            <w:r w:rsidRPr="008C136C">
              <w:rPr>
                <w:rFonts w:ascii="Sylfaen" w:hAnsi="Sylfaen"/>
                <w:sz w:val="20"/>
                <w:szCs w:val="20"/>
              </w:rPr>
              <w:t>X</w:t>
            </w:r>
            <w:r w:rsidRPr="008C136C">
              <w:rPr>
                <w:rFonts w:ascii="Sylfaen" w:hAnsi="Sylfaen"/>
                <w:sz w:val="20"/>
                <w:szCs w:val="20"/>
                <w:lang w:val="ka-GE"/>
              </w:rPr>
              <w:t xml:space="preserve"> თავით განსაზღვრულ ჯანმრთელობისა და უსაფრთხოების ყველა მოთხოვნას.</w:t>
            </w:r>
          </w:p>
          <w:p w14:paraId="29AD69B9" w14:textId="77777777" w:rsidR="009815A1" w:rsidRPr="008C136C" w:rsidRDefault="009815A1" w:rsidP="0062120B">
            <w:pPr>
              <w:spacing w:line="240" w:lineRule="auto"/>
              <w:ind w:firstLine="720"/>
              <w:jc w:val="both"/>
              <w:rPr>
                <w:rFonts w:ascii="Sylfaen" w:hAnsi="Sylfaen"/>
                <w:sz w:val="20"/>
                <w:szCs w:val="20"/>
              </w:rPr>
            </w:pPr>
            <w:r w:rsidRPr="008C136C">
              <w:rPr>
                <w:rFonts w:ascii="Sylfaen" w:hAnsi="Sylfaen"/>
                <w:sz w:val="20"/>
                <w:szCs w:val="20"/>
              </w:rPr>
              <w:t xml:space="preserve">7. </w:t>
            </w:r>
            <w:r w:rsidRPr="008C136C">
              <w:rPr>
                <w:rFonts w:ascii="Sylfaen" w:hAnsi="Sylfaen"/>
                <w:sz w:val="20"/>
                <w:szCs w:val="20"/>
                <w:lang w:val="ka-GE"/>
              </w:rPr>
              <w:t xml:space="preserve">მანქანა-დანადგარი, რომელიც მისი მობილურობიდან გამომდინარე ქმნის საფრთხეს, უნდა აკმაყოფილებდეს ამ დანართის </w:t>
            </w:r>
            <w:r w:rsidRPr="008C136C">
              <w:rPr>
                <w:rFonts w:ascii="Sylfaen" w:hAnsi="Sylfaen"/>
                <w:sz w:val="20"/>
                <w:szCs w:val="20"/>
              </w:rPr>
              <w:t xml:space="preserve">XI </w:t>
            </w:r>
            <w:r w:rsidRPr="008C136C">
              <w:rPr>
                <w:rFonts w:ascii="Sylfaen" w:hAnsi="Sylfaen"/>
                <w:sz w:val="20"/>
                <w:szCs w:val="20"/>
                <w:lang w:val="ka-GE"/>
              </w:rPr>
              <w:t xml:space="preserve">თავით </w:t>
            </w:r>
            <w:r w:rsidRPr="008C136C">
              <w:rPr>
                <w:rFonts w:ascii="Sylfaen" w:hAnsi="Sylfaen"/>
                <w:sz w:val="20"/>
                <w:szCs w:val="20"/>
                <w:lang w:val="ka-GE"/>
              </w:rPr>
              <w:lastRenderedPageBreak/>
              <w:t>განსაზღვრულ ჯარმთელობისა და უსაფრთხოების ყველა მოთხოვნას</w:t>
            </w:r>
            <w:r w:rsidRPr="008C136C">
              <w:rPr>
                <w:rFonts w:ascii="Sylfaen" w:hAnsi="Sylfaen"/>
                <w:sz w:val="20"/>
                <w:szCs w:val="20"/>
              </w:rPr>
              <w:t>.</w:t>
            </w:r>
          </w:p>
          <w:p w14:paraId="7CBD99EC" w14:textId="77777777" w:rsidR="009815A1" w:rsidRPr="008C136C" w:rsidRDefault="009815A1" w:rsidP="0062120B">
            <w:pPr>
              <w:tabs>
                <w:tab w:val="left" w:pos="360"/>
              </w:tabs>
              <w:spacing w:before="74" w:line="240" w:lineRule="auto"/>
              <w:ind w:right="6" w:firstLine="720"/>
              <w:jc w:val="both"/>
              <w:rPr>
                <w:rFonts w:ascii="Sylfaen" w:eastAsia="Times New Roman" w:hAnsi="Sylfaen" w:cs="Times New Roman"/>
                <w:w w:val="95"/>
                <w:sz w:val="20"/>
                <w:szCs w:val="20"/>
                <w:lang w:val="ka-GE"/>
              </w:rPr>
            </w:pPr>
          </w:p>
          <w:p w14:paraId="3A0CA240" w14:textId="77777777" w:rsidR="009815A1" w:rsidRPr="008C136C" w:rsidRDefault="009815A1" w:rsidP="0062120B">
            <w:pPr>
              <w:tabs>
                <w:tab w:val="left" w:pos="1890"/>
              </w:tabs>
              <w:spacing w:before="1" w:line="240" w:lineRule="auto"/>
              <w:ind w:firstLine="720"/>
              <w:rPr>
                <w:rFonts w:ascii="Sylfaen" w:hAnsi="Sylfaen" w:cs="Sylfaen"/>
                <w:sz w:val="20"/>
                <w:szCs w:val="20"/>
                <w:lang w:val="ka-GE"/>
              </w:rPr>
            </w:pPr>
          </w:p>
          <w:p w14:paraId="0B323229" w14:textId="1EB24000" w:rsidR="009815A1" w:rsidRPr="008C136C" w:rsidRDefault="009815A1" w:rsidP="001C7409">
            <w:pPr>
              <w:pStyle w:val="ListParagraph"/>
              <w:numPr>
                <w:ilvl w:val="0"/>
                <w:numId w:val="25"/>
              </w:numPr>
              <w:tabs>
                <w:tab w:val="left" w:pos="54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ამ დანართის მიზნებისთვის მასში გამოყენებულ ტერმინებს აქვს შემდეგი მნიშვნელობა:</w:t>
            </w:r>
          </w:p>
          <w:p w14:paraId="1FBB17BA" w14:textId="77777777" w:rsidR="009815A1" w:rsidRPr="008C136C" w:rsidRDefault="009815A1" w:rsidP="0062120B">
            <w:pPr>
              <w:pStyle w:val="ListParagraph"/>
              <w:tabs>
                <w:tab w:val="left" w:pos="108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ა) საფრთხე - დაშავების  ან ჯანმრთელობის დაზიანების პოტენციური წყარო;</w:t>
            </w:r>
          </w:p>
          <w:p w14:paraId="678A0353" w14:textId="77777777" w:rsidR="009815A1" w:rsidRPr="008C136C" w:rsidRDefault="009815A1" w:rsidP="0062120B">
            <w:pPr>
              <w:pStyle w:val="ListParagraph"/>
              <w:tabs>
                <w:tab w:val="left" w:pos="630"/>
                <w:tab w:val="left" w:pos="720"/>
                <w:tab w:val="left" w:pos="99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ბ) სახიფათო ზონა  - ნებისმიერი ტერიტორია მანქანა-დანარგარის შიგნით ან მის გარშემო, სადაც ადამიანის ჯანმრთელობა ან უსაფრთხოება ექცევა რისკის ქვეშ;</w:t>
            </w:r>
          </w:p>
          <w:p w14:paraId="34AE6F4E" w14:textId="77777777" w:rsidR="009815A1" w:rsidRPr="008C136C" w:rsidRDefault="009815A1" w:rsidP="0062120B">
            <w:pPr>
              <w:pStyle w:val="ListParagraph"/>
              <w:tabs>
                <w:tab w:val="left" w:pos="630"/>
                <w:tab w:val="left" w:pos="720"/>
                <w:tab w:val="left" w:pos="99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გ) დაუცველი პირი  - ნებისმიერი ადმიანი, რომელიც მთლიანად ან ნაწილობრივ იმყოფება სახიფათო ზონაში;</w:t>
            </w:r>
          </w:p>
          <w:p w14:paraId="22F0C93F" w14:textId="77777777" w:rsidR="009815A1" w:rsidRPr="008C136C" w:rsidRDefault="009815A1" w:rsidP="0062120B">
            <w:pPr>
              <w:pStyle w:val="ListParagraph"/>
              <w:tabs>
                <w:tab w:val="left" w:pos="63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დ) ოპერატორი - ნებისმიერი ადამიანი, რომელიც ახორციელებს მანქანა-დანადგარის მონტაჟს, მართვას, რეგულირებას (კონტროლს), ტექნიკურ უზრუნველყოფას, წმენდას, შეკეთებას ან გადაადგილებას;</w:t>
            </w:r>
          </w:p>
          <w:p w14:paraId="0A653B6C" w14:textId="77777777" w:rsidR="009815A1" w:rsidRPr="008C136C" w:rsidRDefault="009815A1" w:rsidP="0062120B">
            <w:pPr>
              <w:pStyle w:val="ListParagraph"/>
              <w:tabs>
                <w:tab w:val="left" w:pos="63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ე) რისკი - სახიფათო სიტუაციიდან გამოწვეული ჯანმრთელობის დაზიანების ალბათობისა და დაზიანების სიმძიმის კომბინაცია;</w:t>
            </w:r>
          </w:p>
          <w:p w14:paraId="68A5674A" w14:textId="77777777" w:rsidR="009815A1" w:rsidRPr="008C136C" w:rsidRDefault="009815A1" w:rsidP="0062120B">
            <w:pPr>
              <w:pStyle w:val="ListParagraph"/>
              <w:tabs>
                <w:tab w:val="left" w:pos="63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ვ) მცველი - მანქანა-დანადგარის ნაწილი, რომელიც განკუთვნილია საფრთხისგან დასაცავად ფიზიკური ბარიერის მეშვეობით;</w:t>
            </w:r>
          </w:p>
          <w:p w14:paraId="2C785F8B" w14:textId="77777777" w:rsidR="009815A1" w:rsidRPr="008C136C" w:rsidRDefault="009815A1" w:rsidP="0062120B">
            <w:pPr>
              <w:pStyle w:val="ListParagraph"/>
              <w:tabs>
                <w:tab w:val="left" w:pos="630"/>
                <w:tab w:val="left" w:pos="99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ზ) დამცავი აღჭურვილობა - მოწყობილობა (მცველის გარდა), რომელიც უზრუნვლეყოფს რისკების შემცირებას დამოუკიდებლად ან დამცავთან ერთად</w:t>
            </w:r>
            <w:r w:rsidRPr="008C136C">
              <w:rPr>
                <w:rFonts w:ascii="Sylfaen" w:hAnsi="Sylfaen" w:cs="Sylfaen"/>
                <w:sz w:val="20"/>
                <w:szCs w:val="20"/>
              </w:rPr>
              <w:t>;</w:t>
            </w:r>
          </w:p>
          <w:p w14:paraId="20F63349" w14:textId="77777777" w:rsidR="009815A1" w:rsidRPr="008C136C" w:rsidRDefault="009815A1" w:rsidP="0062120B">
            <w:pPr>
              <w:pStyle w:val="ListParagraph"/>
              <w:tabs>
                <w:tab w:val="left" w:pos="63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 xml:space="preserve">თ) დანიშნულებისამებრ გამოყენება </w:t>
            </w:r>
            <w:r w:rsidRPr="008C136C">
              <w:rPr>
                <w:rFonts w:ascii="Sylfaen" w:hAnsi="Sylfaen" w:cs="Sylfaen"/>
                <w:sz w:val="20"/>
                <w:szCs w:val="20"/>
              </w:rPr>
              <w:t xml:space="preserve"> - </w:t>
            </w:r>
            <w:r w:rsidRPr="008C136C">
              <w:rPr>
                <w:rFonts w:ascii="Sylfaen" w:hAnsi="Sylfaen" w:cs="Sylfaen"/>
                <w:sz w:val="20"/>
                <w:szCs w:val="20"/>
                <w:lang w:val="ka-GE"/>
              </w:rPr>
              <w:t xml:space="preserve">მანქანა-დანადგარის ინსტრუქციაში მოცემული </w:t>
            </w:r>
            <w:r w:rsidRPr="008C136C">
              <w:rPr>
                <w:rFonts w:ascii="Sylfaen" w:hAnsi="Sylfaen" w:cs="Sylfaen"/>
                <w:sz w:val="20"/>
                <w:szCs w:val="20"/>
                <w:lang w:val="ka-GE"/>
              </w:rPr>
              <w:lastRenderedPageBreak/>
              <w:t>ინფორმაციის შესაბამისად გამოყენება;</w:t>
            </w:r>
          </w:p>
          <w:p w14:paraId="201A3E8E" w14:textId="77777777" w:rsidR="009815A1" w:rsidRPr="008C136C" w:rsidRDefault="009815A1" w:rsidP="0062120B">
            <w:pPr>
              <w:pStyle w:val="ListParagraph"/>
              <w:tabs>
                <w:tab w:val="left" w:pos="63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 xml:space="preserve">ი) გონივრულად სავარაუდო არასათანადო გამოყენება </w:t>
            </w:r>
            <w:r w:rsidRPr="008C136C">
              <w:rPr>
                <w:rFonts w:ascii="Sylfaen" w:hAnsi="Sylfaen" w:cs="Sylfaen"/>
                <w:sz w:val="20"/>
                <w:szCs w:val="20"/>
              </w:rPr>
              <w:t xml:space="preserve"> - </w:t>
            </w:r>
            <w:r w:rsidRPr="008C136C">
              <w:rPr>
                <w:rFonts w:ascii="Sylfaen" w:hAnsi="Sylfaen" w:cs="Sylfaen"/>
                <w:sz w:val="20"/>
                <w:szCs w:val="20"/>
                <w:lang w:val="ka-GE"/>
              </w:rPr>
              <w:t>მანქანა-დანადგარის ისეთი გამოყენება, როგორიც არ არის გათვალისწინებული ინსტრუქციით, თუმცა შესაძლოა განპირობებულ იქნას ადამიანის ადვილად პროგნოზირებადი ქცევის შედეგად.</w:t>
            </w:r>
          </w:p>
          <w:p w14:paraId="45EC90B2" w14:textId="77777777" w:rsidR="0055499A" w:rsidRDefault="0055499A" w:rsidP="0062120B">
            <w:pPr>
              <w:tabs>
                <w:tab w:val="left" w:pos="630"/>
                <w:tab w:val="left" w:pos="990"/>
                <w:tab w:val="left" w:pos="1620"/>
              </w:tabs>
              <w:spacing w:before="16" w:line="240" w:lineRule="auto"/>
              <w:jc w:val="both"/>
              <w:rPr>
                <w:rFonts w:ascii="Sylfaen" w:hAnsi="Sylfaen" w:cs="Sylfaen"/>
                <w:sz w:val="20"/>
                <w:szCs w:val="20"/>
                <w:lang w:val="ka-GE"/>
              </w:rPr>
            </w:pPr>
          </w:p>
          <w:p w14:paraId="1F77E7E4" w14:textId="77777777" w:rsidR="0055499A" w:rsidRDefault="0055499A" w:rsidP="0062120B">
            <w:pPr>
              <w:tabs>
                <w:tab w:val="left" w:pos="630"/>
                <w:tab w:val="left" w:pos="990"/>
                <w:tab w:val="left" w:pos="1620"/>
              </w:tabs>
              <w:spacing w:before="16" w:line="240" w:lineRule="auto"/>
              <w:jc w:val="both"/>
              <w:rPr>
                <w:rFonts w:ascii="Sylfaen" w:hAnsi="Sylfaen" w:cs="Sylfaen"/>
                <w:sz w:val="20"/>
                <w:szCs w:val="20"/>
                <w:lang w:val="ka-GE"/>
              </w:rPr>
            </w:pPr>
          </w:p>
          <w:p w14:paraId="29420F81" w14:textId="77777777" w:rsidR="009815A1" w:rsidRPr="008C136C" w:rsidRDefault="009815A1" w:rsidP="0062120B">
            <w:pPr>
              <w:tabs>
                <w:tab w:val="left" w:pos="630"/>
                <w:tab w:val="left" w:pos="990"/>
                <w:tab w:val="left" w:pos="1620"/>
              </w:tabs>
              <w:spacing w:before="16" w:line="240" w:lineRule="auto"/>
              <w:jc w:val="both"/>
              <w:rPr>
                <w:rFonts w:ascii="Sylfaen" w:hAnsi="Sylfaen"/>
                <w:sz w:val="20"/>
                <w:szCs w:val="20"/>
                <w:lang w:val="ka-GE"/>
              </w:rPr>
            </w:pPr>
            <w:r w:rsidRPr="008C136C">
              <w:rPr>
                <w:rFonts w:ascii="Sylfaen" w:hAnsi="Sylfaen" w:cs="Sylfaen"/>
                <w:sz w:val="20"/>
                <w:szCs w:val="20"/>
                <w:lang w:val="ka-GE"/>
              </w:rPr>
              <w:t xml:space="preserve">            1. მანქანა-დანადგარი უნდა დაპროექტდეს და აიწყოს იმგვარად, რომ  შეესაბამებოდეს მის ფუნქციებს და მისი გამოყენება, რეგულირება და რემონტი წინასწარ განსაზღვრულ პირობებში გამოყენებისას არ უნდა აყენებდეს ადამიანებს რისკის ქვეშ.  ასევე გათვალისწინებული უნდა იქნას გონივრულად წინასწარ სავარაუდო არასათანადო გამოყენება. </w:t>
            </w:r>
            <w:r w:rsidRPr="008C136C">
              <w:rPr>
                <w:rFonts w:ascii="Sylfaen" w:hAnsi="Sylfaen"/>
                <w:sz w:val="20"/>
                <w:szCs w:val="20"/>
                <w:lang w:val="ka-GE"/>
              </w:rPr>
              <w:t>გატარებული ზომები უნდა უზრუნველყოფდეს რისკების გამორიცხვას მანქანა-დანადგარისთვის განსაზღვრული გამოყენების ვადის განმავლობაში, მათ შორის ტრანსპორტირების, აწყობის, დემონტაჟის, გათიშვის და დაშლის პროცესში.</w:t>
            </w:r>
          </w:p>
          <w:p w14:paraId="66599530" w14:textId="77777777" w:rsidR="009815A1" w:rsidRPr="008C136C" w:rsidRDefault="009815A1" w:rsidP="0062120B">
            <w:pPr>
              <w:pStyle w:val="ListParagraph"/>
              <w:tabs>
                <w:tab w:val="left" w:pos="630"/>
                <w:tab w:val="left" w:pos="99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2. მწარმოებელი ან მისი ავტორიზებული წარმომადგენელი შესაფერისი მეთოდების შერჩევისას ვალდებულია გამოიყენოს  შემდეგი პრინციპები, მითითებული თანმიმდევრობის დაცვით:</w:t>
            </w:r>
          </w:p>
          <w:p w14:paraId="15BD3DAA" w14:textId="77777777" w:rsidR="009815A1" w:rsidRPr="008C136C" w:rsidRDefault="009815A1" w:rsidP="0062120B">
            <w:pPr>
              <w:pStyle w:val="ListParagraph"/>
              <w:tabs>
                <w:tab w:val="left" w:pos="630"/>
                <w:tab w:val="left" w:pos="117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ა) შესაძლებლობის ფარგლებში გამორიცხოს ან შეამციროს რისკები (არსებითად უსაფრთხო მანქანა-დანადგარის დაპროექტება და  აწყობა);</w:t>
            </w:r>
          </w:p>
          <w:p w14:paraId="17F35377" w14:textId="77777777" w:rsidR="009815A1" w:rsidRPr="008C136C" w:rsidRDefault="009815A1" w:rsidP="0062120B">
            <w:pPr>
              <w:pStyle w:val="ListParagraph"/>
              <w:tabs>
                <w:tab w:val="left" w:pos="630"/>
                <w:tab w:val="left" w:pos="99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ბ) გაატაროს აუცილებელი დამცავი ზომები იმ რისკებთან დაკავშირებით, რომელთა გამორიცხვა ვერ ხერხდება;</w:t>
            </w:r>
          </w:p>
          <w:p w14:paraId="6CD5B240" w14:textId="77777777" w:rsidR="009815A1" w:rsidRPr="008C136C" w:rsidRDefault="009815A1" w:rsidP="0062120B">
            <w:pPr>
              <w:pStyle w:val="ListParagraph"/>
              <w:tabs>
                <w:tab w:val="left" w:pos="630"/>
                <w:tab w:val="left" w:pos="99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lastRenderedPageBreak/>
              <w:t>გ) შეატყობინოს მომხმარებლებს არასათანადოდ გატარებული დამცავი ღონისძიენების  შედეგად  დარჩნილი რისკების შესახებ. მიუთითოს საჭიროა თუ არა სპეციალური ტრენინგი მანქანა-დანადგარის გამოყენებისთვის და პერსონალური დაცვის აღჭურვილობის გამოყენების საჭიროების შესახებ.</w:t>
            </w:r>
          </w:p>
          <w:p w14:paraId="5D244007" w14:textId="77777777" w:rsidR="009815A1" w:rsidRPr="008C136C" w:rsidRDefault="009815A1" w:rsidP="0062120B">
            <w:pPr>
              <w:pStyle w:val="ListParagraph"/>
              <w:tabs>
                <w:tab w:val="left" w:pos="630"/>
                <w:tab w:val="left" w:pos="99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 xml:space="preserve">3. მანქანა-დანადგარის დაპროექტებისა და დამზადებისას, ასევე ინსტრუქციის მომზადებისას, მწარმოებელი ან მისი უფლებამოსილი წარმომადგენელი ვალდებულია გაითვალისწინოს არა მხოლოდ დანიშნულებისამებრ გამოყენება, არამედ ნებისმიერი გონივრულად წინასწარ სავარაუდო არასათანადო გამოყენებაც. </w:t>
            </w:r>
          </w:p>
          <w:p w14:paraId="52B93345" w14:textId="77777777" w:rsidR="009815A1" w:rsidRPr="008C136C" w:rsidRDefault="009815A1" w:rsidP="0062120B">
            <w:pPr>
              <w:pStyle w:val="ListParagraph"/>
              <w:tabs>
                <w:tab w:val="left" w:pos="630"/>
                <w:tab w:val="left" w:pos="99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4. მანქანა-დანადგარი იმგავრად უნდა იყოს დაპროექტებული და დამზადებული, რომ გამოირიცხოს არამართებული გამოყენება, თუ ამგვარი გამოყენება  გამოიწვევს რისკებს. შესაბამის შემთხვევებში, მომხმარებლის ინსტრუქცია უნდა უთითებდეს სახიფათო გამოყენების გზებზე, რომელიც გამოცდილების საფუძველზე შესაძლოა, რომ მოხდეს და იმ სიტუაციების შესახებ, რა დროსაც მანქანა-დანადგარი არ უნდა იქნას გამოყენებული, რაც გამოცდილებამ აჩვენა, შესაძლოა მოხდეს - რომელშიც არ უნდა იქნეს გამოყენებული მანქანა.</w:t>
            </w:r>
          </w:p>
          <w:p w14:paraId="25F0B908" w14:textId="77777777" w:rsidR="009815A1" w:rsidRPr="008C136C" w:rsidRDefault="009815A1" w:rsidP="0062120B">
            <w:pPr>
              <w:pStyle w:val="ListParagraph"/>
              <w:tabs>
                <w:tab w:val="left" w:pos="630"/>
                <w:tab w:val="left" w:pos="99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5. მანქანა-დანადგარის დაპროექტების და დამზადების დროს გათვალისწინებულ უნდა იქნეს პერსონალური დაცვის საშუალებების</w:t>
            </w:r>
            <w:r w:rsidRPr="008C136C">
              <w:rPr>
                <w:rFonts w:ascii="Sylfaen" w:hAnsi="Sylfaen" w:cs="Sylfaen"/>
                <w:sz w:val="20"/>
                <w:szCs w:val="20"/>
              </w:rPr>
              <w:t xml:space="preserve"> </w:t>
            </w:r>
            <w:r w:rsidRPr="008C136C">
              <w:rPr>
                <w:rFonts w:ascii="Sylfaen" w:hAnsi="Sylfaen" w:cs="Sylfaen"/>
                <w:sz w:val="20"/>
                <w:szCs w:val="20"/>
                <w:lang w:val="ka-GE"/>
              </w:rPr>
              <w:t>გამოყენებისას აუცილებელი ან წინასწარ განსაზღვრული ოპერატორისთვის გამოწვეული შეზღუდვები.</w:t>
            </w:r>
          </w:p>
          <w:p w14:paraId="1EF72F04" w14:textId="77777777" w:rsidR="009815A1" w:rsidRPr="008C136C" w:rsidRDefault="009815A1" w:rsidP="0062120B">
            <w:pPr>
              <w:pStyle w:val="ListParagraph"/>
              <w:tabs>
                <w:tab w:val="left" w:pos="630"/>
                <w:tab w:val="left" w:pos="99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6. მანქანა-დანადგარს თან უნდა ახლდეს ყველა სპეციალური აღჭურვილობა და აუცილებელი აქსესუარები, რომელიც ხელს შეუწყობს მის შეცვლას, ტექნიკურ უზრუნველყოფას და უსაფრთხო გამოყენებას.</w:t>
            </w:r>
          </w:p>
          <w:p w14:paraId="0BD36E65"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b/>
                <w:sz w:val="20"/>
                <w:szCs w:val="20"/>
                <w:lang w:val="ka-GE"/>
              </w:rPr>
            </w:pPr>
          </w:p>
          <w:p w14:paraId="084569A5" w14:textId="77777777" w:rsidR="009815A1" w:rsidRPr="008C136C" w:rsidRDefault="009815A1" w:rsidP="0062120B">
            <w:pPr>
              <w:tabs>
                <w:tab w:val="left" w:pos="0"/>
                <w:tab w:val="left" w:pos="1620"/>
              </w:tabs>
              <w:spacing w:before="16" w:line="240" w:lineRule="auto"/>
              <w:ind w:firstLine="720"/>
              <w:jc w:val="both"/>
              <w:rPr>
                <w:rFonts w:ascii="Sylfaen" w:hAnsi="Sylfaen" w:cs="Sylfaen"/>
                <w:sz w:val="20"/>
                <w:szCs w:val="20"/>
                <w:lang w:val="ka-GE"/>
              </w:rPr>
            </w:pPr>
            <w:r w:rsidRPr="008C136C">
              <w:rPr>
                <w:rFonts w:ascii="Sylfaen" w:hAnsi="Sylfaen" w:cs="Sylfaen"/>
                <w:sz w:val="20"/>
                <w:szCs w:val="20"/>
                <w:lang w:val="ka-GE"/>
              </w:rPr>
              <w:t>მანქანა-დანადგარის დამზადებისას გამოყენებული მასალები ან მისი გამოყენებისას მოხმარებული ან წარმოშობილი პროდუქტები არ უნდა უქმნიდეს საფრთხეს ადამიანის უსაფრთხოებას და ჯანმრთელობას. თუ მანქანა-დანადგარის ექსპლუატაცია უკავშირდება სითხეების  გამოყენებას, მანქანა-დანადგარი იმგვარად უნდა დაპროექტდეს და დამზადდეს, რომ გამოირიცხოს  სითხეების შევსების, გამოყენების, ამოღების ან გადმოღვრისგან გამოწვეული რისკები.</w:t>
            </w:r>
          </w:p>
          <w:p w14:paraId="69F28261" w14:textId="77777777" w:rsidR="009815A1" w:rsidRPr="008C136C" w:rsidRDefault="009815A1" w:rsidP="0062120B">
            <w:pPr>
              <w:tabs>
                <w:tab w:val="left" w:pos="0"/>
                <w:tab w:val="left" w:pos="1620"/>
              </w:tabs>
              <w:spacing w:before="16" w:line="240" w:lineRule="auto"/>
              <w:ind w:firstLine="720"/>
              <w:jc w:val="both"/>
              <w:rPr>
                <w:rFonts w:ascii="Sylfaen" w:hAnsi="Sylfaen" w:cs="Sylfaen"/>
                <w:b/>
                <w:sz w:val="20"/>
                <w:szCs w:val="20"/>
                <w:lang w:val="ka-GE"/>
              </w:rPr>
            </w:pPr>
          </w:p>
          <w:p w14:paraId="32DB829F" w14:textId="77777777" w:rsidR="0055499A" w:rsidRDefault="0055499A" w:rsidP="0062120B">
            <w:pPr>
              <w:pStyle w:val="ListParagraph"/>
              <w:tabs>
                <w:tab w:val="left" w:pos="0"/>
                <w:tab w:val="left" w:pos="1620"/>
              </w:tabs>
              <w:spacing w:before="16"/>
              <w:ind w:left="0" w:firstLine="720"/>
              <w:jc w:val="both"/>
              <w:rPr>
                <w:rFonts w:ascii="Sylfaen" w:hAnsi="Sylfaen" w:cs="Sylfaen"/>
                <w:sz w:val="20"/>
                <w:szCs w:val="20"/>
                <w:lang w:val="ka-GE"/>
              </w:rPr>
            </w:pPr>
          </w:p>
          <w:p w14:paraId="2A2EE8BA" w14:textId="77777777" w:rsidR="0055499A" w:rsidRDefault="0055499A" w:rsidP="0062120B">
            <w:pPr>
              <w:pStyle w:val="ListParagraph"/>
              <w:tabs>
                <w:tab w:val="left" w:pos="0"/>
                <w:tab w:val="left" w:pos="1620"/>
              </w:tabs>
              <w:spacing w:before="16"/>
              <w:ind w:left="0" w:firstLine="720"/>
              <w:jc w:val="both"/>
              <w:rPr>
                <w:rFonts w:ascii="Sylfaen" w:hAnsi="Sylfaen" w:cs="Sylfaen"/>
                <w:sz w:val="20"/>
                <w:szCs w:val="20"/>
                <w:lang w:val="ka-GE"/>
              </w:rPr>
            </w:pPr>
          </w:p>
          <w:p w14:paraId="64A2EEAD" w14:textId="77777777" w:rsidR="0055499A" w:rsidRDefault="0055499A" w:rsidP="0062120B">
            <w:pPr>
              <w:pStyle w:val="ListParagraph"/>
              <w:tabs>
                <w:tab w:val="left" w:pos="0"/>
                <w:tab w:val="left" w:pos="1620"/>
              </w:tabs>
              <w:spacing w:before="16"/>
              <w:ind w:left="0" w:firstLine="720"/>
              <w:jc w:val="both"/>
              <w:rPr>
                <w:rFonts w:ascii="Sylfaen" w:hAnsi="Sylfaen" w:cs="Sylfaen"/>
                <w:sz w:val="20"/>
                <w:szCs w:val="20"/>
                <w:lang w:val="ka-GE"/>
              </w:rPr>
            </w:pPr>
          </w:p>
          <w:p w14:paraId="415AFD49" w14:textId="1B6EC4A7" w:rsidR="009815A1" w:rsidRPr="008C136C" w:rsidRDefault="0055499A" w:rsidP="0062120B">
            <w:pPr>
              <w:pStyle w:val="ListParagraph"/>
              <w:tabs>
                <w:tab w:val="left" w:pos="0"/>
                <w:tab w:val="left" w:pos="1620"/>
              </w:tabs>
              <w:spacing w:before="16"/>
              <w:ind w:left="0" w:firstLine="720"/>
              <w:jc w:val="both"/>
              <w:rPr>
                <w:rFonts w:ascii="Sylfaen" w:hAnsi="Sylfaen" w:cs="Sylfaen"/>
                <w:sz w:val="20"/>
                <w:szCs w:val="20"/>
                <w:lang w:val="ka-GE"/>
              </w:rPr>
            </w:pPr>
            <w:r>
              <w:rPr>
                <w:rFonts w:ascii="Sylfaen" w:hAnsi="Sylfaen" w:cs="Sylfaen"/>
                <w:sz w:val="20"/>
                <w:szCs w:val="20"/>
                <w:lang w:val="ka-GE"/>
              </w:rPr>
              <w:t xml:space="preserve">1. </w:t>
            </w:r>
            <w:r w:rsidR="009815A1" w:rsidRPr="008C136C">
              <w:rPr>
                <w:rFonts w:ascii="Sylfaen" w:hAnsi="Sylfaen" w:cs="Sylfaen"/>
                <w:sz w:val="20"/>
                <w:szCs w:val="20"/>
                <w:lang w:val="ka-GE"/>
              </w:rPr>
              <w:t>უნდა იყოს განათებით, თუ ნორმალური ინტენსივობის გარე განათების პირობებში მისმა ფუნქციონირებამ შესაძლოა გამოიწვიოს რისკები.</w:t>
            </w:r>
          </w:p>
          <w:p w14:paraId="5AB3A44C"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2. მანქანა-დანადგარი იმგვარად უნდა დაპროექტდეს და დამზადდეს, რომ გამოირიცხოს დისკომფორტის გამომწვევი ჩრდილში მყოფი არეები, თვალის მომჭრელი გამაღიზიანებელი სინათლე და მოძრავ ნაწილებზე მოციმციმე სინათლის ეფექტი.</w:t>
            </w:r>
          </w:p>
          <w:p w14:paraId="38B2DC17"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 xml:space="preserve">3. მანქანა-დანადგარის შიდა ნაწილები, რომლებიც საჭიროებს ხშირ შემოწმებას, შესწორებას ან შეკეთებას, უზრუნველყოფილი უნდა იყოს სათანადო განათებით. </w:t>
            </w:r>
          </w:p>
          <w:p w14:paraId="40B22816"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b/>
                <w:sz w:val="20"/>
                <w:szCs w:val="20"/>
                <w:lang w:val="ka-GE"/>
              </w:rPr>
            </w:pPr>
          </w:p>
          <w:p w14:paraId="1F87622D" w14:textId="77777777" w:rsidR="0055499A" w:rsidRDefault="0055499A" w:rsidP="0062120B">
            <w:pPr>
              <w:pStyle w:val="ListParagraph"/>
              <w:tabs>
                <w:tab w:val="left" w:pos="0"/>
                <w:tab w:val="left" w:pos="1620"/>
              </w:tabs>
              <w:spacing w:before="16"/>
              <w:ind w:left="0" w:firstLine="720"/>
              <w:jc w:val="both"/>
              <w:rPr>
                <w:rFonts w:ascii="Sylfaen" w:hAnsi="Sylfaen" w:cs="Sylfaen"/>
                <w:sz w:val="20"/>
                <w:szCs w:val="20"/>
                <w:lang w:val="ka-GE"/>
              </w:rPr>
            </w:pPr>
          </w:p>
          <w:p w14:paraId="27CE089A" w14:textId="77777777" w:rsidR="0055499A" w:rsidRDefault="0055499A" w:rsidP="0062120B">
            <w:pPr>
              <w:pStyle w:val="ListParagraph"/>
              <w:tabs>
                <w:tab w:val="left" w:pos="0"/>
                <w:tab w:val="left" w:pos="1620"/>
              </w:tabs>
              <w:spacing w:before="16"/>
              <w:ind w:left="0" w:firstLine="720"/>
              <w:jc w:val="both"/>
              <w:rPr>
                <w:rFonts w:ascii="Sylfaen" w:hAnsi="Sylfaen" w:cs="Sylfaen"/>
                <w:sz w:val="20"/>
                <w:szCs w:val="20"/>
                <w:lang w:val="ka-GE"/>
              </w:rPr>
            </w:pPr>
          </w:p>
          <w:p w14:paraId="262CD4E3" w14:textId="77777777" w:rsidR="0055499A" w:rsidRDefault="0055499A" w:rsidP="0062120B">
            <w:pPr>
              <w:pStyle w:val="ListParagraph"/>
              <w:tabs>
                <w:tab w:val="left" w:pos="0"/>
                <w:tab w:val="left" w:pos="1620"/>
              </w:tabs>
              <w:spacing w:before="16"/>
              <w:ind w:left="0" w:firstLine="720"/>
              <w:jc w:val="both"/>
              <w:rPr>
                <w:rFonts w:ascii="Sylfaen" w:hAnsi="Sylfaen" w:cs="Sylfaen"/>
                <w:sz w:val="20"/>
                <w:szCs w:val="20"/>
                <w:lang w:val="ka-GE"/>
              </w:rPr>
            </w:pPr>
          </w:p>
          <w:p w14:paraId="20EFD33F" w14:textId="77777777" w:rsidR="0055499A" w:rsidRDefault="0055499A" w:rsidP="0062120B">
            <w:pPr>
              <w:pStyle w:val="ListParagraph"/>
              <w:tabs>
                <w:tab w:val="left" w:pos="0"/>
                <w:tab w:val="left" w:pos="1620"/>
              </w:tabs>
              <w:spacing w:before="16"/>
              <w:ind w:left="0" w:firstLine="720"/>
              <w:jc w:val="both"/>
              <w:rPr>
                <w:rFonts w:ascii="Sylfaen" w:hAnsi="Sylfaen" w:cs="Sylfaen"/>
                <w:sz w:val="20"/>
                <w:szCs w:val="20"/>
                <w:lang w:val="ka-GE"/>
              </w:rPr>
            </w:pPr>
          </w:p>
          <w:p w14:paraId="7F6AA7A3"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 xml:space="preserve">1. მანქანა-დანადგარი ან მისი თითოეული </w:t>
            </w:r>
            <w:r w:rsidRPr="008C136C">
              <w:rPr>
                <w:rFonts w:ascii="Sylfaen" w:hAnsi="Sylfaen" w:cs="Sylfaen"/>
                <w:sz w:val="20"/>
                <w:szCs w:val="20"/>
                <w:lang w:val="ka-GE"/>
              </w:rPr>
              <w:lastRenderedPageBreak/>
              <w:t>კომპონენტი უნდა აკმაყოფილებდეს შემდეგ მოთხოვნებს:</w:t>
            </w:r>
          </w:p>
          <w:p w14:paraId="39AE08FC"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ა) მისი მოხმარება და ტრანსპორტირება შესაძლებელი უნდა იყოს უსაფრთხოდ;</w:t>
            </w:r>
          </w:p>
          <w:p w14:paraId="649B6D42"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ბ) იმგვარად უნდა იყოს დამზადებული ან შეფუთული, რომ დაზიანების გარეშე და    უსაფრთხოდ იქნას შენახული;</w:t>
            </w:r>
          </w:p>
          <w:p w14:paraId="39BB6248"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 xml:space="preserve">2. მანქანა-დანადგარის ან/და მისი კომპონენტების ინსტრუქციის შესაბამისად მოხმარებისას, მათი ტრანსპორტირების დროს გამორიცხული უნდა იყოს მოულოდნელი მოძრაობა ან არასტაბილურობით  გამოწვეული საფრთხეები; </w:t>
            </w:r>
          </w:p>
          <w:p w14:paraId="64B62DCF"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 xml:space="preserve">3. იმ შემთხვევაში, როდესაც მანქანა-დანადგარის ან მისი სხვადასხვა კომპონენტების ხელით გადატანა შეუძლებელია მათი წონის, ფორმის ან  ზომის გამო, მანქანა-დანადგარი ან მისი ცალკეული კომპონენტი: </w:t>
            </w:r>
          </w:p>
          <w:p w14:paraId="3C084D3E"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ა) აღჭურვილი უნდა იყოს ამწევი მექანიზმის სამაგრით ან,</w:t>
            </w:r>
          </w:p>
          <w:p w14:paraId="258824B5"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ბ) დამზადებულ უნდა იქნას იმგვარად, რომ შესაძლებელი იყოს სამაგრების მასზე მიბმა ან,</w:t>
            </w:r>
          </w:p>
          <w:p w14:paraId="72F4FDC8"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 xml:space="preserve">გ)  იმგვარი ფორმის უნდა იყოს, რომ შესაძლებელი იყოს მასზე სტანდარტული ამწევი მოწყობილობის მარტივად მიმაგრება. </w:t>
            </w:r>
          </w:p>
          <w:p w14:paraId="3BB8CD2E"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4. თუ მანქანა-დანადგარი ან მისი კომპონენტი ხელით გადასატანია  უნდა აკმაყოფილებდეს შემდეგ მოთხოვნებს:</w:t>
            </w:r>
          </w:p>
          <w:p w14:paraId="3BA42A5D"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ა) უნდა იყოს ადვილად გადასატანი  ან,</w:t>
            </w:r>
          </w:p>
          <w:p w14:paraId="23FA04A8" w14:textId="77777777" w:rsidR="009815A1" w:rsidRPr="008C136C" w:rsidRDefault="009815A1" w:rsidP="0062120B">
            <w:pPr>
              <w:pStyle w:val="ListParagraph"/>
              <w:tabs>
                <w:tab w:val="left" w:pos="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 xml:space="preserve">ბ) სათანადოდ უნდა იყოს  აღჭურვილი უსაფრთხოდ აღებისა და გადატანისთვის. </w:t>
            </w:r>
          </w:p>
          <w:p w14:paraId="499176D3" w14:textId="77777777" w:rsidR="009815A1" w:rsidRPr="008C136C" w:rsidRDefault="009815A1" w:rsidP="0062120B">
            <w:pPr>
              <w:pStyle w:val="ListParagraph"/>
              <w:tabs>
                <w:tab w:val="left" w:pos="0"/>
                <w:tab w:val="left" w:pos="1350"/>
                <w:tab w:val="left" w:pos="1620"/>
              </w:tabs>
              <w:spacing w:before="16"/>
              <w:ind w:left="0" w:firstLine="720"/>
              <w:jc w:val="both"/>
              <w:rPr>
                <w:rFonts w:ascii="Sylfaen" w:hAnsi="Sylfaen" w:cs="Sylfaen"/>
                <w:sz w:val="20"/>
                <w:szCs w:val="20"/>
                <w:lang w:val="ka-GE"/>
              </w:rPr>
            </w:pPr>
            <w:r w:rsidRPr="008C136C">
              <w:rPr>
                <w:rFonts w:ascii="Sylfaen" w:hAnsi="Sylfaen" w:cs="Sylfaen"/>
                <w:sz w:val="20"/>
                <w:szCs w:val="20"/>
                <w:lang w:val="ka-GE"/>
              </w:rPr>
              <w:t>5. სპეციალური ზომები უნდა იქნას მიღებული იმ მანქანა-დანადგარის ნაწილებისა და/ან ხელსაწყოების გამოყენებისთვის, რომლებიც მიუხედავად მცირე წონისა შესაძლოა  საფრთხის შემცველი იყოს.</w:t>
            </w:r>
          </w:p>
          <w:p w14:paraId="6C8855AA" w14:textId="77777777" w:rsidR="009815A1" w:rsidRPr="008C136C" w:rsidRDefault="009815A1" w:rsidP="0062120B">
            <w:pPr>
              <w:pStyle w:val="ListParagraph"/>
              <w:tabs>
                <w:tab w:val="left" w:pos="0"/>
                <w:tab w:val="left" w:pos="540"/>
                <w:tab w:val="left" w:pos="1080"/>
                <w:tab w:val="left" w:pos="1170"/>
              </w:tabs>
              <w:ind w:left="0" w:firstLine="720"/>
              <w:jc w:val="both"/>
              <w:rPr>
                <w:rFonts w:ascii="Sylfaen" w:hAnsi="Sylfaen" w:cs="Sylfaen"/>
                <w:b/>
                <w:sz w:val="20"/>
                <w:szCs w:val="20"/>
                <w:lang w:val="ka-GE"/>
              </w:rPr>
            </w:pPr>
          </w:p>
          <w:p w14:paraId="1529AE18" w14:textId="77777777" w:rsidR="0055499A" w:rsidRDefault="0055499A" w:rsidP="0062120B">
            <w:pPr>
              <w:tabs>
                <w:tab w:val="left" w:pos="0"/>
                <w:tab w:val="left" w:pos="540"/>
                <w:tab w:val="left" w:pos="1080"/>
                <w:tab w:val="left" w:pos="1170"/>
              </w:tabs>
              <w:spacing w:line="240" w:lineRule="auto"/>
              <w:ind w:firstLine="720"/>
              <w:jc w:val="both"/>
              <w:rPr>
                <w:rFonts w:ascii="Sylfaen" w:hAnsi="Sylfaen" w:cs="Sylfaen"/>
                <w:sz w:val="20"/>
                <w:szCs w:val="20"/>
                <w:lang w:val="ka-GE"/>
              </w:rPr>
            </w:pPr>
          </w:p>
          <w:p w14:paraId="75B6EF14" w14:textId="77777777" w:rsidR="009815A1" w:rsidRPr="008C136C" w:rsidRDefault="009815A1" w:rsidP="0062120B">
            <w:pPr>
              <w:tabs>
                <w:tab w:val="left" w:pos="0"/>
                <w:tab w:val="left" w:pos="540"/>
                <w:tab w:val="left" w:pos="1080"/>
                <w:tab w:val="left" w:pos="1170"/>
              </w:tabs>
              <w:spacing w:line="240" w:lineRule="auto"/>
              <w:ind w:firstLine="720"/>
              <w:jc w:val="both"/>
              <w:rPr>
                <w:rFonts w:ascii="Sylfaen" w:hAnsi="Sylfaen" w:cs="Sylfaen"/>
                <w:sz w:val="20"/>
                <w:szCs w:val="20"/>
                <w:lang w:val="ka-GE"/>
              </w:rPr>
            </w:pPr>
            <w:r w:rsidRPr="008C136C">
              <w:rPr>
                <w:rFonts w:ascii="Sylfaen" w:hAnsi="Sylfaen" w:cs="Sylfaen"/>
                <w:sz w:val="20"/>
                <w:szCs w:val="20"/>
                <w:lang w:val="ka-GE"/>
              </w:rPr>
              <w:t>დანიშნულებისამებრ გამოყენების პირობებში მინიმუმამდე უნდა იქნას დაყვანილი ოპერატორის დისკომფორტი, დაღლილობა,  და ფიზიკურ-ფსიქიკური სტრესი, ერგონომიულობის შემდეგი პრინციპების გათვალისწინებით:</w:t>
            </w:r>
          </w:p>
          <w:p w14:paraId="05FEC9B5" w14:textId="77777777" w:rsidR="009815A1" w:rsidRPr="008C136C" w:rsidRDefault="009815A1" w:rsidP="0062120B">
            <w:pPr>
              <w:pStyle w:val="ListParagraph"/>
              <w:tabs>
                <w:tab w:val="left" w:pos="0"/>
              </w:tabs>
              <w:ind w:left="0" w:firstLine="720"/>
              <w:jc w:val="both"/>
              <w:rPr>
                <w:rFonts w:ascii="Sylfaen" w:hAnsi="Sylfaen" w:cs="Sylfaen"/>
                <w:sz w:val="20"/>
                <w:szCs w:val="20"/>
                <w:lang w:val="ka-GE"/>
              </w:rPr>
            </w:pPr>
            <w:r w:rsidRPr="008C136C">
              <w:rPr>
                <w:rFonts w:ascii="Sylfaen" w:hAnsi="Sylfaen" w:cs="Sylfaen"/>
                <w:sz w:val="20"/>
                <w:szCs w:val="20"/>
                <w:lang w:val="ka-GE"/>
              </w:rPr>
              <w:t>ა) გათვალისწინებულ უნდა იქნას ოპერატორების სხვადასხვა ფიზიკური მახასიათებლები, სიძლიერე და გამძლეობა;</w:t>
            </w:r>
          </w:p>
          <w:p w14:paraId="1A8CC68D" w14:textId="77777777" w:rsidR="009815A1" w:rsidRPr="008C136C" w:rsidRDefault="009815A1" w:rsidP="0062120B">
            <w:pPr>
              <w:pStyle w:val="ListParagraph"/>
              <w:tabs>
                <w:tab w:val="left" w:pos="0"/>
                <w:tab w:val="left" w:pos="540"/>
              </w:tabs>
              <w:ind w:left="0" w:firstLine="720"/>
              <w:jc w:val="both"/>
              <w:rPr>
                <w:rFonts w:ascii="Sylfaen" w:hAnsi="Sylfaen" w:cs="Sylfaen"/>
                <w:sz w:val="20"/>
                <w:szCs w:val="20"/>
                <w:lang w:val="ka-GE"/>
              </w:rPr>
            </w:pPr>
            <w:r w:rsidRPr="008C136C">
              <w:rPr>
                <w:rFonts w:ascii="Sylfaen" w:hAnsi="Sylfaen" w:cs="Sylfaen"/>
                <w:sz w:val="20"/>
                <w:szCs w:val="20"/>
                <w:lang w:val="ka-GE"/>
              </w:rPr>
              <w:t xml:space="preserve">ბ) უზრუნველყოფილ უნდა იქნას ოპერატორის თავისუფალი მოძრაობისთვის საჭირო სივრცე; </w:t>
            </w:r>
          </w:p>
          <w:p w14:paraId="25A9BFA1" w14:textId="77777777" w:rsidR="009815A1" w:rsidRPr="008C136C" w:rsidRDefault="009815A1" w:rsidP="0062120B">
            <w:pPr>
              <w:pStyle w:val="ListParagraph"/>
              <w:tabs>
                <w:tab w:val="left" w:pos="0"/>
                <w:tab w:val="left" w:pos="540"/>
              </w:tabs>
              <w:ind w:left="0" w:firstLine="720"/>
              <w:jc w:val="both"/>
              <w:rPr>
                <w:rFonts w:ascii="Sylfaen" w:hAnsi="Sylfaen" w:cs="Sylfaen"/>
                <w:sz w:val="20"/>
                <w:szCs w:val="20"/>
                <w:lang w:val="ka-GE"/>
              </w:rPr>
            </w:pPr>
            <w:r w:rsidRPr="008C136C">
              <w:rPr>
                <w:rFonts w:ascii="Sylfaen" w:hAnsi="Sylfaen" w:cs="Sylfaen"/>
                <w:sz w:val="20"/>
                <w:szCs w:val="20"/>
                <w:lang w:val="ka-GE"/>
              </w:rPr>
              <w:t xml:space="preserve">გ) თავიდან უნდა იქნას აცილებული მანქანა-დანადგარის მიერ განპირობებილი სამუშაო ტემპი; </w:t>
            </w:r>
          </w:p>
          <w:p w14:paraId="7C294400" w14:textId="77777777" w:rsidR="009815A1" w:rsidRPr="008C136C" w:rsidRDefault="009815A1" w:rsidP="0062120B">
            <w:pPr>
              <w:pStyle w:val="ListParagraph"/>
              <w:tabs>
                <w:tab w:val="left" w:pos="0"/>
                <w:tab w:val="left" w:pos="540"/>
              </w:tabs>
              <w:ind w:left="0" w:firstLine="720"/>
              <w:jc w:val="both"/>
              <w:rPr>
                <w:rFonts w:ascii="Sylfaen" w:hAnsi="Sylfaen" w:cs="Sylfaen"/>
                <w:sz w:val="20"/>
                <w:szCs w:val="20"/>
                <w:lang w:val="ka-GE"/>
              </w:rPr>
            </w:pPr>
            <w:r w:rsidRPr="008C136C">
              <w:rPr>
                <w:rFonts w:ascii="Sylfaen" w:hAnsi="Sylfaen" w:cs="Sylfaen"/>
                <w:sz w:val="20"/>
                <w:szCs w:val="20"/>
                <w:lang w:val="ka-GE"/>
              </w:rPr>
              <w:t>დ) თავიდან უნდა იქნას აცილებული მომინიტორინგი, რომელიც ხანგრძლივ კონცენტრაციას საჭიროებს;</w:t>
            </w:r>
          </w:p>
          <w:p w14:paraId="56229CE6" w14:textId="77777777" w:rsidR="009815A1" w:rsidRPr="008C136C" w:rsidRDefault="009815A1" w:rsidP="0062120B">
            <w:pPr>
              <w:pStyle w:val="ListParagraph"/>
              <w:tabs>
                <w:tab w:val="left" w:pos="0"/>
                <w:tab w:val="left" w:pos="540"/>
              </w:tabs>
              <w:ind w:left="0" w:firstLine="720"/>
              <w:jc w:val="both"/>
              <w:rPr>
                <w:rFonts w:ascii="Sylfaen" w:hAnsi="Sylfaen" w:cs="Sylfaen"/>
                <w:sz w:val="20"/>
                <w:szCs w:val="20"/>
                <w:lang w:val="ka-GE"/>
              </w:rPr>
            </w:pPr>
            <w:r w:rsidRPr="008C136C">
              <w:rPr>
                <w:rFonts w:ascii="Sylfaen" w:hAnsi="Sylfaen" w:cs="Sylfaen"/>
                <w:sz w:val="20"/>
                <w:szCs w:val="20"/>
                <w:lang w:val="ka-GE"/>
              </w:rPr>
              <w:t xml:space="preserve">ე)  მანქანა-დანადგარი მორგებული უნდა იყოს ოპერატორის წინასწარ გათვლად მახასიათებლებზე. </w:t>
            </w:r>
          </w:p>
          <w:p w14:paraId="08EA08C9" w14:textId="77777777" w:rsidR="009815A1" w:rsidRPr="008C136C" w:rsidRDefault="009815A1" w:rsidP="0062120B">
            <w:pPr>
              <w:pStyle w:val="ListParagraph"/>
              <w:tabs>
                <w:tab w:val="left" w:pos="0"/>
                <w:tab w:val="left" w:pos="360"/>
                <w:tab w:val="left" w:pos="540"/>
              </w:tabs>
              <w:ind w:left="0" w:firstLine="720"/>
              <w:jc w:val="both"/>
              <w:rPr>
                <w:rFonts w:ascii="Sylfaen" w:hAnsi="Sylfaen" w:cs="Sylfaen"/>
                <w:b/>
                <w:sz w:val="20"/>
                <w:szCs w:val="20"/>
                <w:lang w:val="ka-GE"/>
              </w:rPr>
            </w:pPr>
          </w:p>
          <w:p w14:paraId="4C5B372C" w14:textId="77777777" w:rsidR="0055499A" w:rsidRDefault="0055499A" w:rsidP="0062120B">
            <w:pPr>
              <w:pStyle w:val="ListParagraph"/>
              <w:tabs>
                <w:tab w:val="left" w:pos="0"/>
                <w:tab w:val="left" w:pos="540"/>
              </w:tabs>
              <w:ind w:left="0" w:firstLine="720"/>
              <w:jc w:val="both"/>
              <w:rPr>
                <w:rFonts w:ascii="Sylfaen" w:hAnsi="Sylfaen" w:cs="Sylfaen"/>
                <w:sz w:val="20"/>
                <w:szCs w:val="20"/>
                <w:lang w:val="ka-GE"/>
              </w:rPr>
            </w:pPr>
          </w:p>
          <w:p w14:paraId="6260628E" w14:textId="77777777" w:rsidR="0055499A" w:rsidRDefault="0055499A" w:rsidP="0062120B">
            <w:pPr>
              <w:pStyle w:val="ListParagraph"/>
              <w:tabs>
                <w:tab w:val="left" w:pos="0"/>
                <w:tab w:val="left" w:pos="540"/>
              </w:tabs>
              <w:ind w:left="0" w:firstLine="720"/>
              <w:jc w:val="both"/>
              <w:rPr>
                <w:rFonts w:ascii="Sylfaen" w:hAnsi="Sylfaen" w:cs="Sylfaen"/>
                <w:sz w:val="20"/>
                <w:szCs w:val="20"/>
                <w:lang w:val="ka-GE"/>
              </w:rPr>
            </w:pPr>
          </w:p>
          <w:p w14:paraId="16C9F18F" w14:textId="77777777" w:rsidR="009815A1" w:rsidRPr="008C136C" w:rsidRDefault="009815A1" w:rsidP="0062120B">
            <w:pPr>
              <w:pStyle w:val="ListParagraph"/>
              <w:tabs>
                <w:tab w:val="left" w:pos="0"/>
                <w:tab w:val="left" w:pos="540"/>
              </w:tabs>
              <w:ind w:left="0" w:firstLine="720"/>
              <w:jc w:val="both"/>
              <w:rPr>
                <w:rFonts w:ascii="Sylfaen" w:hAnsi="Sylfaen" w:cs="Sylfaen"/>
                <w:sz w:val="20"/>
                <w:szCs w:val="20"/>
                <w:lang w:val="ka-GE"/>
              </w:rPr>
            </w:pPr>
            <w:r w:rsidRPr="008C136C">
              <w:rPr>
                <w:rFonts w:ascii="Sylfaen" w:hAnsi="Sylfaen" w:cs="Sylfaen"/>
                <w:sz w:val="20"/>
                <w:szCs w:val="20"/>
                <w:lang w:val="ka-GE"/>
              </w:rPr>
              <w:t>1. სამართავი პოზიცია იმგვარად უნდა იქნას დაპროექტებული და დამზადებული, რომ იძლეოდეს გამონაბოლქვი აირებისა და/ან ჟანგბადის ნაკლებობისგან გამოწვეული რისკების არიდების საშუალებას.</w:t>
            </w:r>
          </w:p>
          <w:p w14:paraId="5C44B564" w14:textId="77777777" w:rsidR="009815A1" w:rsidRPr="008C136C" w:rsidRDefault="009815A1" w:rsidP="0062120B">
            <w:pPr>
              <w:pStyle w:val="ListParagraph"/>
              <w:tabs>
                <w:tab w:val="left" w:pos="0"/>
                <w:tab w:val="left" w:pos="540"/>
              </w:tabs>
              <w:ind w:left="0" w:firstLine="720"/>
              <w:jc w:val="both"/>
              <w:rPr>
                <w:rFonts w:ascii="Sylfaen" w:hAnsi="Sylfaen" w:cs="Sylfaen"/>
                <w:sz w:val="20"/>
                <w:szCs w:val="20"/>
                <w:lang w:val="ka-GE"/>
              </w:rPr>
            </w:pPr>
            <w:r w:rsidRPr="008C136C">
              <w:rPr>
                <w:rFonts w:ascii="Sylfaen" w:hAnsi="Sylfaen" w:cs="Sylfaen"/>
                <w:sz w:val="20"/>
                <w:szCs w:val="20"/>
                <w:lang w:val="ka-GE"/>
              </w:rPr>
              <w:t xml:space="preserve">2. იმ შემთხვევაში, თუ მანქანა-დანადგარი განკუთვნილია ოპერატორის ჯანმრთელობისა და უსაფრთხოებისთვის საფრთხის შემცველ გარემოში გამოსაყენებლად ან, თუ მანქანა-დანადგარი ექსპლუატაციისას წარმოშობს საფრთხის შემცველ </w:t>
            </w:r>
            <w:r w:rsidRPr="008C136C">
              <w:rPr>
                <w:rFonts w:ascii="Sylfaen" w:hAnsi="Sylfaen" w:cs="Sylfaen"/>
                <w:sz w:val="20"/>
                <w:szCs w:val="20"/>
                <w:lang w:val="ka-GE"/>
              </w:rPr>
              <w:lastRenderedPageBreak/>
              <w:t>გარემოს, ოპერატორისთვის შესაბამისი სამუშაო პირობების შექმნისთვის აუცილებელია სათანადო საშუალებებით უზრუნველყოფა, რომელიც დაიცავს მას ნებისმიერი წინასწარი სავარაუდო საფრთხეებისგან.</w:t>
            </w:r>
          </w:p>
          <w:p w14:paraId="52EFB13E" w14:textId="77777777" w:rsidR="009815A1" w:rsidRPr="008C136C" w:rsidRDefault="009815A1" w:rsidP="0062120B">
            <w:pPr>
              <w:pStyle w:val="ListParagraph"/>
              <w:tabs>
                <w:tab w:val="left" w:pos="0"/>
                <w:tab w:val="left" w:pos="540"/>
              </w:tabs>
              <w:ind w:left="0" w:firstLine="720"/>
              <w:jc w:val="both"/>
              <w:rPr>
                <w:rFonts w:ascii="Sylfaen" w:hAnsi="Sylfaen" w:cs="Sylfaen"/>
                <w:sz w:val="20"/>
                <w:szCs w:val="20"/>
                <w:lang w:val="ka-GE"/>
              </w:rPr>
            </w:pPr>
            <w:r w:rsidRPr="008C136C">
              <w:rPr>
                <w:rFonts w:ascii="Sylfaen" w:hAnsi="Sylfaen" w:cs="Sylfaen"/>
                <w:sz w:val="20"/>
                <w:szCs w:val="20"/>
                <w:lang w:val="ka-GE"/>
              </w:rPr>
              <w:t xml:space="preserve">3. საჭიროების  შემთხვევებში მანქანა-დანადგარის სამართავი პოზიცია უნდა აღიჭურვოს შესაბამისი სამართავი კაბინით ამ მუხლის პირველი და მე-2 პუნქტებით გათვალისწინებულ მოთხოვნათა დაცვით. სამართავი პოზიციის გასასვლელი უნდა იძლეოდეს მყისიერი ევაკუაციის საშუალებას. შესაბამის შემთხვევებში,  ავარიული გასასვლელი მოწყობილი უნდა იყოს  ჩვეულებრივი გასასვლელისგან განსხვავებული მიმართულებით.    </w:t>
            </w:r>
          </w:p>
          <w:p w14:paraId="506F7149" w14:textId="77777777" w:rsidR="009815A1" w:rsidRPr="008C136C" w:rsidRDefault="009815A1" w:rsidP="0062120B">
            <w:pPr>
              <w:tabs>
                <w:tab w:val="left" w:pos="0"/>
                <w:tab w:val="left" w:pos="540"/>
              </w:tabs>
              <w:spacing w:line="240" w:lineRule="auto"/>
              <w:ind w:firstLine="720"/>
              <w:jc w:val="both"/>
              <w:rPr>
                <w:rFonts w:ascii="Sylfaen" w:hAnsi="Sylfaen" w:cs="Sylfaen"/>
                <w:b/>
                <w:sz w:val="20"/>
                <w:szCs w:val="20"/>
                <w:lang w:val="ka-GE"/>
              </w:rPr>
            </w:pPr>
          </w:p>
          <w:p w14:paraId="10A01A86" w14:textId="77777777" w:rsidR="0055499A" w:rsidRDefault="0055499A" w:rsidP="0062120B">
            <w:pPr>
              <w:tabs>
                <w:tab w:val="left" w:pos="0"/>
                <w:tab w:val="left" w:pos="540"/>
              </w:tabs>
              <w:spacing w:line="240" w:lineRule="auto"/>
              <w:ind w:firstLine="720"/>
              <w:jc w:val="both"/>
              <w:rPr>
                <w:rFonts w:ascii="Sylfaen" w:hAnsi="Sylfaen" w:cs="Sylfaen"/>
                <w:sz w:val="20"/>
                <w:szCs w:val="20"/>
                <w:lang w:val="ka-GE"/>
              </w:rPr>
            </w:pPr>
          </w:p>
          <w:p w14:paraId="692647F1" w14:textId="77777777" w:rsidR="0055499A" w:rsidRDefault="0055499A" w:rsidP="0062120B">
            <w:pPr>
              <w:tabs>
                <w:tab w:val="left" w:pos="0"/>
                <w:tab w:val="left" w:pos="540"/>
              </w:tabs>
              <w:spacing w:line="240" w:lineRule="auto"/>
              <w:ind w:firstLine="720"/>
              <w:jc w:val="both"/>
              <w:rPr>
                <w:rFonts w:ascii="Sylfaen" w:hAnsi="Sylfaen" w:cs="Sylfaen"/>
                <w:sz w:val="20"/>
                <w:szCs w:val="20"/>
                <w:lang w:val="ka-GE"/>
              </w:rPr>
            </w:pPr>
          </w:p>
          <w:p w14:paraId="3B22CE01" w14:textId="77777777" w:rsidR="009815A1" w:rsidRPr="008C136C" w:rsidRDefault="009815A1" w:rsidP="0062120B">
            <w:pPr>
              <w:tabs>
                <w:tab w:val="left" w:pos="0"/>
                <w:tab w:val="left" w:pos="540"/>
              </w:tabs>
              <w:spacing w:line="240" w:lineRule="auto"/>
              <w:ind w:firstLine="720"/>
              <w:jc w:val="both"/>
              <w:rPr>
                <w:rFonts w:ascii="Sylfaen" w:hAnsi="Sylfaen" w:cs="Sylfaen"/>
                <w:sz w:val="20"/>
                <w:szCs w:val="20"/>
                <w:lang w:val="ka-GE"/>
              </w:rPr>
            </w:pPr>
            <w:r w:rsidRPr="008C136C">
              <w:rPr>
                <w:rFonts w:ascii="Sylfaen" w:hAnsi="Sylfaen" w:cs="Sylfaen"/>
                <w:sz w:val="20"/>
                <w:szCs w:val="20"/>
                <w:lang w:val="ka-GE"/>
              </w:rPr>
              <w:t>1. შესაბამის შემთხვევებში და როდესაც სამუშაო პირობები ამის საშუალებას იძლევა, მაქანა-დანადგარის სამუშაო ბაქნების დიზაინი უნდა ითვალისწინებდეს სავარძლების მონტაჟის საშუალებას.</w:t>
            </w:r>
          </w:p>
          <w:p w14:paraId="4145CA37" w14:textId="77777777" w:rsidR="009815A1" w:rsidRPr="008C136C" w:rsidRDefault="009815A1" w:rsidP="0062120B">
            <w:pPr>
              <w:pStyle w:val="ListParagraph"/>
              <w:tabs>
                <w:tab w:val="left" w:pos="0"/>
              </w:tabs>
              <w:spacing w:before="2"/>
              <w:ind w:left="0" w:firstLine="720"/>
              <w:jc w:val="both"/>
              <w:rPr>
                <w:rFonts w:ascii="Sylfaen" w:hAnsi="Sylfaen" w:cs="Sylfaen"/>
                <w:sz w:val="20"/>
                <w:szCs w:val="20"/>
                <w:lang w:val="ka-GE"/>
              </w:rPr>
            </w:pPr>
            <w:r w:rsidRPr="008C136C">
              <w:rPr>
                <w:rFonts w:ascii="Sylfaen" w:hAnsi="Sylfaen" w:cs="Sylfaen"/>
                <w:sz w:val="20"/>
                <w:szCs w:val="20"/>
                <w:lang w:val="ka-GE"/>
              </w:rPr>
              <w:t>2. იმ შემთხვევაში, თუ მანქანა-დანადგარის ექსპლუატაცია ითვალისწინებს ოპერატორის მჯდომარე პოზიციაში მუშაობას და საოპერაციო ადგილი მანქანა-დანადგარის განუყოფელ ნაწილს წარმოადგენს, მანქანა დანადგართან ერთად მიწყობილი უნდა იქნას სავარძელი. სავარძელი ოპერატორს უნდა აძლევდეს სტაბილური პოზიციის შენარჩუნების საშუალებას. ასევე,  სავარძელი და საკონტროლო ხელსაწყოებამდე მისი დისტანცია მორგებული უნდა იყოს ოპერატორზე.</w:t>
            </w:r>
          </w:p>
          <w:p w14:paraId="2D6B6F42" w14:textId="77777777" w:rsidR="009815A1" w:rsidRPr="008C136C" w:rsidRDefault="009815A1" w:rsidP="0062120B">
            <w:pPr>
              <w:tabs>
                <w:tab w:val="left" w:pos="0"/>
              </w:tabs>
              <w:spacing w:line="240" w:lineRule="auto"/>
              <w:ind w:firstLine="720"/>
              <w:jc w:val="both"/>
              <w:rPr>
                <w:rFonts w:ascii="Sylfaen" w:hAnsi="Sylfaen" w:cs="Sylfaen"/>
                <w:sz w:val="20"/>
                <w:szCs w:val="20"/>
                <w:lang w:val="ka-GE"/>
              </w:rPr>
            </w:pPr>
            <w:r w:rsidRPr="008C136C">
              <w:rPr>
                <w:rFonts w:ascii="Sylfaen" w:hAnsi="Sylfaen" w:cs="Sylfaen"/>
                <w:sz w:val="20"/>
                <w:szCs w:val="20"/>
                <w:lang w:val="ka-GE"/>
              </w:rPr>
              <w:lastRenderedPageBreak/>
              <w:t>3. იმ შემთხვევაში, თუ მანქანა-დანადგარის ექპლუატაცია ითვალისწინებს ვიბრაციას, მისი სავარძელი იმგვარად უნდა დაპროექტდეს და დამზადდეს, რომ შესაძლებლობის ფარგლებში ყველაზე დაბალ დონემდე იქნას შემცირებული ვიბრაციის გადატანა ოპერატორზე. სავარძლის საყრდენები უნდა უძლებდეს მათზე ნებისმიერი სავარაუდო დატვირთვის ზეგავლენას. იმ შემთხვევაში, თუ ოპერატორის ფეხებ ქვეშ არ არსებობს იატაკი ფეხების საყრდენები, უზრუნველყოფილ უნდა იქნეს დაცურების საწინააღმდეგო დაფარვით.</w:t>
            </w:r>
          </w:p>
          <w:p w14:paraId="6F2D43C3" w14:textId="77777777" w:rsidR="0055499A" w:rsidRDefault="0055499A" w:rsidP="0062120B">
            <w:pPr>
              <w:spacing w:line="240" w:lineRule="auto"/>
              <w:ind w:firstLine="720"/>
              <w:jc w:val="both"/>
              <w:rPr>
                <w:rFonts w:ascii="Sylfaen" w:hAnsi="Sylfaen"/>
                <w:sz w:val="20"/>
                <w:szCs w:val="20"/>
                <w:lang w:val="ka-GE"/>
              </w:rPr>
            </w:pPr>
          </w:p>
          <w:p w14:paraId="368D8D1F" w14:textId="77777777" w:rsidR="0055499A" w:rsidRDefault="0055499A" w:rsidP="0062120B">
            <w:pPr>
              <w:spacing w:line="240" w:lineRule="auto"/>
              <w:ind w:firstLine="720"/>
              <w:jc w:val="both"/>
              <w:rPr>
                <w:rFonts w:ascii="Sylfaen" w:hAnsi="Sylfaen"/>
                <w:sz w:val="20"/>
                <w:szCs w:val="20"/>
                <w:lang w:val="ka-GE"/>
              </w:rPr>
            </w:pPr>
          </w:p>
          <w:p w14:paraId="6F6BACB6" w14:textId="77777777" w:rsidR="0055499A" w:rsidRDefault="0055499A" w:rsidP="0062120B">
            <w:pPr>
              <w:spacing w:line="240" w:lineRule="auto"/>
              <w:ind w:firstLine="720"/>
              <w:jc w:val="both"/>
              <w:rPr>
                <w:rFonts w:ascii="Sylfaen" w:hAnsi="Sylfaen"/>
                <w:sz w:val="20"/>
                <w:szCs w:val="20"/>
                <w:lang w:val="ka-GE"/>
              </w:rPr>
            </w:pPr>
          </w:p>
          <w:p w14:paraId="10CDA2C7" w14:textId="77777777" w:rsidR="0055499A" w:rsidRDefault="0055499A" w:rsidP="0062120B">
            <w:pPr>
              <w:spacing w:line="240" w:lineRule="auto"/>
              <w:ind w:firstLine="720"/>
              <w:jc w:val="both"/>
              <w:rPr>
                <w:rFonts w:ascii="Sylfaen" w:hAnsi="Sylfaen"/>
                <w:sz w:val="20"/>
                <w:szCs w:val="20"/>
                <w:lang w:val="ka-GE"/>
              </w:rPr>
            </w:pPr>
          </w:p>
          <w:p w14:paraId="3BEA6C0F" w14:textId="77777777" w:rsidR="0055499A" w:rsidRDefault="0055499A" w:rsidP="0062120B">
            <w:pPr>
              <w:spacing w:line="240" w:lineRule="auto"/>
              <w:ind w:firstLine="720"/>
              <w:jc w:val="both"/>
              <w:rPr>
                <w:rFonts w:ascii="Sylfaen" w:hAnsi="Sylfaen"/>
                <w:sz w:val="20"/>
                <w:szCs w:val="20"/>
                <w:lang w:val="ka-GE"/>
              </w:rPr>
            </w:pPr>
          </w:p>
          <w:p w14:paraId="15BB1A9D" w14:textId="77777777" w:rsidR="009815A1" w:rsidRPr="008C136C" w:rsidRDefault="009815A1" w:rsidP="0062120B">
            <w:pPr>
              <w:spacing w:line="240" w:lineRule="auto"/>
              <w:ind w:firstLine="720"/>
              <w:jc w:val="both"/>
              <w:rPr>
                <w:rFonts w:ascii="Sylfaen" w:hAnsi="Sylfaen"/>
                <w:sz w:val="20"/>
                <w:szCs w:val="20"/>
                <w:lang w:val="ka-GE"/>
              </w:rPr>
            </w:pPr>
            <w:r w:rsidRPr="006F08A7">
              <w:rPr>
                <w:rFonts w:ascii="Sylfaen" w:hAnsi="Sylfaen"/>
                <w:sz w:val="20"/>
                <w:szCs w:val="20"/>
                <w:lang w:val="ka-GE"/>
              </w:rPr>
              <w:t>1.</w:t>
            </w:r>
            <w:r w:rsidRPr="008C136C">
              <w:rPr>
                <w:rFonts w:ascii="Sylfaen" w:hAnsi="Sylfaen"/>
                <w:sz w:val="20"/>
                <w:szCs w:val="20"/>
                <w:lang w:val="ka-GE"/>
              </w:rPr>
              <w:t xml:space="preserve"> </w:t>
            </w:r>
            <w:r w:rsidRPr="008C136C">
              <w:rPr>
                <w:rFonts w:ascii="Sylfaen" w:hAnsi="Sylfaen" w:cs="Sylfaen"/>
                <w:sz w:val="20"/>
                <w:szCs w:val="20"/>
                <w:lang w:val="ka-GE"/>
              </w:rPr>
              <w:t>კონტროლის</w:t>
            </w:r>
            <w:r w:rsidRPr="008C136C">
              <w:rPr>
                <w:rFonts w:ascii="Sylfaen" w:hAnsi="Sylfaen"/>
                <w:sz w:val="20"/>
                <w:szCs w:val="20"/>
                <w:lang w:val="ka-GE"/>
              </w:rPr>
              <w:t xml:space="preserve"> სისტემები ისე უნდა დაპროექტდეს და დამზადდეს, რომ გამორიცხოს საფრთხის შემცველი სიტუაციების წარმოშობა. კერძოდ, უნდა დაპროექტდეს და დამზადდეს იმგვარად რომ:</w:t>
            </w:r>
          </w:p>
          <w:p w14:paraId="45F8B7FA" w14:textId="77777777" w:rsidR="009815A1" w:rsidRPr="008C136C" w:rsidRDefault="009815A1" w:rsidP="0062120B">
            <w:pPr>
              <w:tabs>
                <w:tab w:val="left" w:pos="450"/>
                <w:tab w:val="left" w:pos="990"/>
                <w:tab w:val="left" w:pos="1080"/>
              </w:tabs>
              <w:spacing w:line="240" w:lineRule="auto"/>
              <w:ind w:firstLine="720"/>
              <w:jc w:val="both"/>
              <w:rPr>
                <w:rFonts w:ascii="Sylfaen" w:hAnsi="Sylfaen"/>
                <w:sz w:val="20"/>
                <w:szCs w:val="20"/>
                <w:lang w:val="ka-GE"/>
              </w:rPr>
            </w:pPr>
            <w:r w:rsidRPr="008C136C">
              <w:rPr>
                <w:rFonts w:ascii="Sylfaen" w:hAnsi="Sylfaen"/>
                <w:sz w:val="20"/>
                <w:szCs w:val="20"/>
                <w:lang w:val="ka-GE"/>
              </w:rPr>
              <w:t>ა) შეეძლოს დანიშნულებით  გამოყენებისას განსაზღვრული სტრესისა და გარემო ფაქტორების გაძლება;</w:t>
            </w:r>
          </w:p>
          <w:p w14:paraId="71B6BB79" w14:textId="77777777" w:rsidR="009815A1" w:rsidRPr="008C136C" w:rsidRDefault="009815A1" w:rsidP="0062120B">
            <w:pPr>
              <w:tabs>
                <w:tab w:val="left" w:pos="630"/>
                <w:tab w:val="left" w:pos="990"/>
              </w:tabs>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ბ) არ წარმოქმნას საფრთხის შემცველი სიტუაცია კონტროლის სისტემის ფიზიკური ან პროგრამული ხარვეზების შემთხვევაში;  </w:t>
            </w:r>
          </w:p>
          <w:p w14:paraId="0A430001" w14:textId="77777777" w:rsidR="009815A1" w:rsidRPr="008C136C" w:rsidRDefault="009815A1" w:rsidP="0062120B">
            <w:pPr>
              <w:tabs>
                <w:tab w:val="left" w:pos="360"/>
                <w:tab w:val="left" w:pos="540"/>
                <w:tab w:val="left" w:pos="990"/>
              </w:tabs>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 xml:space="preserve">გ) კონტროლის სისტემის ლოგიკაში (სისტემაში)  ხარვეზებმა არ გამოიწვიოს საფრთხის მატარებელი სიტუაცია; </w:t>
            </w:r>
          </w:p>
          <w:p w14:paraId="4763E155" w14:textId="77777777" w:rsidR="009815A1" w:rsidRPr="008C136C" w:rsidRDefault="009815A1" w:rsidP="0062120B">
            <w:pPr>
              <w:tabs>
                <w:tab w:val="left" w:pos="360"/>
                <w:tab w:val="left" w:pos="990"/>
              </w:tabs>
              <w:spacing w:line="240" w:lineRule="auto"/>
              <w:ind w:firstLine="720"/>
              <w:jc w:val="both"/>
              <w:rPr>
                <w:rFonts w:ascii="Sylfaen" w:hAnsi="Sylfaen"/>
                <w:sz w:val="20"/>
                <w:szCs w:val="20"/>
                <w:lang w:val="ka-GE"/>
              </w:rPr>
            </w:pPr>
            <w:r w:rsidRPr="008C136C">
              <w:rPr>
                <w:rFonts w:ascii="Sylfaen" w:hAnsi="Sylfaen"/>
                <w:sz w:val="20"/>
                <w:szCs w:val="20"/>
                <w:lang w:val="ka-GE"/>
              </w:rPr>
              <w:t>დ) გონივრულად გათვლადმა ადამიანურმა შეცდომამ არ გამოიწვიოს საფრთხის შემცველი სიტუაცია.</w:t>
            </w:r>
          </w:p>
          <w:p w14:paraId="5DC851D8" w14:textId="77777777" w:rsidR="009815A1" w:rsidRPr="008C136C" w:rsidRDefault="009815A1" w:rsidP="0062120B">
            <w:pPr>
              <w:spacing w:line="240" w:lineRule="auto"/>
              <w:ind w:firstLine="720"/>
              <w:jc w:val="both"/>
              <w:rPr>
                <w:rFonts w:ascii="Sylfaen" w:hAnsi="Sylfaen"/>
                <w:sz w:val="20"/>
                <w:szCs w:val="20"/>
                <w:lang w:val="ka-GE"/>
              </w:rPr>
            </w:pPr>
            <w:r w:rsidRPr="006F08A7">
              <w:rPr>
                <w:rFonts w:ascii="Sylfaen" w:hAnsi="Sylfaen" w:cs="Sylfaen"/>
                <w:sz w:val="20"/>
                <w:szCs w:val="20"/>
                <w:lang w:val="ka-GE"/>
              </w:rPr>
              <w:t>2.</w:t>
            </w:r>
            <w:r w:rsidRPr="008C136C">
              <w:rPr>
                <w:rFonts w:ascii="Sylfaen" w:hAnsi="Sylfaen" w:cs="Sylfaen"/>
                <w:sz w:val="20"/>
                <w:szCs w:val="20"/>
                <w:lang w:val="ka-GE"/>
              </w:rPr>
              <w:t xml:space="preserve"> განსაკუთრებული</w:t>
            </w:r>
            <w:r w:rsidRPr="008C136C">
              <w:rPr>
                <w:rFonts w:ascii="Sylfaen" w:hAnsi="Sylfaen"/>
                <w:sz w:val="20"/>
                <w:szCs w:val="20"/>
                <w:lang w:val="ka-GE"/>
              </w:rPr>
              <w:t xml:space="preserve"> მნიშვნელობა უნდა მიენიჭოს შემდეგ საკითხებს:</w:t>
            </w:r>
          </w:p>
          <w:p w14:paraId="68F8AEB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მანქანა-დანადგარი არ უნდა ჩაირთოს  მოულოდნელად;</w:t>
            </w:r>
          </w:p>
          <w:p w14:paraId="2754C914"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ბ) მანქანა-დანადგარის პარამეტრები არ უნდა შეიცვალოს მოულოდნელად, ისე, რომ გამოიწვიოს საფრთხის შემცველი სიტუაციის წარმოშობა;</w:t>
            </w:r>
          </w:p>
          <w:p w14:paraId="7AB2C91F"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გ) მანქანა-დანადგარი უნდა ემორჩილებოდეს გაჩერების ბრძანებას/სიგნალს; </w:t>
            </w:r>
          </w:p>
          <w:p w14:paraId="37DAA7B1"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დ) მანქანა-დანადგარის მოძრავი ან მიმაგრებული ნაწილები არ უნდა ჩამოვარდეს ან  ამოვარდეს; </w:t>
            </w:r>
          </w:p>
          <w:p w14:paraId="5A600DD6"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ე) ნებისმიერი მოძრავი ნაწილის ავტომატური ან მექანიკური შეჩერება დაუბრკოლებლად უნდა ხორციელდებოდეს; </w:t>
            </w:r>
          </w:p>
          <w:p w14:paraId="31FFB118"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ვ) დამცავი აღჭურვილობა უნდა ინარჩუნებდეს სრულ ფუნქციონირებას ან გასცემდეს გაჩერების სიგნალს; </w:t>
            </w:r>
          </w:p>
          <w:p w14:paraId="3939C434"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ზ) მანქანა-დანადგარის სრულ მოწყობილობას ან ნაწილობრივ დასრულებულ მანქანა-დაგადგარს უნდა გააჩნდეს სათანადოდ </w:t>
            </w:r>
            <w:r w:rsidRPr="008C136C">
              <w:rPr>
                <w:rFonts w:ascii="Sylfaen" w:hAnsi="Sylfaen"/>
                <w:sz w:val="20"/>
                <w:szCs w:val="20"/>
                <w:lang w:val="ka-GE"/>
              </w:rPr>
              <w:lastRenderedPageBreak/>
              <w:t xml:space="preserve">განლაგებული კონტროლის სისტემის უსაფრთხოების უზრუნველმყოფი ნაწილები. </w:t>
            </w:r>
          </w:p>
          <w:p w14:paraId="7828DA9A" w14:textId="77777777" w:rsidR="009815A1" w:rsidRPr="008C136C" w:rsidRDefault="009815A1" w:rsidP="0062120B">
            <w:pPr>
              <w:spacing w:before="9" w:line="240" w:lineRule="auto"/>
              <w:ind w:firstLine="720"/>
              <w:jc w:val="both"/>
              <w:rPr>
                <w:rFonts w:ascii="Sylfaen" w:hAnsi="Sylfaen"/>
                <w:sz w:val="20"/>
                <w:szCs w:val="20"/>
                <w:lang w:val="ka-GE"/>
              </w:rPr>
            </w:pPr>
            <w:r w:rsidRPr="006F08A7">
              <w:rPr>
                <w:rFonts w:ascii="Sylfaen" w:hAnsi="Sylfaen" w:cs="Sylfaen"/>
                <w:sz w:val="20"/>
                <w:szCs w:val="20"/>
                <w:lang w:val="ka-GE"/>
              </w:rPr>
              <w:t>3.</w:t>
            </w:r>
            <w:r w:rsidRPr="008C136C">
              <w:rPr>
                <w:rFonts w:ascii="Sylfaen" w:hAnsi="Sylfaen" w:cs="Sylfaen"/>
                <w:sz w:val="20"/>
                <w:szCs w:val="20"/>
                <w:lang w:val="ka-GE"/>
              </w:rPr>
              <w:t xml:space="preserve"> იმ</w:t>
            </w:r>
            <w:r w:rsidRPr="008C136C">
              <w:rPr>
                <w:rFonts w:ascii="Sylfaen" w:hAnsi="Sylfaen"/>
                <w:sz w:val="20"/>
                <w:szCs w:val="20"/>
                <w:lang w:val="ka-GE"/>
              </w:rPr>
              <w:t xml:space="preserve"> შემთხვევაში, თუ უკაბელო მართვის სისტემას არ მიეწოდა სწორი საკონტროლო სიგნალები და დაკარგა კომუნიკაცია</w:t>
            </w:r>
            <w:r w:rsidRPr="006F08A7">
              <w:rPr>
                <w:rFonts w:ascii="Sylfaen" w:hAnsi="Sylfaen"/>
                <w:sz w:val="20"/>
                <w:szCs w:val="20"/>
                <w:lang w:val="ka-GE"/>
              </w:rPr>
              <w:t>,</w:t>
            </w:r>
            <w:r w:rsidRPr="008C136C">
              <w:rPr>
                <w:rFonts w:ascii="Sylfaen" w:hAnsi="Sylfaen"/>
                <w:sz w:val="20"/>
                <w:szCs w:val="20"/>
                <w:lang w:val="ka-GE"/>
              </w:rPr>
              <w:t xml:space="preserve"> უნდა გააქტიურდეს აუვტომატური გაჩერება.</w:t>
            </w:r>
          </w:p>
          <w:p w14:paraId="388B2662" w14:textId="77777777" w:rsidR="0055499A" w:rsidRDefault="0055499A" w:rsidP="0062120B">
            <w:pPr>
              <w:spacing w:line="240" w:lineRule="auto"/>
              <w:ind w:firstLine="720"/>
              <w:jc w:val="both"/>
              <w:rPr>
                <w:rFonts w:ascii="Sylfaen" w:hAnsi="Sylfaen"/>
                <w:sz w:val="20"/>
                <w:szCs w:val="20"/>
                <w:lang w:val="ka-GE"/>
              </w:rPr>
            </w:pPr>
          </w:p>
          <w:p w14:paraId="67B98F06" w14:textId="77777777" w:rsidR="0055499A" w:rsidRDefault="0055499A" w:rsidP="0055499A">
            <w:pPr>
              <w:spacing w:line="240" w:lineRule="auto"/>
              <w:jc w:val="both"/>
              <w:rPr>
                <w:rFonts w:ascii="Sylfaen" w:hAnsi="Sylfaen"/>
                <w:sz w:val="20"/>
                <w:szCs w:val="20"/>
                <w:lang w:val="ka-GE"/>
              </w:rPr>
            </w:pPr>
          </w:p>
          <w:p w14:paraId="50E3443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საკონტროლო ხელსაწყოები</w:t>
            </w:r>
            <w:r w:rsidRPr="006F08A7">
              <w:rPr>
                <w:rFonts w:ascii="Sylfaen" w:hAnsi="Sylfaen"/>
                <w:sz w:val="20"/>
                <w:szCs w:val="20"/>
                <w:lang w:val="ka-GE"/>
              </w:rPr>
              <w:t xml:space="preserve"> </w:t>
            </w:r>
            <w:r w:rsidRPr="008C136C">
              <w:rPr>
                <w:rFonts w:ascii="Sylfaen" w:hAnsi="Sylfaen"/>
                <w:sz w:val="20"/>
                <w:szCs w:val="20"/>
                <w:lang w:val="ka-GE"/>
              </w:rPr>
              <w:t>უნდა იყოს:</w:t>
            </w:r>
          </w:p>
          <w:p w14:paraId="39BBEEA2"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ა) მკაფიოდ შესამჩნევი და იდენტიფიცირებადი, შესაბამის შემთხვევებში მათზე დატანილი პიქტოგრამებით;</w:t>
            </w:r>
          </w:p>
          <w:p w14:paraId="79BE86BA"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ბ) განლაგებული იმგვარად, რომ მათი მართვა განხორციელდეს უსაფრთხოდ, არ იწვევდეს დაბნეულობას, დროის დაკარგვას და არ იყოს ბუნდოვანი; </w:t>
            </w:r>
          </w:p>
          <w:p w14:paraId="1D439185"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გ) იმგვარად დაპროექტებული, რომ მათი მოძრაობა შეესაბამებოდეს მიღებულ ეფექტს;</w:t>
            </w:r>
          </w:p>
          <w:p w14:paraId="44327036"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დ) განთავსებული საფრთხის შემცველი ზონის გარეთ, გარდა იმ შემთხვევებისა, როდესაც ეს აუცილებელია გარკვეული საკონტროლო მოწყობილობებისთვის, როგორიცაა ავარიული გამთიშველი ან საკონტროლო პულტი; </w:t>
            </w:r>
          </w:p>
          <w:p w14:paraId="5E0799BD"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ე)  განლაგებული  იმგვარად, რომ არ ქმნიდეს დამატებით რისკებს;</w:t>
            </w:r>
          </w:p>
          <w:p w14:paraId="64A1C47F"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ვ) იმგვარად დაპროექტებული და დაცული, რომ საფრთხის შემცველ სიტუაციაში სასურველი </w:t>
            </w:r>
            <w:r w:rsidRPr="008C136C">
              <w:rPr>
                <w:rFonts w:ascii="Sylfaen" w:hAnsi="Sylfaen"/>
                <w:sz w:val="20"/>
                <w:szCs w:val="20"/>
                <w:lang w:val="ka-GE"/>
              </w:rPr>
              <w:lastRenderedPageBreak/>
              <w:t>მიზნის მიღწევა მხოლოდ მათზე მიზანმიმართული ზემოქმედების შედეგად იყოს</w:t>
            </w:r>
            <w:r w:rsidRPr="006F08A7">
              <w:rPr>
                <w:rFonts w:ascii="Sylfaen" w:hAnsi="Sylfaen"/>
                <w:sz w:val="20"/>
                <w:szCs w:val="20"/>
                <w:lang w:val="ka-GE"/>
              </w:rPr>
              <w:t>;</w:t>
            </w:r>
          </w:p>
          <w:p w14:paraId="2CFC1800"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ზ) იმგვარად დამზადებული, რომ უძლებდეს წინასწარ პროგნოზირებადი ძალების ზემოქმედებას, განსაკუთრებული ყურადღება უნდა ექცეოდეს ავარიულ შეჩერების მოწყობილობებს, რომლებიც მნიშვნელოვანი ძალების ზემოქმედების ქვეშ არიან.</w:t>
            </w:r>
          </w:p>
          <w:p w14:paraId="5E318600"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2. </w:t>
            </w:r>
            <w:r w:rsidRPr="008C136C">
              <w:rPr>
                <w:rFonts w:ascii="Sylfaen" w:hAnsi="Sylfaen" w:cs="Sylfaen"/>
                <w:sz w:val="20"/>
                <w:szCs w:val="20"/>
                <w:lang w:val="ka-GE"/>
              </w:rPr>
              <w:t>იმ</w:t>
            </w:r>
            <w:r w:rsidRPr="008C136C">
              <w:rPr>
                <w:rFonts w:ascii="Sylfaen" w:hAnsi="Sylfaen"/>
                <w:sz w:val="20"/>
                <w:szCs w:val="20"/>
                <w:lang w:val="ka-GE"/>
              </w:rPr>
              <w:t xml:space="preserve"> შემთხვევაში, თუ საკონტროლო ხელსაწყოები   დაპროექტებული და დამზადებულია რამოდენიმე განსხვავებული ფუნქციის შესასრულებლად,   კერძოდ, როდესაც არ არის ერთი-ერთზე კავშირი, განსახორციელებელი მოქმედება მკაფიოდ უნდა გამოისახოს და აუცილებლობის შემთხვევაში დაექვემდებაროს თანხმობას; </w:t>
            </w:r>
          </w:p>
          <w:p w14:paraId="2CEE8B3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3. </w:t>
            </w:r>
            <w:r w:rsidRPr="008C136C">
              <w:rPr>
                <w:rFonts w:ascii="Sylfaen" w:hAnsi="Sylfaen" w:cs="Sylfaen"/>
                <w:sz w:val="20"/>
                <w:szCs w:val="20"/>
                <w:lang w:val="ka-GE"/>
              </w:rPr>
              <w:t>საკონტროლო</w:t>
            </w:r>
            <w:r w:rsidRPr="008C136C">
              <w:rPr>
                <w:rFonts w:ascii="Sylfaen" w:hAnsi="Sylfaen"/>
                <w:sz w:val="20"/>
                <w:szCs w:val="20"/>
                <w:lang w:val="ka-GE"/>
              </w:rPr>
              <w:t xml:space="preserve"> ხელსაწყოები ისე უნდა იყოს მოწყობილი, რომ მათი განლაგება, მოძრაობა და მოქმედებისადმი წინაღობა შეესაბამებოდეს განსახორციელებელ ქმედებას ერგონომიული პრინციპების გათვალისწინებით. </w:t>
            </w:r>
          </w:p>
          <w:p w14:paraId="565F6EF5"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4. </w:t>
            </w:r>
            <w:r w:rsidRPr="008C136C">
              <w:rPr>
                <w:rFonts w:ascii="Sylfaen" w:hAnsi="Sylfaen" w:cs="Sylfaen"/>
                <w:sz w:val="20"/>
                <w:szCs w:val="20"/>
                <w:lang w:val="ka-GE"/>
              </w:rPr>
              <w:t>მანქანა</w:t>
            </w:r>
            <w:r w:rsidRPr="008C136C">
              <w:rPr>
                <w:rFonts w:ascii="Sylfaen" w:hAnsi="Sylfaen"/>
                <w:sz w:val="20"/>
                <w:szCs w:val="20"/>
                <w:lang w:val="ka-GE"/>
              </w:rPr>
              <w:t>-დანადგარი აღჭურვილი უნდა იყოს უსაფრთხო ფუნქციონირებისთვის აუცილებელი ინდიკატორებით. ოპერატორს კონტროლის განხორციელების პოზიციიდან უნდა შეეძლოს მათი ამოცნობა.</w:t>
            </w:r>
          </w:p>
          <w:p w14:paraId="26308CC4"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5. თითოეული საკონტროლო პოზიციიდან, ოპერატორს უნდა შეეძლოს უზრუნველყოს, რომ საფრთხის ზონაში</w:t>
            </w:r>
            <w:r w:rsidRPr="006F08A7">
              <w:rPr>
                <w:rFonts w:ascii="Sylfaen" w:hAnsi="Sylfaen"/>
                <w:sz w:val="20"/>
                <w:szCs w:val="20"/>
                <w:lang w:val="ka-GE"/>
              </w:rPr>
              <w:t xml:space="preserve"> </w:t>
            </w:r>
            <w:r w:rsidRPr="008C136C">
              <w:rPr>
                <w:rFonts w:ascii="Sylfaen" w:hAnsi="Sylfaen"/>
                <w:sz w:val="20"/>
                <w:szCs w:val="20"/>
                <w:lang w:val="ka-GE"/>
              </w:rPr>
              <w:t xml:space="preserve">არავინ იმყოფებოდეს ან კონტროლის სისტემა უნდა დაპროექტეს და დამზადდეს, იმგვარად  რომ თავიდან იქნას </w:t>
            </w:r>
            <w:r w:rsidRPr="008C136C">
              <w:rPr>
                <w:rFonts w:ascii="Sylfaen" w:hAnsi="Sylfaen"/>
                <w:sz w:val="20"/>
                <w:szCs w:val="20"/>
                <w:lang w:val="ka-GE"/>
              </w:rPr>
              <w:lastRenderedPageBreak/>
              <w:t>აცილებული მანქანა-დანადგარის ჩართვა, სანამ საფრთხის ზონაში ადამიანი იმყოფება.</w:t>
            </w:r>
          </w:p>
          <w:p w14:paraId="2F94F3E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cs="Sylfaen"/>
                <w:sz w:val="20"/>
                <w:szCs w:val="20"/>
                <w:lang w:val="ka-GE"/>
              </w:rPr>
              <w:t>6. იმ</w:t>
            </w:r>
            <w:r w:rsidRPr="008C136C">
              <w:rPr>
                <w:rFonts w:ascii="Sylfaen" w:hAnsi="Sylfaen"/>
                <w:sz w:val="20"/>
                <w:szCs w:val="20"/>
                <w:lang w:val="ka-GE"/>
              </w:rPr>
              <w:t xml:space="preserve"> შემთხვევაში, თუ ამ მუხლით გათვალისწინებული  კონტროლის ფუნქციების ქონა შეუძლებელია მანქანა-დანადგარის თავისებურებებიდან გამომდინარე, მანქანა-დანადგარის ფუნქციონირების დაწყებამდე გაცემულ უნდა იქნას ხმოვანი ან/და ვიზუალური სიგნალი. დაუცველი პირს უნდა ჰქონდეს სახიფათო ზონის დატოვებისთვის საკმარისი დრო ან მანქანა-დანადგარის ფუნქციონირების დაწყების შეჩერების შესაძლებლობა.</w:t>
            </w:r>
          </w:p>
          <w:p w14:paraId="005E91D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7. საჭიროების შემთხვევაში მანქანა-დანადგარი უზრუნველყოფილ უნდა იქნას შესბამისი საშუალებებით, რომლებიც უზურუნველყოფს კონტროლის განხორციელებას ერთ ან რამოდენიმე წინასწარ განსაზღვრული განლაგების ზონიდან.</w:t>
            </w:r>
          </w:p>
          <w:p w14:paraId="470D5DD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8. იმ შემთხვევაში, თუ მანქანა-დანადგარის კონტროლი ხორციელდება ერთზე მეტი კონტროლის პოზიციიდან, კონტროლის სისტემები ისე უნდა იქნას დაპროექტებული, რომ რომელიმე მათგანის ფუნციონირება გამორიცხავდეს მეორეს ფუნქციონირებას, გარდა გაჩერებისა და ავარიული გათიშვის ფუნქციებისა.</w:t>
            </w:r>
          </w:p>
          <w:p w14:paraId="66D5C331" w14:textId="77777777" w:rsidR="009815A1" w:rsidRPr="008C136C" w:rsidRDefault="009815A1" w:rsidP="0062120B">
            <w:pPr>
              <w:spacing w:line="240" w:lineRule="auto"/>
              <w:ind w:firstLine="720"/>
              <w:jc w:val="both"/>
              <w:rPr>
                <w:rFonts w:ascii="Sylfaen" w:eastAsia="Times New Roman" w:hAnsi="Sylfaen"/>
                <w:sz w:val="20"/>
                <w:szCs w:val="20"/>
                <w:lang w:val="ka-GE"/>
              </w:rPr>
            </w:pPr>
            <w:r w:rsidRPr="008C136C">
              <w:rPr>
                <w:rFonts w:ascii="Sylfaen" w:hAnsi="Sylfaen"/>
                <w:sz w:val="20"/>
                <w:szCs w:val="20"/>
                <w:lang w:val="ka-GE"/>
              </w:rPr>
              <w:t xml:space="preserve">9. როდესაც მანქანა-დანადგარის კონტროლი ხორციელდება ერთზე მეტი კონტროლის პოზიციიდან, თითოეული კონტროლის პოზიცია აღჭურვილი უნდა იყოს ყველა აუცილებელი მაკონტროლებელი ხელსაწყოთი. აღნიშნული მაკონტროლებელი ხელსაწყოები არ უნდა უშლიდეს ხელს ერთმანეთის ფუნქციონირებას და არ </w:t>
            </w:r>
            <w:r w:rsidRPr="008C136C">
              <w:rPr>
                <w:rFonts w:ascii="Sylfaen" w:hAnsi="Sylfaen"/>
                <w:sz w:val="20"/>
                <w:szCs w:val="20"/>
                <w:lang w:val="ka-GE"/>
              </w:rPr>
              <w:lastRenderedPageBreak/>
              <w:t>წარმოქმნიდეს ერთმანეთისთვის საფრთხის მატარებელ სიტუაციას.</w:t>
            </w:r>
          </w:p>
          <w:p w14:paraId="31AE1EF8" w14:textId="77777777" w:rsidR="009815A1" w:rsidRPr="008C136C" w:rsidRDefault="009815A1" w:rsidP="0062120B">
            <w:pPr>
              <w:spacing w:line="240" w:lineRule="auto"/>
              <w:ind w:firstLine="720"/>
              <w:jc w:val="both"/>
              <w:rPr>
                <w:rFonts w:ascii="Sylfaen" w:hAnsi="Sylfaen"/>
                <w:b/>
                <w:sz w:val="20"/>
                <w:szCs w:val="20"/>
                <w:lang w:val="ka-GE"/>
              </w:rPr>
            </w:pPr>
          </w:p>
          <w:p w14:paraId="0D8048C2" w14:textId="77777777" w:rsidR="0055499A" w:rsidRDefault="0055499A" w:rsidP="0062120B">
            <w:pPr>
              <w:spacing w:line="240" w:lineRule="auto"/>
              <w:ind w:firstLine="720"/>
              <w:jc w:val="both"/>
              <w:rPr>
                <w:rFonts w:ascii="Sylfaen" w:hAnsi="Sylfaen"/>
                <w:sz w:val="20"/>
                <w:szCs w:val="20"/>
                <w:lang w:val="ka-GE"/>
              </w:rPr>
            </w:pPr>
          </w:p>
          <w:p w14:paraId="582DAD0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მანქანა-დანადგარის ფუნქციონირების დაწყება შესაძლებელი უნდა იყოს მხოლოდ საკონტროლო ხელსაწყოების მიზანმიმართული ამოქმედებით. </w:t>
            </w:r>
          </w:p>
          <w:p w14:paraId="6B54E34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ამ მუხლის პირველ პინქტში აღნიშნული მოთხოვნა ასევე ვრცელდება:</w:t>
            </w:r>
          </w:p>
          <w:p w14:paraId="32A0EC6C"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ა) გამორთვის შემდგომ მანქანა-დანადგარის ხელახალი ჩართვისას, მიზეზების მიუხედავად;</w:t>
            </w:r>
          </w:p>
          <w:p w14:paraId="629AB0FE"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ბ) საოპერაციო პირობების მნიშვნელოვანი ცვლილებისას.</w:t>
            </w:r>
          </w:p>
          <w:p w14:paraId="6384DE3B"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3. თუმცა მანქანა-დანადგარის ხელახალი ჩართვა ან საოპერაციო პირობების შეცვლა დასაშვებია საკონტროლო ხელსაწყოსგან განსხვავებული შესაბამისი სპეციალური დანიშნულების ხელსაწყოთი, თუ აღნიშნული არ იწვევს სახიფათო სიტუაციის წარმოქმნას.</w:t>
            </w:r>
          </w:p>
          <w:p w14:paraId="7B4E7517"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4. ავტომატურ რეჟიმში მომუშავე მანქანა-დანადგარისთვის დასაშვებია მისი ფუნქციონირების დაწყება, გამორთვის შემდგომი ხელახალი ჩართვა ან საოპერაციო პირობების შეცვლა ინტერვენციის გარეშეც, იმ შემთხვევაში, თუ აღნიშნული არ გამოიწვევს სახიფათო სიტუაციას.</w:t>
            </w:r>
          </w:p>
          <w:p w14:paraId="0BEEF6A2"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 xml:space="preserve">5. იმ შემთხვევაში, თუ მანქანა-დანადგარს გააჩნია რამოდენიმე ჩართვის ხელსაწყო და შესაბამისად ოპერატორებს შეუძლიათ ერთმანეთის </w:t>
            </w:r>
            <w:r w:rsidRPr="008C136C">
              <w:rPr>
                <w:rFonts w:ascii="Sylfaen" w:hAnsi="Sylfaen"/>
                <w:sz w:val="20"/>
                <w:szCs w:val="20"/>
                <w:lang w:val="ka-GE"/>
              </w:rPr>
              <w:lastRenderedPageBreak/>
              <w:t xml:space="preserve">სახიფათო სიტუაციაში ჩაყენება აუცილებელია მანქანა-დანადგარს გააჩნდეს დამატებითი მოწყობილობა, რომელიც გააკონტროლებს აღნიშნულ რისკებს. იმ შემთხვევაში, თუ უსაფრთხოება მოითოვს, რომ  ფუნქციონირების დაწყება და შეჩერება განხორციელდეს განსაზღვრული თანმიმდევრობით მანქანა-დანადგარს უნდა გააჩნდეს სპეციალური აღჭურვილობა რომელიც უზრუნველყოფს აღნიშნული ოპერაციების სწორად განხორციელებას. </w:t>
            </w:r>
          </w:p>
          <w:p w14:paraId="69786151" w14:textId="77777777" w:rsidR="009815A1" w:rsidRPr="008C136C" w:rsidRDefault="009815A1" w:rsidP="0062120B">
            <w:pPr>
              <w:tabs>
                <w:tab w:val="left" w:pos="270"/>
              </w:tabs>
              <w:spacing w:line="240" w:lineRule="auto"/>
              <w:ind w:firstLine="720"/>
              <w:jc w:val="both"/>
              <w:rPr>
                <w:rFonts w:ascii="Sylfaen" w:hAnsi="Sylfaen"/>
                <w:b/>
                <w:sz w:val="20"/>
                <w:szCs w:val="20"/>
                <w:lang w:val="ka-GE"/>
              </w:rPr>
            </w:pPr>
          </w:p>
          <w:p w14:paraId="3A358DB5"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1. ნორმალურ გაჩერებასთან დაკავშირებული მოთხოვნები:</w:t>
            </w:r>
          </w:p>
          <w:p w14:paraId="338A2D93"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ა) მანქანა-დანადგარს უნდა გააჩნდეს მაკონტროლებელი მოწყობილობა, რომელიც უზრუნველყოფს მის სრულ გაჩრებას.</w:t>
            </w:r>
          </w:p>
          <w:p w14:paraId="57032B8E"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ბ) თითოეულ სამუშაო სადგურს უნდა გააჩნდეს მაკონტროლებელი მოწყობილობა მანქანა-დანადგარის რომელიმე ერთი ან ყველა ფუნქციის გასაჩერებლად, არსებული საფრთხეების გათვალისწინებით, მანქანა-დანადგარის უსაფრთოების უზრუნველსაყოფად.</w:t>
            </w:r>
          </w:p>
          <w:p w14:paraId="2FAAC78B"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გ) მანქანა-დანადგარის გაჩერების მაკონტროლებელ მოწყობილობას უნდა გააჩნდეს პრიორიტეტულობა მისი ფუნქციონირების დაწყების მაკონტროლებელ მოწყობილობასთან  მიმართებით.</w:t>
            </w:r>
          </w:p>
          <w:p w14:paraId="45B5FAFC" w14:textId="77777777" w:rsidR="009815A1" w:rsidRPr="008C136C" w:rsidRDefault="009815A1" w:rsidP="0062120B">
            <w:pPr>
              <w:tabs>
                <w:tab w:val="left" w:pos="270"/>
              </w:tabs>
              <w:spacing w:line="240" w:lineRule="auto"/>
              <w:ind w:firstLine="720"/>
              <w:jc w:val="both"/>
              <w:rPr>
                <w:rFonts w:ascii="Sylfaen" w:hAnsi="Sylfaen"/>
                <w:sz w:val="20"/>
                <w:szCs w:val="20"/>
                <w:lang w:val="ka-GE"/>
              </w:rPr>
            </w:pPr>
            <w:r w:rsidRPr="008C136C">
              <w:rPr>
                <w:rFonts w:ascii="Sylfaen" w:hAnsi="Sylfaen"/>
                <w:sz w:val="20"/>
                <w:szCs w:val="20"/>
                <w:lang w:val="ka-GE"/>
              </w:rPr>
              <w:t>დ) მანქანა-დანადგარის ან მისი სახიფათო ფუნქციონირების გაჩერების შემდგომ შესაბამის ამძრავებს უნდა შეუწყდეთ ენერგიის მიწოდება.</w:t>
            </w:r>
          </w:p>
          <w:p w14:paraId="716A671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2.  იმ შემთხვევაში, თუ საექპლუატაციო მიზნების გამო საჭიროა, რომ შეჩერების მაკონტროლებლის მიერ შესაბამის ამძრავებს არ შეუწყდეთ ენერგიის მიწოდება, უსაფრთხოების მიზნებისთვის სავალდებულოა მანქანა-დანადგარის შესაბამისი ფუნქციის შეჩერების შენარჩუნება და მისი  მონიტორინგი.</w:t>
            </w:r>
          </w:p>
          <w:p w14:paraId="1A00E8FF" w14:textId="77777777" w:rsidR="009815A1" w:rsidRPr="008C136C" w:rsidRDefault="009815A1" w:rsidP="0062120B">
            <w:pPr>
              <w:spacing w:line="240" w:lineRule="auto"/>
              <w:ind w:firstLine="720"/>
              <w:rPr>
                <w:rFonts w:ascii="Sylfaen" w:hAnsi="Sylfaen"/>
                <w:sz w:val="20"/>
                <w:szCs w:val="20"/>
                <w:lang w:val="ka-GE"/>
              </w:rPr>
            </w:pPr>
            <w:r w:rsidRPr="008C136C">
              <w:rPr>
                <w:rFonts w:ascii="Sylfaen" w:hAnsi="Sylfaen"/>
                <w:sz w:val="20"/>
                <w:szCs w:val="20"/>
                <w:lang w:val="ka-GE"/>
              </w:rPr>
              <w:t>3. ავარიულ გაჩერებასთან დაკავშირებული მოთხოვნები:</w:t>
            </w:r>
          </w:p>
          <w:p w14:paraId="2FF72ED1"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ა) მანქანა-დანადგარი აღჭურვილი უნდა იყოს ერთი ან რამოდენიმე ავარიული გამთიშველით, არსებული ან მოსალოდნელი საფრთხეების ასაცილებლად.</w:t>
            </w:r>
          </w:p>
          <w:p w14:paraId="38CBD9E6"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ბ) ამ პუნქტის „ა“ ქვეპუნქტში აღნიშნული მოთხოვნიდან დაიშვება შემდეგი გამონაკლისები:</w:t>
            </w:r>
          </w:p>
          <w:p w14:paraId="7F731B73"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ბ.ა) თუ ავარიული გამთიშველი არ შეამცირებს რისკებს, მათ შორის არ შეამცირებს შეჩერების დროს ან რისკის შესამცირებელი სპეციალური ზომების გატარებას უშლის ხელს;</w:t>
            </w:r>
          </w:p>
          <w:p w14:paraId="7DF1153E"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ბ.ბ) პორტატული ხელსაჭერი ან/და ხელით მართვადი მანქანა-დანადგარებისთვის.</w:t>
            </w:r>
          </w:p>
          <w:p w14:paraId="24C8DF24"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გ) ავარიული გათიშვის მოწყობილობას:</w:t>
            </w:r>
          </w:p>
          <w:p w14:paraId="4925260B"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გ.ა) უნდა გააჩნდეს მკაფიოდ იდენტიფიცირებადი, ადვილად აღსაქმელი და სწრაფად მიწვდომადი კონტროლის ხელსაწყოები;</w:t>
            </w:r>
          </w:p>
          <w:p w14:paraId="31315627"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გ.ბ) უნდა შეეძლოს საფრთხის მატარებელი პროცესის შეჩერება რაც შეიძლება სრაფად, დამატებითი რისკების გამოწვევის გარეშე;</w:t>
            </w:r>
          </w:p>
          <w:p w14:paraId="4CC2EE0F"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გ.გ) აუცილებლობის შემთხვევაში იწვევდეს განსაზღვრული დაცვითი ქმედებების ინიცირებას ან ხელს უწყობდეს მათ დაწყებას.</w:t>
            </w:r>
          </w:p>
          <w:p w14:paraId="6D3391C2"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დ) იმ შემთხვევაში, თუ აქტიური ავარიული გამთიშველი არ დაემორჩილება გაჩერების ბრძანებას, ბრძანება და ავარიული გამთიშველი გააქტიურებულ რეჟიმში უნდა იქნას შენარჩუნებული მანამ სანამ აღნიშნული ბრძანება სპეციალურად არ იქნება გაუქმებული. შეუძლებელი უნდა იყოს ავარიული გამთიშველის ჩართვა გაჩერების ბრძანების მიცემის გარეშე; ავარიული გამთიშველის გამორთვა შესაძლებელი უნდა იყოს მხოლოდ შესაბამისი ოპერაციის საშუალებით და მისი გამორთვა არ უნდა იწვევდეს მანქანა-დანადგარის ხელახალ ჩართვას არამედ იძლეოდეს მხოლოდ ჩართვის შესაძლებლობას.</w:t>
            </w:r>
          </w:p>
          <w:p w14:paraId="6E6BB749" w14:textId="77777777" w:rsidR="009815A1" w:rsidRPr="008C136C" w:rsidRDefault="009815A1" w:rsidP="0062120B">
            <w:pPr>
              <w:pStyle w:val="BodyText"/>
              <w:ind w:left="0" w:firstLine="720"/>
              <w:jc w:val="both"/>
              <w:rPr>
                <w:rFonts w:ascii="Sylfaen" w:eastAsiaTheme="minorHAnsi" w:hAnsi="Sylfaen"/>
                <w:sz w:val="20"/>
                <w:szCs w:val="20"/>
                <w:lang w:val="ka-GE"/>
              </w:rPr>
            </w:pPr>
            <w:r w:rsidRPr="008C136C">
              <w:rPr>
                <w:rFonts w:ascii="Sylfaen" w:eastAsiaTheme="minorHAnsi" w:hAnsi="Sylfaen"/>
                <w:sz w:val="20"/>
                <w:szCs w:val="20"/>
                <w:lang w:val="ka-GE"/>
              </w:rPr>
              <w:t>ე) ავარიული გამთიშველის ფუნქციონირება მუდამ ხელმისაწვდომ და გააქტიურებულ რეჟიმში უნდა იყოს მიუხედავად ფუნქციონირების რეჟიმისა.</w:t>
            </w:r>
          </w:p>
          <w:p w14:paraId="35635671" w14:textId="77777777" w:rsidR="009815A1" w:rsidRPr="008C136C" w:rsidRDefault="009815A1" w:rsidP="0062120B">
            <w:pPr>
              <w:pStyle w:val="BodyText"/>
              <w:ind w:left="0" w:firstLine="720"/>
              <w:jc w:val="both"/>
              <w:rPr>
                <w:rFonts w:ascii="Sylfaen" w:hAnsi="Sylfaen"/>
                <w:sz w:val="20"/>
                <w:szCs w:val="20"/>
                <w:lang w:val="ka-GE"/>
              </w:rPr>
            </w:pPr>
            <w:r w:rsidRPr="008C136C">
              <w:rPr>
                <w:rFonts w:ascii="Sylfaen" w:hAnsi="Sylfaen"/>
                <w:sz w:val="20"/>
                <w:szCs w:val="20"/>
                <w:lang w:val="ka-GE"/>
              </w:rPr>
              <w:t>ვ) ავარიული გამთიშველი უნდა იყოს სათადარიგო მიზნებისთვის და არ ანაცვლებდეს სხვა დაცვით ზომებს.</w:t>
            </w:r>
          </w:p>
          <w:p w14:paraId="3EF80EAF" w14:textId="77777777" w:rsidR="009815A1" w:rsidRPr="008C136C" w:rsidRDefault="009815A1" w:rsidP="0062120B">
            <w:pPr>
              <w:spacing w:before="9" w:line="240" w:lineRule="auto"/>
              <w:ind w:firstLine="720"/>
              <w:jc w:val="both"/>
              <w:rPr>
                <w:rFonts w:ascii="Sylfaen" w:hAnsi="Sylfaen"/>
                <w:sz w:val="20"/>
                <w:szCs w:val="20"/>
                <w:lang w:val="ka-GE"/>
              </w:rPr>
            </w:pPr>
            <w:r w:rsidRPr="008C136C">
              <w:rPr>
                <w:rFonts w:ascii="Sylfaen" w:hAnsi="Sylfaen"/>
                <w:sz w:val="20"/>
                <w:szCs w:val="20"/>
                <w:lang w:val="ka-GE"/>
              </w:rPr>
              <w:t>4. იმ შემთხვევაში, თუ მანქანა-დანადგარი ან მისი ნაწილები დაპროექტებულია ერთობლივად მუშაობისთვის, მანქანა-დანადგარი იმგვარად უნდა იყოს დაპროექტებული და დამზადებული, რომ შეჩერების მაკონტროლებელ მოწყობილობას, მათ შორის ავარიულ გამთიშველს, უნდა შეეძლოს არამხოლოდ თვით მანქანა-დანადგარის, არამედ  ყველა მასთან დაკავშირებული აღჭურვილობის გათიშვა, თუ მისმა ფუნქციონირებამ შესაძლოა გამოიწვიოს საფრთხე.</w:t>
            </w:r>
          </w:p>
          <w:p w14:paraId="4D581D0D" w14:textId="77777777" w:rsidR="009815A1" w:rsidRPr="008C136C" w:rsidRDefault="009815A1" w:rsidP="0062120B">
            <w:pPr>
              <w:spacing w:before="7" w:line="240" w:lineRule="auto"/>
              <w:ind w:firstLine="720"/>
              <w:rPr>
                <w:rFonts w:ascii="Sylfaen" w:hAnsi="Sylfaen"/>
                <w:sz w:val="20"/>
                <w:szCs w:val="20"/>
                <w:lang w:val="ka-GE"/>
              </w:rPr>
            </w:pPr>
          </w:p>
          <w:p w14:paraId="28E818E4" w14:textId="77777777" w:rsidR="0055499A" w:rsidRDefault="0055499A" w:rsidP="0055499A">
            <w:pPr>
              <w:tabs>
                <w:tab w:val="left" w:pos="360"/>
              </w:tabs>
              <w:spacing w:before="7" w:line="240" w:lineRule="auto"/>
              <w:jc w:val="both"/>
              <w:rPr>
                <w:rFonts w:ascii="Sylfaen" w:hAnsi="Sylfaen"/>
                <w:b/>
                <w:sz w:val="20"/>
                <w:szCs w:val="20"/>
                <w:lang w:val="ka-GE"/>
              </w:rPr>
            </w:pPr>
          </w:p>
          <w:p w14:paraId="0B541325" w14:textId="77777777" w:rsidR="009815A1" w:rsidRPr="008C136C" w:rsidRDefault="009815A1" w:rsidP="0055499A">
            <w:pPr>
              <w:tabs>
                <w:tab w:val="left" w:pos="360"/>
              </w:tabs>
              <w:spacing w:before="7" w:line="240" w:lineRule="auto"/>
              <w:jc w:val="both"/>
              <w:rPr>
                <w:rFonts w:ascii="Sylfaen" w:hAnsi="Sylfaen"/>
                <w:sz w:val="20"/>
                <w:szCs w:val="20"/>
                <w:lang w:val="ka-GE"/>
              </w:rPr>
            </w:pPr>
            <w:r w:rsidRPr="008C136C">
              <w:rPr>
                <w:rFonts w:ascii="Sylfaen" w:hAnsi="Sylfaen"/>
                <w:sz w:val="20"/>
                <w:szCs w:val="20"/>
                <w:lang w:val="ka-GE"/>
              </w:rPr>
              <w:t>1. გააქტიურებული კონტროლისა და ფუნქციონირების რეჟიმები უნდა აუქმებდეს ყველა სხვა ფუნქციონირების რეჟიმს, გარდა ავარიული გათიშვის რეჟიმისა.</w:t>
            </w:r>
          </w:p>
          <w:p w14:paraId="336F2937" w14:textId="77777777" w:rsidR="009815A1" w:rsidRPr="008C136C" w:rsidRDefault="009815A1" w:rsidP="0062120B">
            <w:pPr>
              <w:tabs>
                <w:tab w:val="left" w:pos="360"/>
              </w:tabs>
              <w:spacing w:before="7" w:line="240" w:lineRule="auto"/>
              <w:ind w:firstLine="720"/>
              <w:jc w:val="both"/>
              <w:rPr>
                <w:rFonts w:ascii="Sylfaen" w:hAnsi="Sylfaen"/>
                <w:sz w:val="20"/>
                <w:szCs w:val="20"/>
                <w:lang w:val="ka-GE"/>
              </w:rPr>
            </w:pPr>
            <w:r w:rsidRPr="008C136C">
              <w:rPr>
                <w:rFonts w:ascii="Sylfaen" w:hAnsi="Sylfaen"/>
                <w:sz w:val="20"/>
                <w:szCs w:val="20"/>
                <w:lang w:val="ka-GE"/>
              </w:rPr>
              <w:t xml:space="preserve">2. იმ შემთხვევაში, თუ მანქანა-დანადგარი ისეა დაპროქტებული და დამზადებული, რომ შეუძლია რამოდენიმე განსხვავებული კონტროლისა და ექსპლუატაციის პირობებში იმუშაოს, რომლებიც განსხვავებული დაცვის ზომების ან/და სამუშაო პროცედურის გამოყენებას მოითხოვს, იგი უნდა აღიჭურვოს რეჟიმების გადამრთველით, რომელსაც უნდა შეეძლოს თითოეულ არჩეულ პოზიციაზე ბლოკირება. გადამრთველის თითოეული პოზიცია უნდა იყოს მკაფიოდ იდენტიფიცირებადი და პასუხს აგებდეს მხოლოდ ერთ ოპერაციულ ან საკონტროლო რეჟიმზე. </w:t>
            </w:r>
          </w:p>
          <w:p w14:paraId="4A8CF45A" w14:textId="77777777" w:rsidR="009815A1" w:rsidRPr="008C136C" w:rsidRDefault="009815A1" w:rsidP="0062120B">
            <w:pPr>
              <w:tabs>
                <w:tab w:val="left" w:pos="360"/>
              </w:tabs>
              <w:spacing w:before="7" w:line="240" w:lineRule="auto"/>
              <w:ind w:firstLine="720"/>
              <w:jc w:val="both"/>
              <w:rPr>
                <w:rFonts w:ascii="Sylfaen" w:hAnsi="Sylfaen"/>
                <w:sz w:val="20"/>
                <w:szCs w:val="20"/>
                <w:lang w:val="ka-GE"/>
              </w:rPr>
            </w:pPr>
            <w:r w:rsidRPr="008C136C">
              <w:rPr>
                <w:rFonts w:ascii="Sylfaen" w:hAnsi="Sylfaen"/>
                <w:sz w:val="20"/>
                <w:szCs w:val="20"/>
                <w:lang w:val="ka-GE"/>
              </w:rPr>
              <w:t>3. რეჟიმების გადამრთველი შესაძლოა ჩანაცვლდეს რეჟიმის გადართვის სხვა მეთოდით, რომელიც კარკვეული კატეგორიის ოპერატორებისთვის შეზღუდავს განსაზღვრულ ფუნქციებს.</w:t>
            </w:r>
          </w:p>
          <w:p w14:paraId="1C870494" w14:textId="77777777" w:rsidR="009815A1" w:rsidRPr="008C136C" w:rsidRDefault="009815A1" w:rsidP="0062120B">
            <w:pPr>
              <w:tabs>
                <w:tab w:val="left" w:pos="360"/>
              </w:tabs>
              <w:spacing w:before="7" w:line="240" w:lineRule="auto"/>
              <w:ind w:firstLine="720"/>
              <w:jc w:val="both"/>
              <w:rPr>
                <w:rFonts w:ascii="Sylfaen" w:hAnsi="Sylfaen"/>
                <w:sz w:val="20"/>
                <w:szCs w:val="20"/>
                <w:lang w:val="ka-GE"/>
              </w:rPr>
            </w:pPr>
            <w:r w:rsidRPr="008C136C">
              <w:rPr>
                <w:rFonts w:ascii="Sylfaen" w:hAnsi="Sylfaen"/>
                <w:sz w:val="20"/>
                <w:szCs w:val="20"/>
                <w:lang w:val="ka-GE"/>
              </w:rPr>
              <w:t>4. იმ შემთხვევაში, თუ გარკვეული ფუნქციების შესრულებისთვის საჭიროა, რომ მანქანა-დანადგარმა განაგრძოს ექსპლუატაცია გადაადგილებული ან მოხსნილი მცველის პირობებში ან გამორთული დამცავი აღჭურვილობით, კონტროლის ან ფუნქციონირების გადამრთველი უნდა ასრულებდეს შემდეგ ფუნქციებს:</w:t>
            </w:r>
          </w:p>
          <w:p w14:paraId="02C75A1E" w14:textId="77777777" w:rsidR="009815A1" w:rsidRPr="006F08A7" w:rsidRDefault="009815A1" w:rsidP="0062120B">
            <w:pPr>
              <w:tabs>
                <w:tab w:val="left" w:pos="360"/>
              </w:tabs>
              <w:spacing w:before="7" w:line="240" w:lineRule="auto"/>
              <w:ind w:firstLine="720"/>
              <w:jc w:val="both"/>
              <w:rPr>
                <w:rFonts w:ascii="Sylfaen" w:hAnsi="Sylfaen"/>
                <w:sz w:val="20"/>
                <w:szCs w:val="20"/>
                <w:lang w:val="ka-GE"/>
              </w:rPr>
            </w:pPr>
            <w:r w:rsidRPr="008C136C">
              <w:rPr>
                <w:rFonts w:ascii="Sylfaen" w:hAnsi="Sylfaen"/>
                <w:sz w:val="20"/>
                <w:szCs w:val="20"/>
                <w:lang w:val="ka-GE"/>
              </w:rPr>
              <w:lastRenderedPageBreak/>
              <w:t>ა) გამორთოს ყველა სხვა კონტროლისა და ოპერაციული რეჟიმები;</w:t>
            </w:r>
          </w:p>
          <w:p w14:paraId="34D8D4CA" w14:textId="77777777" w:rsidR="009815A1" w:rsidRPr="006F08A7" w:rsidRDefault="009815A1" w:rsidP="0062120B">
            <w:pPr>
              <w:tabs>
                <w:tab w:val="left" w:pos="360"/>
              </w:tabs>
              <w:spacing w:before="7" w:line="240" w:lineRule="auto"/>
              <w:ind w:firstLine="720"/>
              <w:jc w:val="both"/>
              <w:rPr>
                <w:rFonts w:ascii="Sylfaen" w:hAnsi="Sylfaen"/>
                <w:sz w:val="20"/>
                <w:szCs w:val="20"/>
                <w:lang w:val="ka-GE"/>
              </w:rPr>
            </w:pPr>
            <w:r w:rsidRPr="008C136C">
              <w:rPr>
                <w:rFonts w:ascii="Sylfaen" w:hAnsi="Sylfaen"/>
                <w:sz w:val="20"/>
                <w:szCs w:val="20"/>
                <w:lang w:val="ka-GE"/>
              </w:rPr>
              <w:t xml:space="preserve">ბ) დაუშვას საფრთხის მატარებელი ფუნქციების განხორციელება მხოლოდ ისეთი მოწყობილობების საშუალებით რომლებიც მოითხოვენ უწყვეტ ზემოქმედებას; </w:t>
            </w:r>
          </w:p>
          <w:p w14:paraId="7D682372" w14:textId="77777777" w:rsidR="009815A1" w:rsidRPr="008C136C" w:rsidRDefault="009815A1" w:rsidP="0062120B">
            <w:pPr>
              <w:tabs>
                <w:tab w:val="left" w:pos="360"/>
              </w:tabs>
              <w:spacing w:before="7" w:line="240" w:lineRule="auto"/>
              <w:ind w:firstLine="720"/>
              <w:jc w:val="both"/>
              <w:rPr>
                <w:rFonts w:ascii="Sylfaen" w:hAnsi="Sylfaen"/>
                <w:sz w:val="20"/>
                <w:szCs w:val="20"/>
                <w:lang w:val="ka-GE"/>
              </w:rPr>
            </w:pPr>
            <w:r w:rsidRPr="008C136C">
              <w:rPr>
                <w:rFonts w:ascii="Sylfaen" w:hAnsi="Sylfaen"/>
                <w:sz w:val="20"/>
                <w:szCs w:val="20"/>
                <w:lang w:val="ka-GE"/>
              </w:rPr>
              <w:t>გ) საფრთხის მატარებელი ფუნქციების განხორციელება დაუშვას მხოლოდ შემცირებული რისკის პირობებში და შეზღუდოს სხვა დაკავშირებული პროცესებით გამოწვეული საფრთხეები;</w:t>
            </w:r>
          </w:p>
          <w:p w14:paraId="1F24C9FF" w14:textId="77777777" w:rsidR="009815A1" w:rsidRPr="008C136C" w:rsidRDefault="009815A1" w:rsidP="0062120B">
            <w:pPr>
              <w:tabs>
                <w:tab w:val="left" w:pos="360"/>
              </w:tabs>
              <w:spacing w:before="7" w:line="240" w:lineRule="auto"/>
              <w:ind w:firstLine="720"/>
              <w:jc w:val="both"/>
              <w:rPr>
                <w:rFonts w:ascii="Sylfaen" w:hAnsi="Sylfaen"/>
                <w:sz w:val="20"/>
                <w:szCs w:val="20"/>
                <w:lang w:val="ka-GE"/>
              </w:rPr>
            </w:pPr>
            <w:r w:rsidRPr="008C136C">
              <w:rPr>
                <w:rFonts w:ascii="Sylfaen" w:hAnsi="Sylfaen"/>
                <w:sz w:val="20"/>
                <w:szCs w:val="20"/>
                <w:lang w:val="ka-GE"/>
              </w:rPr>
              <w:t>დ) არ დაუშვას საფრთხის მატარებელი ფუნქციების განხორციელება მანქანა-დანადგარის სენსორებზე მიზანმიმართული ან შემთხვევითი ზემოქმედებით.</w:t>
            </w:r>
          </w:p>
          <w:p w14:paraId="6165FF98" w14:textId="77777777" w:rsidR="009815A1" w:rsidRPr="008C136C" w:rsidRDefault="009815A1" w:rsidP="0062120B">
            <w:pPr>
              <w:tabs>
                <w:tab w:val="left" w:pos="360"/>
              </w:tabs>
              <w:spacing w:before="7" w:line="240" w:lineRule="auto"/>
              <w:ind w:firstLine="720"/>
              <w:jc w:val="both"/>
              <w:rPr>
                <w:rFonts w:ascii="Sylfaen" w:hAnsi="Sylfaen"/>
                <w:sz w:val="20"/>
                <w:szCs w:val="20"/>
                <w:lang w:val="ka-GE"/>
              </w:rPr>
            </w:pPr>
            <w:r w:rsidRPr="008C136C">
              <w:rPr>
                <w:rFonts w:ascii="Sylfaen" w:hAnsi="Sylfaen"/>
                <w:sz w:val="20"/>
                <w:szCs w:val="20"/>
                <w:lang w:val="ka-GE"/>
              </w:rPr>
              <w:t>5. იმ შემთხვევაში, თუ ზემოთ ჩამოთვლილი ოთხი ფუნქციის განხორციელება შეუძლებელია ერთდროულად, კონტროლისა და ოპერირების რეჟიმების გადამრთველმა უნდა გაააქტიუროს სხვა დაცვითი ზომები, რომლებიც ისეა დაპროექტებული და დამზადებული, რომ უზრუნველყოფს უსაფრთხო ინტერვენციის ზონის არსებობას.  ამასთან ოპერატორს უნდა შეეძლოს იმ ნაწილების ოპერირების გაკონტროლება, რომელზეც მუშაობს მარეგულირებელი წერტილიდან.</w:t>
            </w:r>
          </w:p>
          <w:p w14:paraId="210B60C2" w14:textId="77777777" w:rsidR="009815A1" w:rsidRPr="008C136C" w:rsidRDefault="009815A1" w:rsidP="0062120B">
            <w:pPr>
              <w:tabs>
                <w:tab w:val="left" w:pos="360"/>
                <w:tab w:val="left" w:pos="540"/>
              </w:tabs>
              <w:spacing w:before="7" w:line="240" w:lineRule="auto"/>
              <w:ind w:firstLine="720"/>
              <w:jc w:val="both"/>
              <w:rPr>
                <w:rFonts w:ascii="Sylfaen" w:hAnsi="Sylfaen"/>
                <w:b/>
                <w:sz w:val="20"/>
                <w:szCs w:val="20"/>
                <w:lang w:val="ka-GE"/>
              </w:rPr>
            </w:pPr>
          </w:p>
          <w:p w14:paraId="5BCE1429" w14:textId="77777777" w:rsidR="0055499A" w:rsidRDefault="0055499A" w:rsidP="0062120B">
            <w:pPr>
              <w:tabs>
                <w:tab w:val="left" w:pos="360"/>
              </w:tabs>
              <w:spacing w:before="7" w:line="240" w:lineRule="auto"/>
              <w:ind w:firstLine="720"/>
              <w:jc w:val="both"/>
              <w:rPr>
                <w:rFonts w:ascii="Sylfaen" w:hAnsi="Sylfaen"/>
                <w:sz w:val="20"/>
                <w:szCs w:val="20"/>
                <w:lang w:val="ka-GE"/>
              </w:rPr>
            </w:pPr>
          </w:p>
          <w:p w14:paraId="0BE85DDC" w14:textId="77777777" w:rsidR="0055499A" w:rsidRDefault="0055499A" w:rsidP="0062120B">
            <w:pPr>
              <w:tabs>
                <w:tab w:val="left" w:pos="360"/>
              </w:tabs>
              <w:spacing w:before="7" w:line="240" w:lineRule="auto"/>
              <w:ind w:firstLine="720"/>
              <w:jc w:val="both"/>
              <w:rPr>
                <w:rFonts w:ascii="Sylfaen" w:hAnsi="Sylfaen"/>
                <w:sz w:val="20"/>
                <w:szCs w:val="20"/>
                <w:lang w:val="ka-GE"/>
              </w:rPr>
            </w:pPr>
          </w:p>
          <w:p w14:paraId="26757BC7" w14:textId="77777777" w:rsidR="009815A1" w:rsidRPr="008C136C" w:rsidRDefault="009815A1" w:rsidP="0062120B">
            <w:pPr>
              <w:tabs>
                <w:tab w:val="left" w:pos="360"/>
              </w:tabs>
              <w:spacing w:before="7" w:line="240" w:lineRule="auto"/>
              <w:ind w:firstLine="720"/>
              <w:jc w:val="both"/>
              <w:rPr>
                <w:rFonts w:ascii="Sylfaen" w:hAnsi="Sylfaen"/>
                <w:sz w:val="20"/>
                <w:szCs w:val="20"/>
                <w:lang w:val="ka-GE"/>
              </w:rPr>
            </w:pPr>
            <w:r w:rsidRPr="008C136C">
              <w:rPr>
                <w:rFonts w:ascii="Sylfaen" w:hAnsi="Sylfaen"/>
                <w:sz w:val="20"/>
                <w:szCs w:val="20"/>
                <w:lang w:val="ka-GE"/>
              </w:rPr>
              <w:t xml:space="preserve">1. დენის მიწოდების წყვეტამ, წყვეტის შემდგომმა ხელახალმა მიწოდებამ, ან რაიმე სახის </w:t>
            </w:r>
            <w:r w:rsidRPr="008C136C">
              <w:rPr>
                <w:rFonts w:ascii="Sylfaen" w:hAnsi="Sylfaen"/>
                <w:sz w:val="20"/>
                <w:szCs w:val="20"/>
                <w:lang w:val="ka-GE"/>
              </w:rPr>
              <w:lastRenderedPageBreak/>
              <w:t>დენის მიწოდების მერყეობამ არ უნდა გამოიწვიოს საშიში სიტუაციების წარმოქმნა. ყურადღება უნდა მიექცეს მათ შორის შემდეგს:</w:t>
            </w:r>
          </w:p>
          <w:p w14:paraId="041A458E" w14:textId="77777777" w:rsidR="009815A1" w:rsidRPr="008C136C" w:rsidRDefault="009815A1" w:rsidP="0062120B">
            <w:pPr>
              <w:pStyle w:val="ListParagraph"/>
              <w:tabs>
                <w:tab w:val="left" w:pos="360"/>
              </w:tabs>
              <w:spacing w:before="7"/>
              <w:ind w:left="0" w:firstLine="720"/>
              <w:jc w:val="both"/>
              <w:rPr>
                <w:rFonts w:ascii="Sylfaen" w:hAnsi="Sylfaen"/>
                <w:sz w:val="20"/>
                <w:szCs w:val="20"/>
                <w:lang w:val="ka-GE"/>
              </w:rPr>
            </w:pPr>
            <w:r w:rsidRPr="008C136C">
              <w:rPr>
                <w:rFonts w:ascii="Sylfaen" w:hAnsi="Sylfaen"/>
                <w:sz w:val="20"/>
                <w:szCs w:val="20"/>
                <w:lang w:val="ka-GE"/>
              </w:rPr>
              <w:t>ა) მანქანა-დანადგარი არ უნდა ჩაირთოს მოულოდნელად;</w:t>
            </w:r>
          </w:p>
          <w:p w14:paraId="7EEB1E44" w14:textId="77777777" w:rsidR="009815A1" w:rsidRPr="008C136C" w:rsidRDefault="009815A1" w:rsidP="0062120B">
            <w:pPr>
              <w:pStyle w:val="ListParagraph"/>
              <w:tabs>
                <w:tab w:val="left" w:pos="360"/>
              </w:tabs>
              <w:spacing w:before="7"/>
              <w:ind w:left="0" w:firstLine="720"/>
              <w:jc w:val="both"/>
              <w:rPr>
                <w:rFonts w:ascii="Sylfaen" w:hAnsi="Sylfaen"/>
                <w:sz w:val="20"/>
                <w:szCs w:val="20"/>
                <w:lang w:val="ka-GE"/>
              </w:rPr>
            </w:pPr>
            <w:r w:rsidRPr="008C136C">
              <w:rPr>
                <w:rFonts w:ascii="Sylfaen" w:hAnsi="Sylfaen"/>
                <w:sz w:val="20"/>
                <w:szCs w:val="20"/>
                <w:lang w:val="ka-GE"/>
              </w:rPr>
              <w:t>ბ) მანქანა-დანადგარის პარამეტრები არ უნდა შეიცვალოს გაუკონტროლებლად, თუ აღნიშნულს შეუძლია გამოიწვიოს საფრთხის მატარებელი სიტუაციის შექმნა;</w:t>
            </w:r>
          </w:p>
          <w:p w14:paraId="1CF51410" w14:textId="77777777" w:rsidR="009815A1" w:rsidRPr="008C136C" w:rsidRDefault="009815A1" w:rsidP="0062120B">
            <w:pPr>
              <w:pStyle w:val="ListParagraph"/>
              <w:tabs>
                <w:tab w:val="left" w:pos="360"/>
              </w:tabs>
              <w:spacing w:before="7"/>
              <w:ind w:left="0" w:firstLine="720"/>
              <w:jc w:val="both"/>
              <w:rPr>
                <w:rFonts w:ascii="Sylfaen" w:hAnsi="Sylfaen"/>
                <w:sz w:val="20"/>
                <w:szCs w:val="20"/>
                <w:lang w:val="ka-GE"/>
              </w:rPr>
            </w:pPr>
            <w:r w:rsidRPr="008C136C">
              <w:rPr>
                <w:rFonts w:ascii="Sylfaen" w:hAnsi="Sylfaen"/>
                <w:sz w:val="20"/>
                <w:szCs w:val="20"/>
                <w:lang w:val="ka-GE"/>
              </w:rPr>
              <w:t>გ) მანქანა-დანადგარის შეჩერება არ უნდა ბრკოლდებოდეს გაჩერების სიგნალის გაცემის შემდგომ;</w:t>
            </w:r>
          </w:p>
          <w:p w14:paraId="010F58F2" w14:textId="77777777" w:rsidR="009815A1" w:rsidRPr="008C136C" w:rsidRDefault="009815A1" w:rsidP="0062120B">
            <w:pPr>
              <w:pStyle w:val="ListParagraph"/>
              <w:tabs>
                <w:tab w:val="left" w:pos="360"/>
              </w:tabs>
              <w:spacing w:before="7"/>
              <w:ind w:left="0" w:firstLine="720"/>
              <w:jc w:val="both"/>
              <w:rPr>
                <w:rFonts w:ascii="Sylfaen" w:hAnsi="Sylfaen"/>
                <w:sz w:val="20"/>
                <w:szCs w:val="20"/>
                <w:lang w:val="ka-GE"/>
              </w:rPr>
            </w:pPr>
            <w:r w:rsidRPr="008C136C">
              <w:rPr>
                <w:rFonts w:ascii="Sylfaen" w:hAnsi="Sylfaen"/>
                <w:sz w:val="20"/>
                <w:szCs w:val="20"/>
                <w:lang w:val="ka-GE"/>
              </w:rPr>
              <w:t>დ) მანქანა-დანადგარს არ უნდა მოძვრეს ან მისგან არ უნდა მოხდეს რომელიმე მოძრავი ან მიმაგრებული ნაწილის გატყორცნა;</w:t>
            </w:r>
          </w:p>
          <w:p w14:paraId="44D3F90E" w14:textId="77777777" w:rsidR="009815A1" w:rsidRPr="008C136C" w:rsidRDefault="009815A1" w:rsidP="0062120B">
            <w:pPr>
              <w:pStyle w:val="ListParagraph"/>
              <w:tabs>
                <w:tab w:val="left" w:pos="360"/>
              </w:tabs>
              <w:spacing w:before="7"/>
              <w:ind w:left="0" w:firstLine="720"/>
              <w:jc w:val="both"/>
              <w:rPr>
                <w:rFonts w:ascii="Sylfaen" w:hAnsi="Sylfaen"/>
                <w:sz w:val="20"/>
                <w:szCs w:val="20"/>
                <w:lang w:val="ka-GE"/>
              </w:rPr>
            </w:pPr>
            <w:r w:rsidRPr="008C136C">
              <w:rPr>
                <w:rFonts w:ascii="Sylfaen" w:hAnsi="Sylfaen"/>
                <w:sz w:val="20"/>
                <w:szCs w:val="20"/>
                <w:lang w:val="ka-GE"/>
              </w:rPr>
              <w:t>ე) მოძრავი ნაწილების, მიუხედავად მათ დანიშნულებისა, ავტომატური ან მექანიკური გაჩერება შეუფერხებლად უნდა ხორციელდებოდეს;</w:t>
            </w:r>
          </w:p>
          <w:p w14:paraId="13067052" w14:textId="77777777" w:rsidR="009815A1" w:rsidRPr="008C136C" w:rsidRDefault="009815A1" w:rsidP="0062120B">
            <w:pPr>
              <w:pStyle w:val="ListParagraph"/>
              <w:tabs>
                <w:tab w:val="left" w:pos="360"/>
              </w:tabs>
              <w:spacing w:before="7"/>
              <w:ind w:left="0" w:firstLine="720"/>
              <w:jc w:val="both"/>
              <w:rPr>
                <w:rFonts w:ascii="Sylfaen" w:hAnsi="Sylfaen"/>
                <w:sz w:val="20"/>
                <w:szCs w:val="20"/>
                <w:lang w:val="ka-GE"/>
              </w:rPr>
            </w:pPr>
            <w:r w:rsidRPr="008C136C">
              <w:rPr>
                <w:rFonts w:ascii="Sylfaen" w:hAnsi="Sylfaen"/>
                <w:sz w:val="20"/>
                <w:szCs w:val="20"/>
                <w:lang w:val="ka-GE"/>
              </w:rPr>
              <w:t>ვ) დამცველი მოწყობილობები სრული ეფექტურობით უნდა ფუნქციონირებდეს, წინააღმდეგ შემთხვევაში კი გასცემდეს გაჩერების სიგნალს.</w:t>
            </w:r>
            <w:r w:rsidRPr="008C136C">
              <w:rPr>
                <w:rFonts w:ascii="Sylfaen" w:eastAsia="Times New Roman" w:hAnsi="Sylfaen" w:cs="Times New Roman"/>
                <w:sz w:val="20"/>
                <w:szCs w:val="20"/>
                <w:lang w:val="ka-GE"/>
              </w:rPr>
              <w:t xml:space="preserve"> </w:t>
            </w:r>
          </w:p>
          <w:p w14:paraId="790FBDBF" w14:textId="77777777" w:rsidR="009815A1" w:rsidRPr="008C136C" w:rsidRDefault="009815A1" w:rsidP="0062120B">
            <w:pPr>
              <w:tabs>
                <w:tab w:val="left" w:pos="541"/>
              </w:tabs>
              <w:spacing w:line="240" w:lineRule="auto"/>
              <w:ind w:right="116" w:firstLine="720"/>
              <w:jc w:val="both"/>
              <w:rPr>
                <w:rFonts w:ascii="Sylfaen" w:eastAsia="Times New Roman" w:hAnsi="Sylfaen" w:cs="Times New Roman"/>
                <w:sz w:val="20"/>
                <w:szCs w:val="20"/>
                <w:lang w:val="ka-GE"/>
              </w:rPr>
            </w:pPr>
          </w:p>
          <w:p w14:paraId="544DCB5C" w14:textId="77777777" w:rsidR="009815A1" w:rsidRPr="008C136C" w:rsidRDefault="009815A1" w:rsidP="0062120B">
            <w:pPr>
              <w:spacing w:before="2" w:line="240" w:lineRule="auto"/>
              <w:ind w:firstLine="720"/>
              <w:jc w:val="both"/>
              <w:rPr>
                <w:rFonts w:ascii="Sylfaen" w:hAnsi="Sylfaen"/>
                <w:sz w:val="20"/>
                <w:szCs w:val="20"/>
                <w:lang w:val="ka-GE"/>
              </w:rPr>
            </w:pPr>
          </w:p>
          <w:p w14:paraId="7F2F4AB0" w14:textId="77777777" w:rsidR="0055499A" w:rsidRDefault="0055499A" w:rsidP="0062120B">
            <w:pPr>
              <w:spacing w:before="12" w:line="240" w:lineRule="auto"/>
              <w:ind w:firstLine="720"/>
              <w:jc w:val="both"/>
              <w:rPr>
                <w:rFonts w:ascii="Sylfaen" w:hAnsi="Sylfaen"/>
                <w:sz w:val="20"/>
                <w:szCs w:val="20"/>
                <w:lang w:val="ka-GE"/>
              </w:rPr>
            </w:pPr>
          </w:p>
          <w:p w14:paraId="7E1FE80B" w14:textId="77777777" w:rsidR="009815A1" w:rsidRPr="008C136C" w:rsidRDefault="009815A1" w:rsidP="0062120B">
            <w:pPr>
              <w:spacing w:before="12" w:line="240" w:lineRule="auto"/>
              <w:ind w:firstLine="720"/>
              <w:jc w:val="both"/>
              <w:rPr>
                <w:rFonts w:ascii="Sylfaen" w:hAnsi="Sylfaen"/>
                <w:sz w:val="20"/>
                <w:szCs w:val="20"/>
                <w:lang w:val="ka-GE"/>
              </w:rPr>
            </w:pPr>
            <w:r w:rsidRPr="008C136C">
              <w:rPr>
                <w:rFonts w:ascii="Sylfaen" w:hAnsi="Sylfaen"/>
                <w:sz w:val="20"/>
                <w:szCs w:val="20"/>
                <w:lang w:val="ka-GE"/>
              </w:rPr>
              <w:t>1. მანქანა-დანადგარი, მისი კომპონენტები და ნაწილები უნდა იყოს საკმარისად სტაბილური, რათა ტრანსპორტირების, აწყობის, დემონტაჟის ან მანქანა-დანადგარზე სხვაგვარი ზემოქმედების დროს, თავიდან იქნას</w:t>
            </w:r>
            <w:r w:rsidRPr="006F08A7">
              <w:rPr>
                <w:rFonts w:ascii="Sylfaen" w:hAnsi="Sylfaen"/>
                <w:sz w:val="20"/>
                <w:szCs w:val="20"/>
                <w:lang w:val="ka-GE"/>
              </w:rPr>
              <w:t xml:space="preserve"> </w:t>
            </w:r>
            <w:r w:rsidRPr="008C136C">
              <w:rPr>
                <w:rFonts w:ascii="Sylfaen" w:hAnsi="Sylfaen"/>
                <w:sz w:val="20"/>
                <w:szCs w:val="20"/>
                <w:lang w:val="ka-GE"/>
              </w:rPr>
              <w:t>არიდებულ  ამოტრიალება, წაქცევა ან არაკონტროლილებადი მოძრაობა.</w:t>
            </w:r>
          </w:p>
          <w:p w14:paraId="2915D6AC" w14:textId="77777777" w:rsidR="009815A1" w:rsidRPr="008C136C" w:rsidRDefault="009815A1" w:rsidP="0062120B">
            <w:pPr>
              <w:spacing w:before="12" w:line="240" w:lineRule="auto"/>
              <w:ind w:firstLine="720"/>
              <w:jc w:val="both"/>
              <w:rPr>
                <w:rFonts w:ascii="Sylfaen" w:hAnsi="Sylfaen"/>
                <w:sz w:val="20"/>
                <w:szCs w:val="20"/>
                <w:lang w:val="ka-GE"/>
              </w:rPr>
            </w:pPr>
            <w:r w:rsidRPr="008C136C">
              <w:rPr>
                <w:rFonts w:ascii="Sylfaen" w:hAnsi="Sylfaen"/>
                <w:sz w:val="20"/>
                <w:szCs w:val="20"/>
                <w:lang w:val="ka-GE"/>
              </w:rPr>
              <w:lastRenderedPageBreak/>
              <w:t>2. იმ შემთხვევაში, თუ მანქანა-დანადგარის ფორმა ან მიზნობრივი დამონტაჟება არ უზრუნველყოფს საკმარის სტაბილურობას, მანქანა-დანადგარში ინკორპორირებულ უნდა იქნას სათანადო ფიქსატორები</w:t>
            </w:r>
            <w:r w:rsidRPr="006F08A7">
              <w:rPr>
                <w:rFonts w:ascii="Sylfaen" w:hAnsi="Sylfaen"/>
                <w:sz w:val="20"/>
                <w:szCs w:val="20"/>
                <w:lang w:val="ka-GE"/>
              </w:rPr>
              <w:t xml:space="preserve"> </w:t>
            </w:r>
            <w:r w:rsidRPr="008C136C">
              <w:rPr>
                <w:rFonts w:ascii="Sylfaen" w:hAnsi="Sylfaen"/>
                <w:sz w:val="20"/>
                <w:szCs w:val="20"/>
                <w:lang w:val="ka-GE"/>
              </w:rPr>
              <w:t>და ამის შესახებ უნდა მიეთითოს თანდართულ ინსტრუქციაში.</w:t>
            </w:r>
          </w:p>
          <w:p w14:paraId="45D954E2" w14:textId="77777777" w:rsidR="009815A1" w:rsidRPr="008C136C" w:rsidRDefault="009815A1" w:rsidP="0062120B">
            <w:pPr>
              <w:spacing w:before="12" w:line="240" w:lineRule="auto"/>
              <w:ind w:firstLine="720"/>
              <w:jc w:val="both"/>
              <w:rPr>
                <w:rFonts w:ascii="Sylfaen" w:hAnsi="Sylfaen"/>
                <w:sz w:val="20"/>
                <w:szCs w:val="20"/>
                <w:lang w:val="ka-GE"/>
              </w:rPr>
            </w:pPr>
          </w:p>
          <w:p w14:paraId="3AB4AD41" w14:textId="77777777" w:rsidR="0055499A" w:rsidRDefault="0055499A" w:rsidP="0062120B">
            <w:pPr>
              <w:spacing w:before="12" w:line="240" w:lineRule="auto"/>
              <w:ind w:firstLine="720"/>
              <w:jc w:val="both"/>
              <w:rPr>
                <w:rFonts w:ascii="Sylfaen" w:hAnsi="Sylfaen"/>
                <w:sz w:val="20"/>
                <w:szCs w:val="20"/>
                <w:lang w:val="ka-GE"/>
              </w:rPr>
            </w:pPr>
          </w:p>
          <w:p w14:paraId="40676969" w14:textId="77777777" w:rsidR="0055499A" w:rsidRDefault="0055499A" w:rsidP="0062120B">
            <w:pPr>
              <w:spacing w:before="12" w:line="240" w:lineRule="auto"/>
              <w:ind w:firstLine="720"/>
              <w:jc w:val="both"/>
              <w:rPr>
                <w:rFonts w:ascii="Sylfaen" w:hAnsi="Sylfaen"/>
                <w:sz w:val="20"/>
                <w:szCs w:val="20"/>
                <w:lang w:val="ka-GE"/>
              </w:rPr>
            </w:pPr>
          </w:p>
          <w:p w14:paraId="6067C4D1" w14:textId="77777777" w:rsidR="009815A1" w:rsidRPr="008C136C" w:rsidRDefault="009815A1" w:rsidP="0062120B">
            <w:pPr>
              <w:spacing w:before="12" w:line="240" w:lineRule="auto"/>
              <w:ind w:firstLine="720"/>
              <w:jc w:val="both"/>
              <w:rPr>
                <w:rFonts w:ascii="Sylfaen" w:hAnsi="Sylfaen"/>
                <w:sz w:val="20"/>
                <w:szCs w:val="20"/>
                <w:lang w:val="ka-GE"/>
              </w:rPr>
            </w:pPr>
            <w:r w:rsidRPr="008C136C">
              <w:rPr>
                <w:rFonts w:ascii="Sylfaen" w:hAnsi="Sylfaen"/>
                <w:sz w:val="20"/>
                <w:szCs w:val="20"/>
                <w:lang w:val="ka-GE"/>
              </w:rPr>
              <w:t>1. მანქანა-დანადგარის სხვადასხვა ნაწილები და შემაერთებელი კომპონენტები უნდა</w:t>
            </w:r>
            <w:r w:rsidRPr="006F08A7">
              <w:rPr>
                <w:rFonts w:ascii="Sylfaen" w:hAnsi="Sylfaen"/>
                <w:sz w:val="20"/>
                <w:szCs w:val="20"/>
                <w:lang w:val="ka-GE"/>
              </w:rPr>
              <w:t xml:space="preserve"> </w:t>
            </w:r>
            <w:r w:rsidRPr="008C136C">
              <w:rPr>
                <w:rFonts w:ascii="Sylfaen" w:hAnsi="Sylfaen"/>
                <w:sz w:val="20"/>
                <w:szCs w:val="20"/>
                <w:lang w:val="ka-GE"/>
              </w:rPr>
              <w:t>იყოს საკმარისად მყარი, რათა უძლებდეს ფუნქციონირებასთან დაკავშირებულ დატვირთვას.</w:t>
            </w:r>
          </w:p>
          <w:p w14:paraId="07F671AD" w14:textId="77777777" w:rsidR="009815A1" w:rsidRPr="008C136C" w:rsidRDefault="009815A1" w:rsidP="0062120B">
            <w:pPr>
              <w:spacing w:before="12" w:line="240" w:lineRule="auto"/>
              <w:ind w:firstLine="720"/>
              <w:jc w:val="both"/>
              <w:rPr>
                <w:rFonts w:ascii="Sylfaen" w:hAnsi="Sylfaen"/>
                <w:sz w:val="20"/>
                <w:szCs w:val="20"/>
                <w:lang w:val="ka-GE"/>
              </w:rPr>
            </w:pPr>
            <w:r w:rsidRPr="008C136C">
              <w:rPr>
                <w:rFonts w:ascii="Sylfaen" w:hAnsi="Sylfaen"/>
                <w:sz w:val="20"/>
                <w:szCs w:val="20"/>
                <w:lang w:val="ka-GE"/>
              </w:rPr>
              <w:t>2. გამოყენებული მასალების გამძლეობა უნდა შეესაბამებოდეს მწარმოებლის ან მისი ავტორიზებული წარმომადგენლის მიერ წინასწარ ნაგულისხმევ სამუშაო გარემოს, მათ შორის გათვალისწინებულ უნდა იქნას  ცვეთა, ჟანგვა, დაძველება და ხახუნი.</w:t>
            </w:r>
          </w:p>
          <w:p w14:paraId="1473B4F8" w14:textId="77777777" w:rsidR="009815A1" w:rsidRPr="008C136C" w:rsidRDefault="009815A1" w:rsidP="0062120B">
            <w:pPr>
              <w:spacing w:before="12" w:line="240" w:lineRule="auto"/>
              <w:ind w:firstLine="720"/>
              <w:jc w:val="both"/>
              <w:rPr>
                <w:rFonts w:ascii="Sylfaen" w:hAnsi="Sylfaen"/>
                <w:sz w:val="20"/>
                <w:szCs w:val="20"/>
                <w:lang w:val="ka-GE"/>
              </w:rPr>
            </w:pPr>
            <w:r w:rsidRPr="008C136C">
              <w:rPr>
                <w:rFonts w:ascii="Sylfaen" w:hAnsi="Sylfaen"/>
                <w:sz w:val="20"/>
                <w:szCs w:val="20"/>
                <w:lang w:val="ka-GE"/>
              </w:rPr>
              <w:t xml:space="preserve">3. ინსტრუქცია უნდა უთითებდეს უსაფრთხოების მიზნებისთვის ჩასატარებელი შემოწმებების სიხშირესა და ტიპს ასევე მოვლის წესებს. სათანადო შემთხვევებში ინსტრუქციები უნდა უთითებდეს იმ ნაწილებზე, რომელთა ცვეთაც მოსალოდნელია და მათი შეცვლის პირობებს. </w:t>
            </w:r>
          </w:p>
          <w:p w14:paraId="35F24DA2" w14:textId="77777777" w:rsidR="009815A1" w:rsidRPr="008C136C" w:rsidRDefault="009815A1" w:rsidP="0062120B">
            <w:pPr>
              <w:spacing w:before="12" w:line="240" w:lineRule="auto"/>
              <w:ind w:firstLine="720"/>
              <w:jc w:val="both"/>
              <w:rPr>
                <w:rFonts w:ascii="Sylfaen" w:hAnsi="Sylfaen"/>
                <w:sz w:val="20"/>
                <w:szCs w:val="20"/>
                <w:lang w:val="ka-GE"/>
              </w:rPr>
            </w:pPr>
            <w:r w:rsidRPr="008C136C">
              <w:rPr>
                <w:rFonts w:ascii="Sylfaen" w:hAnsi="Sylfaen"/>
                <w:sz w:val="20"/>
                <w:szCs w:val="20"/>
                <w:lang w:val="ka-GE"/>
              </w:rPr>
              <w:t>4. იმ შემთხვევაში, როცა  მიღებული ზომების</w:t>
            </w:r>
            <w:r w:rsidRPr="006F08A7">
              <w:rPr>
                <w:rFonts w:ascii="Sylfaen" w:hAnsi="Sylfaen"/>
                <w:sz w:val="20"/>
                <w:szCs w:val="20"/>
                <w:lang w:val="ka-GE"/>
              </w:rPr>
              <w:t xml:space="preserve"> </w:t>
            </w:r>
            <w:r w:rsidRPr="008C136C">
              <w:rPr>
                <w:rFonts w:ascii="Sylfaen" w:hAnsi="Sylfaen"/>
                <w:sz w:val="20"/>
                <w:szCs w:val="20"/>
                <w:lang w:val="ka-GE"/>
              </w:rPr>
              <w:t xml:space="preserve">მიუხედავად მაინც არსებობს გარკვეული ნაწილების გახეთქვის ან დაშლის რისკები, მათი დამონტაჟება, განთავსება ან/და დაცვა უნდა განხორციელდეს იმგვარად, რომ მაქსიმალურად </w:t>
            </w:r>
            <w:r w:rsidRPr="008C136C">
              <w:rPr>
                <w:rFonts w:ascii="Sylfaen" w:hAnsi="Sylfaen"/>
                <w:sz w:val="20"/>
                <w:szCs w:val="20"/>
                <w:lang w:val="ka-GE"/>
              </w:rPr>
              <w:lastRenderedPageBreak/>
              <w:t>შემცირდეს ფრაგმენტების გავრცელების არეალი და არ შეიქმნას საფრთხის შემცველი სიტუაცია.</w:t>
            </w:r>
          </w:p>
          <w:p w14:paraId="2B991AE4" w14:textId="77777777" w:rsidR="009815A1" w:rsidRPr="008C136C" w:rsidRDefault="009815A1" w:rsidP="0062120B">
            <w:pPr>
              <w:spacing w:before="12" w:line="240" w:lineRule="auto"/>
              <w:ind w:firstLine="720"/>
              <w:jc w:val="both"/>
              <w:rPr>
                <w:rFonts w:ascii="Sylfaen" w:hAnsi="Sylfaen"/>
                <w:sz w:val="20"/>
                <w:szCs w:val="20"/>
                <w:lang w:val="ka-GE"/>
              </w:rPr>
            </w:pPr>
            <w:r w:rsidRPr="008C136C">
              <w:rPr>
                <w:rFonts w:ascii="Sylfaen" w:hAnsi="Sylfaen"/>
                <w:sz w:val="20"/>
                <w:szCs w:val="20"/>
                <w:lang w:val="ka-GE"/>
              </w:rPr>
              <w:t>5. სითხეების გამტარი მყარი და ელასტიური მილგაყვანილობა, მათ შორის ის, რომელიც განიცდის მაღალი წნევის ზემოქმედებას, უნდა უძლებდეს წინასწარ განსაზღვრულ შიდა და გარე ზემოქმედებას, უნდა იყოს მყარად დამაგრებული ან/და დაცული გახეთქვისგან გამოწვეული რისკების თავიდან ასაცილებლად.</w:t>
            </w:r>
          </w:p>
          <w:p w14:paraId="2BA96AE8" w14:textId="77777777" w:rsidR="009815A1" w:rsidRPr="008C136C" w:rsidRDefault="009815A1" w:rsidP="0062120B">
            <w:pPr>
              <w:spacing w:before="8" w:line="240" w:lineRule="auto"/>
              <w:ind w:firstLine="720"/>
              <w:jc w:val="both"/>
              <w:rPr>
                <w:rFonts w:ascii="Sylfaen" w:hAnsi="Sylfaen"/>
                <w:sz w:val="20"/>
                <w:szCs w:val="20"/>
                <w:lang w:val="ka-GE"/>
              </w:rPr>
            </w:pPr>
            <w:r w:rsidRPr="008C136C">
              <w:rPr>
                <w:rFonts w:ascii="Sylfaen" w:hAnsi="Sylfaen"/>
                <w:sz w:val="20"/>
                <w:szCs w:val="20"/>
                <w:lang w:val="ka-GE"/>
              </w:rPr>
              <w:t>6. იმ შემთხვევაში, როცა გადასამუშავებელი მასალა ავტომატურად მიეწოდება მანქანა-დანადგარის მექანიზმს, ადამიანების უსაფრთხოების უზრუნველყოფის მიზნით სავალდებულოა შემდეგი პირობების დაკმაყოფილება:</w:t>
            </w:r>
          </w:p>
          <w:p w14:paraId="1D770419" w14:textId="77777777" w:rsidR="009815A1" w:rsidRPr="008C136C" w:rsidRDefault="009815A1" w:rsidP="0062120B">
            <w:pPr>
              <w:pStyle w:val="ListParagraph"/>
              <w:tabs>
                <w:tab w:val="left" w:pos="360"/>
              </w:tabs>
              <w:spacing w:before="8"/>
              <w:ind w:left="0" w:firstLine="720"/>
              <w:jc w:val="both"/>
              <w:rPr>
                <w:rFonts w:ascii="Sylfaen" w:hAnsi="Sylfaen"/>
                <w:sz w:val="20"/>
                <w:szCs w:val="20"/>
                <w:lang w:val="ka-GE"/>
              </w:rPr>
            </w:pPr>
            <w:r w:rsidRPr="008C136C">
              <w:rPr>
                <w:rFonts w:ascii="Sylfaen" w:hAnsi="Sylfaen"/>
                <w:sz w:val="20"/>
                <w:szCs w:val="20"/>
                <w:lang w:val="ka-GE"/>
              </w:rPr>
              <w:t>ა) მანქანა-დანადგარის მექანიზმში  მასალის მოხვედრისას, მექანიზმმა უნდა შეინარჩუნოს ნორმალური სამუშაო მდგომარეობა;</w:t>
            </w:r>
          </w:p>
          <w:p w14:paraId="79E5074C" w14:textId="77777777" w:rsidR="009815A1" w:rsidRPr="008C136C" w:rsidRDefault="009815A1" w:rsidP="0062120B">
            <w:pPr>
              <w:pStyle w:val="ListParagraph"/>
              <w:tabs>
                <w:tab w:val="left" w:pos="360"/>
              </w:tabs>
              <w:spacing w:before="8"/>
              <w:ind w:left="0" w:firstLine="720"/>
              <w:jc w:val="both"/>
              <w:rPr>
                <w:rFonts w:ascii="Sylfaen" w:hAnsi="Sylfaen"/>
                <w:sz w:val="20"/>
                <w:szCs w:val="20"/>
                <w:lang w:val="ka-GE"/>
              </w:rPr>
            </w:pPr>
            <w:r w:rsidRPr="008C136C">
              <w:rPr>
                <w:rFonts w:ascii="Sylfaen" w:hAnsi="Sylfaen"/>
                <w:sz w:val="20"/>
                <w:szCs w:val="20"/>
                <w:lang w:val="ka-GE"/>
              </w:rPr>
              <w:t xml:space="preserve">ბ) მანქანა-დანადგარის მექანიზმის  ჩართვისას ან მუშაობის შეწყვეტისას (მიზანმიმართულად ან შემთხვევით) მასალის მიწოდება და მექანიზმის მუშაობა კოორდინირებული უნდა იყოს.  </w:t>
            </w:r>
          </w:p>
          <w:p w14:paraId="6255F51B" w14:textId="77777777" w:rsidR="009815A1" w:rsidRPr="008C136C" w:rsidRDefault="009815A1" w:rsidP="0062120B">
            <w:pPr>
              <w:pStyle w:val="ListParagraph"/>
              <w:tabs>
                <w:tab w:val="left" w:pos="360"/>
              </w:tabs>
              <w:spacing w:before="8"/>
              <w:ind w:left="0" w:firstLine="720"/>
              <w:jc w:val="both"/>
              <w:rPr>
                <w:rFonts w:ascii="Sylfaen" w:hAnsi="Sylfaen"/>
                <w:sz w:val="20"/>
                <w:szCs w:val="20"/>
                <w:lang w:val="ka-GE"/>
              </w:rPr>
            </w:pPr>
          </w:p>
          <w:p w14:paraId="0105880B" w14:textId="77777777" w:rsidR="0055499A" w:rsidRDefault="0055499A" w:rsidP="0062120B">
            <w:pPr>
              <w:spacing w:before="8" w:line="240" w:lineRule="auto"/>
              <w:ind w:firstLine="720"/>
              <w:jc w:val="both"/>
              <w:rPr>
                <w:rFonts w:ascii="Sylfaen" w:hAnsi="Sylfaen"/>
                <w:sz w:val="20"/>
                <w:szCs w:val="20"/>
                <w:lang w:val="ka-GE"/>
              </w:rPr>
            </w:pPr>
          </w:p>
          <w:p w14:paraId="4C40CD14" w14:textId="77777777" w:rsidR="0055499A" w:rsidRDefault="0055499A" w:rsidP="0062120B">
            <w:pPr>
              <w:spacing w:before="8" w:line="240" w:lineRule="auto"/>
              <w:ind w:firstLine="720"/>
              <w:jc w:val="both"/>
              <w:rPr>
                <w:rFonts w:ascii="Sylfaen" w:hAnsi="Sylfaen"/>
                <w:sz w:val="20"/>
                <w:szCs w:val="20"/>
                <w:lang w:val="ka-GE"/>
              </w:rPr>
            </w:pPr>
          </w:p>
          <w:p w14:paraId="68EA3CDF" w14:textId="77777777" w:rsidR="009815A1" w:rsidRPr="008C136C" w:rsidRDefault="009815A1" w:rsidP="0062120B">
            <w:pPr>
              <w:spacing w:before="8" w:line="240" w:lineRule="auto"/>
              <w:ind w:firstLine="720"/>
              <w:jc w:val="both"/>
              <w:rPr>
                <w:rFonts w:ascii="Sylfaen" w:hAnsi="Sylfaen"/>
                <w:sz w:val="20"/>
                <w:szCs w:val="20"/>
                <w:lang w:val="ka-GE"/>
              </w:rPr>
            </w:pPr>
            <w:r w:rsidRPr="008C136C">
              <w:rPr>
                <w:rFonts w:ascii="Sylfaen" w:hAnsi="Sylfaen"/>
                <w:sz w:val="20"/>
                <w:szCs w:val="20"/>
                <w:lang w:val="ka-GE"/>
              </w:rPr>
              <w:t>საგნების ჩამოვარდნისა და გატყორცნისგან გამოწვეული რისკების თავიდან ასაცილებელად აუცილებელია წინასწარი უსაფრთხოების ზომების მიღება.</w:t>
            </w:r>
          </w:p>
          <w:p w14:paraId="7D2E2095" w14:textId="77777777" w:rsidR="009815A1" w:rsidRPr="008C136C" w:rsidRDefault="009815A1" w:rsidP="0062120B">
            <w:pPr>
              <w:spacing w:before="8" w:line="240" w:lineRule="auto"/>
              <w:ind w:firstLine="720"/>
              <w:jc w:val="both"/>
              <w:rPr>
                <w:rFonts w:ascii="Sylfaen" w:hAnsi="Sylfaen"/>
                <w:sz w:val="20"/>
                <w:szCs w:val="20"/>
                <w:lang w:val="ka-GE"/>
              </w:rPr>
            </w:pPr>
          </w:p>
          <w:p w14:paraId="49D2D266" w14:textId="77777777" w:rsidR="0055499A" w:rsidRDefault="0055499A" w:rsidP="0062120B">
            <w:pPr>
              <w:spacing w:before="8" w:line="240" w:lineRule="auto"/>
              <w:ind w:firstLine="720"/>
              <w:jc w:val="both"/>
              <w:rPr>
                <w:rFonts w:ascii="Sylfaen" w:hAnsi="Sylfaen"/>
                <w:b/>
                <w:sz w:val="20"/>
                <w:szCs w:val="20"/>
                <w:lang w:val="ka-GE"/>
              </w:rPr>
            </w:pPr>
          </w:p>
          <w:p w14:paraId="37DE7450" w14:textId="77777777" w:rsidR="0055499A" w:rsidRDefault="0055499A" w:rsidP="0062120B">
            <w:pPr>
              <w:spacing w:before="8" w:line="240" w:lineRule="auto"/>
              <w:ind w:firstLine="720"/>
              <w:jc w:val="both"/>
              <w:rPr>
                <w:rFonts w:ascii="Sylfaen" w:hAnsi="Sylfaen"/>
                <w:b/>
                <w:sz w:val="20"/>
                <w:szCs w:val="20"/>
                <w:lang w:val="ka-GE"/>
              </w:rPr>
            </w:pPr>
          </w:p>
          <w:p w14:paraId="6C20F20F" w14:textId="77777777" w:rsidR="0055499A" w:rsidRDefault="0055499A" w:rsidP="0062120B">
            <w:pPr>
              <w:spacing w:before="8" w:line="240" w:lineRule="auto"/>
              <w:ind w:firstLine="720"/>
              <w:jc w:val="both"/>
              <w:rPr>
                <w:rFonts w:ascii="Sylfaen" w:hAnsi="Sylfaen"/>
                <w:b/>
                <w:sz w:val="20"/>
                <w:szCs w:val="20"/>
                <w:lang w:val="ka-GE"/>
              </w:rPr>
            </w:pPr>
          </w:p>
          <w:p w14:paraId="6BD99713" w14:textId="77777777" w:rsidR="009815A1" w:rsidRPr="008C136C" w:rsidRDefault="009815A1" w:rsidP="0062120B">
            <w:pPr>
              <w:spacing w:before="8" w:line="240" w:lineRule="auto"/>
              <w:ind w:firstLine="720"/>
              <w:jc w:val="both"/>
              <w:rPr>
                <w:rFonts w:ascii="Sylfaen" w:hAnsi="Sylfaen"/>
                <w:sz w:val="20"/>
                <w:szCs w:val="20"/>
                <w:lang w:val="ka-GE"/>
              </w:rPr>
            </w:pPr>
            <w:r w:rsidRPr="008C136C">
              <w:rPr>
                <w:rFonts w:ascii="Sylfaen" w:hAnsi="Sylfaen"/>
                <w:sz w:val="20"/>
                <w:szCs w:val="20"/>
                <w:lang w:val="ka-GE"/>
              </w:rPr>
              <w:t xml:space="preserve">იმდენად, რამდენადაც ფუნქციური დანიშნულება ამის საშუალებას იძლევა, მანქანა-დანადგარის ხელმისაწვდომ ნაწილებს, არ უნდა ჰქონდეს ბასრი კიდეები, კუთხეები და უხეში ზედაპირი, რომელთაც შეუძლია  დაზიანების გამომწვევა. </w:t>
            </w:r>
          </w:p>
          <w:p w14:paraId="1585AA84" w14:textId="77777777" w:rsidR="009815A1" w:rsidRPr="008C136C" w:rsidRDefault="009815A1" w:rsidP="0062120B">
            <w:pPr>
              <w:spacing w:before="8" w:line="240" w:lineRule="auto"/>
              <w:ind w:firstLine="720"/>
              <w:jc w:val="both"/>
              <w:rPr>
                <w:rFonts w:ascii="Sylfaen" w:hAnsi="Sylfaen"/>
                <w:sz w:val="20"/>
                <w:szCs w:val="20"/>
                <w:lang w:val="ka-GE"/>
              </w:rPr>
            </w:pPr>
          </w:p>
          <w:p w14:paraId="0B0C22C0" w14:textId="77777777" w:rsidR="0055499A" w:rsidRDefault="0055499A" w:rsidP="0062120B">
            <w:pPr>
              <w:spacing w:before="8" w:line="240" w:lineRule="auto"/>
              <w:ind w:firstLine="720"/>
              <w:jc w:val="both"/>
              <w:rPr>
                <w:rFonts w:ascii="Sylfaen" w:hAnsi="Sylfaen"/>
                <w:sz w:val="20"/>
                <w:szCs w:val="20"/>
                <w:lang w:val="ka-GE"/>
              </w:rPr>
            </w:pPr>
          </w:p>
          <w:p w14:paraId="6B9DD1BA" w14:textId="77777777" w:rsidR="0055499A" w:rsidRDefault="0055499A" w:rsidP="0062120B">
            <w:pPr>
              <w:spacing w:before="8" w:line="240" w:lineRule="auto"/>
              <w:ind w:firstLine="720"/>
              <w:jc w:val="both"/>
              <w:rPr>
                <w:rFonts w:ascii="Sylfaen" w:hAnsi="Sylfaen"/>
                <w:sz w:val="20"/>
                <w:szCs w:val="20"/>
                <w:lang w:val="ka-GE"/>
              </w:rPr>
            </w:pPr>
          </w:p>
          <w:p w14:paraId="35B9D2F1" w14:textId="77777777" w:rsidR="009815A1" w:rsidRPr="008C136C" w:rsidRDefault="009815A1" w:rsidP="0062120B">
            <w:pPr>
              <w:spacing w:before="8" w:line="240" w:lineRule="auto"/>
              <w:ind w:firstLine="720"/>
              <w:jc w:val="both"/>
              <w:rPr>
                <w:rFonts w:ascii="Sylfaen" w:hAnsi="Sylfaen"/>
                <w:sz w:val="20"/>
                <w:szCs w:val="20"/>
                <w:lang w:val="ka-GE"/>
              </w:rPr>
            </w:pPr>
            <w:r w:rsidRPr="008C136C">
              <w:rPr>
                <w:rFonts w:ascii="Sylfaen" w:hAnsi="Sylfaen"/>
                <w:sz w:val="20"/>
                <w:szCs w:val="20"/>
                <w:lang w:val="ka-GE"/>
              </w:rPr>
              <w:t>იმ შემთხვევაში, თუ მანქანა-დანადგარი გამიზნულია რამდენიმე სხვადასხვა ფუნქციის შესასრულებლად</w:t>
            </w:r>
            <w:r w:rsidRPr="006F08A7">
              <w:rPr>
                <w:rFonts w:ascii="Sylfaen" w:hAnsi="Sylfaen"/>
                <w:sz w:val="20"/>
                <w:szCs w:val="20"/>
                <w:lang w:val="ka-GE"/>
              </w:rPr>
              <w:t xml:space="preserve"> </w:t>
            </w:r>
            <w:r w:rsidRPr="008C136C">
              <w:rPr>
                <w:rFonts w:ascii="Sylfaen" w:hAnsi="Sylfaen"/>
                <w:sz w:val="20"/>
                <w:szCs w:val="20"/>
                <w:lang w:val="ka-GE"/>
              </w:rPr>
              <w:t>და ოპერაციებს შორის გათვალისწინებულია სამუშაო მასალის მექანიკური მოცილება (კომბინირებული მანქანა-დანადგარი), იგი დაპროექტებული და დამზადებული უნდა იქნას იმგვარად, რომ იძლეოდეს თითოეული ელემენტის დამოუკიდებლად გამოყენების საშუალებას, ისე რომ სხვა ელემენტები არ უქმნიდეს საფრთხეს მანქანა დანადგარის მოქმედების სფეროში მყოფ პირებს. ამ მიზნით შესაძლებელი უნდა იყოს ნებისმიერი დაუცველი შემადგენელი ელემენტის განცალკევებით ჩართვა და გამორთვა.</w:t>
            </w:r>
          </w:p>
          <w:p w14:paraId="34DE2811" w14:textId="77777777" w:rsidR="009815A1" w:rsidRPr="006F08A7" w:rsidRDefault="009815A1" w:rsidP="0062120B">
            <w:pPr>
              <w:spacing w:before="8" w:line="240" w:lineRule="auto"/>
              <w:ind w:firstLine="720"/>
              <w:jc w:val="both"/>
              <w:rPr>
                <w:rFonts w:ascii="Sylfaen" w:hAnsi="Sylfaen"/>
                <w:sz w:val="20"/>
                <w:szCs w:val="20"/>
                <w:lang w:val="ka-GE"/>
              </w:rPr>
            </w:pPr>
          </w:p>
          <w:p w14:paraId="54EEE314" w14:textId="77777777" w:rsidR="0055499A" w:rsidRDefault="0055499A" w:rsidP="0062120B">
            <w:pPr>
              <w:spacing w:before="7" w:line="240" w:lineRule="auto"/>
              <w:ind w:firstLine="720"/>
              <w:jc w:val="both"/>
              <w:rPr>
                <w:rFonts w:ascii="Sylfaen" w:hAnsi="Sylfaen"/>
                <w:sz w:val="20"/>
                <w:szCs w:val="20"/>
                <w:lang w:val="ka-GE"/>
              </w:rPr>
            </w:pPr>
          </w:p>
          <w:p w14:paraId="1340E959" w14:textId="77777777" w:rsidR="009815A1" w:rsidRPr="008C136C" w:rsidRDefault="009815A1" w:rsidP="0062120B">
            <w:pPr>
              <w:spacing w:before="7" w:line="240" w:lineRule="auto"/>
              <w:ind w:firstLine="720"/>
              <w:jc w:val="both"/>
              <w:rPr>
                <w:rFonts w:ascii="Sylfaen" w:hAnsi="Sylfaen"/>
                <w:sz w:val="20"/>
                <w:szCs w:val="20"/>
                <w:lang w:val="ka-GE"/>
              </w:rPr>
            </w:pPr>
            <w:r w:rsidRPr="008C136C">
              <w:rPr>
                <w:rFonts w:ascii="Sylfaen" w:hAnsi="Sylfaen"/>
                <w:sz w:val="20"/>
                <w:szCs w:val="20"/>
                <w:lang w:val="ka-GE"/>
              </w:rPr>
              <w:t>იმ შემთხვევაში,</w:t>
            </w:r>
            <w:r w:rsidRPr="006F08A7">
              <w:rPr>
                <w:rFonts w:ascii="Sylfaen" w:hAnsi="Sylfaen"/>
                <w:sz w:val="20"/>
                <w:szCs w:val="20"/>
                <w:lang w:val="ka-GE"/>
              </w:rPr>
              <w:t xml:space="preserve"> </w:t>
            </w:r>
            <w:r w:rsidRPr="008C136C">
              <w:rPr>
                <w:rFonts w:ascii="Sylfaen" w:hAnsi="Sylfaen"/>
                <w:sz w:val="20"/>
                <w:szCs w:val="20"/>
                <w:lang w:val="ka-GE"/>
              </w:rPr>
              <w:t xml:space="preserve">როდესაც მანქანა-დანადგარი გამოყენების სხვადასხვა პირობებში </w:t>
            </w:r>
            <w:r w:rsidRPr="008C136C">
              <w:rPr>
                <w:rFonts w:ascii="Sylfaen" w:hAnsi="Sylfaen"/>
                <w:sz w:val="20"/>
                <w:szCs w:val="20"/>
                <w:lang w:val="ka-GE"/>
              </w:rPr>
              <w:lastRenderedPageBreak/>
              <w:t>ფუნქციონირებს, იგი დაპროექტებული და დამზადებული უნდა იყოს იმგვარად, რომ ამ პირობების არჩევა და დარეგულირება ხორციელდებოდეს უსაფრთხოდ და საიმედოდ.</w:t>
            </w:r>
          </w:p>
          <w:p w14:paraId="3C44BE05" w14:textId="77777777" w:rsidR="009815A1" w:rsidRPr="006F08A7" w:rsidRDefault="009815A1" w:rsidP="0062120B">
            <w:pPr>
              <w:pStyle w:val="BodyText"/>
              <w:ind w:left="0" w:right="1767" w:firstLine="720"/>
              <w:jc w:val="both"/>
              <w:rPr>
                <w:rFonts w:ascii="Sylfaen" w:hAnsi="Sylfaen"/>
                <w:sz w:val="20"/>
                <w:szCs w:val="20"/>
                <w:lang w:val="ka-GE"/>
              </w:rPr>
            </w:pPr>
          </w:p>
          <w:p w14:paraId="34362940" w14:textId="77777777" w:rsidR="0055499A" w:rsidRDefault="0055499A" w:rsidP="0062120B">
            <w:pPr>
              <w:spacing w:line="240" w:lineRule="auto"/>
              <w:ind w:firstLine="720"/>
              <w:jc w:val="both"/>
              <w:rPr>
                <w:rFonts w:ascii="Sylfaen" w:hAnsi="Sylfaen"/>
                <w:sz w:val="20"/>
                <w:szCs w:val="20"/>
                <w:lang w:val="ka-GE"/>
              </w:rPr>
            </w:pPr>
          </w:p>
          <w:p w14:paraId="1CD95365" w14:textId="77777777" w:rsidR="0055499A" w:rsidRDefault="0055499A" w:rsidP="0062120B">
            <w:pPr>
              <w:spacing w:line="240" w:lineRule="auto"/>
              <w:ind w:firstLine="720"/>
              <w:jc w:val="both"/>
              <w:rPr>
                <w:rFonts w:ascii="Sylfaen" w:hAnsi="Sylfaen"/>
                <w:sz w:val="20"/>
                <w:szCs w:val="20"/>
                <w:lang w:val="ka-GE"/>
              </w:rPr>
            </w:pPr>
          </w:p>
          <w:p w14:paraId="46179835"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მანქანა-დანადგარის მოძრავი ნაწილები იმგვარად უნდა იყოს დაპროექტებული და დამზადებული, რომ გამორიცხავდეს უბედური შემთხვევის გამომწვევ კონტაქტს. ხოლო იმ შემთხვევაში თუ რისკი მაინც შენარჩუნებულია, მოძრავი ნაწილები აღჭურვილი უნდა იყოს დამცავდამცავებით ან დამცავი მოწყობილობით.</w:t>
            </w:r>
          </w:p>
          <w:p w14:paraId="1236F6C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2. მიღებულ უნდა იქნას ყველა აუცილებელი ზომა, რათა თავიდან იქნას არიდებული სამუშაოში ჩართული მოძრავი ნაწილების შემთხვევითი ბლოკირება. იმ შემთხვევაში, თუ  მიღებული სიფრთხილის ზომების მიუხედავად, მაინც ნარჩუნდება ბლოკირების საფრთხე, მექანიზმის უსაფრთხოდ განბლოკვის უზრუნველსაყოფად მოწოდებულ უნდა იქნას  საჭირო სპეციალური დამცავი მოწყობილობები და მექანიზმები. </w:t>
            </w:r>
          </w:p>
          <w:p w14:paraId="61A71699"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3. მანქანა-დანადგარის ინსტრუქცია და შესაძლებლობის შემთხვევაში მანქანა-დანადგარზე დატანილი ნიშნები უნდა შეიცავდეს ინფორმაციას სპეციალური დამცავი მოწყობილობებისა და მათი გამოყენების წესების შესახებ. </w:t>
            </w:r>
          </w:p>
          <w:p w14:paraId="621ADCA6" w14:textId="77777777" w:rsidR="009815A1" w:rsidRPr="008C136C" w:rsidRDefault="009815A1" w:rsidP="0062120B">
            <w:pPr>
              <w:spacing w:before="19" w:line="240" w:lineRule="auto"/>
              <w:ind w:firstLine="720"/>
              <w:jc w:val="both"/>
              <w:rPr>
                <w:rFonts w:ascii="Sylfaen" w:hAnsi="Sylfaen"/>
                <w:sz w:val="20"/>
                <w:szCs w:val="20"/>
                <w:lang w:val="ka-GE"/>
              </w:rPr>
            </w:pPr>
          </w:p>
          <w:p w14:paraId="73A46330" w14:textId="77777777" w:rsidR="0055499A" w:rsidRDefault="0055499A" w:rsidP="0062120B">
            <w:pPr>
              <w:spacing w:before="19" w:line="240" w:lineRule="auto"/>
              <w:ind w:firstLine="720"/>
              <w:jc w:val="both"/>
              <w:rPr>
                <w:rFonts w:ascii="Sylfaen" w:hAnsi="Sylfaen"/>
                <w:sz w:val="20"/>
                <w:szCs w:val="20"/>
                <w:lang w:val="ka-GE"/>
              </w:rPr>
            </w:pPr>
          </w:p>
          <w:p w14:paraId="047E23EC" w14:textId="77777777" w:rsidR="0055499A" w:rsidRDefault="0055499A" w:rsidP="0062120B">
            <w:pPr>
              <w:spacing w:before="19" w:line="240" w:lineRule="auto"/>
              <w:ind w:firstLine="720"/>
              <w:jc w:val="both"/>
              <w:rPr>
                <w:rFonts w:ascii="Sylfaen" w:hAnsi="Sylfaen"/>
                <w:sz w:val="20"/>
                <w:szCs w:val="20"/>
                <w:lang w:val="ka-GE"/>
              </w:rPr>
            </w:pPr>
          </w:p>
          <w:p w14:paraId="117284C8" w14:textId="77777777" w:rsidR="009815A1" w:rsidRPr="008C136C" w:rsidRDefault="009815A1" w:rsidP="0062120B">
            <w:pPr>
              <w:spacing w:before="19" w:line="240" w:lineRule="auto"/>
              <w:ind w:firstLine="720"/>
              <w:jc w:val="both"/>
              <w:rPr>
                <w:rFonts w:ascii="Sylfaen" w:hAnsi="Sylfaen"/>
                <w:sz w:val="20"/>
                <w:szCs w:val="20"/>
                <w:lang w:val="ka-GE"/>
              </w:rPr>
            </w:pPr>
            <w:r w:rsidRPr="008C136C">
              <w:rPr>
                <w:rFonts w:ascii="Sylfaen" w:hAnsi="Sylfaen"/>
                <w:sz w:val="20"/>
                <w:szCs w:val="20"/>
                <w:lang w:val="ka-GE"/>
              </w:rPr>
              <w:t xml:space="preserve">1. მოძრავი ნაწილებისგან გამოწვეული რისკისგან დაცვისთვის განკუთვნილი დამცავები ან დამცავი მოწყობილობები უნდა შეირჩეს რისკის ტიპის შესაბამისად.  ამგვარი დამცავებისა და დამცავი მოწყობილობების შერჩევა უნდა განხორციელდეს ამ მუხლში მოცემული პრინციპების გათვალისწინებით. </w:t>
            </w:r>
          </w:p>
          <w:p w14:paraId="715C9590" w14:textId="77777777" w:rsidR="009815A1" w:rsidRPr="008C136C" w:rsidRDefault="009815A1" w:rsidP="0062120B">
            <w:pPr>
              <w:spacing w:before="19" w:line="240" w:lineRule="auto"/>
              <w:ind w:firstLine="720"/>
              <w:jc w:val="both"/>
              <w:rPr>
                <w:rFonts w:ascii="Sylfaen" w:hAnsi="Sylfaen"/>
                <w:sz w:val="20"/>
                <w:szCs w:val="20"/>
                <w:lang w:val="ka-GE"/>
              </w:rPr>
            </w:pPr>
            <w:r w:rsidRPr="008C136C">
              <w:rPr>
                <w:rFonts w:ascii="Sylfaen" w:hAnsi="Sylfaen"/>
                <w:sz w:val="20"/>
                <w:szCs w:val="20"/>
                <w:lang w:val="ka-GE"/>
              </w:rPr>
              <w:t>2. მოთხოვნები მოძრავი გადამცემი ნაწილებისგან დამცავებისადმი:</w:t>
            </w:r>
          </w:p>
          <w:p w14:paraId="07E2BC43" w14:textId="77777777" w:rsidR="009815A1" w:rsidRPr="008C136C" w:rsidRDefault="009815A1" w:rsidP="0062120B">
            <w:pPr>
              <w:spacing w:before="19" w:line="240" w:lineRule="auto"/>
              <w:ind w:firstLine="720"/>
              <w:jc w:val="both"/>
              <w:rPr>
                <w:rFonts w:ascii="Sylfaen" w:hAnsi="Sylfaen"/>
                <w:sz w:val="20"/>
                <w:szCs w:val="20"/>
                <w:lang w:val="ka-GE"/>
              </w:rPr>
            </w:pPr>
            <w:r w:rsidRPr="008C136C">
              <w:rPr>
                <w:rFonts w:ascii="Sylfaen" w:hAnsi="Sylfaen"/>
                <w:sz w:val="20"/>
                <w:szCs w:val="20"/>
                <w:lang w:val="ka-GE"/>
              </w:rPr>
              <w:t>ა) დამცავები, რომლებიც დაპროექტებულია მოძრავი გადამცემი ნაწილებით გამოწვეული რისკებისგან პირთა დასაცავად, უნდა იყოს:</w:t>
            </w:r>
          </w:p>
          <w:p w14:paraId="205D0F10" w14:textId="77777777" w:rsidR="009815A1" w:rsidRPr="008C136C" w:rsidRDefault="009815A1" w:rsidP="0062120B">
            <w:pPr>
              <w:pStyle w:val="ListParagraph"/>
              <w:tabs>
                <w:tab w:val="left" w:pos="360"/>
              </w:tabs>
              <w:spacing w:before="19"/>
              <w:ind w:left="0" w:firstLine="720"/>
              <w:jc w:val="both"/>
              <w:rPr>
                <w:rFonts w:ascii="Sylfaen" w:hAnsi="Sylfaen"/>
                <w:sz w:val="20"/>
                <w:szCs w:val="20"/>
                <w:lang w:val="ka-GE"/>
              </w:rPr>
            </w:pPr>
            <w:r w:rsidRPr="008C136C">
              <w:rPr>
                <w:rFonts w:ascii="Sylfaen" w:hAnsi="Sylfaen"/>
                <w:sz w:val="20"/>
                <w:szCs w:val="20"/>
                <w:lang w:val="ka-GE"/>
              </w:rPr>
              <w:t>ა.ა) ამ დანართის 26-ე მუხლის პირველი პუნქტით გათვალისწინებული ფიქსირებული დამცავდამცავები, ან</w:t>
            </w:r>
          </w:p>
          <w:p w14:paraId="2D179F8C" w14:textId="77777777" w:rsidR="009815A1" w:rsidRPr="008C136C" w:rsidRDefault="009815A1" w:rsidP="0062120B">
            <w:pPr>
              <w:pStyle w:val="ListParagraph"/>
              <w:tabs>
                <w:tab w:val="left" w:pos="360"/>
              </w:tabs>
              <w:spacing w:before="19"/>
              <w:ind w:left="0" w:firstLine="720"/>
              <w:jc w:val="both"/>
              <w:rPr>
                <w:rFonts w:ascii="Sylfaen" w:hAnsi="Sylfaen"/>
                <w:sz w:val="20"/>
                <w:szCs w:val="20"/>
                <w:lang w:val="ka-GE"/>
              </w:rPr>
            </w:pPr>
            <w:r w:rsidRPr="008C136C">
              <w:rPr>
                <w:rFonts w:ascii="Sylfaen" w:hAnsi="Sylfaen"/>
                <w:sz w:val="20"/>
                <w:szCs w:val="20"/>
                <w:lang w:val="ka-GE"/>
              </w:rPr>
              <w:t>ა.ბ) ამ დანართის 26-ე მუხლის მე-2 პუნქტით გათვალისწინებული ჩამკეტიანი მოძრავი დამცავები.</w:t>
            </w:r>
          </w:p>
          <w:p w14:paraId="7E508350" w14:textId="77777777" w:rsidR="009815A1" w:rsidRPr="008C136C" w:rsidRDefault="009815A1" w:rsidP="0062120B">
            <w:pPr>
              <w:tabs>
                <w:tab w:val="left" w:pos="360"/>
              </w:tabs>
              <w:spacing w:before="19" w:line="240" w:lineRule="auto"/>
              <w:ind w:firstLine="720"/>
              <w:jc w:val="both"/>
              <w:rPr>
                <w:rFonts w:ascii="Sylfaen" w:hAnsi="Sylfaen"/>
                <w:sz w:val="20"/>
                <w:szCs w:val="20"/>
                <w:lang w:val="ka-GE"/>
              </w:rPr>
            </w:pPr>
            <w:r w:rsidRPr="008C136C">
              <w:rPr>
                <w:rFonts w:ascii="Sylfaen" w:hAnsi="Sylfaen"/>
                <w:sz w:val="20"/>
                <w:szCs w:val="20"/>
                <w:lang w:val="ka-GE"/>
              </w:rPr>
              <w:t>ბ) იმ შემთხვევაში თუ მოძრავი გადამცემი ნაწილი განკუთვნილია ხშირი წვდომისთვის</w:t>
            </w:r>
            <w:r w:rsidRPr="006F08A7">
              <w:rPr>
                <w:rFonts w:ascii="Sylfaen" w:hAnsi="Sylfaen"/>
                <w:sz w:val="20"/>
                <w:szCs w:val="20"/>
                <w:lang w:val="ka-GE"/>
              </w:rPr>
              <w:t>,</w:t>
            </w:r>
            <w:r w:rsidRPr="008C136C">
              <w:rPr>
                <w:rFonts w:ascii="Sylfaen" w:hAnsi="Sylfaen"/>
                <w:sz w:val="20"/>
                <w:szCs w:val="20"/>
                <w:lang w:val="ka-GE"/>
              </w:rPr>
              <w:t xml:space="preserve"> გამოყენებულ უნდა იქნას ჩამკეტიანი მოძრავი დამცავები.</w:t>
            </w:r>
          </w:p>
          <w:p w14:paraId="71CAA2E0" w14:textId="77777777" w:rsidR="009815A1" w:rsidRPr="006F08A7" w:rsidRDefault="009815A1" w:rsidP="0062120B">
            <w:pPr>
              <w:tabs>
                <w:tab w:val="left" w:pos="360"/>
              </w:tabs>
              <w:spacing w:before="19" w:line="240" w:lineRule="auto"/>
              <w:ind w:firstLine="720"/>
              <w:jc w:val="both"/>
              <w:rPr>
                <w:rFonts w:ascii="Sylfaen" w:hAnsi="Sylfaen"/>
                <w:sz w:val="20"/>
                <w:szCs w:val="20"/>
                <w:lang w:val="ka-GE"/>
              </w:rPr>
            </w:pPr>
            <w:r w:rsidRPr="008C136C">
              <w:rPr>
                <w:rFonts w:ascii="Sylfaen" w:hAnsi="Sylfaen"/>
                <w:sz w:val="20"/>
                <w:szCs w:val="20"/>
                <w:lang w:val="ka-GE"/>
              </w:rPr>
              <w:t>3. მოთხოვნები პროცესში ჩართული მოძრავი ნაწილებისგან დამცავების მიმართ:</w:t>
            </w:r>
          </w:p>
          <w:p w14:paraId="05D74D4F" w14:textId="77777777" w:rsidR="009815A1" w:rsidRPr="008C136C" w:rsidRDefault="009815A1" w:rsidP="0062120B">
            <w:pPr>
              <w:tabs>
                <w:tab w:val="left" w:pos="360"/>
              </w:tabs>
              <w:spacing w:before="10" w:line="240" w:lineRule="auto"/>
              <w:ind w:firstLine="720"/>
              <w:jc w:val="both"/>
              <w:rPr>
                <w:rFonts w:ascii="Sylfaen" w:hAnsi="Sylfaen"/>
                <w:sz w:val="20"/>
                <w:szCs w:val="20"/>
                <w:lang w:val="ka-GE"/>
              </w:rPr>
            </w:pPr>
            <w:r w:rsidRPr="008C136C">
              <w:rPr>
                <w:rFonts w:ascii="Sylfaen" w:hAnsi="Sylfaen"/>
                <w:sz w:val="20"/>
                <w:szCs w:val="20"/>
                <w:lang w:val="ka-GE"/>
              </w:rPr>
              <w:t>ა) პროცესში ჩართულ მოძრავ ნაწილებთან დაკავშირებული რისკებისგან ადამიანთა დასაცავად განკუთვნილი დამცავები ან დამცავი მოწყობილობები უნდა იყოს:</w:t>
            </w:r>
          </w:p>
          <w:p w14:paraId="2FBD92C3" w14:textId="77777777" w:rsidR="009815A1" w:rsidRPr="008C136C" w:rsidRDefault="009815A1" w:rsidP="0062120B">
            <w:pPr>
              <w:pStyle w:val="ListParagraph"/>
              <w:tabs>
                <w:tab w:val="left" w:pos="360"/>
              </w:tabs>
              <w:spacing w:before="19"/>
              <w:ind w:left="0" w:firstLine="720"/>
              <w:jc w:val="both"/>
              <w:rPr>
                <w:rFonts w:ascii="Sylfaen" w:hAnsi="Sylfaen"/>
                <w:sz w:val="20"/>
                <w:szCs w:val="20"/>
                <w:lang w:val="ka-GE"/>
              </w:rPr>
            </w:pPr>
            <w:r w:rsidRPr="008C136C">
              <w:rPr>
                <w:rFonts w:ascii="Sylfaen" w:hAnsi="Sylfaen"/>
                <w:sz w:val="20"/>
                <w:szCs w:val="20"/>
                <w:lang w:val="ka-GE"/>
              </w:rPr>
              <w:t xml:space="preserve">ა.ა) ამ დანართის 26-ე მუხლის პირველი პუნქტით გათვალისწინებული ფიქსირებული </w:t>
            </w:r>
            <w:r w:rsidRPr="008C136C">
              <w:rPr>
                <w:rFonts w:ascii="Sylfaen" w:hAnsi="Sylfaen"/>
                <w:sz w:val="20"/>
                <w:szCs w:val="20"/>
                <w:lang w:val="ka-GE"/>
              </w:rPr>
              <w:lastRenderedPageBreak/>
              <w:t>დამცავები, ან</w:t>
            </w:r>
          </w:p>
          <w:p w14:paraId="16B40C1F" w14:textId="77777777" w:rsidR="009815A1" w:rsidRPr="008C136C" w:rsidRDefault="009815A1" w:rsidP="0062120B">
            <w:pPr>
              <w:pStyle w:val="ListParagraph"/>
              <w:tabs>
                <w:tab w:val="left" w:pos="360"/>
              </w:tabs>
              <w:spacing w:before="1"/>
              <w:ind w:left="0" w:firstLine="720"/>
              <w:jc w:val="both"/>
              <w:rPr>
                <w:rFonts w:ascii="Sylfaen" w:hAnsi="Sylfaen"/>
                <w:sz w:val="20"/>
                <w:szCs w:val="20"/>
                <w:lang w:val="ka-GE"/>
              </w:rPr>
            </w:pPr>
            <w:r w:rsidRPr="008C136C">
              <w:rPr>
                <w:rFonts w:ascii="Sylfaen" w:hAnsi="Sylfaen"/>
                <w:sz w:val="20"/>
                <w:szCs w:val="20"/>
                <w:lang w:val="ka-GE"/>
              </w:rPr>
              <w:t>ა.ბ) ამ დანართის 26-ე მუხლის მე-2 პუნქტით გათვალისწინებული ჩამკეტიანი მოძრავი დამცავები, ან</w:t>
            </w:r>
          </w:p>
          <w:p w14:paraId="1441CD77" w14:textId="77777777" w:rsidR="009815A1" w:rsidRPr="008C136C" w:rsidRDefault="009815A1" w:rsidP="0062120B">
            <w:pPr>
              <w:pStyle w:val="ListParagraph"/>
              <w:tabs>
                <w:tab w:val="left" w:pos="360"/>
              </w:tabs>
              <w:spacing w:before="1"/>
              <w:ind w:left="0" w:firstLine="720"/>
              <w:jc w:val="both"/>
              <w:rPr>
                <w:rFonts w:ascii="Sylfaen" w:hAnsi="Sylfaen"/>
                <w:sz w:val="20"/>
                <w:szCs w:val="20"/>
                <w:lang w:val="ka-GE"/>
              </w:rPr>
            </w:pPr>
            <w:r w:rsidRPr="008C136C">
              <w:rPr>
                <w:rFonts w:ascii="Sylfaen" w:hAnsi="Sylfaen"/>
                <w:sz w:val="20"/>
                <w:szCs w:val="20"/>
                <w:lang w:val="ka-GE"/>
              </w:rPr>
              <w:t>ა.გ) ამ დანართის 27-ე მუხლით გათვალისწინებული დამცავი მოწყობილობები, ან</w:t>
            </w:r>
          </w:p>
          <w:p w14:paraId="3B741DA8" w14:textId="77777777" w:rsidR="009815A1" w:rsidRPr="008C136C" w:rsidRDefault="009815A1" w:rsidP="0062120B">
            <w:pPr>
              <w:pStyle w:val="ListParagraph"/>
              <w:tabs>
                <w:tab w:val="left" w:pos="360"/>
              </w:tabs>
              <w:spacing w:before="1"/>
              <w:ind w:left="0" w:firstLine="720"/>
              <w:jc w:val="both"/>
              <w:rPr>
                <w:rFonts w:ascii="Sylfaen" w:hAnsi="Sylfaen"/>
                <w:sz w:val="20"/>
                <w:szCs w:val="20"/>
                <w:lang w:val="ka-GE"/>
              </w:rPr>
            </w:pPr>
            <w:r w:rsidRPr="008C136C">
              <w:rPr>
                <w:rFonts w:ascii="Sylfaen" w:hAnsi="Sylfaen"/>
                <w:sz w:val="20"/>
                <w:szCs w:val="20"/>
                <w:lang w:val="ka-GE"/>
              </w:rPr>
              <w:t>ა.დ) ამ დანართის 26-ე მუხლის პირველი პუნქტით, 26-ე მუხლის მე-2 პუნქტით და 27-ე მუხლით გათვალისწინებული დამცავი საშუალებების კომბინაცია.</w:t>
            </w:r>
          </w:p>
          <w:p w14:paraId="70A27E2F" w14:textId="77777777" w:rsidR="009815A1" w:rsidRPr="008C136C" w:rsidRDefault="009815A1" w:rsidP="0062120B">
            <w:pPr>
              <w:tabs>
                <w:tab w:val="left" w:pos="360"/>
              </w:tabs>
              <w:spacing w:before="1" w:line="240" w:lineRule="auto"/>
              <w:ind w:firstLine="720"/>
              <w:jc w:val="both"/>
              <w:rPr>
                <w:rFonts w:ascii="Sylfaen" w:hAnsi="Sylfaen"/>
                <w:sz w:val="20"/>
                <w:szCs w:val="20"/>
                <w:lang w:val="ka-GE"/>
              </w:rPr>
            </w:pPr>
            <w:r w:rsidRPr="008C136C">
              <w:rPr>
                <w:rFonts w:ascii="Sylfaen" w:hAnsi="Sylfaen"/>
                <w:sz w:val="20"/>
                <w:szCs w:val="20"/>
                <w:lang w:val="ka-GE"/>
              </w:rPr>
              <w:t>ბ) იმ შემთხვევაში, თუ განსახორციელებელი ოპერაცია მოითხოვს მემანქანის  ჩარევას და შეუძლებელია მასში პირდაპირ ჩართული, გარკვეული მოძრავი ნაწილების სრული მიუწვდომლობის უზრუნველყოფა, ამგვარი ნაწილები აღჭურვილი უნდა იყოს:</w:t>
            </w:r>
          </w:p>
          <w:p w14:paraId="24CFCE35" w14:textId="77777777" w:rsidR="009815A1" w:rsidRPr="008C136C" w:rsidRDefault="009815A1" w:rsidP="0062120B">
            <w:pPr>
              <w:pStyle w:val="ListParagraph"/>
              <w:tabs>
                <w:tab w:val="left" w:pos="360"/>
              </w:tabs>
              <w:spacing w:before="1"/>
              <w:ind w:left="0" w:firstLine="720"/>
              <w:jc w:val="both"/>
              <w:rPr>
                <w:rFonts w:ascii="Sylfaen" w:hAnsi="Sylfaen"/>
                <w:sz w:val="20"/>
                <w:szCs w:val="20"/>
                <w:lang w:val="ka-GE"/>
              </w:rPr>
            </w:pPr>
            <w:r w:rsidRPr="008C136C">
              <w:rPr>
                <w:rFonts w:ascii="Sylfaen" w:hAnsi="Sylfaen"/>
                <w:sz w:val="20"/>
                <w:szCs w:val="20"/>
                <w:lang w:val="ka-GE"/>
              </w:rPr>
              <w:t>ბ.ა) ფიქსირებული დამცავებით ან ჩამკეტიანი მოძრავი დამცავებით, რომლებიც გამორიცხავს მოძრავი ნაწილების იმ ნაწილებთან წვდომას, რომლებიც არ გამოიყენება სამუშაო პროცესში, და</w:t>
            </w:r>
          </w:p>
          <w:p w14:paraId="532687EB" w14:textId="77777777" w:rsidR="009815A1" w:rsidRPr="008C136C" w:rsidRDefault="009815A1" w:rsidP="0062120B">
            <w:pPr>
              <w:pStyle w:val="ListParagraph"/>
              <w:tabs>
                <w:tab w:val="left" w:pos="360"/>
              </w:tabs>
              <w:spacing w:before="1"/>
              <w:ind w:left="0" w:firstLine="720"/>
              <w:jc w:val="both"/>
              <w:rPr>
                <w:rFonts w:ascii="Sylfaen" w:hAnsi="Sylfaen"/>
                <w:sz w:val="20"/>
                <w:szCs w:val="20"/>
                <w:lang w:val="ka-GE"/>
              </w:rPr>
            </w:pPr>
            <w:r w:rsidRPr="008C136C">
              <w:rPr>
                <w:rFonts w:ascii="Sylfaen" w:hAnsi="Sylfaen"/>
                <w:sz w:val="20"/>
                <w:szCs w:val="20"/>
                <w:lang w:val="ka-GE"/>
              </w:rPr>
              <w:t>ბ.ბ) ამ დანართის 26-ე მუხლის მე-3 პუნქტით გათვალისწინებული რეგულირებადი მოხსნადი დამცავებით, რომლებიც გამორიცხავს მოძრავი ნაწილების იმ ნაწილებთან წვდომას, რომლებთანაც წვდომა აუცილებელია.</w:t>
            </w:r>
          </w:p>
          <w:p w14:paraId="083912D9" w14:textId="77777777" w:rsidR="009815A1" w:rsidRPr="008C136C" w:rsidRDefault="009815A1" w:rsidP="0062120B">
            <w:pPr>
              <w:pStyle w:val="ListParagraph"/>
              <w:spacing w:before="1"/>
              <w:ind w:left="0" w:firstLine="720"/>
              <w:jc w:val="both"/>
              <w:rPr>
                <w:rFonts w:ascii="Sylfaen" w:hAnsi="Sylfaen"/>
                <w:sz w:val="20"/>
                <w:szCs w:val="20"/>
                <w:lang w:val="ka-GE"/>
              </w:rPr>
            </w:pPr>
          </w:p>
          <w:p w14:paraId="34FD690C" w14:textId="77777777" w:rsidR="0055499A" w:rsidRDefault="0055499A" w:rsidP="0062120B">
            <w:pPr>
              <w:tabs>
                <w:tab w:val="left" w:pos="360"/>
              </w:tabs>
              <w:spacing w:before="1" w:line="240" w:lineRule="auto"/>
              <w:ind w:firstLine="720"/>
              <w:jc w:val="both"/>
              <w:rPr>
                <w:rFonts w:ascii="Sylfaen" w:hAnsi="Sylfaen"/>
                <w:sz w:val="20"/>
                <w:szCs w:val="20"/>
                <w:lang w:val="ka-GE"/>
              </w:rPr>
            </w:pPr>
          </w:p>
          <w:p w14:paraId="78B3B53E" w14:textId="77777777" w:rsidR="0055499A" w:rsidRDefault="0055499A" w:rsidP="0062120B">
            <w:pPr>
              <w:tabs>
                <w:tab w:val="left" w:pos="360"/>
              </w:tabs>
              <w:spacing w:before="1" w:line="240" w:lineRule="auto"/>
              <w:ind w:firstLine="720"/>
              <w:jc w:val="both"/>
              <w:rPr>
                <w:rFonts w:ascii="Sylfaen" w:hAnsi="Sylfaen"/>
                <w:sz w:val="20"/>
                <w:szCs w:val="20"/>
                <w:lang w:val="ka-GE"/>
              </w:rPr>
            </w:pPr>
          </w:p>
          <w:p w14:paraId="3667DCF1" w14:textId="77777777" w:rsidR="009815A1" w:rsidRPr="008C136C" w:rsidRDefault="009815A1" w:rsidP="0055499A">
            <w:pPr>
              <w:tabs>
                <w:tab w:val="left" w:pos="360"/>
              </w:tabs>
              <w:spacing w:before="1" w:line="240" w:lineRule="auto"/>
              <w:jc w:val="both"/>
              <w:rPr>
                <w:rFonts w:ascii="Sylfaen" w:hAnsi="Sylfaen"/>
                <w:sz w:val="20"/>
                <w:szCs w:val="20"/>
                <w:lang w:val="ka-GE"/>
              </w:rPr>
            </w:pPr>
            <w:r w:rsidRPr="008C136C">
              <w:rPr>
                <w:rFonts w:ascii="Sylfaen" w:hAnsi="Sylfaen"/>
                <w:sz w:val="20"/>
                <w:szCs w:val="20"/>
                <w:lang w:val="ka-GE"/>
              </w:rPr>
              <w:t xml:space="preserve">მანქანა-დანადგარის ნაწილის გაჩერებისას თავიდან არიდებულ უნდა იქნას ნებისმიერი მიზეზით გადაადგილება ან გადახრა, თუ ეს არ არის გამოწვეული საკონტროლო მოწყობილობაზე </w:t>
            </w:r>
            <w:r w:rsidRPr="008C136C">
              <w:rPr>
                <w:rFonts w:ascii="Sylfaen" w:hAnsi="Sylfaen"/>
                <w:sz w:val="20"/>
                <w:szCs w:val="20"/>
                <w:lang w:val="ka-GE"/>
              </w:rPr>
              <w:lastRenderedPageBreak/>
              <w:t>ზემოქმედებით, ან უზრუნველყოფილ უნდა იქნას, რომ აღნიშნული გადაადგილება ან გადახრა არ წარმოშობდეს საფრთხეს.</w:t>
            </w:r>
          </w:p>
          <w:p w14:paraId="1B7E7A35" w14:textId="77777777" w:rsidR="0055499A" w:rsidRDefault="0055499A" w:rsidP="0062120B">
            <w:pPr>
              <w:tabs>
                <w:tab w:val="left" w:pos="360"/>
              </w:tabs>
              <w:spacing w:before="2" w:line="240" w:lineRule="auto"/>
              <w:ind w:firstLine="720"/>
              <w:jc w:val="both"/>
              <w:rPr>
                <w:rFonts w:ascii="Sylfaen" w:hAnsi="Sylfaen" w:cs="Sylfaen"/>
                <w:sz w:val="20"/>
                <w:szCs w:val="20"/>
                <w:lang w:val="ka-GE"/>
              </w:rPr>
            </w:pPr>
          </w:p>
          <w:p w14:paraId="5E2312E7" w14:textId="77777777" w:rsidR="0055499A" w:rsidRDefault="0055499A" w:rsidP="0062120B">
            <w:pPr>
              <w:tabs>
                <w:tab w:val="left" w:pos="360"/>
              </w:tabs>
              <w:spacing w:before="2" w:line="240" w:lineRule="auto"/>
              <w:ind w:firstLine="720"/>
              <w:jc w:val="both"/>
              <w:rPr>
                <w:rFonts w:ascii="Sylfaen" w:hAnsi="Sylfaen" w:cs="Sylfaen"/>
                <w:sz w:val="20"/>
                <w:szCs w:val="20"/>
                <w:lang w:val="ka-GE"/>
              </w:rPr>
            </w:pPr>
          </w:p>
          <w:p w14:paraId="773ED635" w14:textId="77777777" w:rsidR="009815A1" w:rsidRPr="008C136C" w:rsidRDefault="009815A1" w:rsidP="0062120B">
            <w:pPr>
              <w:tabs>
                <w:tab w:val="left" w:pos="360"/>
              </w:tabs>
              <w:spacing w:before="2" w:line="240" w:lineRule="auto"/>
              <w:ind w:firstLine="720"/>
              <w:jc w:val="both"/>
              <w:rPr>
                <w:rFonts w:ascii="Sylfaen" w:hAnsi="Sylfaen"/>
                <w:sz w:val="20"/>
                <w:szCs w:val="20"/>
                <w:lang w:val="ka-GE"/>
              </w:rPr>
            </w:pPr>
            <w:r w:rsidRPr="008C136C">
              <w:rPr>
                <w:rFonts w:ascii="Sylfaen" w:hAnsi="Sylfaen" w:cs="Sylfaen"/>
                <w:sz w:val="20"/>
                <w:szCs w:val="20"/>
                <w:lang w:val="ka-GE"/>
              </w:rPr>
              <w:t>1. დამცავი</w:t>
            </w:r>
            <w:r w:rsidRPr="008C136C">
              <w:rPr>
                <w:rFonts w:ascii="Sylfaen" w:hAnsi="Sylfaen"/>
                <w:sz w:val="20"/>
                <w:szCs w:val="20"/>
                <w:lang w:val="ka-GE"/>
              </w:rPr>
              <w:t xml:space="preserve"> და დამცავი მოწყობილობა:</w:t>
            </w:r>
          </w:p>
          <w:p w14:paraId="40ACB873" w14:textId="77777777" w:rsidR="009815A1" w:rsidRPr="008C136C" w:rsidRDefault="009815A1" w:rsidP="0062120B">
            <w:pPr>
              <w:pStyle w:val="ListParagraph"/>
              <w:tabs>
                <w:tab w:val="left" w:pos="360"/>
              </w:tabs>
              <w:spacing w:before="2"/>
              <w:ind w:left="0" w:firstLine="720"/>
              <w:jc w:val="both"/>
              <w:rPr>
                <w:rFonts w:ascii="Sylfaen" w:hAnsi="Sylfaen"/>
                <w:sz w:val="20"/>
                <w:szCs w:val="20"/>
                <w:lang w:val="ka-GE"/>
              </w:rPr>
            </w:pPr>
            <w:r w:rsidRPr="008C136C">
              <w:rPr>
                <w:rFonts w:ascii="Sylfaen" w:hAnsi="Sylfaen"/>
                <w:sz w:val="20"/>
                <w:szCs w:val="20"/>
                <w:lang w:val="ka-GE"/>
              </w:rPr>
              <w:t>ა) უნდა იყოს მტკიცედ აგებული;</w:t>
            </w:r>
          </w:p>
          <w:p w14:paraId="3D2CDDBB" w14:textId="77777777" w:rsidR="009815A1" w:rsidRPr="008C136C" w:rsidRDefault="009815A1" w:rsidP="0062120B">
            <w:pPr>
              <w:pStyle w:val="ListParagraph"/>
              <w:tabs>
                <w:tab w:val="left" w:pos="360"/>
              </w:tabs>
              <w:spacing w:before="2"/>
              <w:ind w:left="0" w:firstLine="720"/>
              <w:jc w:val="both"/>
              <w:rPr>
                <w:rFonts w:ascii="Sylfaen" w:hAnsi="Sylfaen"/>
                <w:sz w:val="20"/>
                <w:szCs w:val="20"/>
                <w:lang w:val="ka-GE"/>
              </w:rPr>
            </w:pPr>
            <w:r w:rsidRPr="008C136C">
              <w:rPr>
                <w:rFonts w:ascii="Sylfaen" w:hAnsi="Sylfaen"/>
                <w:sz w:val="20"/>
                <w:szCs w:val="20"/>
                <w:lang w:val="ka-GE"/>
              </w:rPr>
              <w:t>ბ) უნდა იყოს ადგილზე საიმედოდ დამაგრებული;</w:t>
            </w:r>
          </w:p>
          <w:p w14:paraId="7D43337C" w14:textId="77777777" w:rsidR="009815A1" w:rsidRPr="008C136C" w:rsidRDefault="009815A1" w:rsidP="0062120B">
            <w:pPr>
              <w:pStyle w:val="ListParagraph"/>
              <w:tabs>
                <w:tab w:val="left" w:pos="360"/>
              </w:tabs>
              <w:spacing w:before="2"/>
              <w:ind w:left="0" w:firstLine="720"/>
              <w:jc w:val="both"/>
              <w:rPr>
                <w:rFonts w:ascii="Sylfaen" w:hAnsi="Sylfaen"/>
                <w:sz w:val="20"/>
                <w:szCs w:val="20"/>
                <w:lang w:val="ka-GE"/>
              </w:rPr>
            </w:pPr>
            <w:r w:rsidRPr="008C136C">
              <w:rPr>
                <w:rFonts w:ascii="Sylfaen" w:hAnsi="Sylfaen"/>
                <w:sz w:val="20"/>
                <w:szCs w:val="20"/>
                <w:lang w:val="ka-GE"/>
              </w:rPr>
              <w:t>გ) არ იწვევდეს დამატებით საფრთხეებს;</w:t>
            </w:r>
          </w:p>
          <w:p w14:paraId="161B131C" w14:textId="77777777" w:rsidR="009815A1" w:rsidRPr="008C136C" w:rsidRDefault="009815A1" w:rsidP="0062120B">
            <w:pPr>
              <w:pStyle w:val="ListParagraph"/>
              <w:tabs>
                <w:tab w:val="left" w:pos="360"/>
              </w:tabs>
              <w:spacing w:before="2"/>
              <w:ind w:left="0" w:firstLine="720"/>
              <w:jc w:val="both"/>
              <w:rPr>
                <w:rFonts w:ascii="Sylfaen" w:hAnsi="Sylfaen"/>
                <w:sz w:val="20"/>
                <w:szCs w:val="20"/>
                <w:lang w:val="ka-GE"/>
              </w:rPr>
            </w:pPr>
            <w:r w:rsidRPr="008C136C">
              <w:rPr>
                <w:rFonts w:ascii="Sylfaen" w:hAnsi="Sylfaen"/>
                <w:sz w:val="20"/>
                <w:szCs w:val="20"/>
                <w:lang w:val="ka-GE"/>
              </w:rPr>
              <w:t>დ) არ შეიძლებოდეს მათი წინაღობის ადვილად დაძლევა ან ფუნქციონირების გაუქმება;</w:t>
            </w:r>
          </w:p>
          <w:p w14:paraId="27B8E4C7" w14:textId="77777777" w:rsidR="009815A1" w:rsidRPr="008C136C" w:rsidRDefault="009815A1" w:rsidP="0062120B">
            <w:pPr>
              <w:pStyle w:val="ListParagraph"/>
              <w:tabs>
                <w:tab w:val="left" w:pos="360"/>
              </w:tabs>
              <w:spacing w:before="2"/>
              <w:ind w:left="0" w:firstLine="720"/>
              <w:jc w:val="both"/>
              <w:rPr>
                <w:rFonts w:ascii="Sylfaen" w:hAnsi="Sylfaen"/>
                <w:sz w:val="20"/>
                <w:szCs w:val="20"/>
                <w:lang w:val="ka-GE"/>
              </w:rPr>
            </w:pPr>
            <w:r w:rsidRPr="008C136C">
              <w:rPr>
                <w:rFonts w:ascii="Sylfaen" w:hAnsi="Sylfaen"/>
                <w:sz w:val="20"/>
                <w:szCs w:val="20"/>
                <w:lang w:val="ka-GE"/>
              </w:rPr>
              <w:t>ე) განთავსებულ უნდა იქნას საფრთხის შემცველი ზონიდან სათანადო დაშორებით;</w:t>
            </w:r>
          </w:p>
          <w:p w14:paraId="7B2D6455" w14:textId="77777777" w:rsidR="009815A1" w:rsidRPr="008C136C" w:rsidRDefault="009815A1" w:rsidP="0062120B">
            <w:pPr>
              <w:pStyle w:val="ListParagraph"/>
              <w:tabs>
                <w:tab w:val="left" w:pos="360"/>
              </w:tabs>
              <w:spacing w:before="2"/>
              <w:ind w:left="0" w:firstLine="720"/>
              <w:jc w:val="both"/>
              <w:rPr>
                <w:rFonts w:ascii="Sylfaen" w:hAnsi="Sylfaen"/>
                <w:sz w:val="20"/>
                <w:szCs w:val="20"/>
                <w:lang w:val="ka-GE"/>
              </w:rPr>
            </w:pPr>
            <w:r w:rsidRPr="008C136C">
              <w:rPr>
                <w:rFonts w:ascii="Sylfaen" w:hAnsi="Sylfaen"/>
                <w:sz w:val="20"/>
                <w:szCs w:val="20"/>
                <w:lang w:val="ka-GE"/>
              </w:rPr>
              <w:t xml:space="preserve">ვ) სამუშაო პროცესის დაკვირვებას უნდა უქმნიდეს მინიმალურ დაბრკოლებას, და </w:t>
            </w:r>
          </w:p>
          <w:p w14:paraId="176EFA02" w14:textId="77777777" w:rsidR="009815A1" w:rsidRPr="008C136C" w:rsidRDefault="009815A1" w:rsidP="0062120B">
            <w:pPr>
              <w:pStyle w:val="ListParagraph"/>
              <w:tabs>
                <w:tab w:val="left" w:pos="360"/>
              </w:tabs>
              <w:spacing w:before="2"/>
              <w:ind w:left="0" w:firstLine="720"/>
              <w:jc w:val="both"/>
              <w:rPr>
                <w:rFonts w:ascii="Sylfaen" w:hAnsi="Sylfaen"/>
                <w:sz w:val="20"/>
                <w:szCs w:val="20"/>
                <w:lang w:val="ka-GE"/>
              </w:rPr>
            </w:pPr>
            <w:r w:rsidRPr="008C136C">
              <w:rPr>
                <w:rFonts w:ascii="Sylfaen" w:hAnsi="Sylfaen"/>
                <w:sz w:val="20"/>
                <w:szCs w:val="20"/>
                <w:lang w:val="ka-GE"/>
              </w:rPr>
              <w:t xml:space="preserve">ზ) შესაძლებელს ხდიდეს მოწყობილობების მონტაჟის ან/და შეცვლისთვის აუცილებელი სამუშაოს განხორციელებას ან მოვლას და ამავდროულად ზღუდავდეს უშუალოდ სამუშაო ადგილზე წვდომას, შესაძლებლობის ფარგლებში დამცავის მოშორების ან დამცავი მოწყობილობის ფუნქციონირების გაუქმების გარეშე. </w:t>
            </w:r>
          </w:p>
          <w:p w14:paraId="1779CC36" w14:textId="77777777" w:rsidR="009815A1" w:rsidRPr="008C136C" w:rsidRDefault="009815A1" w:rsidP="0062120B">
            <w:pPr>
              <w:spacing w:before="2" w:line="240" w:lineRule="auto"/>
              <w:ind w:firstLine="720"/>
              <w:jc w:val="both"/>
              <w:rPr>
                <w:rFonts w:ascii="Sylfaen" w:hAnsi="Sylfaen"/>
                <w:sz w:val="20"/>
                <w:szCs w:val="20"/>
                <w:lang w:val="ka-GE"/>
              </w:rPr>
            </w:pPr>
            <w:r w:rsidRPr="008C136C">
              <w:rPr>
                <w:rFonts w:ascii="Sylfaen" w:hAnsi="Sylfaen"/>
                <w:sz w:val="20"/>
                <w:szCs w:val="20"/>
                <w:lang w:val="ka-GE"/>
              </w:rPr>
              <w:t>2. დამცავებს შესაძლებლობის ფარგლებში უნდა გააჩნდეს მასალების ან საგნების ჩამოვარდნის ან/და გატყორცნის და მანქანა-დანადგარის ემისიებისგან დაცვის შესაძლებლობა.</w:t>
            </w:r>
          </w:p>
          <w:p w14:paraId="6DC33AF1" w14:textId="77777777" w:rsidR="0055499A" w:rsidRDefault="0055499A" w:rsidP="0062120B">
            <w:pPr>
              <w:pStyle w:val="ListParagraph"/>
              <w:spacing w:before="2"/>
              <w:ind w:left="0" w:firstLine="720"/>
              <w:jc w:val="both"/>
              <w:rPr>
                <w:rFonts w:ascii="Sylfaen" w:hAnsi="Sylfaen"/>
                <w:sz w:val="20"/>
                <w:szCs w:val="20"/>
                <w:lang w:val="ka-GE"/>
              </w:rPr>
            </w:pPr>
          </w:p>
          <w:p w14:paraId="75B91FDE" w14:textId="77777777" w:rsidR="0055499A" w:rsidRDefault="0055499A" w:rsidP="0062120B">
            <w:pPr>
              <w:pStyle w:val="ListParagraph"/>
              <w:spacing w:before="2"/>
              <w:ind w:left="0" w:firstLine="720"/>
              <w:jc w:val="both"/>
              <w:rPr>
                <w:rFonts w:ascii="Sylfaen" w:hAnsi="Sylfaen"/>
                <w:sz w:val="20"/>
                <w:szCs w:val="20"/>
                <w:lang w:val="ka-GE"/>
              </w:rPr>
            </w:pPr>
          </w:p>
          <w:p w14:paraId="5A086C47" w14:textId="77777777" w:rsidR="0055499A" w:rsidRDefault="0055499A" w:rsidP="0062120B">
            <w:pPr>
              <w:pStyle w:val="ListParagraph"/>
              <w:spacing w:before="2"/>
              <w:ind w:left="0" w:firstLine="720"/>
              <w:jc w:val="both"/>
              <w:rPr>
                <w:rFonts w:ascii="Sylfaen" w:hAnsi="Sylfaen"/>
                <w:sz w:val="20"/>
                <w:szCs w:val="20"/>
                <w:lang w:val="ka-GE"/>
              </w:rPr>
            </w:pPr>
          </w:p>
          <w:p w14:paraId="20C9E666" w14:textId="77777777" w:rsidR="009815A1" w:rsidRPr="008C136C" w:rsidRDefault="009815A1" w:rsidP="0062120B">
            <w:pPr>
              <w:pStyle w:val="ListParagraph"/>
              <w:spacing w:before="2"/>
              <w:ind w:left="0" w:firstLine="720"/>
              <w:jc w:val="both"/>
              <w:rPr>
                <w:rFonts w:ascii="Sylfaen" w:hAnsi="Sylfaen"/>
                <w:sz w:val="20"/>
                <w:szCs w:val="20"/>
                <w:lang w:val="ka-GE"/>
              </w:rPr>
            </w:pPr>
            <w:r w:rsidRPr="008C136C">
              <w:rPr>
                <w:rFonts w:ascii="Sylfaen" w:hAnsi="Sylfaen"/>
                <w:sz w:val="20"/>
                <w:szCs w:val="20"/>
                <w:lang w:val="ka-GE"/>
              </w:rPr>
              <w:t>1. მოთხოვნები ფიქსირებული დამცავების მიმართ:</w:t>
            </w:r>
          </w:p>
          <w:p w14:paraId="7C9889A1" w14:textId="77777777" w:rsidR="009815A1" w:rsidRPr="008C136C" w:rsidRDefault="009815A1" w:rsidP="0062120B">
            <w:pPr>
              <w:pStyle w:val="ListParagraph"/>
              <w:spacing w:before="2"/>
              <w:ind w:left="0" w:firstLine="720"/>
              <w:jc w:val="both"/>
              <w:rPr>
                <w:rFonts w:ascii="Sylfaen" w:hAnsi="Sylfaen"/>
                <w:sz w:val="20"/>
                <w:szCs w:val="20"/>
                <w:lang w:val="ka-GE"/>
              </w:rPr>
            </w:pPr>
            <w:r w:rsidRPr="008C136C">
              <w:rPr>
                <w:rFonts w:ascii="Sylfaen" w:hAnsi="Sylfaen"/>
                <w:sz w:val="20"/>
                <w:szCs w:val="20"/>
                <w:lang w:val="ka-GE"/>
              </w:rPr>
              <w:lastRenderedPageBreak/>
              <w:t>ა) ფიქსირებული დამცავები დამაგრებული უნდა იყოს იმგვარად, რომ მათი გაღება და მოხსნა შეიძლებოდეს მხოლოდ  ხელსაწყოებით;</w:t>
            </w:r>
          </w:p>
          <w:p w14:paraId="02E4D6A2" w14:textId="77777777" w:rsidR="009815A1" w:rsidRPr="008C136C" w:rsidRDefault="009815A1" w:rsidP="0062120B">
            <w:pPr>
              <w:pStyle w:val="ListParagraph"/>
              <w:spacing w:before="2"/>
              <w:ind w:left="0" w:firstLine="720"/>
              <w:jc w:val="both"/>
              <w:rPr>
                <w:rFonts w:ascii="Sylfaen" w:hAnsi="Sylfaen"/>
                <w:sz w:val="20"/>
                <w:szCs w:val="20"/>
                <w:lang w:val="ka-GE"/>
              </w:rPr>
            </w:pPr>
            <w:r w:rsidRPr="008C136C">
              <w:rPr>
                <w:rFonts w:ascii="Sylfaen" w:hAnsi="Sylfaen"/>
                <w:sz w:val="20"/>
                <w:szCs w:val="20"/>
                <w:lang w:val="ka-GE"/>
              </w:rPr>
              <w:t xml:space="preserve">ბ) მაფიქსირებლები დამცავის მოხსნის შემდგომ მიმაგრებული უნდა დარჩეს დამცავზე ან მანქანა-დანადგარზე; </w:t>
            </w:r>
          </w:p>
          <w:p w14:paraId="200AC31F" w14:textId="77777777" w:rsidR="009815A1" w:rsidRPr="008C136C" w:rsidRDefault="009815A1" w:rsidP="0062120B">
            <w:pPr>
              <w:pStyle w:val="ListParagraph"/>
              <w:spacing w:before="2"/>
              <w:ind w:left="0" w:firstLine="720"/>
              <w:jc w:val="both"/>
              <w:rPr>
                <w:rFonts w:ascii="Sylfaen" w:hAnsi="Sylfaen"/>
                <w:sz w:val="20"/>
                <w:szCs w:val="20"/>
                <w:lang w:val="ka-GE"/>
              </w:rPr>
            </w:pPr>
            <w:r w:rsidRPr="008C136C">
              <w:rPr>
                <w:rFonts w:ascii="Sylfaen" w:hAnsi="Sylfaen"/>
                <w:sz w:val="20"/>
                <w:szCs w:val="20"/>
                <w:lang w:val="ka-GE"/>
              </w:rPr>
              <w:t>გ) შესაძლებლობის ფარგლებში დამცავების განთავსება მაფიქსირებლების გარეშე შეუძლებელი უნდა იყოს.</w:t>
            </w:r>
          </w:p>
          <w:p w14:paraId="57EC2D91" w14:textId="77777777" w:rsidR="009815A1" w:rsidRPr="006F08A7" w:rsidRDefault="009815A1" w:rsidP="0062120B">
            <w:pPr>
              <w:spacing w:before="4" w:line="240" w:lineRule="auto"/>
              <w:ind w:firstLine="720"/>
              <w:jc w:val="both"/>
              <w:rPr>
                <w:rFonts w:ascii="Sylfaen" w:hAnsi="Sylfaen"/>
                <w:sz w:val="20"/>
                <w:szCs w:val="20"/>
                <w:lang w:val="ka-GE"/>
              </w:rPr>
            </w:pPr>
            <w:r w:rsidRPr="008C136C">
              <w:rPr>
                <w:rFonts w:ascii="Sylfaen" w:hAnsi="Sylfaen"/>
                <w:sz w:val="20"/>
                <w:szCs w:val="20"/>
                <w:lang w:val="ka-GE"/>
              </w:rPr>
              <w:t>2. მოთხოვნები ჩამკეტიანი მოძრავი დამცავების მიმართ:</w:t>
            </w:r>
          </w:p>
          <w:p w14:paraId="1A9CF217"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r w:rsidRPr="008C136C">
              <w:rPr>
                <w:rFonts w:ascii="Sylfaen" w:hAnsi="Sylfaen"/>
                <w:sz w:val="20"/>
                <w:szCs w:val="20"/>
                <w:lang w:val="ka-GE"/>
              </w:rPr>
              <w:t>ა) ჩამკეტიანი მოძრავი დამცავი</w:t>
            </w:r>
            <w:r w:rsidRPr="006F08A7">
              <w:rPr>
                <w:rFonts w:ascii="Sylfaen" w:hAnsi="Sylfaen"/>
                <w:sz w:val="20"/>
                <w:szCs w:val="20"/>
                <w:lang w:val="ka-GE"/>
              </w:rPr>
              <w:t xml:space="preserve"> </w:t>
            </w:r>
            <w:r w:rsidRPr="008C136C">
              <w:rPr>
                <w:rFonts w:ascii="Sylfaen" w:hAnsi="Sylfaen"/>
                <w:sz w:val="20"/>
                <w:szCs w:val="20"/>
                <w:lang w:val="ka-GE"/>
              </w:rPr>
              <w:t>უნდა აკმაყოფილებდეს შემდეგ მოთხოვნებს:</w:t>
            </w:r>
          </w:p>
          <w:p w14:paraId="12000ABD" w14:textId="77777777" w:rsidR="009815A1" w:rsidRPr="008C136C" w:rsidRDefault="009815A1" w:rsidP="0062120B">
            <w:pPr>
              <w:pStyle w:val="ListParagraph"/>
              <w:tabs>
                <w:tab w:val="left" w:pos="360"/>
              </w:tabs>
              <w:spacing w:before="4"/>
              <w:ind w:left="0" w:firstLine="720"/>
              <w:jc w:val="both"/>
              <w:rPr>
                <w:rFonts w:ascii="Sylfaen" w:hAnsi="Sylfaen"/>
                <w:sz w:val="20"/>
                <w:szCs w:val="20"/>
                <w:lang w:val="ka-GE"/>
              </w:rPr>
            </w:pPr>
            <w:r w:rsidRPr="008C136C">
              <w:rPr>
                <w:rFonts w:ascii="Sylfaen" w:hAnsi="Sylfaen"/>
                <w:sz w:val="20"/>
                <w:szCs w:val="20"/>
                <w:lang w:val="ka-GE"/>
              </w:rPr>
              <w:t>ა.ა) შესაძლებლობის ფარგლებში დარჩეს მანქანა-დანადგარზე მიმაგრებული, როდესაც ჩამკეტი გახსნილ მდგომარეობაშია;</w:t>
            </w:r>
          </w:p>
          <w:p w14:paraId="26A8B8D9" w14:textId="77777777" w:rsidR="009815A1" w:rsidRPr="008C136C" w:rsidRDefault="009815A1" w:rsidP="0062120B">
            <w:pPr>
              <w:pStyle w:val="ListParagraph"/>
              <w:tabs>
                <w:tab w:val="left" w:pos="360"/>
              </w:tabs>
              <w:spacing w:before="4"/>
              <w:ind w:left="0" w:firstLine="720"/>
              <w:jc w:val="both"/>
              <w:rPr>
                <w:rFonts w:ascii="Sylfaen" w:hAnsi="Sylfaen"/>
                <w:sz w:val="20"/>
                <w:szCs w:val="20"/>
                <w:lang w:val="ka-GE"/>
              </w:rPr>
            </w:pPr>
            <w:r w:rsidRPr="008C136C">
              <w:rPr>
                <w:rFonts w:ascii="Sylfaen" w:hAnsi="Sylfaen"/>
                <w:sz w:val="20"/>
                <w:szCs w:val="20"/>
                <w:lang w:val="ka-GE"/>
              </w:rPr>
              <w:t>ა.ბ) ისე იყოს დაპროექტებული და დამზადებული, რომ მისი დარეგულირება შეიძლებოდეს მხოლოდ განზრახი მოქმედებით.</w:t>
            </w:r>
          </w:p>
          <w:p w14:paraId="31C81B8C"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r w:rsidRPr="008C136C">
              <w:rPr>
                <w:rFonts w:ascii="Sylfaen" w:hAnsi="Sylfaen"/>
                <w:sz w:val="20"/>
                <w:szCs w:val="20"/>
                <w:lang w:val="ka-GE"/>
              </w:rPr>
              <w:t>ბ) ჩამკეტიანი მოძრავი დამცავები უნდა უკავშირდებოდეს  ჩაკეტვის მოწყობილობას, რომელიც:</w:t>
            </w:r>
          </w:p>
          <w:p w14:paraId="64D5A4F8" w14:textId="77777777" w:rsidR="009815A1" w:rsidRPr="008C136C" w:rsidRDefault="009815A1" w:rsidP="0062120B">
            <w:pPr>
              <w:pStyle w:val="ListParagraph"/>
              <w:tabs>
                <w:tab w:val="left" w:pos="360"/>
              </w:tabs>
              <w:spacing w:before="4"/>
              <w:ind w:left="0" w:firstLine="720"/>
              <w:jc w:val="both"/>
              <w:rPr>
                <w:rFonts w:ascii="Sylfaen" w:hAnsi="Sylfaen"/>
                <w:sz w:val="20"/>
                <w:szCs w:val="20"/>
                <w:lang w:val="ka-GE"/>
              </w:rPr>
            </w:pPr>
            <w:r w:rsidRPr="008C136C">
              <w:rPr>
                <w:rFonts w:ascii="Sylfaen" w:hAnsi="Sylfaen"/>
                <w:sz w:val="20"/>
                <w:szCs w:val="20"/>
                <w:lang w:val="ka-GE"/>
              </w:rPr>
              <w:t>ბ.ა) სანამ ჩაკეტილია ხელს უშლის მანქანა-დანადგარის</w:t>
            </w:r>
            <w:r w:rsidRPr="006F08A7">
              <w:rPr>
                <w:rFonts w:ascii="Sylfaen" w:hAnsi="Sylfaen"/>
                <w:sz w:val="20"/>
                <w:szCs w:val="20"/>
                <w:lang w:val="ka-GE"/>
              </w:rPr>
              <w:t xml:space="preserve"> </w:t>
            </w:r>
            <w:r w:rsidRPr="008C136C">
              <w:rPr>
                <w:rFonts w:ascii="Sylfaen" w:hAnsi="Sylfaen"/>
                <w:sz w:val="20"/>
                <w:szCs w:val="20"/>
                <w:lang w:val="ka-GE"/>
              </w:rPr>
              <w:t xml:space="preserve">საფრთხის შემცველი  ფუნქციების განხორციელების დაწყებას, </w:t>
            </w:r>
          </w:p>
          <w:p w14:paraId="7326B97F" w14:textId="77777777" w:rsidR="009815A1" w:rsidRPr="008C136C" w:rsidRDefault="009815A1" w:rsidP="0062120B">
            <w:pPr>
              <w:pStyle w:val="ListParagraph"/>
              <w:tabs>
                <w:tab w:val="left" w:pos="360"/>
              </w:tabs>
              <w:spacing w:before="4"/>
              <w:ind w:left="0" w:firstLine="720"/>
              <w:jc w:val="both"/>
              <w:rPr>
                <w:rFonts w:ascii="Sylfaen" w:hAnsi="Sylfaen"/>
                <w:sz w:val="20"/>
                <w:szCs w:val="20"/>
                <w:lang w:val="ka-GE"/>
              </w:rPr>
            </w:pPr>
            <w:r w:rsidRPr="008C136C">
              <w:rPr>
                <w:rFonts w:ascii="Sylfaen" w:hAnsi="Sylfaen"/>
                <w:sz w:val="20"/>
                <w:szCs w:val="20"/>
                <w:lang w:val="ka-GE"/>
              </w:rPr>
              <w:t xml:space="preserve">ბ.ბ) იძლევა გაჩერების ბრძანებას, როდესაც დამცავები აღარ არის ჩაკეტილი. </w:t>
            </w:r>
          </w:p>
          <w:p w14:paraId="2FA7438F" w14:textId="77777777" w:rsidR="009815A1" w:rsidRPr="008C136C" w:rsidRDefault="009815A1" w:rsidP="0062120B">
            <w:pPr>
              <w:pStyle w:val="ListParagraph"/>
              <w:spacing w:before="4"/>
              <w:ind w:left="0" w:firstLine="720"/>
              <w:jc w:val="both"/>
              <w:rPr>
                <w:rFonts w:ascii="Sylfaen" w:hAnsi="Sylfaen"/>
                <w:sz w:val="20"/>
                <w:szCs w:val="20"/>
                <w:lang w:val="ka-GE"/>
              </w:rPr>
            </w:pPr>
            <w:r w:rsidRPr="008C136C">
              <w:rPr>
                <w:rFonts w:ascii="Sylfaen" w:hAnsi="Sylfaen"/>
                <w:sz w:val="20"/>
                <w:szCs w:val="20"/>
                <w:lang w:val="ka-GE"/>
              </w:rPr>
              <w:t>გ) იმ შემთხვევაში, თუ საფრთხის შემცველი მანქანა-დანადგარის ფუნქციონირების შეწყვეტამდე მემანქანე შესაძლებელია მოხვდენს საშიშ ზონაში, მოძრავი დამცავი, ჩამკეტ მოწყობილობასთან ერთად დაკავშირებული უნდა იყოს დამცავის ჩამკეტ მოწყობილობასთან, რომელიც:</w:t>
            </w:r>
          </w:p>
          <w:p w14:paraId="3ED799B2" w14:textId="77777777" w:rsidR="009815A1" w:rsidRPr="008C136C" w:rsidRDefault="009815A1" w:rsidP="0062120B">
            <w:pPr>
              <w:pStyle w:val="ListParagraph"/>
              <w:tabs>
                <w:tab w:val="left" w:pos="360"/>
              </w:tabs>
              <w:spacing w:before="4"/>
              <w:ind w:left="0" w:firstLine="720"/>
              <w:jc w:val="both"/>
              <w:rPr>
                <w:rFonts w:ascii="Sylfaen" w:hAnsi="Sylfaen"/>
                <w:sz w:val="20"/>
                <w:szCs w:val="20"/>
                <w:lang w:val="ka-GE"/>
              </w:rPr>
            </w:pPr>
            <w:r w:rsidRPr="008C136C">
              <w:rPr>
                <w:rFonts w:ascii="Sylfaen" w:hAnsi="Sylfaen"/>
                <w:sz w:val="20"/>
                <w:szCs w:val="20"/>
                <w:lang w:val="ka-GE"/>
              </w:rPr>
              <w:lastRenderedPageBreak/>
              <w:t>გ.ა) ხელს შეუშლის მანქანა-დანადგარის საფრთხის შემცველი ფუნქციების დაწყებას, ვიდრე არ მოხდება დამცავის დახურვა და ჩაკეტვა, და</w:t>
            </w:r>
          </w:p>
          <w:p w14:paraId="703005D9" w14:textId="77777777" w:rsidR="009815A1" w:rsidRPr="008C136C" w:rsidRDefault="009815A1" w:rsidP="0062120B">
            <w:pPr>
              <w:pStyle w:val="ListParagraph"/>
              <w:tabs>
                <w:tab w:val="left" w:pos="360"/>
              </w:tabs>
              <w:spacing w:before="4"/>
              <w:ind w:left="0" w:firstLine="720"/>
              <w:jc w:val="both"/>
              <w:rPr>
                <w:rFonts w:ascii="Sylfaen" w:hAnsi="Sylfaen"/>
                <w:sz w:val="20"/>
                <w:szCs w:val="20"/>
                <w:lang w:val="ka-GE"/>
              </w:rPr>
            </w:pPr>
            <w:r w:rsidRPr="008C136C">
              <w:rPr>
                <w:rFonts w:ascii="Sylfaen" w:hAnsi="Sylfaen"/>
                <w:sz w:val="20"/>
                <w:szCs w:val="20"/>
                <w:lang w:val="ka-GE"/>
              </w:rPr>
              <w:t>გ.ბ) შეინარჩუნებს დამცავს დახურულ და ჩაკეტილ მდგომარეობაში, საფრთხის შემცველი მანქანა-დანადგარის ფუნქციონირების შეწყვეტამდე.</w:t>
            </w:r>
          </w:p>
          <w:p w14:paraId="7D5D3AE8" w14:textId="77777777" w:rsidR="009815A1" w:rsidRPr="008C136C" w:rsidRDefault="009815A1" w:rsidP="0062120B">
            <w:pPr>
              <w:spacing w:before="4" w:line="240" w:lineRule="auto"/>
              <w:ind w:firstLine="720"/>
              <w:jc w:val="both"/>
              <w:rPr>
                <w:rFonts w:ascii="Sylfaen" w:hAnsi="Sylfaen"/>
                <w:sz w:val="20"/>
                <w:szCs w:val="20"/>
                <w:lang w:val="ka-GE"/>
              </w:rPr>
            </w:pPr>
            <w:r w:rsidRPr="008C136C">
              <w:rPr>
                <w:rFonts w:ascii="Sylfaen" w:hAnsi="Sylfaen"/>
                <w:sz w:val="20"/>
                <w:szCs w:val="20"/>
                <w:lang w:val="ka-GE"/>
              </w:rPr>
              <w:t>დ) ურთიერთდაკავშირებული მოძრავი დამცავი ისე უნდა იყოს დაპროქტებული, რომ რომელიმე ნაწილის არარსებობის ან მწყობრიდან გამოსვლის შემთხვევაში, არ უშვებდეს საფრთხის შემცველი მანქანა-დანადგარის ჩართვას ან გაჩერებას.</w:t>
            </w:r>
          </w:p>
          <w:p w14:paraId="7CA9D7D4" w14:textId="77777777" w:rsidR="009815A1" w:rsidRPr="008C136C" w:rsidRDefault="009815A1" w:rsidP="0062120B">
            <w:pPr>
              <w:spacing w:before="6" w:line="240" w:lineRule="auto"/>
              <w:ind w:firstLine="720"/>
              <w:jc w:val="both"/>
              <w:rPr>
                <w:rFonts w:ascii="Sylfaen" w:hAnsi="Sylfaen"/>
                <w:sz w:val="20"/>
                <w:szCs w:val="20"/>
                <w:lang w:val="ka-GE"/>
              </w:rPr>
            </w:pPr>
            <w:r w:rsidRPr="008C136C">
              <w:rPr>
                <w:rFonts w:ascii="Sylfaen" w:hAnsi="Sylfaen"/>
                <w:sz w:val="20"/>
                <w:szCs w:val="20"/>
                <w:lang w:val="ka-GE"/>
              </w:rPr>
              <w:t>3. რეგულირებადი დამცავები, რომლებიც ზღუდავენ წვდომას მოძრავი ნაწილების იმ არეებთან</w:t>
            </w:r>
            <w:r w:rsidRPr="006F08A7">
              <w:rPr>
                <w:rFonts w:ascii="Sylfaen" w:hAnsi="Sylfaen"/>
                <w:sz w:val="20"/>
                <w:szCs w:val="20"/>
                <w:lang w:val="ka-GE"/>
              </w:rPr>
              <w:t>,</w:t>
            </w:r>
            <w:r w:rsidRPr="008C136C">
              <w:rPr>
                <w:rFonts w:ascii="Sylfaen" w:hAnsi="Sylfaen"/>
                <w:sz w:val="20"/>
                <w:szCs w:val="20"/>
                <w:lang w:val="ka-GE"/>
              </w:rPr>
              <w:t xml:space="preserve"> რომლებიც აუცილებელია ფუნქციონირებისთვის,  უნდა იყოს:</w:t>
            </w:r>
          </w:p>
          <w:p w14:paraId="1AC9E278" w14:textId="77777777" w:rsidR="009815A1" w:rsidRPr="008C136C" w:rsidRDefault="009815A1" w:rsidP="0062120B">
            <w:pPr>
              <w:pStyle w:val="ListParagraph"/>
              <w:tabs>
                <w:tab w:val="left" w:pos="360"/>
              </w:tabs>
              <w:spacing w:before="6"/>
              <w:jc w:val="both"/>
              <w:rPr>
                <w:rFonts w:ascii="Sylfaen" w:hAnsi="Sylfaen"/>
                <w:sz w:val="20"/>
                <w:szCs w:val="20"/>
                <w:lang w:val="ka-GE"/>
              </w:rPr>
            </w:pPr>
            <w:r w:rsidRPr="008C136C">
              <w:rPr>
                <w:rFonts w:ascii="Sylfaen" w:hAnsi="Sylfaen"/>
                <w:sz w:val="20"/>
                <w:szCs w:val="20"/>
                <w:lang w:val="ka-GE"/>
              </w:rPr>
              <w:t xml:space="preserve">ა) მექანიკურად ან ავტომატურად მართვადი, განსახორციელებელი სამუშაოს ტიპის შესაბამისად; </w:t>
            </w:r>
          </w:p>
          <w:p w14:paraId="4E01D236" w14:textId="77777777" w:rsidR="009815A1" w:rsidRPr="008C136C" w:rsidRDefault="009815A1" w:rsidP="0062120B">
            <w:pPr>
              <w:pStyle w:val="ListParagraph"/>
              <w:tabs>
                <w:tab w:val="left" w:pos="360"/>
              </w:tabs>
              <w:spacing w:before="6"/>
              <w:jc w:val="both"/>
              <w:rPr>
                <w:rFonts w:ascii="Sylfaen" w:hAnsi="Sylfaen"/>
                <w:sz w:val="20"/>
                <w:szCs w:val="20"/>
                <w:lang w:val="ka-GE"/>
              </w:rPr>
            </w:pPr>
            <w:r w:rsidRPr="008C136C">
              <w:rPr>
                <w:rFonts w:ascii="Sylfaen" w:hAnsi="Sylfaen"/>
                <w:sz w:val="20"/>
                <w:szCs w:val="20"/>
                <w:lang w:val="ka-GE"/>
              </w:rPr>
              <w:t>ბ) ხელსაწყოების გამოყენების გარეშე მყისიერად რეგულირებადი.</w:t>
            </w:r>
          </w:p>
          <w:p w14:paraId="36EA396F" w14:textId="77777777" w:rsidR="009815A1" w:rsidRPr="008C136C" w:rsidRDefault="009815A1" w:rsidP="0062120B">
            <w:pPr>
              <w:pStyle w:val="ListParagraph"/>
              <w:tabs>
                <w:tab w:val="left" w:pos="360"/>
              </w:tabs>
              <w:spacing w:before="6"/>
              <w:ind w:left="0" w:firstLine="720"/>
              <w:jc w:val="both"/>
              <w:rPr>
                <w:rFonts w:ascii="Sylfaen" w:hAnsi="Sylfaen"/>
                <w:sz w:val="20"/>
                <w:szCs w:val="20"/>
                <w:lang w:val="ka-GE"/>
              </w:rPr>
            </w:pPr>
          </w:p>
          <w:p w14:paraId="52AA2CAB" w14:textId="77777777" w:rsidR="009815A1" w:rsidRPr="008C136C" w:rsidRDefault="009815A1" w:rsidP="0062120B">
            <w:pPr>
              <w:spacing w:before="6" w:line="240" w:lineRule="auto"/>
              <w:ind w:firstLine="720"/>
              <w:jc w:val="both"/>
              <w:rPr>
                <w:rFonts w:ascii="Sylfaen" w:hAnsi="Sylfaen"/>
                <w:sz w:val="20"/>
                <w:szCs w:val="20"/>
                <w:lang w:val="ka-GE"/>
              </w:rPr>
            </w:pPr>
          </w:p>
          <w:p w14:paraId="5052228B" w14:textId="77777777" w:rsidR="0055499A" w:rsidRDefault="0055499A" w:rsidP="0062120B">
            <w:pPr>
              <w:spacing w:before="6" w:line="240" w:lineRule="auto"/>
              <w:ind w:firstLine="720"/>
              <w:jc w:val="both"/>
              <w:rPr>
                <w:rFonts w:ascii="Sylfaen" w:hAnsi="Sylfaen"/>
                <w:sz w:val="20"/>
                <w:szCs w:val="20"/>
                <w:lang w:val="ka-GE"/>
              </w:rPr>
            </w:pPr>
          </w:p>
          <w:p w14:paraId="7A041512" w14:textId="77777777" w:rsidR="0055499A" w:rsidRDefault="0055499A" w:rsidP="0062120B">
            <w:pPr>
              <w:spacing w:before="6" w:line="240" w:lineRule="auto"/>
              <w:ind w:firstLine="720"/>
              <w:jc w:val="both"/>
              <w:rPr>
                <w:rFonts w:ascii="Sylfaen" w:hAnsi="Sylfaen"/>
                <w:sz w:val="20"/>
                <w:szCs w:val="20"/>
                <w:lang w:val="ka-GE"/>
              </w:rPr>
            </w:pPr>
          </w:p>
          <w:p w14:paraId="0B96576A" w14:textId="77777777" w:rsidR="009815A1" w:rsidRPr="008C136C" w:rsidRDefault="009815A1" w:rsidP="0062120B">
            <w:pPr>
              <w:spacing w:before="6" w:line="240" w:lineRule="auto"/>
              <w:ind w:firstLine="720"/>
              <w:jc w:val="both"/>
              <w:rPr>
                <w:rFonts w:ascii="Sylfaen" w:hAnsi="Sylfaen"/>
                <w:sz w:val="20"/>
                <w:szCs w:val="20"/>
                <w:lang w:val="ka-GE"/>
              </w:rPr>
            </w:pPr>
            <w:r w:rsidRPr="008C136C">
              <w:rPr>
                <w:rFonts w:ascii="Sylfaen" w:hAnsi="Sylfaen"/>
                <w:sz w:val="20"/>
                <w:szCs w:val="20"/>
                <w:lang w:val="ka-GE"/>
              </w:rPr>
              <w:t xml:space="preserve">1. დამცავი მოწყობილობა იმგვარად უნდა იყოს დაპროექტებული და კონტროლის სისტემაში ინკორპორირებული, რომ: </w:t>
            </w:r>
          </w:p>
          <w:p w14:paraId="21A43542" w14:textId="77777777" w:rsidR="009815A1" w:rsidRPr="008C136C" w:rsidRDefault="009815A1" w:rsidP="0062120B">
            <w:pPr>
              <w:pStyle w:val="ListParagraph"/>
              <w:tabs>
                <w:tab w:val="left" w:pos="360"/>
              </w:tabs>
              <w:spacing w:before="6"/>
              <w:ind w:left="0" w:firstLine="720"/>
              <w:jc w:val="both"/>
              <w:rPr>
                <w:rFonts w:ascii="Sylfaen" w:hAnsi="Sylfaen"/>
                <w:sz w:val="20"/>
                <w:szCs w:val="20"/>
                <w:lang w:val="ka-GE"/>
              </w:rPr>
            </w:pPr>
            <w:r w:rsidRPr="008C136C">
              <w:rPr>
                <w:rFonts w:ascii="Sylfaen" w:hAnsi="Sylfaen"/>
                <w:sz w:val="20"/>
                <w:szCs w:val="20"/>
                <w:lang w:val="ka-GE"/>
              </w:rPr>
              <w:t xml:space="preserve">ა) შეუძლებელი იყოს მოძრავი ნაწილების ფუნქციონირების დაწყება ოპერატორის წვდომის </w:t>
            </w:r>
            <w:r w:rsidRPr="008C136C">
              <w:rPr>
                <w:rFonts w:ascii="Sylfaen" w:hAnsi="Sylfaen"/>
                <w:sz w:val="20"/>
                <w:szCs w:val="20"/>
                <w:lang w:val="ka-GE"/>
              </w:rPr>
              <w:lastRenderedPageBreak/>
              <w:t>არეალში ყოფნისას;</w:t>
            </w:r>
          </w:p>
          <w:p w14:paraId="339BDDD9" w14:textId="77777777" w:rsidR="009815A1" w:rsidRPr="008C136C" w:rsidRDefault="009815A1" w:rsidP="0062120B">
            <w:pPr>
              <w:pStyle w:val="ListParagraph"/>
              <w:tabs>
                <w:tab w:val="left" w:pos="360"/>
              </w:tabs>
              <w:spacing w:before="6"/>
              <w:ind w:left="0" w:firstLine="720"/>
              <w:jc w:val="both"/>
              <w:rPr>
                <w:rFonts w:ascii="Sylfaen" w:hAnsi="Sylfaen"/>
                <w:sz w:val="20"/>
                <w:szCs w:val="20"/>
                <w:lang w:val="ka-GE"/>
              </w:rPr>
            </w:pPr>
            <w:r w:rsidRPr="008C136C">
              <w:rPr>
                <w:rFonts w:ascii="Sylfaen" w:hAnsi="Sylfaen"/>
                <w:sz w:val="20"/>
                <w:szCs w:val="20"/>
                <w:lang w:val="ka-GE"/>
              </w:rPr>
              <w:t>ბ) ადამიანებს არ შეეძლოთ მოძრავ ნაწილებზე წვდომა მათი მოძრაობის დროს, და</w:t>
            </w:r>
          </w:p>
          <w:p w14:paraId="7D9AA27F" w14:textId="77777777" w:rsidR="009815A1" w:rsidRPr="008C136C" w:rsidRDefault="009815A1" w:rsidP="0062120B">
            <w:pPr>
              <w:pStyle w:val="ListParagraph"/>
              <w:tabs>
                <w:tab w:val="left" w:pos="360"/>
              </w:tabs>
              <w:spacing w:before="6"/>
              <w:ind w:left="0" w:firstLine="720"/>
              <w:jc w:val="both"/>
              <w:rPr>
                <w:rFonts w:ascii="Sylfaen" w:hAnsi="Sylfaen"/>
                <w:sz w:val="20"/>
                <w:szCs w:val="20"/>
                <w:lang w:val="ka-GE"/>
              </w:rPr>
            </w:pPr>
            <w:r w:rsidRPr="008C136C">
              <w:rPr>
                <w:rFonts w:ascii="Sylfaen" w:hAnsi="Sylfaen"/>
                <w:sz w:val="20"/>
                <w:szCs w:val="20"/>
                <w:lang w:val="ka-GE"/>
              </w:rPr>
              <w:t>გ) რომელიმე ნაწილის არარსებობის, ან მწყობრიდან გამოსვლის შემთხვევაში ხელი შეუშალოს მოძრავი ნაწილების ფუნქციონირების დაწყებას ან შეაჩეროს მათი ფუნქციონირება.</w:t>
            </w:r>
          </w:p>
          <w:p w14:paraId="3058EC15"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r w:rsidRPr="008C136C">
              <w:rPr>
                <w:rFonts w:ascii="Sylfaen" w:hAnsi="Sylfaen" w:cs="Sylfaen"/>
                <w:sz w:val="20"/>
                <w:szCs w:val="20"/>
                <w:lang w:val="ka-GE"/>
              </w:rPr>
              <w:t>2. დამცავი მოწყობილობა უნდა რეგულირდებოდეს მხოლოდ მიზანმიმართული მოქმედებით.</w:t>
            </w:r>
          </w:p>
          <w:p w14:paraId="67CC889E" w14:textId="77777777" w:rsidR="0055499A" w:rsidRDefault="0055499A" w:rsidP="0062120B">
            <w:pPr>
              <w:tabs>
                <w:tab w:val="left" w:pos="360"/>
              </w:tabs>
              <w:spacing w:before="4" w:line="240" w:lineRule="auto"/>
              <w:ind w:firstLine="720"/>
              <w:jc w:val="both"/>
              <w:rPr>
                <w:rFonts w:ascii="Sylfaen" w:hAnsi="Sylfaen"/>
                <w:sz w:val="20"/>
                <w:szCs w:val="20"/>
                <w:lang w:val="ka-GE"/>
              </w:rPr>
            </w:pPr>
          </w:p>
          <w:p w14:paraId="2CA212FB" w14:textId="77777777" w:rsidR="0055499A" w:rsidRDefault="0055499A" w:rsidP="0062120B">
            <w:pPr>
              <w:tabs>
                <w:tab w:val="left" w:pos="360"/>
              </w:tabs>
              <w:spacing w:before="4" w:line="240" w:lineRule="auto"/>
              <w:ind w:firstLine="720"/>
              <w:jc w:val="both"/>
              <w:rPr>
                <w:rFonts w:ascii="Sylfaen" w:hAnsi="Sylfaen"/>
                <w:sz w:val="20"/>
                <w:szCs w:val="20"/>
                <w:lang w:val="ka-GE"/>
              </w:rPr>
            </w:pPr>
          </w:p>
          <w:p w14:paraId="5B4FC6F9"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r w:rsidRPr="008C136C">
              <w:rPr>
                <w:rFonts w:ascii="Sylfaen" w:hAnsi="Sylfaen"/>
                <w:sz w:val="20"/>
                <w:szCs w:val="20"/>
                <w:lang w:val="ka-GE"/>
              </w:rPr>
              <w:t>მანქანა-დანადგარი, რომელიც მარაგდება ელექტრო ენერგიით, ისე უნდა იყოს დაპროექტებული, დამზადებული და აღჭურვილი, რომ  ელექტრული ხასიათის ყველა საფრთხე იყოს თავიდან არიდებული ან შესაძლებელი იყოს მათი თავიდან არიდება.</w:t>
            </w:r>
          </w:p>
          <w:p w14:paraId="1E9114B4"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p>
          <w:p w14:paraId="3A275C3C" w14:textId="77777777" w:rsidR="0055499A" w:rsidRDefault="0055499A" w:rsidP="0062120B">
            <w:pPr>
              <w:tabs>
                <w:tab w:val="left" w:pos="360"/>
              </w:tabs>
              <w:spacing w:before="4" w:line="240" w:lineRule="auto"/>
              <w:ind w:firstLine="720"/>
              <w:jc w:val="both"/>
              <w:rPr>
                <w:rFonts w:ascii="Sylfaen" w:hAnsi="Sylfaen"/>
                <w:sz w:val="20"/>
                <w:szCs w:val="20"/>
                <w:lang w:val="ka-GE"/>
              </w:rPr>
            </w:pPr>
          </w:p>
          <w:p w14:paraId="130A29CA" w14:textId="77777777" w:rsidR="0055499A" w:rsidRDefault="0055499A" w:rsidP="0062120B">
            <w:pPr>
              <w:tabs>
                <w:tab w:val="left" w:pos="360"/>
              </w:tabs>
              <w:spacing w:before="4" w:line="240" w:lineRule="auto"/>
              <w:ind w:firstLine="720"/>
              <w:jc w:val="both"/>
              <w:rPr>
                <w:rFonts w:ascii="Sylfaen" w:hAnsi="Sylfaen"/>
                <w:sz w:val="20"/>
                <w:szCs w:val="20"/>
                <w:lang w:val="ka-GE"/>
              </w:rPr>
            </w:pPr>
          </w:p>
          <w:p w14:paraId="6430E1CB"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r w:rsidRPr="008C136C">
              <w:rPr>
                <w:rFonts w:ascii="Sylfaen" w:hAnsi="Sylfaen"/>
                <w:sz w:val="20"/>
                <w:szCs w:val="20"/>
                <w:lang w:val="ka-GE"/>
              </w:rPr>
              <w:t>მანქანა-დანადგარი ისე უნდა იყოს დაპროექტებული და დამზადებული, რომ არ დაუშვას ან შეზღუდოს პოტენციურად საფრთხის მატარებელი ელექტრო-სტატიკური მუხტების დაგროვება ან/და აღჭურვილი იყოს განმმუხტველი სისტემებით.</w:t>
            </w:r>
          </w:p>
          <w:p w14:paraId="42530B5A"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p>
          <w:p w14:paraId="4A42A5F1" w14:textId="77777777" w:rsidR="0055499A" w:rsidRDefault="0055499A" w:rsidP="0062120B">
            <w:pPr>
              <w:tabs>
                <w:tab w:val="left" w:pos="360"/>
              </w:tabs>
              <w:spacing w:before="4" w:line="240" w:lineRule="auto"/>
              <w:ind w:firstLine="720"/>
              <w:jc w:val="both"/>
              <w:rPr>
                <w:rFonts w:ascii="Sylfaen" w:hAnsi="Sylfaen"/>
                <w:sz w:val="20"/>
                <w:szCs w:val="20"/>
                <w:lang w:val="ka-GE"/>
              </w:rPr>
            </w:pPr>
          </w:p>
          <w:p w14:paraId="79E4EF5B" w14:textId="77777777" w:rsidR="0055499A" w:rsidRDefault="0055499A" w:rsidP="0062120B">
            <w:pPr>
              <w:tabs>
                <w:tab w:val="left" w:pos="360"/>
              </w:tabs>
              <w:spacing w:before="4" w:line="240" w:lineRule="auto"/>
              <w:ind w:firstLine="720"/>
              <w:jc w:val="both"/>
              <w:rPr>
                <w:rFonts w:ascii="Sylfaen" w:hAnsi="Sylfaen"/>
                <w:sz w:val="20"/>
                <w:szCs w:val="20"/>
                <w:lang w:val="ka-GE"/>
              </w:rPr>
            </w:pPr>
          </w:p>
          <w:p w14:paraId="7402B7DA" w14:textId="77777777" w:rsidR="009815A1" w:rsidRPr="008C136C" w:rsidRDefault="009815A1" w:rsidP="0055499A">
            <w:pPr>
              <w:tabs>
                <w:tab w:val="left" w:pos="360"/>
              </w:tabs>
              <w:spacing w:before="4"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 რომელიც მარაგდება ელექტროენერგიისგან განსხვავებული ენერგიით, ისე უნდა იყოს დაპროექტებული, დამზადებული და აღჭურვილი, რომ თავიდან იქნას არიდებული ამგვარ ენერგიებთან დაკავშირებული პოტენციური რისკები.</w:t>
            </w:r>
          </w:p>
          <w:p w14:paraId="27542041"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p>
          <w:p w14:paraId="38A0F586" w14:textId="77777777" w:rsidR="0055499A" w:rsidRDefault="0055499A" w:rsidP="0062120B">
            <w:pPr>
              <w:tabs>
                <w:tab w:val="left" w:pos="360"/>
              </w:tabs>
              <w:spacing w:before="4" w:line="240" w:lineRule="auto"/>
              <w:ind w:firstLine="720"/>
              <w:jc w:val="both"/>
              <w:rPr>
                <w:rFonts w:ascii="Sylfaen" w:hAnsi="Sylfaen"/>
                <w:sz w:val="20"/>
                <w:szCs w:val="20"/>
                <w:lang w:val="ka-GE"/>
              </w:rPr>
            </w:pPr>
          </w:p>
          <w:p w14:paraId="11F7F358" w14:textId="77777777" w:rsidR="0055499A" w:rsidRDefault="0055499A" w:rsidP="0062120B">
            <w:pPr>
              <w:tabs>
                <w:tab w:val="left" w:pos="360"/>
              </w:tabs>
              <w:spacing w:before="4" w:line="240" w:lineRule="auto"/>
              <w:ind w:firstLine="720"/>
              <w:jc w:val="both"/>
              <w:rPr>
                <w:rFonts w:ascii="Sylfaen" w:hAnsi="Sylfaen"/>
                <w:sz w:val="20"/>
                <w:szCs w:val="20"/>
                <w:lang w:val="ka-GE"/>
              </w:rPr>
            </w:pPr>
          </w:p>
          <w:p w14:paraId="28CEF5CC"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r w:rsidRPr="008C136C">
              <w:rPr>
                <w:rFonts w:ascii="Sylfaen" w:hAnsi="Sylfaen"/>
                <w:sz w:val="20"/>
                <w:szCs w:val="20"/>
                <w:lang w:val="ka-GE"/>
              </w:rPr>
              <w:t>1. ნაწილები, რომელთა ერთმანეთზე შეერთებისას დაშვებული წინასწარ სავარაუდო შეცდომები შესაძლოა წარმოშობდეს რისკს, ისე უნდა იყოს დაპროქტებული და დამზადებული, რომ მითითებული რისკები იყოს თავიდან არიდებული. აღნიშნულის შეუძლებლობის შემთხვევაში</w:t>
            </w:r>
            <w:r w:rsidRPr="006F08A7">
              <w:rPr>
                <w:rFonts w:ascii="Sylfaen" w:hAnsi="Sylfaen"/>
                <w:sz w:val="20"/>
                <w:szCs w:val="20"/>
                <w:lang w:val="ka-GE"/>
              </w:rPr>
              <w:t xml:space="preserve"> </w:t>
            </w:r>
            <w:r w:rsidRPr="008C136C">
              <w:rPr>
                <w:rFonts w:ascii="Sylfaen" w:hAnsi="Sylfaen"/>
                <w:sz w:val="20"/>
                <w:szCs w:val="20"/>
                <w:lang w:val="ka-GE"/>
              </w:rPr>
              <w:t xml:space="preserve">ნაწილზე ან მისი განთავსების ადგილზე  უნდა იყოს დატანილი ინფორმაცია  მითითებული რისკების თავიდან ასარიდებლად. მსგავსი ინფორმაციის დატანა აუცილებელია იმ მოძრავ ნაწილებსა და მათი განთავსების ადგილებზე, რომელთა მოძრაობის მიმართულების ცოდნა აუცილებელია რისკების თავიდან ასარიდებლად. საჭიროების შემთხვევაში, ინსტრუქცია უნდა შეიცავდეს დამატებით ინფორმაციას ზემოაღნიშნულ რისკებთან დაკავშირებით. </w:t>
            </w:r>
          </w:p>
          <w:p w14:paraId="26B864DC"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r w:rsidRPr="008C136C">
              <w:rPr>
                <w:rFonts w:ascii="Sylfaen" w:hAnsi="Sylfaen"/>
                <w:sz w:val="20"/>
                <w:szCs w:val="20"/>
                <w:lang w:val="ka-GE"/>
              </w:rPr>
              <w:t xml:space="preserve">2. იმ შემთხვევაში, როდესაც გაუმართავი კავშირი შეიძლება იყოს რისკის წყარო, შესაბამისი ნაწილები ისე უნდა იყოს დაპროექტებული, რომ გამორიცხულ იქნეს მათი არასწორი შეერთება. აღნიშნულის შეუძლებლობის შემთხვევაში </w:t>
            </w:r>
            <w:r w:rsidRPr="008C136C">
              <w:rPr>
                <w:rFonts w:ascii="Sylfaen" w:hAnsi="Sylfaen"/>
                <w:sz w:val="20"/>
                <w:szCs w:val="20"/>
                <w:lang w:val="ka-GE"/>
              </w:rPr>
              <w:lastRenderedPageBreak/>
              <w:t>ინფორმაცია უნდა იყოს დატანილი დასაკავშირებელ ელემენტებსა და შესაბამის შეემთხვევაში შეერთების საშუალებებზე მათი არასწორი შეერთების თავიდან ასარიდებლად.</w:t>
            </w:r>
          </w:p>
          <w:p w14:paraId="0B0205EC"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p>
          <w:p w14:paraId="78FC5E72"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r w:rsidRPr="008C136C">
              <w:rPr>
                <w:rFonts w:ascii="Sylfaen" w:hAnsi="Sylfaen"/>
                <w:sz w:val="20"/>
                <w:szCs w:val="20"/>
                <w:lang w:val="ka-GE"/>
              </w:rPr>
              <w:t>1. მიღებულ</w:t>
            </w:r>
            <w:r w:rsidRPr="006F08A7">
              <w:rPr>
                <w:rFonts w:ascii="Sylfaen" w:hAnsi="Sylfaen"/>
                <w:sz w:val="20"/>
                <w:szCs w:val="20"/>
                <w:lang w:val="ka-GE"/>
              </w:rPr>
              <w:t xml:space="preserve"> </w:t>
            </w:r>
            <w:r w:rsidRPr="008C136C">
              <w:rPr>
                <w:rFonts w:ascii="Sylfaen" w:hAnsi="Sylfaen"/>
                <w:sz w:val="20"/>
                <w:szCs w:val="20"/>
                <w:lang w:val="ka-GE"/>
              </w:rPr>
              <w:t xml:space="preserve">უნდა იქნას ზომები, რათა გამოირიცხოს დაზიანების ნებისმიერი რისკი ძალიან მაღალ ან ძალიან დაბალ ტემპერატურასთან მანქანა-დანადგარის შეხებისას ან სიახლოვისას. </w:t>
            </w:r>
          </w:p>
          <w:p w14:paraId="04C02A3D"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r w:rsidRPr="008C136C">
              <w:rPr>
                <w:rFonts w:ascii="Sylfaen" w:hAnsi="Sylfaen"/>
                <w:sz w:val="20"/>
                <w:szCs w:val="20"/>
                <w:lang w:val="ka-GE"/>
              </w:rPr>
              <w:t>2. მიღებულ უნდა იქნას სათანადო ზომები, რათა გამოირიცხოს მოსალოდნელი დაზიანების რისკი, მანქანა დანადგარის ძალიან მაღალი ან ძალიან დაბალი ტემპერატურის მქონე, ნაწილებთან ან მასალებთან შეხებისას ან მათთან სიახლოვისას.</w:t>
            </w:r>
          </w:p>
          <w:p w14:paraId="5B210C26"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r w:rsidRPr="008C136C">
              <w:rPr>
                <w:rFonts w:ascii="Sylfaen" w:hAnsi="Sylfaen"/>
                <w:sz w:val="20"/>
                <w:szCs w:val="20"/>
                <w:lang w:val="ka-GE"/>
              </w:rPr>
              <w:t>3. სათანადო ზომები ასევე უნდა იქნას მიღებული რათა თავიდან იქნას არიდებული ძალიან ცხელი ან ძალიან ცივი ნივთიერების ამოფრქვევის რისკი.</w:t>
            </w:r>
          </w:p>
          <w:p w14:paraId="1DDBEB2B" w14:textId="77777777" w:rsidR="009815A1" w:rsidRPr="008C136C" w:rsidRDefault="009815A1" w:rsidP="0062120B">
            <w:pPr>
              <w:tabs>
                <w:tab w:val="left" w:pos="360"/>
              </w:tabs>
              <w:spacing w:before="4" w:line="240" w:lineRule="auto"/>
              <w:ind w:firstLine="720"/>
              <w:jc w:val="both"/>
              <w:rPr>
                <w:rFonts w:ascii="Sylfaen" w:hAnsi="Sylfaen"/>
                <w:sz w:val="20"/>
                <w:szCs w:val="20"/>
                <w:lang w:val="ka-GE"/>
              </w:rPr>
            </w:pPr>
          </w:p>
          <w:p w14:paraId="53C7D381" w14:textId="77777777" w:rsidR="0055499A" w:rsidRDefault="0055499A" w:rsidP="0062120B">
            <w:pPr>
              <w:tabs>
                <w:tab w:val="left" w:pos="360"/>
              </w:tabs>
              <w:spacing w:line="240" w:lineRule="auto"/>
              <w:ind w:firstLine="720"/>
              <w:jc w:val="both"/>
              <w:rPr>
                <w:rFonts w:ascii="Sylfaen" w:hAnsi="Sylfaen"/>
                <w:sz w:val="20"/>
                <w:szCs w:val="20"/>
                <w:lang w:val="ka-GE"/>
              </w:rPr>
            </w:pPr>
          </w:p>
          <w:p w14:paraId="3409E5D0" w14:textId="77777777" w:rsidR="0055499A" w:rsidRDefault="0055499A" w:rsidP="0062120B">
            <w:pPr>
              <w:tabs>
                <w:tab w:val="left" w:pos="360"/>
              </w:tabs>
              <w:spacing w:line="240" w:lineRule="auto"/>
              <w:ind w:firstLine="720"/>
              <w:jc w:val="both"/>
              <w:rPr>
                <w:rFonts w:ascii="Sylfaen" w:hAnsi="Sylfaen"/>
                <w:sz w:val="20"/>
                <w:szCs w:val="20"/>
                <w:lang w:val="ka-GE"/>
              </w:rPr>
            </w:pPr>
          </w:p>
          <w:p w14:paraId="6D8AAF49"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მანქანა-დანადგარი ისე უნდა იყოს დაპროექტებული და დამზადებული, რომ თავიდან იქნას არიდებული ცეცხლის წარმოშობის ან გადახურების საფრთხე, რაც შეიძლება გამოწვეულ იქნას თავად მანქანა-დანადგარის ან მის მიერ გამომუშავებული ან მოხმარებული აირების, სითხეების, მტვრის, ორთქლის და სხვა ნივთიერებებისგან.</w:t>
            </w:r>
          </w:p>
          <w:p w14:paraId="7C736359" w14:textId="77777777" w:rsidR="009815A1" w:rsidRPr="006F08A7" w:rsidRDefault="009815A1" w:rsidP="0062120B">
            <w:pPr>
              <w:spacing w:before="12" w:line="240" w:lineRule="auto"/>
              <w:ind w:firstLine="720"/>
              <w:jc w:val="both"/>
              <w:rPr>
                <w:rFonts w:ascii="Sylfaen" w:hAnsi="Sylfaen"/>
                <w:sz w:val="20"/>
                <w:szCs w:val="20"/>
                <w:lang w:val="ka-GE"/>
              </w:rPr>
            </w:pPr>
          </w:p>
          <w:p w14:paraId="05858DFE" w14:textId="77777777" w:rsidR="0055499A" w:rsidRDefault="0055499A" w:rsidP="0062120B">
            <w:pPr>
              <w:tabs>
                <w:tab w:val="left" w:pos="360"/>
              </w:tabs>
              <w:spacing w:line="240" w:lineRule="auto"/>
              <w:ind w:firstLine="720"/>
              <w:jc w:val="both"/>
              <w:rPr>
                <w:rFonts w:ascii="Sylfaen" w:hAnsi="Sylfaen"/>
                <w:sz w:val="20"/>
                <w:szCs w:val="20"/>
                <w:lang w:val="ka-GE"/>
              </w:rPr>
            </w:pPr>
          </w:p>
          <w:p w14:paraId="21FDBD4F"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1. მანქანა-დანადგარი ისე უნდა იყოს დაპროექტებული და დამზადებული, რომ  თავიდან იქნას არიდებული აფეთქების საფრთხე, რაც შეიძლება გამოწვეულ იქნას, თვად მანქანა-დანადგარის ან მის მიერ გამომუშავებული</w:t>
            </w:r>
            <w:r w:rsidRPr="006F08A7">
              <w:rPr>
                <w:rFonts w:ascii="Sylfaen" w:hAnsi="Sylfaen"/>
                <w:sz w:val="20"/>
                <w:szCs w:val="20"/>
                <w:lang w:val="ka-GE"/>
              </w:rPr>
              <w:t xml:space="preserve"> </w:t>
            </w:r>
            <w:r w:rsidRPr="008C136C">
              <w:rPr>
                <w:rFonts w:ascii="Sylfaen" w:hAnsi="Sylfaen"/>
                <w:sz w:val="20"/>
                <w:szCs w:val="20"/>
                <w:lang w:val="ka-GE"/>
              </w:rPr>
              <w:t>ან მოხმარებული აირების, სითხეების, მტვრის</w:t>
            </w:r>
            <w:r w:rsidRPr="006F08A7">
              <w:rPr>
                <w:rFonts w:ascii="Sylfaen" w:hAnsi="Sylfaen"/>
                <w:sz w:val="20"/>
                <w:szCs w:val="20"/>
                <w:lang w:val="ka-GE"/>
              </w:rPr>
              <w:t xml:space="preserve"> </w:t>
            </w:r>
            <w:r w:rsidRPr="008C136C">
              <w:rPr>
                <w:rFonts w:ascii="Sylfaen" w:hAnsi="Sylfaen"/>
                <w:sz w:val="20"/>
                <w:szCs w:val="20"/>
                <w:lang w:val="ka-GE"/>
              </w:rPr>
              <w:t>ორთქლის ან</w:t>
            </w:r>
            <w:r w:rsidRPr="006F08A7">
              <w:rPr>
                <w:rFonts w:ascii="Sylfaen" w:hAnsi="Sylfaen"/>
                <w:sz w:val="20"/>
                <w:szCs w:val="20"/>
                <w:lang w:val="ka-GE"/>
              </w:rPr>
              <w:t xml:space="preserve"> </w:t>
            </w:r>
            <w:r w:rsidRPr="008C136C">
              <w:rPr>
                <w:rFonts w:ascii="Sylfaen" w:hAnsi="Sylfaen"/>
                <w:sz w:val="20"/>
                <w:szCs w:val="20"/>
                <w:lang w:val="ka-GE"/>
              </w:rPr>
              <w:t>სხვა</w:t>
            </w:r>
            <w:r w:rsidRPr="006F08A7">
              <w:rPr>
                <w:rFonts w:ascii="Sylfaen" w:hAnsi="Sylfaen"/>
                <w:sz w:val="20"/>
                <w:szCs w:val="20"/>
                <w:lang w:val="ka-GE"/>
              </w:rPr>
              <w:t xml:space="preserve"> </w:t>
            </w:r>
            <w:r w:rsidRPr="008C136C">
              <w:rPr>
                <w:rFonts w:ascii="Sylfaen" w:hAnsi="Sylfaen"/>
                <w:sz w:val="20"/>
                <w:szCs w:val="20"/>
                <w:lang w:val="ka-GE"/>
              </w:rPr>
              <w:t>ნივთიერებისგან.</w:t>
            </w:r>
            <w:r w:rsidRPr="006F08A7">
              <w:rPr>
                <w:rFonts w:ascii="Sylfaen" w:hAnsi="Sylfaen"/>
                <w:sz w:val="20"/>
                <w:szCs w:val="20"/>
                <w:lang w:val="ka-GE"/>
              </w:rPr>
              <w:t xml:space="preserve">                                                                                                                 </w:t>
            </w:r>
          </w:p>
          <w:p w14:paraId="1E544875"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2. პოტენციურად ფეთქებადსაშიშ გარემოში მანქანა-დანადგარის ფუნქციონირებისას, არსებული აფეთქების რისკის შემთხვევაში, მანქანა-დანადგარი უნდა აკმაყოფილებდეს საქართველოს სათანადო კანონმდებლობის მოთხოვნებს.</w:t>
            </w:r>
          </w:p>
          <w:p w14:paraId="226C724B" w14:textId="77777777" w:rsidR="009815A1" w:rsidRPr="008C136C" w:rsidRDefault="009815A1" w:rsidP="0062120B">
            <w:pPr>
              <w:tabs>
                <w:tab w:val="left" w:pos="360"/>
              </w:tabs>
              <w:spacing w:line="240" w:lineRule="auto"/>
              <w:ind w:firstLine="720"/>
              <w:jc w:val="both"/>
              <w:rPr>
                <w:rFonts w:ascii="Sylfaen" w:eastAsia="Times New Roman" w:hAnsi="Sylfaen"/>
                <w:w w:val="95"/>
                <w:sz w:val="20"/>
                <w:szCs w:val="20"/>
                <w:lang w:val="ka-GE"/>
              </w:rPr>
            </w:pPr>
          </w:p>
          <w:p w14:paraId="27C4054C" w14:textId="77777777" w:rsidR="0055499A" w:rsidRDefault="0055499A" w:rsidP="0062120B">
            <w:pPr>
              <w:tabs>
                <w:tab w:val="left" w:pos="360"/>
              </w:tabs>
              <w:spacing w:line="240" w:lineRule="auto"/>
              <w:ind w:firstLine="720"/>
              <w:jc w:val="both"/>
              <w:rPr>
                <w:rFonts w:ascii="Sylfaen" w:hAnsi="Sylfaen"/>
                <w:sz w:val="20"/>
                <w:szCs w:val="20"/>
                <w:lang w:val="ka-GE"/>
              </w:rPr>
            </w:pPr>
          </w:p>
          <w:p w14:paraId="288D5D11"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1. მანქანა-დანადგარი ისე უნდა იყოს დაპროექტებული და დამზადებული, რომ ტექნოლოგიის თანამედროვე მიღწევებისა და ხმაურის შემცირების ხელმისავდომი საშუალებების  გათვალისწინებით, მაქსიმალურად იქნას შემცირებული ჰაერის გზით გავრცელებული ხმაურისგან გამოწვეული რისკები, მათ შორის ხმაურის წყაროსთან.</w:t>
            </w:r>
          </w:p>
          <w:p w14:paraId="52381E3B" w14:textId="77777777" w:rsidR="009815A1" w:rsidRPr="006F08A7"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 xml:space="preserve">2. გამოყოფილი ხმაურის დონე შეიძლება შეფასდეს მსგავსი მანქანა-დანადგარის მიერ გამოყოფილი ხმაურის მონაცემებთან შედარების გზით. </w:t>
            </w:r>
          </w:p>
          <w:p w14:paraId="4DEC9B18"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p>
          <w:p w14:paraId="4EC70400" w14:textId="77777777" w:rsidR="009B45A7" w:rsidRDefault="009B45A7" w:rsidP="0062120B">
            <w:pPr>
              <w:tabs>
                <w:tab w:val="left" w:pos="360"/>
              </w:tabs>
              <w:spacing w:line="240" w:lineRule="auto"/>
              <w:ind w:firstLine="720"/>
              <w:jc w:val="both"/>
              <w:rPr>
                <w:rFonts w:ascii="Sylfaen" w:hAnsi="Sylfaen"/>
                <w:sz w:val="20"/>
                <w:szCs w:val="20"/>
                <w:lang w:val="ka-GE"/>
              </w:rPr>
            </w:pPr>
          </w:p>
          <w:p w14:paraId="43F162F8" w14:textId="77777777" w:rsidR="009B45A7" w:rsidRDefault="009B45A7" w:rsidP="0062120B">
            <w:pPr>
              <w:tabs>
                <w:tab w:val="left" w:pos="360"/>
              </w:tabs>
              <w:spacing w:line="240" w:lineRule="auto"/>
              <w:ind w:firstLine="720"/>
              <w:jc w:val="both"/>
              <w:rPr>
                <w:rFonts w:ascii="Sylfaen" w:hAnsi="Sylfaen"/>
                <w:sz w:val="20"/>
                <w:szCs w:val="20"/>
                <w:lang w:val="ka-GE"/>
              </w:rPr>
            </w:pPr>
          </w:p>
          <w:p w14:paraId="63871942"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1. მანქანა-დანადგარი ისე უნდა იყოს დაპროექტებული და დამზადებული, რომ ტექნოლოგიის თანამედროვე მიღწევებისა და ვიბრაციის შემცირების ხელმისავდომი საშუალებების  გათვალისწინებით, მაქსიმალურად იქნას შემცირებული ვიბრაციისგან გამოწვეული რისკები, მათ შორის ვიბრაციის წყაროსთან.</w:t>
            </w:r>
          </w:p>
          <w:p w14:paraId="50E0DA4F"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r w:rsidRPr="008C136C">
              <w:rPr>
                <w:rFonts w:ascii="Sylfaen" w:hAnsi="Sylfaen"/>
                <w:sz w:val="20"/>
                <w:szCs w:val="20"/>
                <w:lang w:val="ka-GE"/>
              </w:rPr>
              <w:t xml:space="preserve">2. ვიბრაციის გამოყოფის დონე შეიძლება შეფასდეს მსგავსი მანქანა-დანადგარის გამოყოფილი ვიბრაციის მონაცემებთან შედარების გზით. </w:t>
            </w:r>
          </w:p>
          <w:p w14:paraId="5D23E0AA" w14:textId="77777777" w:rsidR="009815A1" w:rsidRPr="008C136C" w:rsidRDefault="009815A1" w:rsidP="0062120B">
            <w:pPr>
              <w:tabs>
                <w:tab w:val="left" w:pos="360"/>
              </w:tabs>
              <w:spacing w:line="240" w:lineRule="auto"/>
              <w:ind w:firstLine="720"/>
              <w:jc w:val="both"/>
              <w:rPr>
                <w:rFonts w:ascii="Sylfaen" w:hAnsi="Sylfaen"/>
                <w:sz w:val="20"/>
                <w:szCs w:val="20"/>
                <w:lang w:val="ka-GE"/>
              </w:rPr>
            </w:pPr>
          </w:p>
          <w:p w14:paraId="485645F0" w14:textId="77777777" w:rsidR="00FD5CD2" w:rsidRPr="00FD5CD2" w:rsidRDefault="00FD5CD2" w:rsidP="00FD5CD2">
            <w:pPr>
              <w:tabs>
                <w:tab w:val="left" w:pos="360"/>
              </w:tabs>
              <w:spacing w:line="240" w:lineRule="auto"/>
              <w:ind w:firstLine="720"/>
              <w:jc w:val="both"/>
              <w:rPr>
                <w:rFonts w:ascii="Sylfaen" w:hAnsi="Sylfaen"/>
                <w:sz w:val="20"/>
                <w:szCs w:val="20"/>
                <w:lang w:val="ka-GE"/>
              </w:rPr>
            </w:pPr>
            <w:r w:rsidRPr="00FD5CD2">
              <w:rPr>
                <w:rFonts w:ascii="Sylfaen" w:hAnsi="Sylfaen"/>
                <w:sz w:val="20"/>
                <w:szCs w:val="20"/>
                <w:lang w:val="ka-GE"/>
              </w:rPr>
              <w:t>1.</w:t>
            </w:r>
            <w:r w:rsidRPr="00FD5CD2">
              <w:rPr>
                <w:rFonts w:ascii="Sylfaen" w:hAnsi="Sylfaen"/>
                <w:sz w:val="20"/>
                <w:szCs w:val="20"/>
                <w:lang w:val="ka-GE"/>
              </w:rPr>
              <w:tab/>
              <w:t>მანქანა-დანადგარისგან მომდინარე, არასასურველი  მაიონებელი გამოსხივება (რადიაცია) უნდა იყოს გამორიცხული ან მაქსიმალურად შემცირებული იმგვარად, რომ მინიმალური ზიანი მიაყენოს ადამიანს.</w:t>
            </w:r>
          </w:p>
          <w:p w14:paraId="30C5DAD6" w14:textId="77777777" w:rsidR="00FD5CD2" w:rsidRPr="00FD5CD2" w:rsidRDefault="00FD5CD2" w:rsidP="00FD5CD2">
            <w:pPr>
              <w:tabs>
                <w:tab w:val="left" w:pos="360"/>
              </w:tabs>
              <w:spacing w:line="240" w:lineRule="auto"/>
              <w:ind w:firstLine="720"/>
              <w:jc w:val="both"/>
              <w:rPr>
                <w:rFonts w:ascii="Sylfaen" w:hAnsi="Sylfaen"/>
                <w:sz w:val="20"/>
                <w:szCs w:val="20"/>
                <w:lang w:val="ka-GE"/>
              </w:rPr>
            </w:pPr>
            <w:r w:rsidRPr="00FD5CD2">
              <w:rPr>
                <w:rFonts w:ascii="Sylfaen" w:hAnsi="Sylfaen"/>
                <w:sz w:val="20"/>
                <w:szCs w:val="20"/>
                <w:lang w:val="ka-GE"/>
              </w:rPr>
              <w:t>2.</w:t>
            </w:r>
            <w:r w:rsidRPr="00FD5CD2">
              <w:rPr>
                <w:rFonts w:ascii="Sylfaen" w:hAnsi="Sylfaen"/>
                <w:sz w:val="20"/>
                <w:szCs w:val="20"/>
                <w:lang w:val="ka-GE"/>
              </w:rPr>
              <w:tab/>
              <w:t>მანქანა-დანადგარის გამართვის, ფუნქციონირებისა და წმენდის დროს, მისი ფუნქციონალური მაიონებელი გამოსხივება უნდა შემცირდეს მანქანა-დანადგარის გამართულად ფუნქციონირებისთვის აუცილებელ მინიმალურ დონემდე. რისკის არსებობის შემთხვევაში, აუცილებელია მიღებულ იქნას რადიაციული უსაფრთხოების შესაბამისი ზომები.</w:t>
            </w:r>
          </w:p>
          <w:p w14:paraId="7AF159A6" w14:textId="17F12C36" w:rsidR="009815A1" w:rsidRPr="008C136C" w:rsidRDefault="00FD5CD2" w:rsidP="0062120B">
            <w:pPr>
              <w:spacing w:line="240" w:lineRule="auto"/>
              <w:ind w:firstLine="720"/>
              <w:jc w:val="both"/>
              <w:rPr>
                <w:rFonts w:ascii="Sylfaen" w:hAnsi="Sylfaen"/>
                <w:sz w:val="20"/>
                <w:szCs w:val="20"/>
                <w:lang w:val="ka-GE"/>
              </w:rPr>
            </w:pPr>
            <w:r w:rsidRPr="00FD5CD2">
              <w:rPr>
                <w:rFonts w:ascii="Sylfaen" w:hAnsi="Sylfaen"/>
                <w:sz w:val="20"/>
                <w:szCs w:val="20"/>
                <w:lang w:val="ka-GE"/>
              </w:rPr>
              <w:t>3.</w:t>
            </w:r>
            <w:r w:rsidRPr="00FD5CD2">
              <w:rPr>
                <w:rFonts w:ascii="Sylfaen" w:hAnsi="Sylfaen"/>
                <w:sz w:val="20"/>
                <w:szCs w:val="20"/>
                <w:lang w:val="ka-GE"/>
              </w:rPr>
              <w:tab/>
              <w:t xml:space="preserve">მანქანა-დანადგარის გამართვის, ფუნქციონირებისა და წმენდის დროს ნებისმიერი ფუნქციონალური არამაიონებელი გამოსხივება უნდა შემცირდეს ისეთ დონემდე, რომ მინიმალური </w:t>
            </w:r>
            <w:r w:rsidRPr="00FD5CD2">
              <w:rPr>
                <w:rFonts w:ascii="Sylfaen" w:hAnsi="Sylfaen"/>
                <w:sz w:val="20"/>
                <w:szCs w:val="20"/>
                <w:lang w:val="ka-GE"/>
              </w:rPr>
              <w:lastRenderedPageBreak/>
              <w:t>ზიანი მიაყენოს ადამიანს.მანქანა-დანადგარი იმგვარად უნდა იქნას დაპროექტებული და დამზადებული, რომ გარე (ბუნებრივი ფონი ან/და სხვა რადიოაქტიური წყაროებისაგან მიღებული გამოსხივება) მაიონებელი გამოსხივება (რადიაცია) ხელს არ უშლიდეს მის ფუნქციონირებას.</w:t>
            </w:r>
            <w:r w:rsidR="009815A1" w:rsidRPr="008C136C">
              <w:rPr>
                <w:rFonts w:ascii="Sylfaen" w:hAnsi="Sylfaen"/>
                <w:sz w:val="20"/>
                <w:szCs w:val="20"/>
                <w:lang w:val="ka-GE"/>
              </w:rPr>
              <w:t>ლაზერული აღჭურვილობის გამოყენებისას გათვალისწინებულ უნდა იქნას შემდეგი მოთხოვნები:</w:t>
            </w:r>
            <w:r w:rsidR="009815A1" w:rsidRPr="008C136C">
              <w:rPr>
                <w:rFonts w:ascii="Sylfaen" w:hAnsi="Sylfaen"/>
                <w:sz w:val="20"/>
                <w:szCs w:val="20"/>
                <w:lang w:val="ka-GE"/>
              </w:rPr>
              <w:tab/>
            </w:r>
          </w:p>
          <w:p w14:paraId="1809414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მანქანა-დანადგარის ლაზერული აღჭურვილობა იმგვარად</w:t>
            </w:r>
            <w:r w:rsidRPr="006F08A7">
              <w:rPr>
                <w:rFonts w:ascii="Sylfaen" w:hAnsi="Sylfaen"/>
                <w:sz w:val="20"/>
                <w:szCs w:val="20"/>
                <w:lang w:val="ka-GE"/>
              </w:rPr>
              <w:t xml:space="preserve"> </w:t>
            </w:r>
            <w:r w:rsidRPr="008C136C">
              <w:rPr>
                <w:rFonts w:ascii="Sylfaen" w:hAnsi="Sylfaen"/>
                <w:sz w:val="20"/>
                <w:szCs w:val="20"/>
                <w:lang w:val="ka-GE"/>
              </w:rPr>
              <w:t>უნდა იყოს დაპროექტებული და დამზადებული</w:t>
            </w:r>
            <w:r w:rsidRPr="006F08A7">
              <w:rPr>
                <w:rFonts w:ascii="Sylfaen" w:hAnsi="Sylfaen"/>
                <w:sz w:val="20"/>
                <w:szCs w:val="20"/>
                <w:lang w:val="ka-GE"/>
              </w:rPr>
              <w:t>,</w:t>
            </w:r>
            <w:r w:rsidRPr="008C136C">
              <w:rPr>
                <w:rFonts w:ascii="Sylfaen" w:hAnsi="Sylfaen"/>
                <w:sz w:val="20"/>
                <w:szCs w:val="20"/>
                <w:lang w:val="ka-GE"/>
              </w:rPr>
              <w:t xml:space="preserve"> რომ გამორიცხულ იქნას შემთხვევითი რადიაცია;</w:t>
            </w:r>
          </w:p>
          <w:p w14:paraId="3619D99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მანქანა-დანადგარის ლაზერული აღჭურვილობა იმგვარად  უნდა იქნას დაცული, რომ მოქმედმა რადიაციამ, ასევე არეკლვით, დიფუზიით ან მეორადი რადიაციით  გამოწვეულმა რადიაციამ  არ გამოიწვიოს ჯანმრთელობის დაზიანება;</w:t>
            </w:r>
          </w:p>
          <w:p w14:paraId="18BD7AC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მანქანა-დანადგარის ლაზერული აღჭურვილობის დათვალიერების ან/და დარეგულირებისთვის განკუთვნილი ოპტიკური აღჭურვილობა უნდა იყოს იმგვარი, რომ ლაზერული რადიაცია არ ქმნიდეს რისკს ჯანმრთელობისთვის.</w:t>
            </w:r>
          </w:p>
          <w:p w14:paraId="381C06F9" w14:textId="77777777" w:rsidR="009815A1" w:rsidRPr="006F08A7" w:rsidRDefault="009815A1" w:rsidP="0062120B">
            <w:pPr>
              <w:spacing w:before="8" w:line="240" w:lineRule="auto"/>
              <w:ind w:firstLine="720"/>
              <w:jc w:val="both"/>
              <w:rPr>
                <w:rFonts w:ascii="Sylfaen" w:hAnsi="Sylfaen"/>
                <w:sz w:val="20"/>
                <w:szCs w:val="20"/>
                <w:lang w:val="ka-GE"/>
              </w:rPr>
            </w:pPr>
          </w:p>
          <w:p w14:paraId="5C6EB69E" w14:textId="77777777" w:rsidR="0055499A" w:rsidRDefault="0055499A" w:rsidP="0062120B">
            <w:pPr>
              <w:spacing w:before="8" w:line="240" w:lineRule="auto"/>
              <w:ind w:firstLine="720"/>
              <w:jc w:val="both"/>
              <w:rPr>
                <w:rFonts w:ascii="Sylfaen" w:hAnsi="Sylfaen"/>
                <w:sz w:val="20"/>
                <w:szCs w:val="20"/>
                <w:lang w:val="ka-GE"/>
              </w:rPr>
            </w:pPr>
          </w:p>
          <w:p w14:paraId="2840FEAB" w14:textId="77777777" w:rsidR="009815A1" w:rsidRPr="008C136C" w:rsidRDefault="009815A1" w:rsidP="0062120B">
            <w:pPr>
              <w:spacing w:before="8" w:line="240" w:lineRule="auto"/>
              <w:ind w:firstLine="720"/>
              <w:jc w:val="both"/>
              <w:rPr>
                <w:rFonts w:ascii="Sylfaen" w:hAnsi="Sylfaen"/>
                <w:sz w:val="20"/>
                <w:szCs w:val="20"/>
                <w:lang w:val="ka-GE"/>
              </w:rPr>
            </w:pPr>
            <w:r w:rsidRPr="008C136C">
              <w:rPr>
                <w:rFonts w:ascii="Sylfaen" w:hAnsi="Sylfaen"/>
                <w:sz w:val="20"/>
                <w:szCs w:val="20"/>
                <w:lang w:val="ka-GE"/>
              </w:rPr>
              <w:t xml:space="preserve">1. მანქანა-დანადგარი იმგვარად უნდა იყოს დაპროექტებული და დამზადებული, რომ არიდებულ იქნას მის მიერ გამომუშავებული საფრთხის შემცველი მასალებისა და ნივთიერებების ჩასუნთქვის, ჩაყლაპვის, კანზე, თვალსა და </w:t>
            </w:r>
            <w:r w:rsidRPr="008C136C">
              <w:rPr>
                <w:rFonts w:ascii="Sylfaen" w:hAnsi="Sylfaen"/>
                <w:sz w:val="20"/>
                <w:szCs w:val="20"/>
                <w:lang w:val="ka-GE"/>
              </w:rPr>
              <w:lastRenderedPageBreak/>
              <w:t>ლორწოვან გარსზე მოხვედრის, კანის საშუალებით შეღწევის რისკები.</w:t>
            </w:r>
          </w:p>
          <w:p w14:paraId="6076BA30" w14:textId="77777777" w:rsidR="009815A1" w:rsidRPr="006F08A7" w:rsidRDefault="009815A1" w:rsidP="0062120B">
            <w:pPr>
              <w:spacing w:before="8" w:line="240" w:lineRule="auto"/>
              <w:ind w:firstLine="720"/>
              <w:jc w:val="both"/>
              <w:rPr>
                <w:rFonts w:ascii="Sylfaen" w:hAnsi="Sylfaen"/>
                <w:sz w:val="20"/>
                <w:szCs w:val="20"/>
                <w:lang w:val="ka-GE"/>
              </w:rPr>
            </w:pPr>
            <w:r w:rsidRPr="008C136C">
              <w:rPr>
                <w:rFonts w:ascii="Sylfaen" w:hAnsi="Sylfaen"/>
                <w:sz w:val="20"/>
                <w:szCs w:val="20"/>
                <w:lang w:val="ka-GE"/>
              </w:rPr>
              <w:t>2. იმ შემთხვევაში, თუ საფრთხის აღმოფხვრა შეუძლებელია, მანქანა-დანადგარი იმგვარად უნდა იყოს აღჭურვილი, რომ უზრუნველყოფდეს საფრთხის შემცველი მასალებისა და ნივთიერებების  შეკავებას, გამოდევნას, წყლის საშუალებით დალექვა</w:t>
            </w:r>
            <w:r w:rsidRPr="006F08A7">
              <w:rPr>
                <w:rFonts w:ascii="Sylfaen" w:hAnsi="Sylfaen"/>
                <w:sz w:val="20"/>
                <w:szCs w:val="20"/>
                <w:lang w:val="ka-GE"/>
              </w:rPr>
              <w:t>ს</w:t>
            </w:r>
            <w:r w:rsidRPr="008C136C">
              <w:rPr>
                <w:rFonts w:ascii="Sylfaen" w:hAnsi="Sylfaen"/>
                <w:sz w:val="20"/>
                <w:szCs w:val="20"/>
                <w:lang w:val="ka-GE"/>
              </w:rPr>
              <w:t>, გაფილტვრას ან სხვა თანაბარეფექტური მეთოდების გამოყენებას.</w:t>
            </w:r>
          </w:p>
          <w:p w14:paraId="45D1BBFF" w14:textId="77777777" w:rsidR="009815A1" w:rsidRPr="008C136C" w:rsidRDefault="009815A1" w:rsidP="0062120B">
            <w:pPr>
              <w:spacing w:before="8" w:line="240" w:lineRule="auto"/>
              <w:ind w:firstLine="720"/>
              <w:jc w:val="both"/>
              <w:rPr>
                <w:rFonts w:ascii="Sylfaen" w:hAnsi="Sylfaen"/>
                <w:sz w:val="20"/>
                <w:szCs w:val="20"/>
                <w:lang w:val="ka-GE"/>
              </w:rPr>
            </w:pPr>
            <w:r w:rsidRPr="008C136C">
              <w:rPr>
                <w:rFonts w:ascii="Sylfaen" w:hAnsi="Sylfaen"/>
                <w:sz w:val="20"/>
                <w:szCs w:val="20"/>
                <w:lang w:val="ka-GE"/>
              </w:rPr>
              <w:t>3. თუ მანქანა-დანადგარის ნორმალური ფუნქციონირების პროცესი სრულად არ არის დახურული, ზემოაღნიშნული შეკავების ან/და გამოდევნის აღჭურვილობა იმგვარად უნდა იყოს განლაგებული, რომ უზრუნველყოფდეს მაქსიმალური შედეგის მიღწევას.</w:t>
            </w:r>
          </w:p>
          <w:p w14:paraId="1A260972" w14:textId="77777777" w:rsidR="009815A1" w:rsidRPr="006F08A7" w:rsidRDefault="009815A1" w:rsidP="0062120B">
            <w:pPr>
              <w:spacing w:before="19" w:line="240" w:lineRule="auto"/>
              <w:ind w:firstLine="720"/>
              <w:jc w:val="both"/>
              <w:rPr>
                <w:rFonts w:ascii="Sylfaen" w:hAnsi="Sylfaen"/>
                <w:sz w:val="20"/>
                <w:szCs w:val="20"/>
                <w:lang w:val="ka-GE"/>
              </w:rPr>
            </w:pPr>
          </w:p>
          <w:p w14:paraId="40260409" w14:textId="77777777" w:rsidR="0055499A" w:rsidRDefault="0055499A" w:rsidP="0062120B">
            <w:pPr>
              <w:spacing w:line="240" w:lineRule="auto"/>
              <w:ind w:firstLine="720"/>
              <w:jc w:val="both"/>
              <w:rPr>
                <w:rFonts w:ascii="Sylfaen" w:hAnsi="Sylfaen"/>
                <w:sz w:val="20"/>
                <w:szCs w:val="20"/>
                <w:lang w:val="ka-GE"/>
              </w:rPr>
            </w:pPr>
          </w:p>
          <w:p w14:paraId="0D75A9BC" w14:textId="77777777" w:rsidR="0055499A" w:rsidRDefault="0055499A" w:rsidP="0062120B">
            <w:pPr>
              <w:spacing w:line="240" w:lineRule="auto"/>
              <w:ind w:firstLine="720"/>
              <w:jc w:val="both"/>
              <w:rPr>
                <w:rFonts w:ascii="Sylfaen" w:hAnsi="Sylfaen"/>
                <w:sz w:val="20"/>
                <w:szCs w:val="20"/>
                <w:lang w:val="ka-GE"/>
              </w:rPr>
            </w:pPr>
          </w:p>
          <w:p w14:paraId="33E2391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მანქანა-დანადგარი დაპროექტებული, დამზადებული ან აღჭურვილი უნდა იყოს იმგვარად, რომ გამოირიცხებოდეს მასში ადამიანის მომწყვდევა. აღნიშნულის შეუძლებლობის შემთხვევაში, მანქანა-დანადგარი აღჭურვილი უნდა იყოს დახმარების გამოძახების საშუალებით. </w:t>
            </w:r>
          </w:p>
          <w:p w14:paraId="08B633F4" w14:textId="77777777" w:rsidR="009815A1" w:rsidRPr="008C136C" w:rsidRDefault="009815A1" w:rsidP="0062120B">
            <w:pPr>
              <w:spacing w:line="240" w:lineRule="auto"/>
              <w:ind w:firstLine="720"/>
              <w:jc w:val="both"/>
              <w:rPr>
                <w:rFonts w:ascii="Sylfaen" w:hAnsi="Sylfaen"/>
                <w:sz w:val="20"/>
                <w:szCs w:val="20"/>
                <w:lang w:val="ka-GE"/>
              </w:rPr>
            </w:pPr>
          </w:p>
          <w:p w14:paraId="3633D382" w14:textId="77777777" w:rsidR="009815A1" w:rsidRPr="008C136C" w:rsidRDefault="009815A1" w:rsidP="0055499A">
            <w:pPr>
              <w:spacing w:line="240" w:lineRule="auto"/>
              <w:jc w:val="both"/>
              <w:rPr>
                <w:rFonts w:ascii="Sylfaen" w:hAnsi="Sylfaen"/>
                <w:sz w:val="20"/>
                <w:szCs w:val="20"/>
                <w:lang w:val="ka-GE"/>
              </w:rPr>
            </w:pPr>
            <w:r w:rsidRPr="008C136C">
              <w:rPr>
                <w:rFonts w:ascii="Sylfaen" w:hAnsi="Sylfaen"/>
                <w:sz w:val="20"/>
                <w:szCs w:val="20"/>
                <w:lang w:val="ka-GE"/>
              </w:rPr>
              <w:t>მანქანა-დანადგარის ის  ნაწილები, რომლებიც განკუთვნილია ადამიანების სამოძრაოდ ან დასადგომად ისე უნდა იყოს დამზადებული, რომ გამორიცხავდეს</w:t>
            </w:r>
            <w:r w:rsidRPr="006F08A7">
              <w:rPr>
                <w:rFonts w:ascii="Sylfaen" w:hAnsi="Sylfaen"/>
                <w:sz w:val="20"/>
                <w:szCs w:val="20"/>
                <w:lang w:val="ka-GE"/>
              </w:rPr>
              <w:t xml:space="preserve"> </w:t>
            </w:r>
            <w:r w:rsidRPr="008C136C">
              <w:rPr>
                <w:rFonts w:ascii="Sylfaen" w:hAnsi="Sylfaen"/>
                <w:sz w:val="20"/>
                <w:szCs w:val="20"/>
                <w:lang w:val="ka-GE"/>
              </w:rPr>
              <w:t xml:space="preserve">ამ ნაწილებზე მყოფი ადამიანის დაცურებას, წაქცევას ან ჩამოვარდნას. საჭიროების </w:t>
            </w:r>
            <w:r w:rsidRPr="008C136C">
              <w:rPr>
                <w:rFonts w:ascii="Sylfaen" w:hAnsi="Sylfaen"/>
                <w:sz w:val="20"/>
                <w:szCs w:val="20"/>
                <w:lang w:val="ka-GE"/>
              </w:rPr>
              <w:lastRenderedPageBreak/>
              <w:t>შემთხვევაში, აღნიშნული ადგილები აღჭურვილ უნდა ისეთი ფიქსირებული სახელურებით, რომლებიც მომხმარებლის წვდომის არეშია და მას წონასწორობის შენარჩუნების საშუალებას აძლევს.</w:t>
            </w:r>
          </w:p>
          <w:p w14:paraId="7D45EFB3" w14:textId="77777777" w:rsidR="009815A1" w:rsidRPr="006F08A7" w:rsidRDefault="009815A1" w:rsidP="0062120B">
            <w:pPr>
              <w:spacing w:before="5" w:line="240" w:lineRule="auto"/>
              <w:ind w:firstLine="720"/>
              <w:jc w:val="both"/>
              <w:rPr>
                <w:rFonts w:ascii="Sylfaen" w:hAnsi="Sylfaen"/>
                <w:sz w:val="20"/>
                <w:szCs w:val="20"/>
                <w:lang w:val="ka-GE"/>
              </w:rPr>
            </w:pPr>
          </w:p>
          <w:p w14:paraId="65163195" w14:textId="77777777" w:rsidR="0055499A" w:rsidRDefault="0055499A" w:rsidP="0062120B">
            <w:pPr>
              <w:spacing w:line="240" w:lineRule="auto"/>
              <w:ind w:firstLine="720"/>
              <w:jc w:val="both"/>
              <w:rPr>
                <w:rFonts w:ascii="Sylfaen" w:hAnsi="Sylfaen"/>
                <w:sz w:val="20"/>
                <w:szCs w:val="20"/>
                <w:lang w:val="ka-GE"/>
              </w:rPr>
            </w:pPr>
          </w:p>
          <w:p w14:paraId="1F79145F" w14:textId="77777777" w:rsidR="0055499A" w:rsidRDefault="0055499A" w:rsidP="0062120B">
            <w:pPr>
              <w:spacing w:line="240" w:lineRule="auto"/>
              <w:ind w:firstLine="720"/>
              <w:jc w:val="both"/>
              <w:rPr>
                <w:rFonts w:ascii="Sylfaen" w:hAnsi="Sylfaen"/>
                <w:sz w:val="20"/>
                <w:szCs w:val="20"/>
                <w:lang w:val="ka-GE"/>
              </w:rPr>
            </w:pPr>
          </w:p>
          <w:p w14:paraId="2F2CC357"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მანქანა-დანადგარი, რომელიც ფუნქციონირებისას საჭიროებს მეხისგან დაცვას,  უნდა აღიჭურვოს ელექტრული მუხტის დამიწების სისტემით.</w:t>
            </w:r>
          </w:p>
          <w:p w14:paraId="634E9E6B" w14:textId="77777777" w:rsidR="009815A1" w:rsidRPr="008C136C" w:rsidRDefault="009815A1" w:rsidP="0062120B">
            <w:pPr>
              <w:spacing w:before="1" w:line="240" w:lineRule="auto"/>
              <w:ind w:firstLine="720"/>
              <w:jc w:val="both"/>
              <w:rPr>
                <w:rFonts w:ascii="Sylfaen" w:hAnsi="Sylfaen"/>
                <w:sz w:val="20"/>
                <w:szCs w:val="20"/>
                <w:lang w:val="ka-GE"/>
              </w:rPr>
            </w:pPr>
          </w:p>
          <w:p w14:paraId="529576EE" w14:textId="77777777" w:rsidR="0055499A" w:rsidRDefault="0055499A" w:rsidP="0062120B">
            <w:pPr>
              <w:spacing w:before="1" w:line="240" w:lineRule="auto"/>
              <w:ind w:firstLine="720"/>
              <w:jc w:val="both"/>
              <w:rPr>
                <w:rFonts w:ascii="Sylfaen" w:hAnsi="Sylfaen"/>
                <w:sz w:val="20"/>
                <w:szCs w:val="20"/>
                <w:lang w:val="ka-GE"/>
              </w:rPr>
            </w:pPr>
          </w:p>
          <w:p w14:paraId="7AD8C3FD" w14:textId="77777777" w:rsidR="009815A1" w:rsidRPr="008C136C" w:rsidRDefault="009815A1" w:rsidP="0062120B">
            <w:pPr>
              <w:spacing w:before="1" w:line="240" w:lineRule="auto"/>
              <w:ind w:firstLine="720"/>
              <w:jc w:val="both"/>
              <w:rPr>
                <w:rFonts w:ascii="Sylfaen" w:hAnsi="Sylfaen"/>
                <w:sz w:val="20"/>
                <w:szCs w:val="20"/>
                <w:lang w:val="ka-GE"/>
              </w:rPr>
            </w:pPr>
            <w:r w:rsidRPr="008C136C">
              <w:rPr>
                <w:rFonts w:ascii="Sylfaen" w:hAnsi="Sylfaen"/>
                <w:sz w:val="20"/>
                <w:szCs w:val="20"/>
                <w:lang w:val="ka-GE"/>
              </w:rPr>
              <w:t>1. მანქანა-დანადგარის მოვლისა და რეგულირების ადგილები განლაგებული უნდა იყოს საფრთხის შემცველი ზონების მიღმა. დარეგულირების, მოვლის, შეკეთების, წმენდისა და მომსახურების ოპერაციების განხორციელება შესაძლებელი უნდა იყოს მანქანა-დანადგარის უმოძრაობის პირობებში.</w:t>
            </w:r>
          </w:p>
          <w:p w14:paraId="68E3BFC3" w14:textId="77777777" w:rsidR="009815A1" w:rsidRPr="008C136C" w:rsidRDefault="009815A1" w:rsidP="0062120B">
            <w:pPr>
              <w:spacing w:before="1" w:line="240" w:lineRule="auto"/>
              <w:ind w:firstLine="720"/>
              <w:jc w:val="both"/>
              <w:rPr>
                <w:rFonts w:ascii="Sylfaen" w:hAnsi="Sylfaen"/>
                <w:sz w:val="20"/>
                <w:szCs w:val="20"/>
                <w:lang w:val="ka-GE"/>
              </w:rPr>
            </w:pPr>
            <w:r w:rsidRPr="008C136C">
              <w:rPr>
                <w:rFonts w:ascii="Sylfaen" w:hAnsi="Sylfaen"/>
                <w:sz w:val="20"/>
                <w:szCs w:val="20"/>
                <w:lang w:val="ka-GE"/>
              </w:rPr>
              <w:t>2. იმ შემთხვევაში თუ ტექნიკური მიზეზების გამო შეუძლებელია დაკმაყოფილდეს ზემოთ განხილული  ერთი ან რამდენიმე პირობა, მიღებულ უნდა იქნას ზომები აღნიშნული ოპერაციების უსაფრთხოდ განსახორციელებელად (იხ. ამ დანართის მე-14 მუხლი).</w:t>
            </w:r>
          </w:p>
          <w:p w14:paraId="0440899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3. ავტომატიზირებული მანქანა-დანადგარი და</w:t>
            </w:r>
            <w:r w:rsidRPr="006F08A7">
              <w:rPr>
                <w:rFonts w:ascii="Sylfaen" w:hAnsi="Sylfaen"/>
                <w:sz w:val="20"/>
                <w:szCs w:val="20"/>
                <w:lang w:val="ka-GE"/>
              </w:rPr>
              <w:t xml:space="preserve"> </w:t>
            </w:r>
            <w:r w:rsidRPr="008C136C">
              <w:rPr>
                <w:rFonts w:ascii="Sylfaen" w:hAnsi="Sylfaen"/>
                <w:sz w:val="20"/>
                <w:szCs w:val="20"/>
                <w:lang w:val="ka-GE"/>
              </w:rPr>
              <w:t xml:space="preserve">აუცილებლობის შემთხვევაში ასევე სხვაგვარი მანქანა-დანადგარი, აღჭურვილი უნდა იყოს </w:t>
            </w:r>
            <w:r w:rsidRPr="008C136C">
              <w:rPr>
                <w:rFonts w:ascii="Sylfaen" w:hAnsi="Sylfaen"/>
                <w:sz w:val="20"/>
                <w:szCs w:val="20"/>
                <w:lang w:val="ka-GE"/>
              </w:rPr>
              <w:lastRenderedPageBreak/>
              <w:t>დასაკავშირებელი მოწყობილობით დარღვევების აღმოჩენისთვის განკუთვნილი დიაგნოსტიკური აღჭურვილობის დასამონტაჟებლად.</w:t>
            </w:r>
          </w:p>
          <w:p w14:paraId="3AEC037C" w14:textId="77777777" w:rsidR="009815A1" w:rsidRPr="008C136C" w:rsidRDefault="009815A1" w:rsidP="0062120B">
            <w:pPr>
              <w:spacing w:before="15" w:line="240" w:lineRule="auto"/>
              <w:ind w:firstLine="720"/>
              <w:jc w:val="both"/>
              <w:rPr>
                <w:rFonts w:ascii="Sylfaen" w:hAnsi="Sylfaen"/>
                <w:sz w:val="20"/>
                <w:szCs w:val="20"/>
                <w:lang w:val="ka-GE"/>
              </w:rPr>
            </w:pPr>
            <w:r w:rsidRPr="008C136C">
              <w:rPr>
                <w:rFonts w:ascii="Sylfaen" w:hAnsi="Sylfaen"/>
                <w:sz w:val="20"/>
                <w:szCs w:val="20"/>
                <w:lang w:val="ka-GE"/>
              </w:rPr>
              <w:t xml:space="preserve">4. ავტომატიზირებული მანქანა-დანადგარის ის კომპონენტები, რომლებიც ხშირ გამოცვლას საჭიროებს,  უნდა იხსნებოდეს და იცვლებოდეს ადვილად და უსაფრთხოდ. ამ კომპონენტებზე წვდომა უნდა უზრუნველყოფდეს კომპონენტების სპეციალური საშუალებებით შეცვლასა და გამოცვლას ფუნქციონირების სპეციფიკური მეთოდების გათვალისწინებით. </w:t>
            </w:r>
          </w:p>
          <w:p w14:paraId="0B4E6F69" w14:textId="77777777" w:rsidR="009815A1" w:rsidRPr="008C136C" w:rsidRDefault="009815A1" w:rsidP="0062120B">
            <w:pPr>
              <w:spacing w:before="15" w:line="240" w:lineRule="auto"/>
              <w:ind w:firstLine="720"/>
              <w:jc w:val="both"/>
              <w:rPr>
                <w:rFonts w:ascii="Sylfaen" w:hAnsi="Sylfaen"/>
                <w:sz w:val="20"/>
                <w:szCs w:val="20"/>
                <w:lang w:val="ka-GE"/>
              </w:rPr>
            </w:pPr>
          </w:p>
          <w:p w14:paraId="6451D3F9" w14:textId="77777777" w:rsidR="005436CA" w:rsidRDefault="005436CA" w:rsidP="0062120B">
            <w:pPr>
              <w:spacing w:before="15" w:line="240" w:lineRule="auto"/>
              <w:ind w:firstLine="720"/>
              <w:jc w:val="both"/>
              <w:rPr>
                <w:rFonts w:ascii="Sylfaen" w:hAnsi="Sylfaen"/>
                <w:sz w:val="20"/>
                <w:szCs w:val="20"/>
                <w:lang w:val="ka-GE"/>
              </w:rPr>
            </w:pPr>
          </w:p>
          <w:p w14:paraId="323DD532" w14:textId="77777777" w:rsidR="005436CA" w:rsidRDefault="005436CA" w:rsidP="0062120B">
            <w:pPr>
              <w:spacing w:before="15" w:line="240" w:lineRule="auto"/>
              <w:ind w:firstLine="720"/>
              <w:jc w:val="both"/>
              <w:rPr>
                <w:rFonts w:ascii="Sylfaen" w:hAnsi="Sylfaen"/>
                <w:sz w:val="20"/>
                <w:szCs w:val="20"/>
                <w:lang w:val="ka-GE"/>
              </w:rPr>
            </w:pPr>
          </w:p>
          <w:p w14:paraId="482D2BE8" w14:textId="77777777" w:rsidR="009815A1" w:rsidRPr="008C136C" w:rsidRDefault="009815A1" w:rsidP="0062120B">
            <w:pPr>
              <w:spacing w:before="15" w:line="240" w:lineRule="auto"/>
              <w:ind w:firstLine="720"/>
              <w:jc w:val="both"/>
              <w:rPr>
                <w:rFonts w:ascii="Sylfaen" w:hAnsi="Sylfaen"/>
                <w:sz w:val="20"/>
                <w:szCs w:val="20"/>
                <w:lang w:val="ka-GE"/>
              </w:rPr>
            </w:pPr>
            <w:r w:rsidRPr="008C136C">
              <w:rPr>
                <w:rFonts w:ascii="Sylfaen" w:hAnsi="Sylfaen"/>
                <w:sz w:val="20"/>
                <w:szCs w:val="20"/>
                <w:lang w:val="ka-GE"/>
              </w:rPr>
              <w:t>მანქანა-დანადგარი ისე უნდა იყოს დაპროექტებული და დამზადებული, რომ უზრუნველყოფდეს უსაფრთხო დაშვებას ყველა იმ ადგილებში, სადაც ადამიანის ჩარევა აუცილებელია მანქანა-დანადგარის ფუნქციონირების, დარეგულირებისა და მოვლის დროს.</w:t>
            </w:r>
          </w:p>
          <w:p w14:paraId="07FA3435" w14:textId="77777777" w:rsidR="009815A1" w:rsidRPr="008C136C" w:rsidRDefault="009815A1" w:rsidP="0062120B">
            <w:pPr>
              <w:spacing w:line="240" w:lineRule="auto"/>
              <w:ind w:firstLine="720"/>
              <w:jc w:val="both"/>
              <w:rPr>
                <w:rFonts w:ascii="Sylfaen" w:hAnsi="Sylfaen"/>
                <w:sz w:val="20"/>
                <w:szCs w:val="20"/>
                <w:lang w:val="ka-GE"/>
              </w:rPr>
            </w:pPr>
          </w:p>
          <w:p w14:paraId="24B18F53" w14:textId="167C2F82" w:rsidR="009815A1" w:rsidRPr="008C136C" w:rsidRDefault="009815A1" w:rsidP="0062120B">
            <w:pPr>
              <w:spacing w:line="240" w:lineRule="auto"/>
              <w:ind w:firstLine="720"/>
              <w:jc w:val="both"/>
              <w:rPr>
                <w:rFonts w:ascii="Sylfaen" w:hAnsi="Sylfaen"/>
                <w:b/>
                <w:sz w:val="20"/>
                <w:szCs w:val="20"/>
                <w:lang w:val="ka-GE"/>
              </w:rPr>
            </w:pPr>
          </w:p>
          <w:p w14:paraId="4AD43439"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მანქანა-დანადგარი აღჭურვილი უნდა იყოს ენერგიის წყაროსგან იზოლირების ადვილად იდენტიფიცირებადი საშუალებებით. იზოლირების საშუალებას უნდა გააჩნდეს ბლოკირების უნარი, თუ ენერგიის წყაროსთან ხელახალ დაკავშირებას შეუძლია ადამიანებისთვის საფრთხის შექმნა ან/და თუ ოპერატორს, იმ ადგილებიდან, რომლებზეც აქვს </w:t>
            </w:r>
            <w:r w:rsidRPr="008C136C">
              <w:rPr>
                <w:rFonts w:ascii="Sylfaen" w:hAnsi="Sylfaen"/>
                <w:sz w:val="20"/>
                <w:szCs w:val="20"/>
                <w:lang w:val="ka-GE"/>
              </w:rPr>
              <w:lastRenderedPageBreak/>
              <w:t>წვდომა, შეუძლია შეამოწმოს, შეწყვეტილია თუ არა ენერგიის მიწოდება.</w:t>
            </w:r>
          </w:p>
          <w:p w14:paraId="49E45D1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2. თუ მანქანა-დანადგარი აღჭურვილია დენის წყაროზე შესაერთებელი საშუალებით და ოპერატორს შეუძლია მისი წვდომის ყველა ადგილიდან შეამოწმოს მოხსნილია თუ არა დენის წყაროზე შესაერთებელი საშუალება, ზემოაღნიშნული მოთხოვნის დასაკმაყოფილებლად საკმარისია შესაერთებლის მოხსნა. </w:t>
            </w:r>
          </w:p>
          <w:p w14:paraId="58D3911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3. ენერგიის გათიშვის შემდეგ, შესაძლებელი უნდა იყოს მანქანა-დანადგარის ელექტრულ წრედ(ებ)ში დარჩენილი ან შენახული ენერგიის  გაფანტვა, იმგვარად რომ არ წარმოშვას რისკი ადამიანებისთვის.</w:t>
            </w:r>
          </w:p>
          <w:p w14:paraId="477234D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4. გამონაკლისის სახით</w:t>
            </w:r>
            <w:r w:rsidRPr="006F08A7">
              <w:rPr>
                <w:rFonts w:ascii="Sylfaen" w:hAnsi="Sylfaen"/>
                <w:sz w:val="20"/>
                <w:szCs w:val="20"/>
                <w:lang w:val="ka-GE"/>
              </w:rPr>
              <w:t xml:space="preserve">, </w:t>
            </w:r>
            <w:r w:rsidRPr="008C136C">
              <w:rPr>
                <w:rFonts w:ascii="Sylfaen" w:hAnsi="Sylfaen"/>
                <w:sz w:val="20"/>
                <w:szCs w:val="20"/>
                <w:lang w:val="ka-GE"/>
              </w:rPr>
              <w:t xml:space="preserve">დასაშვებია გარკვეული წრედები დარჩეს ენერგიის წყაროსთან მიერთებული,  რათა  დაიჭიროს ნაწილები, დაიცვას ესა თუ ის  ინფორმაცია, გაანათოს ინტერიერი და ა.შ. ასეთ შემთხვევაში, აუცილებელია მიღებულ იქნას სპეციალური ზომები მემანქანისუსაფრთხოების უზრუნველსაყოფად </w:t>
            </w:r>
          </w:p>
          <w:p w14:paraId="0361DDE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5. მანქანა დანადგარის ნაწილების შესაკავშირებლად, ინფორმაციის დასაცავად, შიდა ნაწილების გასანათებლად და სხვა მსგავს შემთხვევებში, დასაშვებია გარკვეული ელექტრული წრედები დარჩეს შეერთბული ენერგიის წყაროსთან, აღნიშნულ შემთხვევებში ოპერატორის უსაფრთხოების უზრუნველსაყოფად სავალდებულოა სათანადო სპეციალური ზომების მიღება.</w:t>
            </w:r>
          </w:p>
          <w:p w14:paraId="5C8A6019" w14:textId="77777777" w:rsidR="009815A1" w:rsidRPr="008C136C" w:rsidRDefault="009815A1" w:rsidP="0062120B">
            <w:pPr>
              <w:spacing w:line="240" w:lineRule="auto"/>
              <w:ind w:firstLine="720"/>
              <w:jc w:val="both"/>
              <w:rPr>
                <w:rFonts w:ascii="Sylfaen" w:hAnsi="Sylfaen"/>
                <w:sz w:val="20"/>
                <w:szCs w:val="20"/>
                <w:lang w:val="ka-GE"/>
              </w:rPr>
            </w:pPr>
          </w:p>
          <w:p w14:paraId="5567D27F" w14:textId="77777777" w:rsidR="001A4E93" w:rsidRDefault="001A4E93" w:rsidP="0062120B">
            <w:pPr>
              <w:spacing w:line="240" w:lineRule="auto"/>
              <w:ind w:firstLine="720"/>
              <w:jc w:val="both"/>
              <w:rPr>
                <w:rFonts w:ascii="Sylfaen" w:hAnsi="Sylfaen"/>
                <w:sz w:val="20"/>
                <w:szCs w:val="20"/>
                <w:lang w:val="ka-GE"/>
              </w:rPr>
            </w:pPr>
          </w:p>
          <w:p w14:paraId="0B03351F" w14:textId="77777777" w:rsidR="001A4E93" w:rsidRDefault="001A4E93" w:rsidP="0062120B">
            <w:pPr>
              <w:spacing w:line="240" w:lineRule="auto"/>
              <w:ind w:firstLine="720"/>
              <w:jc w:val="both"/>
              <w:rPr>
                <w:rFonts w:ascii="Sylfaen" w:hAnsi="Sylfaen"/>
                <w:sz w:val="20"/>
                <w:szCs w:val="20"/>
                <w:lang w:val="ka-GE"/>
              </w:rPr>
            </w:pPr>
          </w:p>
          <w:p w14:paraId="5B01883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მანქანა-დანადგარი ისე უნდა იყოს დაპროექტებული, დამზადებული და აღჭურვილი, რომ მაქსიმალურად შეზღუდული იყოს ოპერატორის ჩარევის საჭიროება. იმ შემთხვევაში, თუ ოპერატორის ჩარევის საჭიროების თავიდან არიდება შეუძლებელია, სათანადო ჩარევა შესაძლებელი უნდა იყოს ადვილად და უსაფრთხოდ.  </w:t>
            </w:r>
          </w:p>
          <w:p w14:paraId="64D469D2" w14:textId="77777777" w:rsidR="009815A1" w:rsidRPr="008C136C" w:rsidRDefault="009815A1" w:rsidP="0062120B">
            <w:pPr>
              <w:spacing w:line="240" w:lineRule="auto"/>
              <w:ind w:firstLine="720"/>
              <w:jc w:val="both"/>
              <w:rPr>
                <w:rFonts w:ascii="Sylfaen" w:hAnsi="Sylfaen"/>
                <w:sz w:val="20"/>
                <w:szCs w:val="20"/>
                <w:lang w:val="ka-GE"/>
              </w:rPr>
            </w:pPr>
          </w:p>
          <w:p w14:paraId="64970D1F" w14:textId="77777777" w:rsidR="001A4E93" w:rsidRDefault="001A4E93" w:rsidP="0062120B">
            <w:pPr>
              <w:spacing w:line="240" w:lineRule="auto"/>
              <w:ind w:firstLine="720"/>
              <w:jc w:val="both"/>
              <w:rPr>
                <w:rFonts w:ascii="Sylfaen" w:hAnsi="Sylfaen"/>
                <w:sz w:val="20"/>
                <w:szCs w:val="20"/>
                <w:lang w:val="ka-GE"/>
              </w:rPr>
            </w:pPr>
          </w:p>
          <w:p w14:paraId="11DF5D32" w14:textId="77777777" w:rsidR="001A4E93" w:rsidRDefault="001A4E93" w:rsidP="0062120B">
            <w:pPr>
              <w:spacing w:line="240" w:lineRule="auto"/>
              <w:ind w:firstLine="720"/>
              <w:jc w:val="both"/>
              <w:rPr>
                <w:rFonts w:ascii="Sylfaen" w:hAnsi="Sylfaen"/>
                <w:sz w:val="20"/>
                <w:szCs w:val="20"/>
                <w:lang w:val="ka-GE"/>
              </w:rPr>
            </w:pPr>
          </w:p>
          <w:p w14:paraId="61EDBB4C" w14:textId="77777777" w:rsidR="009815A1" w:rsidRPr="006F08A7"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 xml:space="preserve">მანქანა-დანადგარი ისე უნდა იყოს დაპროექტებული და დამზადებული, რომ შესაძლებელი იყოს იმ შიდა ნაწილების, რომელთაც შენარჩუნებული აქვს საფრთხის შემცველი ნივთიერებები ან  </w:t>
            </w:r>
            <w:r w:rsidRPr="006F08A7">
              <w:rPr>
                <w:rFonts w:ascii="Sylfaen" w:hAnsi="Sylfaen"/>
                <w:sz w:val="20"/>
                <w:szCs w:val="20"/>
                <w:lang w:val="ka-GE"/>
              </w:rPr>
              <w:t xml:space="preserve"> </w:t>
            </w:r>
            <w:r w:rsidRPr="008C136C">
              <w:rPr>
                <w:rFonts w:ascii="Sylfaen" w:hAnsi="Sylfaen"/>
                <w:sz w:val="20"/>
                <w:szCs w:val="20"/>
                <w:lang w:val="ka-GE"/>
              </w:rPr>
              <w:t>ნარჩენი მასალები, გაწმენდა  მათში შეღწევის გარეშე. ნებისმიერი აუცილებელი განბლოკვის განხორციელება</w:t>
            </w:r>
            <w:r w:rsidRPr="006F08A7">
              <w:rPr>
                <w:rFonts w:ascii="Sylfaen" w:hAnsi="Sylfaen"/>
                <w:sz w:val="20"/>
                <w:szCs w:val="20"/>
                <w:lang w:val="ka-GE"/>
              </w:rPr>
              <w:t xml:space="preserve"> </w:t>
            </w:r>
            <w:r w:rsidRPr="008C136C">
              <w:rPr>
                <w:rFonts w:ascii="Sylfaen" w:hAnsi="Sylfaen"/>
                <w:sz w:val="20"/>
                <w:szCs w:val="20"/>
                <w:lang w:val="ka-GE"/>
              </w:rPr>
              <w:t>შესაძლებელი უნდა იყოს გარედან. იმ შემთხვევაში, თუ მანქანა-დანადგარში შეღწევის საჭიროების თავიდან არიდება შეუძლებელია, მანქანა-დანადგარი იმგვარად უნდა იყოს დაპროექტებული და დამზადებული, რომ შესაძლებელი იყოს მისი უსაფრთხოდ გაწმენდა.</w:t>
            </w:r>
          </w:p>
          <w:p w14:paraId="727679EC" w14:textId="77777777" w:rsidR="001A4E93" w:rsidRDefault="001A4E93" w:rsidP="001A4E93">
            <w:pPr>
              <w:spacing w:line="240" w:lineRule="auto"/>
              <w:jc w:val="both"/>
              <w:rPr>
                <w:rFonts w:ascii="Sylfaen" w:hAnsi="Sylfaen"/>
                <w:sz w:val="20"/>
                <w:szCs w:val="20"/>
                <w:lang w:val="ka-GE"/>
              </w:rPr>
            </w:pPr>
          </w:p>
          <w:p w14:paraId="1A9905F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მანქანა-დანადგარზე დატანილი ინფორმაცია და გაფრთხილებები გადმოცემული</w:t>
            </w:r>
            <w:r w:rsidRPr="006F08A7">
              <w:rPr>
                <w:rFonts w:ascii="Sylfaen" w:hAnsi="Sylfaen"/>
                <w:sz w:val="20"/>
                <w:szCs w:val="20"/>
                <w:lang w:val="ka-GE"/>
              </w:rPr>
              <w:t xml:space="preserve"> </w:t>
            </w:r>
            <w:r w:rsidRPr="008C136C">
              <w:rPr>
                <w:rFonts w:ascii="Sylfaen" w:hAnsi="Sylfaen"/>
                <w:sz w:val="20"/>
                <w:szCs w:val="20"/>
                <w:lang w:val="ka-GE"/>
              </w:rPr>
              <w:t xml:space="preserve">უნდა იყოს ადვილად გასაგები სიმბოლოებითა და </w:t>
            </w:r>
            <w:r w:rsidRPr="008C136C">
              <w:rPr>
                <w:rFonts w:ascii="Sylfaen" w:hAnsi="Sylfaen"/>
                <w:sz w:val="20"/>
                <w:szCs w:val="20"/>
                <w:lang w:val="ka-GE"/>
              </w:rPr>
              <w:lastRenderedPageBreak/>
              <w:t xml:space="preserve">პიქტოგრამებით. ნებისმიერი სახის წერილობითი ან ხმოვანი ინფორმაცია და გაფრთხილება შედგენილი უნდა იყოს ქართულ ენაზე. ეკონომიკური ოპერატორის მოთხოვნის შემთხვევაში აღნიშნული ინფორმაცია და გაფრთხილება შეიძლება წარმოდგენილი იყოს დამატებით ნებისმიერ სხვა ენაზეც. </w:t>
            </w:r>
          </w:p>
          <w:p w14:paraId="7B85B235"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მანქანა-დანადგარის მართვისთვის საჭირო ინფორმაცია წარდგენილ უნდა იქნას ცხადი და ადვილად გასაგები ფორმით. იგი არ უნდა იყოს იმდენად მოცულობითი, რომ  იწვევდეს ოპერატორის ინფორმაციით გადატვირთვას. მანქანა-დანადგარსა და ოპერატორს შორის კომუნიკაციისთვის გამიზნული ვიზუალური ეკრანი ან ნებისმიერი სხვა ინტერაქტიული საშუალება უნდა იყოს ადვილად აღსაქმელი და ადვილი გამოსაყენებული.</w:t>
            </w:r>
          </w:p>
          <w:p w14:paraId="53129C4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3. მანქანა-დანადგარი აღჭურვილი უნდა იყოს სათანადო ხმოვანი ან/და მანათობელი სიგნალის გამცემი გამაფრთხილებელი მოწყობილობებით, იმ შემთხვევებისთვის, როდესაც ფუნქციონირების ხარვეზის პირობებში ოპერირებისას შესაძლოა საფრთხე შეექმნას ადამიანის უსაფრთხოებასა და ჯანმრთელობას. იმ შემთხვევაში, თუ მანქანა-დანადგარი აღჭურვილია გამაფრთხილებელი მოწყობილობებით, მათი ფუნქციონირება უნდა იყოს ცხადი და ადვილად აღსაქმელი, ამასთანავე ოპერატორს უნდა ჰქონდეს შესაძლებლობა ნებისმიერ დროს შეამოწმოს მათი ფუნქციონირება. გამაფრთხილებელი სასიგნალო სისტემა, გამაფრთხილებელ სიგნალებსა და ფერებთან დაკავშირებით, უნდა აკმაყოფილებდეს საქართველოს კანონმდებლობის მოთხოვნებს.</w:t>
            </w:r>
          </w:p>
          <w:p w14:paraId="0C0247E8" w14:textId="77777777" w:rsidR="009815A1" w:rsidRPr="008C136C" w:rsidRDefault="009815A1" w:rsidP="0062120B">
            <w:pPr>
              <w:spacing w:line="240" w:lineRule="auto"/>
              <w:ind w:firstLine="720"/>
              <w:jc w:val="both"/>
              <w:rPr>
                <w:rFonts w:ascii="Sylfaen" w:hAnsi="Sylfaen"/>
                <w:sz w:val="20"/>
                <w:szCs w:val="20"/>
                <w:lang w:val="ka-GE"/>
              </w:rPr>
            </w:pPr>
          </w:p>
          <w:p w14:paraId="17916307" w14:textId="77777777" w:rsidR="001A4E93" w:rsidRDefault="001A4E93" w:rsidP="0062120B">
            <w:pPr>
              <w:spacing w:line="240" w:lineRule="auto"/>
              <w:ind w:firstLine="720"/>
              <w:jc w:val="both"/>
              <w:rPr>
                <w:rFonts w:ascii="Sylfaen" w:hAnsi="Sylfaen"/>
                <w:sz w:val="20"/>
                <w:szCs w:val="20"/>
                <w:lang w:val="ka-GE"/>
              </w:rPr>
            </w:pPr>
          </w:p>
          <w:p w14:paraId="3F90D2D1" w14:textId="77777777" w:rsidR="001A4E93" w:rsidRDefault="001A4E93" w:rsidP="0062120B">
            <w:pPr>
              <w:spacing w:line="240" w:lineRule="auto"/>
              <w:ind w:firstLine="720"/>
              <w:jc w:val="both"/>
              <w:rPr>
                <w:rFonts w:ascii="Sylfaen" w:hAnsi="Sylfaen"/>
                <w:sz w:val="20"/>
                <w:szCs w:val="20"/>
                <w:lang w:val="ka-GE"/>
              </w:rPr>
            </w:pPr>
          </w:p>
          <w:p w14:paraId="1D40F2E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პროექტირების დროს გათვალისწინებული უსაფრთხოების ზომების, დამატებითი უსაფრთხოების ზომებისა და დამცავი ღონისძიებების გატარებისა და დანერგვის მიუხედავად,  რისკების შენარჩუნების შემთხვევაში, აუცილებელია მანქანა-დანადგარის შესაბამისი გამაფრთხილებელი სისტემითა და  სასიგნალო მოწყობილობით აღჭურვა.</w:t>
            </w:r>
          </w:p>
          <w:p w14:paraId="5FB32DAE" w14:textId="77777777" w:rsidR="009815A1" w:rsidRPr="006F08A7" w:rsidRDefault="009815A1" w:rsidP="0062120B">
            <w:pPr>
              <w:spacing w:line="240" w:lineRule="auto"/>
              <w:ind w:firstLine="720"/>
              <w:jc w:val="both"/>
              <w:rPr>
                <w:rFonts w:ascii="Sylfaen" w:hAnsi="Sylfaen"/>
                <w:sz w:val="20"/>
                <w:szCs w:val="20"/>
                <w:lang w:val="ka-GE"/>
              </w:rPr>
            </w:pPr>
          </w:p>
          <w:p w14:paraId="6AE69DFA" w14:textId="77777777" w:rsidR="001A4E93" w:rsidRDefault="001A4E93" w:rsidP="0062120B">
            <w:pPr>
              <w:spacing w:line="240" w:lineRule="auto"/>
              <w:ind w:firstLine="720"/>
              <w:jc w:val="both"/>
              <w:rPr>
                <w:rFonts w:ascii="Sylfaen" w:hAnsi="Sylfaen"/>
                <w:sz w:val="20"/>
                <w:szCs w:val="20"/>
                <w:lang w:val="ka-GE"/>
              </w:rPr>
            </w:pPr>
          </w:p>
          <w:p w14:paraId="2C476F17" w14:textId="77777777" w:rsidR="001A4E93" w:rsidRDefault="001A4E93" w:rsidP="0062120B">
            <w:pPr>
              <w:spacing w:line="240" w:lineRule="auto"/>
              <w:ind w:firstLine="720"/>
              <w:jc w:val="both"/>
              <w:rPr>
                <w:rFonts w:ascii="Sylfaen" w:hAnsi="Sylfaen"/>
                <w:sz w:val="20"/>
                <w:szCs w:val="20"/>
                <w:lang w:val="ka-GE"/>
              </w:rPr>
            </w:pPr>
          </w:p>
          <w:p w14:paraId="416D0E2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ყველა მანქანა-დანადგარს უნდა გააჩნდეს ცხადად გარჩევადი, ადვილად და უშეცდომოდ აღქმადი ნიშანდება, რომლის მოშორებაც შეუძლებელია და რომელიც შეიცავს სულ მცირე შემდეგ მონაცემებს: </w:t>
            </w:r>
          </w:p>
          <w:p w14:paraId="0FC5F79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მწარმოებლის და შესაბამის შემთხვევებში მისი წარმომადგენლის კომერციულ დასახელებას და სრულ მისამართს;</w:t>
            </w:r>
          </w:p>
          <w:p w14:paraId="38B93A5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მანქანა-დანადგარის სახეობას;</w:t>
            </w:r>
          </w:p>
          <w:p w14:paraId="35011D6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სერიის ან ტიპის შესახებ მონაცემებს;</w:t>
            </w:r>
          </w:p>
          <w:p w14:paraId="06D2294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დ) არსებობის შემთხვევაში, სერიულ ნომერს;</w:t>
            </w:r>
          </w:p>
          <w:p w14:paraId="47854980"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ე) წარმოების წელს, ანუ წელს როდესაც წარმოების პროცესი დასრულდა.</w:t>
            </w:r>
          </w:p>
          <w:p w14:paraId="5F6197C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აკრძალულია წარმოების თარიღის წინ ან უკან გადაწევა ნიშანდების დატანის დროს.</w:t>
            </w:r>
          </w:p>
          <w:p w14:paraId="3E07A24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3. პოტენციურად ფეთქებადსაშიშ გარემოში ფუნქციონირებისთვის განკუთვნილ მანქანა-დანადგარზე ასევე დატანილ უნდა იქნას სათანადო ნიშანი.</w:t>
            </w:r>
          </w:p>
          <w:p w14:paraId="45EA3FF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4. მანქანა-დანადგარზე ასევე დატანილი უნდა იქნას მისი ტიპისა და უსაფრთხოდ გამოყენების შესახებ აუცილებელი ინფორმაცია სრულად. აღნიშნული ინფორმაცია უნდა ამ დანართის 49-ე მუხლის მოთხოვნებს.</w:t>
            </w:r>
          </w:p>
          <w:p w14:paraId="46A5827C" w14:textId="77777777" w:rsidR="009815A1" w:rsidRPr="006F08A7"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5. მანქანა-დანადგარის ნაწილებზე, რომლებიც გამოყენებულ უნდა იქნას ამწევ აღჭურვილობასთან ერთად, უნდა იყოს დატანილი ინფორმაცია ამ ნაწილების წონის შესახებ, ცხადად გარჩევადი, ადვილად და უშეცდომოდ აღქმადი ფორმით, ისე რომ შეუძლებელი იყოს ამ ინფორმაციის მოშორება.</w:t>
            </w:r>
          </w:p>
          <w:p w14:paraId="568BA404" w14:textId="77777777" w:rsidR="009815A1" w:rsidRPr="008C136C" w:rsidRDefault="009815A1" w:rsidP="0062120B">
            <w:pPr>
              <w:spacing w:line="240" w:lineRule="auto"/>
              <w:ind w:firstLine="720"/>
              <w:jc w:val="both"/>
              <w:rPr>
                <w:rFonts w:ascii="Sylfaen" w:hAnsi="Sylfaen"/>
                <w:sz w:val="20"/>
                <w:szCs w:val="20"/>
                <w:lang w:val="ka-GE"/>
              </w:rPr>
            </w:pPr>
          </w:p>
          <w:p w14:paraId="55A7DB3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ყველა მანქანა-დანადგარს უნდა ახლდეს ქართულ ენაზე შედგენილი ინსტრუქციები. მანქანა-დანადგარზე თანდართული ინსტრუქცია უნდა იყოს „ორიგინალი ინსტრუქცია“ ან „ორიგინალი ინსტრუქციის თარგმანი“, თარგმანის შემთხვევაში მას  თან უნდა ახლდეს ორიგინალი ინსტრუქციაც. </w:t>
            </w:r>
          </w:p>
          <w:p w14:paraId="239182D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2. გამონაკლისის სახით შესაძლებელია მანქანა-დანადგარის მოვლისა და შეკეთების ინსტრუქციები წარდგენილ იქნას მწარმოებლის ან მისი უფლებამოსილი წარმომადგენლის მიერ </w:t>
            </w:r>
            <w:r w:rsidRPr="008C136C">
              <w:rPr>
                <w:rFonts w:ascii="Sylfaen" w:hAnsi="Sylfaen"/>
                <w:sz w:val="20"/>
                <w:szCs w:val="20"/>
                <w:lang w:val="ka-GE"/>
              </w:rPr>
              <w:lastRenderedPageBreak/>
              <w:t>არჩეული სპეციალიზებული პერსონალისთვის გასაგებ ენაზე</w:t>
            </w:r>
            <w:r w:rsidRPr="006F08A7">
              <w:rPr>
                <w:rFonts w:ascii="Sylfaen" w:hAnsi="Sylfaen"/>
                <w:sz w:val="20"/>
                <w:szCs w:val="20"/>
                <w:lang w:val="ka-GE"/>
              </w:rPr>
              <w:t>.</w:t>
            </w:r>
            <w:r w:rsidRPr="008C136C">
              <w:rPr>
                <w:rFonts w:ascii="Sylfaen" w:hAnsi="Sylfaen"/>
                <w:sz w:val="20"/>
                <w:szCs w:val="20"/>
                <w:lang w:val="ka-GE"/>
              </w:rPr>
              <w:t xml:space="preserve"> ინსტრუქციები შედგენილ უნდა იქნას ქვემოთ მოცემული პრინციპების დაცვით.</w:t>
            </w:r>
          </w:p>
          <w:p w14:paraId="2055D60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3. მოთხოვნები ინსტრუქციების შედგენის მიმართ: </w:t>
            </w:r>
          </w:p>
          <w:p w14:paraId="1801063E" w14:textId="77777777" w:rsidR="009815A1" w:rsidRPr="006F08A7"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მწარმოებლის მიერ შედგენილ ინსტრუქციაზე დატანილ უნდა იქნას წარწერა - „ორიგინალი ინსტრუქცია.“</w:t>
            </w:r>
          </w:p>
          <w:p w14:paraId="7A592C5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იმ შემთხვევაში, თუ არ არსებობს ქართულ ენაზე შედგენილი ორიგინალი ინსტრუქცია,  მწარმოებელი, მისი უფლებამოსილი წარმომადგენელი ან ის პირი, რომელიც ათავსებს საქართველოს ბაზარზე მანქანა-დანადგარს, ვალდებულია უზრუნველყოს ქართულ ენაზე თარგმნილი ინსტრუქციის წარდგენა. თარგმნილი ინსტრუქცია უნდა შეიცავდეს სიტყვებს „ორიგინალი ინსტრუქციის თარგმანი“.</w:t>
            </w:r>
          </w:p>
          <w:p w14:paraId="4A082D0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ინსტრუქციის შინაარსი უნდა მოიცავდეს მანქანა-დანადგარის არამარტო დანიშნულებისამებრ გამოყენებას, არამედ უნდა ითვალისწინებდეს გონივრულად წინასწარ განჭვრეტად არადანიშნულებით გამოყენებასაც.</w:t>
            </w:r>
          </w:p>
          <w:p w14:paraId="36B42A67"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დ) იმ შემთხვევაში, თუ მანქანა-დანადგარი გამიზნულია არაპროფესიონალი ოპერატორის მიერ გამოსაყენებისთვის, გამოყენების ინსტრუქციის ფორმა და შინაარსი უნდა ითვალისწინებდეს ამგვარი ოპერატორების ზოგადი განათლების დონესა და მათი გონიერების მოსალოდნელ უნარს. </w:t>
            </w:r>
          </w:p>
          <w:p w14:paraId="38CB887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4. თითოეული ინსტრუქცია, შესაბამის შემთხვევებში, უნდა მოიცავდეს ქვემოთ </w:t>
            </w:r>
            <w:r w:rsidRPr="008C136C">
              <w:rPr>
                <w:rFonts w:ascii="Sylfaen" w:hAnsi="Sylfaen"/>
                <w:sz w:val="20"/>
                <w:szCs w:val="20"/>
                <w:lang w:val="ka-GE"/>
              </w:rPr>
              <w:lastRenderedPageBreak/>
              <w:t>ჩამოთვლილ ინფორმაციას, რომელიც არ არის ამომწურავი:</w:t>
            </w:r>
          </w:p>
          <w:p w14:paraId="733FD96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მწარმოებლის ან მისი უფლებამოსილი წარმომადგენლის კომერციულ სახელსა და სრულ მისამართს;</w:t>
            </w:r>
          </w:p>
          <w:p w14:paraId="73854FB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მანქანა-დანადგარის სახეობას, როგორც ეს მითითებულია თვით მანქანა-დანადგარზე დატანილ ნიშანზე, გარდა სერიული ნომრისა (იხ. 51-ე მუხლის პირველი-მე-5 პუნქტები);</w:t>
            </w:r>
          </w:p>
          <w:p w14:paraId="5C50EC6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შესაბამისობის დეკლარაციას ან იდენტური ინფორმაციის შემცველ დოკუმენტს, რომელიც შეიცავს მანქანა-დანადგარის შესახებ დეტალებს. სერიული ნომერი და ხელმოწერა არ არის სავალდებულო;</w:t>
            </w:r>
          </w:p>
          <w:p w14:paraId="27896D0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დ) მანქანა-დანადგარის ზოგად აღწერილობას;</w:t>
            </w:r>
          </w:p>
          <w:p w14:paraId="5E278D70"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ე) ნახაზებს, დიაგრამებს, გამოყენებისთვის აუცილებელ განმარტებებსა და აღწერილობას. მანქანა-დანადგარის მოვლა-შეკეთებისა და მისი სწორი ფუნქციონირების შემოწმების შესახებ ინფორმაციას;</w:t>
            </w:r>
          </w:p>
          <w:p w14:paraId="2E69E5D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ვ) ოპერატორების მიერ სავარაუდოდ გამოსაყენებელი სამუშაო ბაქნების აღწერას;</w:t>
            </w:r>
          </w:p>
          <w:p w14:paraId="2FA449D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ზ) მანქანა-დანადგარის დანიშნულებისამებრ გამოყენების შესახენ ინფორმაციას;</w:t>
            </w:r>
          </w:p>
          <w:p w14:paraId="4CB2A9C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თ) გაფრთხილებებს იმ არამართებული გამოყენების შესახებ, რაც გამოცდილებითაა ნაკარნახევი;</w:t>
            </w:r>
          </w:p>
          <w:p w14:paraId="7D283937"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ი) აწყობის, მონტაჟისა და შეერთების შესახებ ინსტრუქციებს, მათ შორის: დიაგრამებს, ნახაზებს, შეერთების საშუალებებს და მანქანა-დანადგარის შასის სახეობას ან სხვა სამონტაჟო ადგილს, რომელზეც მანქანა-დნადგარი უნდა დამაგრდეს;</w:t>
            </w:r>
          </w:p>
          <w:p w14:paraId="0B27F1D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კ) დამონტაჟებისა და აწყობისას ხმის ან/და ვიბრაციის შემცირებისთვის გასატარებელი ზომების შესახებ ინსტრუქციებს; </w:t>
            </w:r>
          </w:p>
          <w:p w14:paraId="16756627"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ლ) მანქანა-დანადგარის ექსპლუატაციაში გაშვების, გამოყენების შესახებ ინსტრუქციებს, ასევე აუცილებლობის შემთხვევაში ოპერატორების გადამზადების შესახებ ინსტრუქციებს;</w:t>
            </w:r>
          </w:p>
          <w:p w14:paraId="30DC9D9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მ) დაპროექტებისას მიღებული უსაფრთხოების ზომების, ასევე დაცვითი და დამატებითი უსაფრთხოების ზომების მიღების მიუხედავად, დარჩენილი რისკების შესახებ ინფორმაციას;</w:t>
            </w:r>
          </w:p>
          <w:p w14:paraId="1A9779C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ნ) მომხმარებლის მიერ გასატარებელი დაცვითი ღონისძიებების, შესაბამის შემთხვევებში, პერსონალური დაცვის აღჭურვილობის გამოყენების ინსტრუქციას;</w:t>
            </w:r>
          </w:p>
          <w:p w14:paraId="4026ECA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ო) იმ ინსტრუმენტების ძირითადი მახასიათებლების აღწერას, რომლებიც შეიძლება მოერგოს მანქანა-დანადგარს;</w:t>
            </w:r>
          </w:p>
          <w:p w14:paraId="3050BE92"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პ) საჭირო პირობების შესახებ ინფორმაციას, რომელშიც მანქანა-დანადგარი აკმაყოფილებს სტაბილურობასთან დაკავშირებულ მოთხოვნებს, მანქანა-დანადგარის გამოყენების, ტრანსპორტირების, აწყობის, არასამუშაო </w:t>
            </w:r>
            <w:r w:rsidRPr="008C136C">
              <w:rPr>
                <w:rFonts w:ascii="Sylfaen" w:hAnsi="Sylfaen"/>
                <w:sz w:val="20"/>
                <w:szCs w:val="20"/>
                <w:lang w:val="ka-GE"/>
              </w:rPr>
              <w:lastRenderedPageBreak/>
              <w:t xml:space="preserve">მდგომარეობისას დაშლის, შემოწმებისა და წინასწარ სავარაუდო ავარიების დროს; </w:t>
            </w:r>
          </w:p>
          <w:p w14:paraId="24ABB7F7"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ჟ) მანქანა-დანადგარის და მისი სხვადასხვა ნაწილების უსაფრთხო ტრანსპორტირების, შენახვისა და გამოყენების</w:t>
            </w:r>
            <w:r w:rsidRPr="006F08A7">
              <w:rPr>
                <w:rFonts w:ascii="Sylfaen" w:hAnsi="Sylfaen"/>
                <w:sz w:val="20"/>
                <w:szCs w:val="20"/>
                <w:lang w:val="ka-GE"/>
              </w:rPr>
              <w:t>/</w:t>
            </w:r>
            <w:r w:rsidRPr="008C136C">
              <w:rPr>
                <w:rFonts w:ascii="Sylfaen" w:hAnsi="Sylfaen"/>
                <w:sz w:val="20"/>
                <w:szCs w:val="20"/>
                <w:lang w:val="ka-GE"/>
              </w:rPr>
              <w:t>მოპყრობის ინსტრუქციებს, ასევე, მანქანა დანადგარისა და მისი სხვადასხვა ნაწილების წონის შესახებ ინფორმაციას, თუ ისინი ექვემდებარება ცალ-ცალკე რეგულარულ ტრანსპორტირებას;</w:t>
            </w:r>
          </w:p>
          <w:p w14:paraId="6ABD38C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რ) უბედური შემთხვევის ან ავარიის დროს მოქმედების ინსტრუქციებს. მანქანა-დანადგარის უსაფრთხოდ განბლოკვის მეთოდებს, იმ შემთხვევაში, თუ მოსალოდნელია ბლოკირება;</w:t>
            </w:r>
          </w:p>
          <w:p w14:paraId="7838E18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ს) მომხმარებლის მიერ განსახორციელებელი მანქანა-დანადგარის  რეგულირებისა და მოვლის პროცედურების აღწერას,  მათ შორის გასათვალისწინებელი პრევენციული ხასიათის  მოვლის პროცედურების აღწერას; </w:t>
            </w:r>
          </w:p>
          <w:p w14:paraId="39317FD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ტ) მანქანა-დანადგარის რეგულირებისა და მოვლის პროცედურების უსაფრთხოდ განხორციელების ინსტრუქციებს, მათ შორის დამცავ ზომებს, რომლებიც გამოყენებულ უნდა იქნას ამ პროცედურების  განხორციელებისას.</w:t>
            </w:r>
          </w:p>
          <w:p w14:paraId="3B03308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უ) გამოსაყენებელი  სათადარიგო ნაწილების დეტალურ აღწერას, იმ შემთხვევაში, თუ ისინი ზეგავლენას ახდენს  ოპერატორის უსაფრთხოებასა  და ჯანმრთელობაზე;</w:t>
            </w:r>
          </w:p>
          <w:p w14:paraId="046A8750"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ფ) ჰაერის გზით გავრცელებადი ხმაურის შესახებ შემდეგი ინფორმაცია:</w:t>
            </w:r>
          </w:p>
          <w:p w14:paraId="05D5C5B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 xml:space="preserve">ფ.ა) </w:t>
            </w:r>
            <w:r w:rsidRPr="006F08A7">
              <w:rPr>
                <w:rFonts w:ascii="Sylfaen" w:hAnsi="Sylfaen"/>
                <w:sz w:val="20"/>
                <w:szCs w:val="20"/>
                <w:lang w:val="ka-GE"/>
              </w:rPr>
              <w:t>A-</w:t>
            </w:r>
            <w:r w:rsidRPr="008C136C">
              <w:rPr>
                <w:rFonts w:ascii="Sylfaen" w:hAnsi="Sylfaen"/>
                <w:sz w:val="20"/>
                <w:szCs w:val="20"/>
                <w:lang w:val="ka-GE"/>
              </w:rPr>
              <w:t>სკალით გაზომილი ემისიის ბგერის წნევა ოპერატორის მიერ სამუშაოს შესრულების ადგილზე, იმ შემთხვევაში თუ აღემატება 70 დბ(</w:t>
            </w:r>
            <w:r w:rsidRPr="006F08A7">
              <w:rPr>
                <w:rFonts w:ascii="Sylfaen" w:hAnsi="Sylfaen"/>
                <w:sz w:val="20"/>
                <w:szCs w:val="20"/>
                <w:lang w:val="ka-GE"/>
              </w:rPr>
              <w:t>A)-</w:t>
            </w:r>
            <w:r w:rsidRPr="008C136C">
              <w:rPr>
                <w:rFonts w:ascii="Sylfaen" w:hAnsi="Sylfaen"/>
                <w:sz w:val="20"/>
                <w:szCs w:val="20"/>
                <w:lang w:val="ka-GE"/>
              </w:rPr>
              <w:t>ს, თუ აღნიშნული დონე არ აღემატება 70 დბ(</w:t>
            </w:r>
            <w:r w:rsidRPr="006F08A7">
              <w:rPr>
                <w:rFonts w:ascii="Sylfaen" w:hAnsi="Sylfaen"/>
                <w:sz w:val="20"/>
                <w:szCs w:val="20"/>
                <w:lang w:val="ka-GE"/>
              </w:rPr>
              <w:t>A)-</w:t>
            </w:r>
            <w:r w:rsidRPr="008C136C">
              <w:rPr>
                <w:rFonts w:ascii="Sylfaen" w:hAnsi="Sylfaen"/>
                <w:sz w:val="20"/>
                <w:szCs w:val="20"/>
                <w:lang w:val="ka-GE"/>
              </w:rPr>
              <w:t>ს, აუცილებელია ამის მითითება.</w:t>
            </w:r>
          </w:p>
          <w:p w14:paraId="750F5D37"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ფ.ბ) </w:t>
            </w:r>
            <w:r w:rsidRPr="006F08A7">
              <w:rPr>
                <w:rFonts w:ascii="Sylfaen" w:hAnsi="Sylfaen"/>
                <w:sz w:val="20"/>
                <w:szCs w:val="20"/>
                <w:lang w:val="ka-GE"/>
              </w:rPr>
              <w:t>C</w:t>
            </w:r>
            <w:r w:rsidRPr="008C136C">
              <w:rPr>
                <w:rFonts w:ascii="Sylfaen" w:hAnsi="Sylfaen"/>
                <w:sz w:val="20"/>
                <w:szCs w:val="20"/>
                <w:lang w:val="ka-GE"/>
              </w:rPr>
              <w:t xml:space="preserve">-სკალით გაზომილი მყისიერი ბგერის წნევის უმაღლესი მნიშვნელობა ოპერატორის მიერ სამუშაოს შესრულების ადგილზე, იმ შემთხვევაში თუ აღემატება 63 პა. (130 დბ 20 </w:t>
            </w:r>
            <w:r w:rsidRPr="006F08A7">
              <w:rPr>
                <w:rFonts w:ascii="Sylfaen" w:hAnsi="Sylfaen"/>
                <w:sz w:val="20"/>
                <w:szCs w:val="20"/>
                <w:lang w:val="ka-GE"/>
              </w:rPr>
              <w:t>µ</w:t>
            </w:r>
            <w:r w:rsidRPr="008C136C">
              <w:rPr>
                <w:rFonts w:ascii="Sylfaen" w:hAnsi="Sylfaen"/>
                <w:sz w:val="20"/>
                <w:szCs w:val="20"/>
                <w:lang w:val="ka-GE"/>
              </w:rPr>
              <w:t>პა -თან მიმართებაში)</w:t>
            </w:r>
          </w:p>
          <w:p w14:paraId="6977EF5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ფ.გ) მანქანა-დანადგარის მიერ წარმოშობილი </w:t>
            </w:r>
            <w:r w:rsidRPr="006F08A7">
              <w:rPr>
                <w:rFonts w:ascii="Sylfaen" w:hAnsi="Sylfaen"/>
                <w:sz w:val="20"/>
                <w:szCs w:val="20"/>
                <w:lang w:val="ka-GE"/>
              </w:rPr>
              <w:t>A</w:t>
            </w:r>
            <w:r w:rsidRPr="008C136C">
              <w:rPr>
                <w:rFonts w:ascii="Sylfaen" w:hAnsi="Sylfaen"/>
                <w:sz w:val="20"/>
                <w:szCs w:val="20"/>
                <w:lang w:val="ka-GE"/>
              </w:rPr>
              <w:t xml:space="preserve">-სკალით გაზომილი  ბგერის ძალა, იმ შემთხვევაში თუ </w:t>
            </w:r>
            <w:r w:rsidRPr="006F08A7">
              <w:rPr>
                <w:rFonts w:ascii="Sylfaen" w:hAnsi="Sylfaen"/>
                <w:sz w:val="20"/>
                <w:szCs w:val="20"/>
                <w:lang w:val="ka-GE"/>
              </w:rPr>
              <w:t>A</w:t>
            </w:r>
            <w:r w:rsidRPr="008C136C">
              <w:rPr>
                <w:rFonts w:ascii="Sylfaen" w:hAnsi="Sylfaen"/>
                <w:sz w:val="20"/>
                <w:szCs w:val="20"/>
                <w:lang w:val="ka-GE"/>
              </w:rPr>
              <w:t xml:space="preserve"> -სკალით გაზომილი გამოყოფილი ბგერის წნევა სამუშაო ადგილას  აღემატება 80 დბ(</w:t>
            </w:r>
            <w:r w:rsidRPr="006F08A7">
              <w:rPr>
                <w:rFonts w:ascii="Sylfaen" w:hAnsi="Sylfaen"/>
                <w:sz w:val="20"/>
                <w:szCs w:val="20"/>
                <w:lang w:val="ka-GE"/>
              </w:rPr>
              <w:t>A)</w:t>
            </w:r>
            <w:r w:rsidRPr="008C136C">
              <w:rPr>
                <w:rFonts w:ascii="Sylfaen" w:hAnsi="Sylfaen"/>
                <w:sz w:val="20"/>
                <w:szCs w:val="20"/>
                <w:lang w:val="ka-GE"/>
              </w:rPr>
              <w:t>-ს.</w:t>
            </w:r>
          </w:p>
          <w:p w14:paraId="392650F3" w14:textId="66B0A10E"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ქ) ოპერატორებისა და მესამე პირებისათვის რადიაციული ზემოქმედების შესახებ ინფორმაციას, როდესაც მოსალოდნელია მანქანა-დანადგარის მიერ </w:t>
            </w:r>
            <w:r w:rsidR="00742536">
              <w:rPr>
                <w:rFonts w:ascii="Sylfaen" w:hAnsi="Sylfaen"/>
                <w:sz w:val="20"/>
                <w:szCs w:val="20"/>
                <w:lang w:val="ka-GE"/>
              </w:rPr>
              <w:t>არამაიონ</w:t>
            </w:r>
            <w:r w:rsidRPr="008C136C">
              <w:rPr>
                <w:rFonts w:ascii="Sylfaen" w:hAnsi="Sylfaen"/>
                <w:sz w:val="20"/>
                <w:szCs w:val="20"/>
                <w:lang w:val="ka-GE"/>
              </w:rPr>
              <w:t xml:space="preserve">ებელი რადიაციის გამოყოფა, რომელმაც შეიძლება ზიანი მიაყენოს ადამიანებს, მათ შორის პირებს აქტიური ან არა-აქტიური იმპლანტირებული სამედიცინო მოწყობილობებით. </w:t>
            </w:r>
          </w:p>
          <w:p w14:paraId="0DFC3A6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 5. ამ მუხლის მე-4 პუნქტის „ფ“ ქვეპუნქტში აღნიშნული მნიშვნელობები უნდა იყოს გაზომილი უშუალოდ შესაფასებელი მანქანა-დანადგარისთვის ან დადგენილი, დასამზადებელი მანქანა-დანადგარის ტექნიკურად მსგავსი წარმომადგენლობითი მოდელისთვის ჩატარებული გაზომვების საფუძველზე. ძალიან დიდი ზომის მანქანა-დანადგარის შემთხვევაში, </w:t>
            </w:r>
            <w:r w:rsidRPr="006F08A7">
              <w:rPr>
                <w:rFonts w:ascii="Sylfaen" w:hAnsi="Sylfaen"/>
                <w:sz w:val="20"/>
                <w:szCs w:val="20"/>
                <w:lang w:val="ka-GE"/>
              </w:rPr>
              <w:t>A-</w:t>
            </w:r>
            <w:r w:rsidRPr="008C136C">
              <w:rPr>
                <w:rFonts w:ascii="Sylfaen" w:hAnsi="Sylfaen"/>
                <w:sz w:val="20"/>
                <w:szCs w:val="20"/>
                <w:lang w:val="ka-GE"/>
              </w:rPr>
              <w:t xml:space="preserve">სკალით გაზომილი ბგერის დონის ნაცვლად შესაძლებელია ნაჩვენები იქნეს </w:t>
            </w:r>
            <w:r w:rsidRPr="006F08A7">
              <w:rPr>
                <w:rFonts w:ascii="Sylfaen" w:hAnsi="Sylfaen"/>
                <w:sz w:val="20"/>
                <w:szCs w:val="20"/>
                <w:lang w:val="ka-GE"/>
              </w:rPr>
              <w:t>A</w:t>
            </w:r>
            <w:r w:rsidRPr="008C136C">
              <w:rPr>
                <w:rFonts w:ascii="Sylfaen" w:hAnsi="Sylfaen"/>
                <w:sz w:val="20"/>
                <w:szCs w:val="20"/>
                <w:lang w:val="ka-GE"/>
              </w:rPr>
              <w:t xml:space="preserve">-სკალით გაზომილი ბგერის წნევის ემისია მანქანა-დანადგარის გარშემო </w:t>
            </w:r>
            <w:r w:rsidRPr="008C136C">
              <w:rPr>
                <w:rFonts w:ascii="Sylfaen" w:hAnsi="Sylfaen"/>
                <w:sz w:val="20"/>
                <w:szCs w:val="20"/>
                <w:lang w:val="ka-GE"/>
              </w:rPr>
              <w:lastRenderedPageBreak/>
              <w:t>გარკვეული პოზიციებისთვის. იმ შემთხვევაში, როდესაც ამ ტექნიკური რეგლამენტის მე-6 მუხლში მითითებული სტანდარტები არ ვრცელდება, ბგერის დონე უნდა გაიზომოს მანქანა-დანადგარის</w:t>
            </w:r>
            <w:r w:rsidRPr="006F08A7">
              <w:rPr>
                <w:rFonts w:ascii="Sylfaen" w:hAnsi="Sylfaen"/>
                <w:sz w:val="20"/>
                <w:szCs w:val="20"/>
                <w:lang w:val="ka-GE"/>
              </w:rPr>
              <w:t xml:space="preserve"> </w:t>
            </w:r>
            <w:r w:rsidRPr="008C136C">
              <w:rPr>
                <w:rFonts w:ascii="Sylfaen" w:hAnsi="Sylfaen"/>
                <w:sz w:val="20"/>
                <w:szCs w:val="20"/>
                <w:lang w:val="ka-GE"/>
              </w:rPr>
              <w:t xml:space="preserve">ფუნქციონირებისთვის ყველაზე შესაფერის პირობებში. ბგერის ემისიის მნიშვნელობის მითითებისას აუცილებელია ამ მნიშვნელობის ცდომილების დონის მითითებაც. აღწერილი უნდა იყოს ბგერის ემისიის გაზომვის მეთოდი და გაზომვისას მანქანა-დანადგარის ფუნცქიონირების პირობები. იმ შეთხვევაში, თუ ოპერატორის მიერ სამუშაოს შესრულების ადგილი არ არის განსაზღვრული ან შეუძლებელია მისი განსაზღვრა, </w:t>
            </w:r>
            <w:r w:rsidRPr="006F08A7">
              <w:rPr>
                <w:rFonts w:ascii="Sylfaen" w:hAnsi="Sylfaen"/>
                <w:sz w:val="20"/>
                <w:szCs w:val="20"/>
                <w:lang w:val="ka-GE"/>
              </w:rPr>
              <w:t>A-</w:t>
            </w:r>
            <w:r w:rsidRPr="008C136C">
              <w:rPr>
                <w:rFonts w:ascii="Sylfaen" w:hAnsi="Sylfaen"/>
                <w:sz w:val="20"/>
                <w:szCs w:val="20"/>
                <w:lang w:val="ka-GE"/>
              </w:rPr>
              <w:t>სკალით გასაზომი ბგერის წნევა უნდა გაიზომოს მანქანა-დანადგარის გარე ზედაპირიდან ერთი მეტრის დაშორებით და იატაკიდან ან მანქანა-დანადგართან მისადგომი ბაქნიდან 1.6 მეტრის სიმაღლეზე. მითითებული უნდა იყოს გაზომვის მდებარეობა და გაზომვისას მიღებული ბგერის წნევის მაქსიმალური მნიშნელობა. იმ შემთხვევაში, თუ საქართველოს კანონმდებლობით განსაზღვრულია უფრო სპეციალური მოთხოვნები ბგერის წნევის ან ბგერის ძალის გაზომვისათვის, ამ მუხლის მე-4 და მე-5 პუნქტებით განსაზღვრული მოთხოვნების ნაცვლად უნდა დაკმაყოფილდეს ზემოაღნიშნული კანონმდებლობის მოთხოვნები;</w:t>
            </w:r>
          </w:p>
          <w:p w14:paraId="2059E0EE" w14:textId="77777777" w:rsidR="009815A1" w:rsidRPr="006F08A7" w:rsidRDefault="009815A1" w:rsidP="0062120B">
            <w:pPr>
              <w:spacing w:line="240" w:lineRule="auto"/>
              <w:ind w:firstLine="720"/>
              <w:jc w:val="both"/>
              <w:rPr>
                <w:sz w:val="20"/>
                <w:szCs w:val="20"/>
                <w:lang w:val="ka-GE"/>
              </w:rPr>
            </w:pPr>
            <w:r w:rsidRPr="008C136C">
              <w:rPr>
                <w:rFonts w:ascii="Sylfaen" w:hAnsi="Sylfaen"/>
                <w:sz w:val="20"/>
                <w:szCs w:val="20"/>
                <w:lang w:val="ka-GE"/>
              </w:rPr>
              <w:t>6. სარეკლამო ლიტერატურა, რომელშიც მოცემულია მანქანა-დანადგარის აღწერა, არ უნდა ეწინააღდეგებოდეს ჯანმრთელობასა და უსაფრთხოებასთან დაკავშირებულ ინსტრუქციებს. სარეკლამო ლიტერატურა, რომელიც აღწერს მანქანა-დანადგარის ფუნქციონირების მახასიათებლებს</w:t>
            </w:r>
            <w:r w:rsidRPr="006F08A7">
              <w:rPr>
                <w:rFonts w:ascii="Sylfaen" w:hAnsi="Sylfaen"/>
                <w:sz w:val="20"/>
                <w:szCs w:val="20"/>
                <w:lang w:val="ka-GE"/>
              </w:rPr>
              <w:t>,</w:t>
            </w:r>
            <w:r w:rsidRPr="008C136C">
              <w:rPr>
                <w:rFonts w:ascii="Sylfaen" w:hAnsi="Sylfaen"/>
                <w:sz w:val="20"/>
                <w:szCs w:val="20"/>
                <w:lang w:val="ka-GE"/>
              </w:rPr>
              <w:t xml:space="preserve"> უნდა შეიცავდეს ემისიების </w:t>
            </w:r>
            <w:r w:rsidRPr="008C136C">
              <w:rPr>
                <w:rFonts w:ascii="Sylfaen" w:hAnsi="Sylfaen"/>
                <w:sz w:val="20"/>
                <w:szCs w:val="20"/>
                <w:lang w:val="ka-GE"/>
              </w:rPr>
              <w:lastRenderedPageBreak/>
              <w:t>შესახებ იმავე ინფორმაციას</w:t>
            </w:r>
            <w:r w:rsidRPr="006F08A7">
              <w:rPr>
                <w:rFonts w:ascii="Sylfaen" w:hAnsi="Sylfaen"/>
                <w:sz w:val="20"/>
                <w:szCs w:val="20"/>
                <w:lang w:val="ka-GE"/>
              </w:rPr>
              <w:t>,</w:t>
            </w:r>
            <w:r w:rsidRPr="008C136C">
              <w:rPr>
                <w:rFonts w:ascii="Sylfaen" w:hAnsi="Sylfaen"/>
                <w:sz w:val="20"/>
                <w:szCs w:val="20"/>
                <w:lang w:val="ka-GE"/>
              </w:rPr>
              <w:t xml:space="preserve"> რაც ასახულია  ინსტრუქციებში.</w:t>
            </w:r>
          </w:p>
          <w:p w14:paraId="3316DDEF" w14:textId="77777777" w:rsidR="009815A1" w:rsidRPr="006F08A7" w:rsidRDefault="009815A1" w:rsidP="0062120B">
            <w:pPr>
              <w:spacing w:line="240" w:lineRule="auto"/>
              <w:ind w:firstLine="720"/>
              <w:jc w:val="both"/>
              <w:rPr>
                <w:rFonts w:ascii="Sylfaen" w:hAnsi="Sylfaen"/>
                <w:sz w:val="20"/>
                <w:szCs w:val="20"/>
                <w:lang w:val="ka-GE"/>
              </w:rPr>
            </w:pPr>
          </w:p>
          <w:p w14:paraId="671C37DE" w14:textId="77777777" w:rsidR="009815A1" w:rsidRPr="008C136C" w:rsidRDefault="009815A1" w:rsidP="0062120B">
            <w:pPr>
              <w:spacing w:line="240" w:lineRule="auto"/>
              <w:ind w:firstLine="720"/>
              <w:jc w:val="center"/>
              <w:rPr>
                <w:rFonts w:ascii="Sylfaen" w:hAnsi="Sylfaen"/>
                <w:b/>
                <w:sz w:val="20"/>
                <w:szCs w:val="20"/>
                <w:lang w:val="ka-GE"/>
              </w:rPr>
            </w:pPr>
          </w:p>
          <w:p w14:paraId="2897A53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მანქანა-დანადგარი რომელიც განკუთვნილია სასურსათო პროდუქტებთან, კოსმეტიკურ ან ფარმაცევტულ პროდუქტებთან გამოყენებისთვის, ისე უნდა იყოს დაპროექტებული და დამზადებული რომ გამორიცხავდეს დაინფიცირების, დაავადების ან/და დაავადების გავრცელების ნებისმიერ  რისკს. </w:t>
            </w:r>
          </w:p>
          <w:p w14:paraId="5CAB16A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ამ მუხლის პირველ პუნქტში აღნიშნული მანქანა-დანადგარი უნდა აკმაყოფილებდეს ქვემოთ მოცემულ მოთხოვნებს:</w:t>
            </w:r>
          </w:p>
          <w:p w14:paraId="2A90404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სასურსათო, კოსმეტიკურ ან ფარმაცევტულ პროდუქტებთან კონტაქტში მყოფი, ან კონტაქტისთვის განკუთვნილი მასალები უნდა აკმაყოფილებდნენ საქართველოს შესაბამისი კანონმდებლობის მოთხოვნებს. მანქანა-დანადგარი ისე უნდა იყოს დაპროექტებული და დამზადებული, რომ აღნიშნული მასალების გაწმენდა შესაძლებელი იყოს ყოველი გამოყენების წინ, მითითებულის შეუძლებლობის შემთხვევაში გამოყენებულ უნდა იქნას ერთჯერადი ნაწილები;</w:t>
            </w:r>
          </w:p>
          <w:p w14:paraId="7AFE040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სასურსათო, კოსმეტიკურ ან ფარმაცევტულ პროდუქტებთან კონტაქტში მყოფი ყველა მასალის ზედაპირი  გარდა ერთჯერადი ნაწილების ზედაპირისა უნდა აკმაყოფილებდეს შემდეგ მოთხოვნებს:</w:t>
            </w:r>
          </w:p>
          <w:p w14:paraId="7DEDA1D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ბ.ა) უნდა იყოს გლუვი და არ ჰქონდეს ისეთი</w:t>
            </w:r>
            <w:r w:rsidRPr="008D5C30">
              <w:rPr>
                <w:rFonts w:ascii="Sylfaen" w:hAnsi="Sylfaen"/>
                <w:sz w:val="20"/>
                <w:szCs w:val="20"/>
                <w:lang w:val="ka-GE"/>
              </w:rPr>
              <w:t xml:space="preserve"> </w:t>
            </w:r>
            <w:r w:rsidRPr="008C136C">
              <w:rPr>
                <w:rFonts w:ascii="Sylfaen" w:hAnsi="Sylfaen"/>
                <w:sz w:val="20"/>
                <w:szCs w:val="20"/>
                <w:lang w:val="ka-GE"/>
              </w:rPr>
              <w:t>უსწორმასწორო ზედაპირი ან</w:t>
            </w:r>
            <w:r w:rsidRPr="008D5C30">
              <w:rPr>
                <w:rFonts w:ascii="Sylfaen" w:hAnsi="Sylfaen"/>
                <w:sz w:val="20"/>
                <w:szCs w:val="20"/>
                <w:lang w:val="ka-GE"/>
              </w:rPr>
              <w:t xml:space="preserve"> </w:t>
            </w:r>
            <w:r w:rsidRPr="008C136C">
              <w:rPr>
                <w:rFonts w:ascii="Sylfaen" w:hAnsi="Sylfaen"/>
                <w:sz w:val="20"/>
                <w:szCs w:val="20"/>
                <w:lang w:val="ka-GE"/>
              </w:rPr>
              <w:t xml:space="preserve">ღარები, რომლებშიც </w:t>
            </w:r>
            <w:r w:rsidRPr="008C136C">
              <w:rPr>
                <w:rFonts w:ascii="Sylfaen" w:hAnsi="Sylfaen"/>
                <w:sz w:val="20"/>
                <w:szCs w:val="20"/>
                <w:lang w:val="ka-GE"/>
              </w:rPr>
              <w:lastRenderedPageBreak/>
              <w:t>შეიძლება მოხდეს ორგანული ნივთიერებების თავმოყრა. იგივე მოთხოვნა ვრცელდება შეერთების ადგილებზეც;</w:t>
            </w:r>
          </w:p>
          <w:p w14:paraId="206777F9"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ბ.ბ) ისე უნდა იყოს დაპროექტებული და დამზადებული, რომ მინიმუმამდე შემცირდეს  შვერილები, მჭრელი კიდეები და ნაწილებს შორის სივრცეები;</w:t>
            </w:r>
          </w:p>
          <w:p w14:paraId="3C725975"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ბ.გ) ადვილად უნდა იყოს შესაძლებელი გაწმენდა და დეზინფექცია, აუცილებლობის შემთხვევაში  ადვილად მოხსნადი ნაწილების მოხსნის შემდგომ; შიდა ზედაპირს უნდა ჰქონდეს ისეთი რადიუსის მრუდები რომ შესაძლებელი იყოს  საფუძვლიანი გაწმენდა;</w:t>
            </w:r>
          </w:p>
          <w:p w14:paraId="09DEBAB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შესაძლებელი უნდა იყოს სასურსათო, კოსმეტიკური და ფარმაცევტული პროდუქტებისგან წარმოშობილი და ასევე მათი წმენდის, დეზინფექციის და სარეცხი საშუალებებიდან წარმოშობილი სითხეების, აირების და აეროზოლებისგან მანქანა-დანადგარის სრული დაცლა (შესაძლებლობის შემთხვევაში „წმენდის“ მდგომარეობაში);</w:t>
            </w:r>
          </w:p>
          <w:p w14:paraId="40ADD6D2"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დ) მანქანა-დანადგარი ისე უნდა იყოს დაპროექტებული და დამზადებული, რომ არ დაუშვას რაიმე სახის ნივთიერებების ან ცოცხალი არსებების, მათ შორის მწერების შეღწევა ან ორგანული ნივთიერებების  აკუმულირება, ისეთ ნაწილებში, რომლებიც არ ექვემდებარება წმენდას;</w:t>
            </w:r>
          </w:p>
          <w:p w14:paraId="6817160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ე) მანქანა-დანადგარი ისე უნდა იყოს დაპროექტებული და დამზადებული, რომ არ დაუშვას ჯანმრთელობისთვის საშიში დამხმარე ნივთიერებების, მათ შორის ლუბრიკანტების კონტაქტი სასურსათო, კოსმეტიკურ და </w:t>
            </w:r>
            <w:r w:rsidRPr="008C136C">
              <w:rPr>
                <w:rFonts w:ascii="Sylfaen" w:hAnsi="Sylfaen"/>
                <w:sz w:val="20"/>
                <w:szCs w:val="20"/>
                <w:lang w:val="ka-GE"/>
              </w:rPr>
              <w:lastRenderedPageBreak/>
              <w:t>ფარმაცევტულ პროდუქტებთან. აუცილებლობის შემთხვევაში მანქანა-დანადგარი ისე უნდა იყოს დაპროექტებული და დამზადებული, რომ შესაძლებელს ხდიდეს აღნიშნული მოთხოვნების დაკმაყოფილების განგრძობადობის შემოწმებას.</w:t>
            </w:r>
          </w:p>
          <w:p w14:paraId="58B5A971" w14:textId="77777777" w:rsidR="009815A1" w:rsidRPr="008C136C" w:rsidRDefault="009815A1" w:rsidP="0062120B">
            <w:pPr>
              <w:spacing w:line="240" w:lineRule="auto"/>
              <w:ind w:firstLine="720"/>
              <w:jc w:val="both"/>
              <w:rPr>
                <w:rFonts w:ascii="Sylfaen" w:hAnsi="Sylfaen"/>
                <w:sz w:val="20"/>
                <w:szCs w:val="20"/>
                <w:lang w:val="ka-GE"/>
              </w:rPr>
            </w:pPr>
          </w:p>
          <w:p w14:paraId="5F8EFEE3" w14:textId="77777777" w:rsidR="001A4E93" w:rsidRDefault="001A4E93" w:rsidP="0062120B">
            <w:pPr>
              <w:spacing w:line="240" w:lineRule="auto"/>
              <w:ind w:firstLine="720"/>
              <w:jc w:val="both"/>
              <w:rPr>
                <w:rFonts w:ascii="Sylfaen" w:hAnsi="Sylfaen"/>
                <w:sz w:val="20"/>
                <w:szCs w:val="20"/>
                <w:lang w:val="ka-GE"/>
              </w:rPr>
            </w:pPr>
          </w:p>
          <w:p w14:paraId="3EFA1443" w14:textId="77777777" w:rsidR="009815A1" w:rsidRPr="008D5C30"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სასურსათო, კოსმეტიკურ და ფარმაცევტულ პროდუქტებისთვის განკუთვნილი მანქანა-დანადგარების ინსტრუქციები უნდა უთითებდეს წმენდის, დეზინფექციისა და რეცხვისთვის გამოსაყენებელ, რეკომენდირებულ პროდუქტებსა და მეთოდებზე. აღნიშნული პროდუქტები და მეთოდები უნდა მიეთითოს არამხოლოდ ადვილად გასაწმენდ ადგილებთან, არამედ იმ ადგილებთან დაკავშირებითაც სადაც შეღწევა შეუძლებელია ან  არ არის რეკომენდირებული.</w:t>
            </w:r>
          </w:p>
          <w:p w14:paraId="1AE836CB" w14:textId="1D511277" w:rsidR="009815A1" w:rsidRPr="008C136C" w:rsidRDefault="009815A1" w:rsidP="0062120B">
            <w:pPr>
              <w:spacing w:line="240" w:lineRule="auto"/>
              <w:ind w:firstLine="720"/>
              <w:jc w:val="center"/>
              <w:rPr>
                <w:rFonts w:ascii="Sylfaen" w:hAnsi="Sylfaen"/>
                <w:b/>
                <w:sz w:val="20"/>
                <w:szCs w:val="20"/>
                <w:lang w:val="ka-GE"/>
              </w:rPr>
            </w:pPr>
          </w:p>
          <w:p w14:paraId="598AC52A" w14:textId="77777777" w:rsidR="009815A1" w:rsidRPr="008C136C" w:rsidRDefault="009815A1" w:rsidP="0062120B">
            <w:pPr>
              <w:spacing w:line="240" w:lineRule="auto"/>
              <w:ind w:firstLine="720"/>
              <w:jc w:val="both"/>
              <w:rPr>
                <w:rFonts w:ascii="Sylfaen" w:hAnsi="Sylfaen"/>
                <w:b/>
                <w:sz w:val="20"/>
                <w:szCs w:val="20"/>
                <w:lang w:val="ka-GE"/>
              </w:rPr>
            </w:pPr>
          </w:p>
          <w:p w14:paraId="05250C0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პორტატული ხელში დასაჭერი და ხელით მართვადი მანქანა-დანადგარი უნდა აკმაყოფილებდეს შემდეგ მოთხოვნებს:</w:t>
            </w:r>
          </w:p>
          <w:p w14:paraId="794BAB34"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მანქანა-დანადგარის ტიპის გათვალისწინებით ჰქონდეს საკმარისი ზომის საყრდენი ზედაპირი, ასევე საკმარისი რაოდენობის სახელურები და სათანადო ზომის საყრდენები, რომლებიც იმგვარად უნდა იქნას განლაგებული, რომ წინასწარ გამიზნული ფუნქციების შესრულებისას უზრუნველყოს მანქანა-დანადგარის სტაბილურობა;</w:t>
            </w:r>
          </w:p>
          <w:p w14:paraId="66F3E65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ბ) თუკი მანქანა-დანადგარის სახელურებისთვის ხელის გაშვება სრულიად უსაფრთხო არ არის, მანქანა დანადგარი უნდა იყოს აღჭურვილი ისეთი ჩართვისა და გამორთვის მექანიკური</w:t>
            </w:r>
            <w:r w:rsidRPr="008D5C30">
              <w:rPr>
                <w:rFonts w:ascii="Sylfaen" w:hAnsi="Sylfaen"/>
                <w:sz w:val="20"/>
                <w:szCs w:val="20"/>
                <w:lang w:val="ka-GE"/>
              </w:rPr>
              <w:t xml:space="preserve"> </w:t>
            </w:r>
            <w:r w:rsidRPr="008C136C">
              <w:rPr>
                <w:rFonts w:ascii="Sylfaen" w:hAnsi="Sylfaen"/>
                <w:sz w:val="20"/>
                <w:szCs w:val="20"/>
                <w:lang w:val="ka-GE"/>
              </w:rPr>
              <w:t>მოწყობილობებით, რომლებიც მანქანა-დანადგარზე ისეა განლაგებული, რომ ოპერატორს სახელურებისთვის ხელის გაშვების გარეშე შეუძლია მათი კონტროლი. აღნიშნული მოთხოვნა არ ვრცელდება შემთხვევებზე</w:t>
            </w:r>
            <w:r w:rsidRPr="008D5C30">
              <w:rPr>
                <w:rFonts w:ascii="Sylfaen" w:hAnsi="Sylfaen"/>
                <w:sz w:val="20"/>
                <w:szCs w:val="20"/>
                <w:lang w:val="ka-GE"/>
              </w:rPr>
              <w:t>,</w:t>
            </w:r>
            <w:r w:rsidRPr="008C136C">
              <w:rPr>
                <w:rFonts w:ascii="Sylfaen" w:hAnsi="Sylfaen"/>
                <w:sz w:val="20"/>
                <w:szCs w:val="20"/>
                <w:lang w:val="ka-GE"/>
              </w:rPr>
              <w:t xml:space="preserve"> როცა ამის განხორციელება ტექნიკურად შეუძლებელია, ან როდესაც არსებობს დამოუკიდებელი კონტროლის მოწყობილობა.</w:t>
            </w:r>
          </w:p>
          <w:p w14:paraId="35D8B2E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არ წარმოქმნიდეს ფუნქციონირების შემთხვევითი დაწყების ან გაგრძელების რისკებს ოპერატორის მიერ სახელურებისთვის ხელის გაშვების შემდეგ. ექვივალენტური ზომები უნდა იქნას მიღებული ტექნიკური მიზეზების გამო ზემოხსენებული მოთხოვნის შესრულების შეუძლებლობის შემთხვევაში;</w:t>
            </w:r>
          </w:p>
          <w:p w14:paraId="5555430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დ) საჭიროების შემთხვევაში, იძლეოდეს საფრთხის შემცველი ზონისა და მასალების დამამუშავებელი მოწყობილობების მოქმედების ვიზუალური დაკვირვების შესაძლებლობას.</w:t>
            </w:r>
          </w:p>
          <w:p w14:paraId="42FA4DD2"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პორტატული მანქანა-დანადგარის სახელურები ისე უნდა იყოს დაპროექტებული და დამზადებული, რომ მარტივად იყოს შესაძლებელი მანქანა-დანადგარის ჩართვა და გამორთვა.</w:t>
            </w:r>
          </w:p>
          <w:p w14:paraId="1788540C" w14:textId="77777777" w:rsidR="009815A1" w:rsidRPr="008D5C30" w:rsidRDefault="009815A1" w:rsidP="0062120B">
            <w:pPr>
              <w:spacing w:line="240" w:lineRule="auto"/>
              <w:ind w:firstLine="720"/>
              <w:jc w:val="both"/>
              <w:rPr>
                <w:rFonts w:ascii="Sylfaen" w:hAnsi="Sylfaen"/>
                <w:sz w:val="20"/>
                <w:szCs w:val="20"/>
                <w:lang w:val="ka-GE"/>
              </w:rPr>
            </w:pPr>
          </w:p>
          <w:p w14:paraId="364C3581" w14:textId="77777777" w:rsidR="001A4E93" w:rsidRDefault="001A4E93" w:rsidP="0062120B">
            <w:pPr>
              <w:spacing w:line="240" w:lineRule="auto"/>
              <w:ind w:firstLine="720"/>
              <w:jc w:val="both"/>
              <w:rPr>
                <w:rFonts w:ascii="Sylfaen" w:hAnsi="Sylfaen"/>
                <w:b/>
                <w:sz w:val="20"/>
                <w:szCs w:val="20"/>
                <w:lang w:val="ka-GE"/>
              </w:rPr>
            </w:pPr>
          </w:p>
          <w:p w14:paraId="64A91FC5"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ინსტრუქციები უნდა შეიცავდეს პორტატული ხელში დასაჭერი და ხელით </w:t>
            </w:r>
            <w:r w:rsidRPr="008C136C">
              <w:rPr>
                <w:rFonts w:ascii="Sylfaen" w:hAnsi="Sylfaen"/>
                <w:sz w:val="20"/>
                <w:szCs w:val="20"/>
                <w:lang w:val="ka-GE"/>
              </w:rPr>
              <w:lastRenderedPageBreak/>
              <w:t>მართვადი მანქანა-დანადგარის მოხმარებით გამოწვეული ვიბრაციის შესახებ შემდეგ ინფორმაციას:</w:t>
            </w:r>
          </w:p>
          <w:p w14:paraId="4734C360"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ვიბრაციის მთლიანი მნიშვნელობა, რომელიც ზემოქმედებას ახდენს ხელ-მკლავის სისტემაზე, თუ იგი აღემატება 2.5 მ/სმ</w:t>
            </w:r>
            <w:r w:rsidRPr="008C136C">
              <w:rPr>
                <w:rFonts w:ascii="Sylfaen" w:hAnsi="Sylfaen"/>
                <w:sz w:val="20"/>
                <w:szCs w:val="20"/>
                <w:vertAlign w:val="superscript"/>
                <w:lang w:val="ka-GE"/>
              </w:rPr>
              <w:t>2</w:t>
            </w:r>
            <w:r w:rsidRPr="008C136C">
              <w:rPr>
                <w:rFonts w:ascii="Sylfaen" w:hAnsi="Sylfaen"/>
                <w:sz w:val="20"/>
                <w:szCs w:val="20"/>
                <w:lang w:val="ka-GE"/>
              </w:rPr>
              <w:t>. იმ შემთხვევაში თუ ვიბრაცია არ აღემატება 2.5 მ/სმ</w:t>
            </w:r>
            <w:r w:rsidRPr="008C136C">
              <w:rPr>
                <w:rFonts w:ascii="Sylfaen" w:hAnsi="Sylfaen"/>
                <w:sz w:val="20"/>
                <w:szCs w:val="20"/>
                <w:vertAlign w:val="superscript"/>
                <w:lang w:val="ka-GE"/>
              </w:rPr>
              <w:t>2</w:t>
            </w:r>
            <w:r w:rsidRPr="008C136C">
              <w:rPr>
                <w:rFonts w:ascii="Sylfaen" w:hAnsi="Sylfaen"/>
                <w:sz w:val="20"/>
                <w:szCs w:val="20"/>
                <w:lang w:val="ka-GE"/>
              </w:rPr>
              <w:t>-ს, აღნიშნული უნდა მიეთითოს ინსტრუქციაში;</w:t>
            </w:r>
          </w:p>
          <w:p w14:paraId="4E38088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გაზომვების ცდომილება.</w:t>
            </w:r>
          </w:p>
          <w:p w14:paraId="56ACD86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ამ მუხლის პირველ პუნქტში აღნიშნული მნიშვნელობები უნდა იყოს გაზომილი უშუალოდ შესაფასებელი მანქანა-დანადგარისთვის ან დადგენილი, დასამზადებელი მანქანა-დანადგარის ტექნიკურად მსგავსი წარმომადგენლობითი მოდელისთვის ჩატარებული გაზომვების საფუძველზე. იმ შემთხვევაში, როდესაც ამ ტექნიკური რეგლამენტის მე-6 მუხლში მითითებული სტანდარტები არ ვრცელდება, ვიბრაციის მონაცემები უნდა შეფასდეს მანქანა-დანადგარებისთვის არსებული ყველაზე შესაფერისი მეთოდით. ინსტრუქცია უნდა შეიცავდეს გაზომვების მეთოდისა და გაზომვისას მანქანა-დანადგარის ფუნქციონირების პირობების შესახებ მითითებებს ან გამოყენებული სტანდარტის შესახებ ინფორმაციას.</w:t>
            </w:r>
          </w:p>
          <w:p w14:paraId="3FF780D9" w14:textId="77777777" w:rsidR="009815A1" w:rsidRPr="008C136C" w:rsidRDefault="009815A1" w:rsidP="0062120B">
            <w:pPr>
              <w:spacing w:line="240" w:lineRule="auto"/>
              <w:ind w:firstLine="720"/>
              <w:jc w:val="both"/>
              <w:rPr>
                <w:rFonts w:ascii="Sylfaen" w:hAnsi="Sylfaen"/>
                <w:sz w:val="20"/>
                <w:szCs w:val="20"/>
                <w:lang w:val="ka-GE"/>
              </w:rPr>
            </w:pPr>
          </w:p>
          <w:p w14:paraId="249A9011" w14:textId="77777777" w:rsidR="001A4E93" w:rsidRDefault="001A4E93" w:rsidP="0062120B">
            <w:pPr>
              <w:spacing w:line="240" w:lineRule="auto"/>
              <w:ind w:firstLine="720"/>
              <w:jc w:val="both"/>
              <w:rPr>
                <w:rFonts w:ascii="Sylfaen" w:hAnsi="Sylfaen"/>
                <w:sz w:val="20"/>
                <w:szCs w:val="20"/>
                <w:lang w:val="ka-GE"/>
              </w:rPr>
            </w:pPr>
          </w:p>
          <w:p w14:paraId="58959904" w14:textId="77777777" w:rsidR="001A4E93" w:rsidRDefault="001A4E93" w:rsidP="0062120B">
            <w:pPr>
              <w:spacing w:line="240" w:lineRule="auto"/>
              <w:ind w:firstLine="720"/>
              <w:jc w:val="both"/>
              <w:rPr>
                <w:rFonts w:ascii="Sylfaen" w:hAnsi="Sylfaen"/>
                <w:sz w:val="20"/>
                <w:szCs w:val="20"/>
                <w:lang w:val="ka-GE"/>
              </w:rPr>
            </w:pPr>
          </w:p>
          <w:p w14:paraId="2ACDAE1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პორტატული მაფიქსირებელი და სხვა იმპულსური მანქანა-დანადგარი ისე უნდა იყოს </w:t>
            </w:r>
            <w:r w:rsidRPr="008C136C">
              <w:rPr>
                <w:rFonts w:ascii="Sylfaen" w:hAnsi="Sylfaen"/>
                <w:sz w:val="20"/>
                <w:szCs w:val="20"/>
                <w:lang w:val="ka-GE"/>
              </w:rPr>
              <w:lastRenderedPageBreak/>
              <w:t>დაპროექტებული და დამზადებული, რომ აკმაყოფილებდეს შემდეგ მოთხოვნებს:</w:t>
            </w:r>
          </w:p>
          <w:p w14:paraId="2F9DA85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ენერგია უნდა გადაეცემოდეს ზემოქმედების ქვეშ მყოფ ელემენტს შუალედური კომპონენტის მეშვეობით, რომელიც არ შორდება მოწყობილობას;</w:t>
            </w:r>
          </w:p>
          <w:p w14:paraId="4E50CE1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გამააქტიურებელი მოწყობილობა არ უნდა იძლეოდეს იმპულსის გამოყოფის საშუალებას, მანქანა-დანადგარის სწორ პოზიციაში მომართვისა  და დასამუშავებელ მასალაზე ადეკვატური წნევით დაწოლის გარეშე;</w:t>
            </w:r>
          </w:p>
          <w:p w14:paraId="0CFF9EE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გამორიცხულ უნდა იქნას უნებლიე გააქტიურება. აუცილებლობის შემთხვევებში იმპულსური მოქმედების გასააქტიურებლად აუცილებელი უნდა იყოს ჩართვისა და კონტროლის მოწყობილობაზე შესაბამისი ქმედებების თანმიმდევრულობით განხორციელება;</w:t>
            </w:r>
          </w:p>
          <w:p w14:paraId="457ED2A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დ) გამორიცხული უნდა იყოს შემთხვევითი ჩართვა ხელში ჭერის ან ნებისმიერი მოულოდნელი იმპულსის შემთხვევაში;</w:t>
            </w:r>
          </w:p>
          <w:p w14:paraId="2D639A32"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ე) ჩატვირთვისა და დაცლის ოპერაციები უნდა ხორციელდებოდეს მარტივად და უსაფრთხოდ.</w:t>
            </w:r>
          </w:p>
          <w:p w14:paraId="611F47F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აუცილებლობის შემთხვევაში, შესაძლებელი უნდა იყოს პორტატულ მანქანა-დანადგარზე ნამსხვრევებისგან დამცავი ზღუდარი(ები)ს დაყენება. შესაბამისი ზღუდარ(ებ)ი მიწოდებული უნდა იქნას მანქანა-დანადგარის მწარმოებლის მიერ.</w:t>
            </w:r>
          </w:p>
          <w:p w14:paraId="08193D8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3. ინსტრუქციები აუნდა შეიცავდეს:</w:t>
            </w:r>
          </w:p>
          <w:p w14:paraId="4B5A399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ა) მანქანა-დანადგართან ერთად გამოსაყანებელი აქსესუარების და შეცვლადი აღჭურვილობის შესახებ ინფორმაციას;</w:t>
            </w:r>
          </w:p>
          <w:p w14:paraId="5F610025"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მანქანა-დანადგართან ერთად გამოსაყენებელი სათანადო მაფიქსირებელი და სხვა დამტყმელი/კონტაქტში მყოფი ნაწილების შესახებ ინფორმაციას;</w:t>
            </w:r>
          </w:p>
          <w:p w14:paraId="274F698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შესაბამის შემთხვევებში, სათანადო ფეთქებადი კარტრიჯების შესახებ ინფორმაციას.</w:t>
            </w:r>
          </w:p>
          <w:p w14:paraId="2C912575" w14:textId="77777777" w:rsidR="009815A1" w:rsidRPr="008C136C" w:rsidRDefault="009815A1" w:rsidP="0062120B">
            <w:pPr>
              <w:spacing w:line="240" w:lineRule="auto"/>
              <w:ind w:firstLine="720"/>
              <w:jc w:val="both"/>
              <w:rPr>
                <w:rFonts w:ascii="Sylfaen" w:hAnsi="Sylfaen"/>
                <w:sz w:val="20"/>
                <w:szCs w:val="20"/>
                <w:lang w:val="ka-GE"/>
              </w:rPr>
            </w:pPr>
          </w:p>
          <w:p w14:paraId="38305191" w14:textId="77777777" w:rsidR="009815A1" w:rsidRPr="008D5C30" w:rsidRDefault="009815A1" w:rsidP="0062120B">
            <w:pPr>
              <w:spacing w:line="240" w:lineRule="auto"/>
              <w:ind w:firstLine="720"/>
              <w:jc w:val="center"/>
              <w:rPr>
                <w:rFonts w:ascii="Sylfaen" w:hAnsi="Sylfaen"/>
                <w:b/>
                <w:sz w:val="20"/>
                <w:szCs w:val="20"/>
                <w:lang w:val="ka-GE"/>
              </w:rPr>
            </w:pPr>
          </w:p>
          <w:p w14:paraId="5C300AA2" w14:textId="77777777" w:rsidR="001A4E93" w:rsidRDefault="001A4E93" w:rsidP="0062120B">
            <w:pPr>
              <w:spacing w:line="240" w:lineRule="auto"/>
              <w:ind w:firstLine="720"/>
              <w:jc w:val="both"/>
              <w:rPr>
                <w:rFonts w:ascii="Sylfaen" w:hAnsi="Sylfaen"/>
                <w:sz w:val="20"/>
                <w:szCs w:val="20"/>
                <w:lang w:val="ka-GE"/>
              </w:rPr>
            </w:pPr>
          </w:p>
          <w:p w14:paraId="3A14CE61" w14:textId="77777777" w:rsidR="001A4E93" w:rsidRDefault="001A4E93" w:rsidP="0062120B">
            <w:pPr>
              <w:spacing w:line="240" w:lineRule="auto"/>
              <w:ind w:firstLine="720"/>
              <w:jc w:val="both"/>
              <w:rPr>
                <w:rFonts w:ascii="Sylfaen" w:hAnsi="Sylfaen"/>
                <w:sz w:val="20"/>
                <w:szCs w:val="20"/>
                <w:lang w:val="ka-GE"/>
              </w:rPr>
            </w:pPr>
          </w:p>
          <w:p w14:paraId="4DF27E54"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ხეზე და სხვა მსგავსი ფიზიკური მახასიათებლების მქონე მასალებზე სამუშაო მანქანა-დანადგარები უნდა კმაყოფილებდნენ შემდეგ მოთხოვნებს:</w:t>
            </w:r>
          </w:p>
          <w:p w14:paraId="6AE53514"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მანქანა-დანადგარი ისე უნდა იყოს დაპროექტებული, დამზადებული და აღჭურვილი, რომ დასამუშავებელი მასალის ნაჭერი უსაფრთხოდ დაიდოს და შესაძლებელი იყოს მისი მოძრაობის უსაფრთხო კონტროლი. როდესაც დასამუშავებელი ნაჭერის დამუშავება დაზგაზე ხდება ხელით, სამუშაო დაზგა უნდა იყოს საკმარისად სტაბილური და არ აბრკოლებდეს დასამუშავებელი ნაჭრის მოძრაობას;</w:t>
            </w:r>
          </w:p>
          <w:p w14:paraId="763234E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ბ) იმ შემთხვევაში, თუ მანქანა-დანადგარის გამოყენებამ შესაძლოა გამოიწვიოს დასამუშავებელი ნაჭრის ან მისი ნაწილების </w:t>
            </w:r>
            <w:r w:rsidRPr="008C136C">
              <w:rPr>
                <w:rFonts w:ascii="Sylfaen" w:hAnsi="Sylfaen"/>
                <w:sz w:val="20"/>
                <w:szCs w:val="20"/>
                <w:lang w:val="ka-GE"/>
              </w:rPr>
              <w:lastRenderedPageBreak/>
              <w:t>გატყორცნის რისკი, იგი ისე უნდა იყოს დაპროექტებული, დამზადებული და აღჭურვილი, რომ გამორიცხავდეს ამგვარ გატყორცნას, ხოლო აღნიშნულის შეუძლებლობის შემთხვევაში მასალის ან მისი ნაწილის გატყორცნა არ უნდა ქმნიდეს რისკებს ოპერატორისა და/ან სხვა დაუცველი პირებისთვის;</w:t>
            </w:r>
          </w:p>
          <w:p w14:paraId="7F25614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მანქანა-დანადგარი უნდა იყოს აღჭურვილი ავტომატური მუხრუჭის ისეთი სისტემით, რომელიც გამორთავს მოწყობილობას საკმარისად მოკლე დროში, თუ არსებობს გაჩერების პროცესში მოწყობილობასთან  კონტაქტის რისკი;</w:t>
            </w:r>
          </w:p>
          <w:p w14:paraId="5810EFE0" w14:textId="77777777" w:rsidR="009815A1" w:rsidRPr="008C136C" w:rsidRDefault="009815A1" w:rsidP="0062120B">
            <w:pPr>
              <w:spacing w:line="240" w:lineRule="auto"/>
              <w:ind w:firstLine="720"/>
              <w:contextualSpacing/>
              <w:jc w:val="both"/>
              <w:rPr>
                <w:rFonts w:ascii="Sylfaen" w:hAnsi="Sylfaen"/>
                <w:sz w:val="20"/>
                <w:szCs w:val="20"/>
                <w:lang w:val="ka-GE"/>
              </w:rPr>
            </w:pPr>
            <w:r w:rsidRPr="008C136C">
              <w:rPr>
                <w:rFonts w:ascii="Sylfaen" w:hAnsi="Sylfaen"/>
                <w:sz w:val="20"/>
                <w:szCs w:val="20"/>
                <w:lang w:val="ka-GE"/>
              </w:rPr>
              <w:t>დ) იმ შემთხვევაში, თუ მოწყობილობა არასრულად ავტომატიზებული მანქანა-დანადგარის ნაწილია, იგი ისე უნდა იყოს დაპროექტებული და დამზადებული, რომ შეზღუდოს ან გამორიცხოს შემთხვევითი დაზიანების რისკი.</w:t>
            </w:r>
          </w:p>
          <w:p w14:paraId="571F43CE" w14:textId="77777777" w:rsidR="009815A1" w:rsidRDefault="009815A1" w:rsidP="0062120B">
            <w:pPr>
              <w:pStyle w:val="title-gr-seq-level-1"/>
              <w:shd w:val="clear" w:color="auto" w:fill="FFFFFF"/>
              <w:spacing w:before="120" w:beforeAutospacing="0" w:after="120" w:afterAutospacing="0"/>
              <w:ind w:firstLine="720"/>
              <w:contextualSpacing/>
              <w:jc w:val="center"/>
              <w:rPr>
                <w:rFonts w:ascii="Sylfaen" w:eastAsia="Arial Unicode MS" w:hAnsi="Sylfaen" w:cs="Arial Unicode MS"/>
                <w:b/>
                <w:sz w:val="20"/>
                <w:szCs w:val="20"/>
                <w:lang w:val="ka-GE"/>
              </w:rPr>
            </w:pPr>
          </w:p>
          <w:p w14:paraId="0D111A1E" w14:textId="77777777" w:rsidR="008D5C30" w:rsidRPr="008C136C" w:rsidRDefault="008D5C30" w:rsidP="0062120B">
            <w:pPr>
              <w:pStyle w:val="title-gr-seq-level-1"/>
              <w:shd w:val="clear" w:color="auto" w:fill="FFFFFF"/>
              <w:spacing w:before="120" w:beforeAutospacing="0" w:after="120" w:afterAutospacing="0"/>
              <w:ind w:firstLine="720"/>
              <w:contextualSpacing/>
              <w:jc w:val="center"/>
              <w:rPr>
                <w:rFonts w:ascii="Sylfaen" w:eastAsia="Arial Unicode MS" w:hAnsi="Sylfaen" w:cs="Arial Unicode MS"/>
                <w:b/>
                <w:sz w:val="20"/>
                <w:szCs w:val="20"/>
                <w:lang w:val="ka-GE"/>
              </w:rPr>
            </w:pPr>
          </w:p>
          <w:p w14:paraId="714CA6A7" w14:textId="77777777" w:rsidR="009815A1" w:rsidRPr="008C136C" w:rsidRDefault="009815A1" w:rsidP="0062120B">
            <w:pPr>
              <w:pStyle w:val="title-gr-seq-level-1"/>
              <w:shd w:val="clear" w:color="auto" w:fill="FFFFFF"/>
              <w:spacing w:before="120" w:beforeAutospacing="0" w:after="120" w:afterAutospacing="0"/>
              <w:ind w:firstLine="720"/>
              <w:contextualSpacing/>
              <w:jc w:val="both"/>
              <w:rPr>
                <w:rFonts w:ascii="Sylfaen" w:eastAsia="Arial Unicode MS" w:hAnsi="Sylfaen" w:cs="Arial Unicode MS"/>
                <w:sz w:val="20"/>
                <w:szCs w:val="20"/>
                <w:lang w:val="ka-GE"/>
              </w:rPr>
            </w:pPr>
            <w:r w:rsidRPr="008C136C">
              <w:rPr>
                <w:rFonts w:ascii="Sylfaen" w:eastAsia="Arial Unicode MS" w:hAnsi="Sylfaen" w:cs="Arial Unicode MS"/>
                <w:sz w:val="20"/>
                <w:szCs w:val="20"/>
                <w:lang w:val="ka-GE"/>
              </w:rPr>
              <w:t>1.</w:t>
            </w:r>
            <w:r w:rsidRPr="008C136C">
              <w:rPr>
                <w:rFonts w:ascii="Sylfaen" w:eastAsia="Arial Unicode MS" w:hAnsi="Sylfaen" w:cs="Arial Unicode MS"/>
                <w:b/>
                <w:sz w:val="20"/>
                <w:szCs w:val="20"/>
                <w:lang w:val="ka-GE"/>
              </w:rPr>
              <w:t xml:space="preserve"> </w:t>
            </w:r>
            <w:r w:rsidRPr="008C136C">
              <w:rPr>
                <w:rFonts w:ascii="Sylfaen" w:eastAsia="Arial Unicode MS" w:hAnsi="Sylfaen" w:cs="Arial Unicode MS"/>
                <w:sz w:val="20"/>
                <w:szCs w:val="20"/>
                <w:lang w:val="ka-GE"/>
              </w:rPr>
              <w:t xml:space="preserve">პესტიციდების განაწილებისთვის განკუთვნილი მანქანა-დანადგარი არის ისეთი მანქანა-დანადგარი, რომელიც საგანგებოდ განკუთვნილია მცენარეთა დამცავი პროდუქტების განაწილებისთვის (გამოყენება/შეფრქვევა), „ბაზარზე მცენარეთა დამცავი პროდუქტების განთავსების შესახებ“ ევროპული პარლამენტის 2009 წლის 21 ოქტომრის </w:t>
            </w:r>
            <w:r w:rsidRPr="008D5C30">
              <w:rPr>
                <w:rFonts w:ascii="Sylfaen" w:eastAsia="Arial Unicode MS" w:hAnsi="Sylfaen" w:cs="Arial Unicode MS"/>
                <w:sz w:val="20"/>
                <w:szCs w:val="20"/>
                <w:lang w:val="ka-GE"/>
              </w:rPr>
              <w:t xml:space="preserve"> No 1107/2009</w:t>
            </w:r>
            <w:r w:rsidRPr="008C136C">
              <w:rPr>
                <w:rFonts w:ascii="Sylfaen" w:eastAsia="Arial Unicode MS" w:hAnsi="Sylfaen" w:cs="Arial Unicode MS"/>
                <w:sz w:val="20"/>
                <w:szCs w:val="20"/>
                <w:lang w:val="ka-GE"/>
              </w:rPr>
              <w:t xml:space="preserve"> რეგულაცი</w:t>
            </w:r>
            <w:r w:rsidRPr="008D5C30">
              <w:rPr>
                <w:rFonts w:ascii="Sylfaen" w:eastAsia="Arial Unicode MS" w:hAnsi="Sylfaen" w:cs="Arial Unicode MS"/>
                <w:sz w:val="20"/>
                <w:szCs w:val="20"/>
                <w:lang w:val="ka-GE"/>
              </w:rPr>
              <w:t xml:space="preserve">ის </w:t>
            </w:r>
            <w:r w:rsidRPr="008C136C">
              <w:rPr>
                <w:rFonts w:ascii="Sylfaen" w:eastAsia="Arial Unicode MS" w:hAnsi="Sylfaen" w:cs="Arial Unicode MS"/>
                <w:sz w:val="20"/>
                <w:szCs w:val="20"/>
                <w:lang w:val="ka-GE"/>
              </w:rPr>
              <w:t xml:space="preserve">მე-2 მუხლის პირველი პუნქტის შესაბამისად. </w:t>
            </w:r>
          </w:p>
          <w:p w14:paraId="24A25386" w14:textId="77777777" w:rsidR="009815A1" w:rsidRPr="008C136C" w:rsidRDefault="009815A1" w:rsidP="0062120B">
            <w:pPr>
              <w:pStyle w:val="title-gr-seq-level-1"/>
              <w:shd w:val="clear" w:color="auto" w:fill="FFFFFF"/>
              <w:spacing w:before="120" w:beforeAutospacing="0" w:after="120" w:afterAutospacing="0"/>
              <w:ind w:firstLine="720"/>
              <w:contextualSpacing/>
              <w:jc w:val="both"/>
              <w:rPr>
                <w:rFonts w:ascii="Sylfaen" w:eastAsia="Arial Unicode MS" w:hAnsi="Sylfaen" w:cs="Arial Unicode MS"/>
                <w:sz w:val="20"/>
                <w:szCs w:val="20"/>
                <w:lang w:val="ka-GE"/>
              </w:rPr>
            </w:pPr>
          </w:p>
          <w:p w14:paraId="3DF00C42" w14:textId="77777777" w:rsidR="001A4E93" w:rsidRDefault="001A4E93" w:rsidP="0062120B">
            <w:pPr>
              <w:pStyle w:val="title-gr-seq-level-1"/>
              <w:shd w:val="clear" w:color="auto" w:fill="FFFFFF"/>
              <w:spacing w:before="120" w:beforeAutospacing="0" w:after="120" w:afterAutospacing="0"/>
              <w:ind w:firstLine="720"/>
              <w:contextualSpacing/>
              <w:jc w:val="both"/>
              <w:rPr>
                <w:rFonts w:ascii="Sylfaen" w:eastAsia="Arial Unicode MS" w:hAnsi="Sylfaen" w:cs="Arial Unicode MS"/>
                <w:sz w:val="20"/>
                <w:szCs w:val="20"/>
                <w:lang w:val="ka-GE"/>
              </w:rPr>
            </w:pPr>
          </w:p>
          <w:p w14:paraId="5E6240CD" w14:textId="77777777" w:rsidR="009815A1" w:rsidRPr="008C136C" w:rsidRDefault="009815A1" w:rsidP="0062120B">
            <w:pPr>
              <w:pStyle w:val="title-gr-seq-level-1"/>
              <w:shd w:val="clear" w:color="auto" w:fill="FFFFFF"/>
              <w:spacing w:before="120" w:beforeAutospacing="0" w:after="120" w:afterAutospacing="0"/>
              <w:ind w:firstLine="720"/>
              <w:contextualSpacing/>
              <w:jc w:val="both"/>
              <w:rPr>
                <w:rStyle w:val="boldface"/>
                <w:rFonts w:ascii="Sylfaen" w:eastAsia="Arial Unicode MS" w:hAnsi="Sylfaen" w:cs="Arial Unicode MS"/>
                <w:bCs/>
                <w:sz w:val="20"/>
                <w:szCs w:val="20"/>
                <w:lang w:val="ka-GE"/>
              </w:rPr>
            </w:pPr>
            <w:r w:rsidRPr="008C136C">
              <w:rPr>
                <w:rFonts w:ascii="Sylfaen" w:eastAsia="Arial Unicode MS" w:hAnsi="Sylfaen" w:cs="Arial Unicode MS"/>
                <w:sz w:val="20"/>
                <w:szCs w:val="20"/>
                <w:lang w:val="ka-GE"/>
              </w:rPr>
              <w:t xml:space="preserve">1. </w:t>
            </w:r>
            <w:r w:rsidRPr="008C136C">
              <w:rPr>
                <w:rStyle w:val="boldface"/>
                <w:rFonts w:ascii="Sylfaen" w:eastAsia="Arial Unicode MS" w:hAnsi="Sylfaen" w:cs="Arial Unicode MS"/>
                <w:bCs/>
                <w:sz w:val="20"/>
                <w:szCs w:val="20"/>
                <w:lang w:val="ka-GE"/>
              </w:rPr>
              <w:t xml:space="preserve">პესტიციდების განაწილებისთვის განკუთვნილი მანქანა-დანადგარის მწარმოებელმა </w:t>
            </w:r>
            <w:r w:rsidRPr="008C136C">
              <w:rPr>
                <w:rStyle w:val="boldface"/>
                <w:rFonts w:ascii="Sylfaen" w:eastAsia="Arial Unicode MS" w:hAnsi="Sylfaen" w:cs="Arial Unicode MS"/>
                <w:bCs/>
                <w:sz w:val="20"/>
                <w:szCs w:val="20"/>
                <w:lang w:val="ka-GE"/>
              </w:rPr>
              <w:lastRenderedPageBreak/>
              <w:t xml:space="preserve">ან მისმა უფლებამოსილმა წარმომადგენელმა უნდა უზრუნველყოს გარემოში პესტიციდების არასასურველი მოხვედრის რისკების შეფასება. ამგვარი შეფასება უნდა მოხდეს ამ დანართის </w:t>
            </w:r>
            <w:r w:rsidRPr="008D5C30">
              <w:rPr>
                <w:rStyle w:val="boldface"/>
                <w:rFonts w:ascii="Sylfaen" w:eastAsia="Arial Unicode MS" w:hAnsi="Sylfaen" w:cs="Arial Unicode MS"/>
                <w:bCs/>
                <w:sz w:val="20"/>
                <w:szCs w:val="20"/>
                <w:lang w:val="ka-GE"/>
              </w:rPr>
              <w:t xml:space="preserve">I </w:t>
            </w:r>
            <w:r w:rsidRPr="008C136C">
              <w:rPr>
                <w:rStyle w:val="boldface"/>
                <w:rFonts w:ascii="Sylfaen" w:eastAsia="Arial Unicode MS" w:hAnsi="Sylfaen" w:cs="Arial Unicode MS"/>
                <w:bCs/>
                <w:sz w:val="20"/>
                <w:szCs w:val="20"/>
                <w:lang w:val="ka-GE"/>
              </w:rPr>
              <w:t xml:space="preserve">თავში მოცემული რისკების შეფასებისა და რისკების შემცირების პროცესის შესაბამისად. </w:t>
            </w:r>
          </w:p>
          <w:p w14:paraId="7A5CE232" w14:textId="77777777" w:rsidR="009815A1" w:rsidRPr="008C136C" w:rsidRDefault="009815A1" w:rsidP="0062120B">
            <w:pPr>
              <w:pStyle w:val="title-gr-seq-level-1"/>
              <w:shd w:val="clear" w:color="auto" w:fill="FFFFFF"/>
              <w:spacing w:before="120" w:beforeAutospacing="0" w:after="120" w:afterAutospacing="0"/>
              <w:ind w:firstLine="720"/>
              <w:contextualSpacing/>
              <w:jc w:val="both"/>
              <w:rPr>
                <w:rStyle w:val="boldface"/>
                <w:rFonts w:ascii="Sylfaen" w:eastAsia="Arial Unicode MS" w:hAnsi="Sylfaen" w:cs="Arial Unicode MS"/>
                <w:bCs/>
                <w:sz w:val="20"/>
                <w:szCs w:val="20"/>
                <w:lang w:val="ka-GE"/>
              </w:rPr>
            </w:pPr>
            <w:r w:rsidRPr="008C136C">
              <w:rPr>
                <w:rStyle w:val="boldface"/>
                <w:rFonts w:ascii="Sylfaen" w:eastAsia="Arial Unicode MS" w:hAnsi="Sylfaen" w:cs="Arial Unicode MS"/>
                <w:bCs/>
                <w:sz w:val="20"/>
                <w:szCs w:val="20"/>
                <w:lang w:val="ka-GE"/>
              </w:rPr>
              <w:t>2. პესტიციდების განაწილებისთვის განკუთვნილი მანქანა-დანადგარის დაპროექტება და დამზადება უნდა განხორციელდეს აღნიშნული რისკების შეფასების შედეგების შესაბამისად, იმგვარად, რომ შესაძლებელი იყოს მანქანა-დანადგარის ფუნქციონირება, რეგულირება და მოვლა გარემოში პეტიციდების არასასურველი მოხვედრის გარეშე.</w:t>
            </w:r>
          </w:p>
          <w:p w14:paraId="585E9452" w14:textId="77777777" w:rsidR="009815A1" w:rsidRPr="008C136C" w:rsidRDefault="009815A1" w:rsidP="0062120B">
            <w:pPr>
              <w:pStyle w:val="title-gr-seq-level-1"/>
              <w:shd w:val="clear" w:color="auto" w:fill="FFFFFF"/>
              <w:spacing w:before="120" w:beforeAutospacing="0" w:after="120" w:afterAutospacing="0"/>
              <w:ind w:firstLine="720"/>
              <w:contextualSpacing/>
              <w:jc w:val="both"/>
              <w:rPr>
                <w:rStyle w:val="boldface"/>
                <w:rFonts w:ascii="Sylfaen" w:eastAsia="Arial Unicode MS" w:hAnsi="Sylfaen" w:cs="Arial Unicode MS"/>
                <w:bCs/>
                <w:sz w:val="20"/>
                <w:szCs w:val="20"/>
                <w:lang w:val="ka-GE"/>
              </w:rPr>
            </w:pPr>
            <w:r w:rsidRPr="008C136C">
              <w:rPr>
                <w:rStyle w:val="boldface"/>
                <w:rFonts w:ascii="Sylfaen" w:eastAsia="Arial Unicode MS" w:hAnsi="Sylfaen" w:cs="Arial Unicode MS"/>
                <w:bCs/>
                <w:sz w:val="20"/>
                <w:szCs w:val="20"/>
                <w:lang w:val="ka-GE"/>
              </w:rPr>
              <w:t>3. პესტიციდების გაჟონვა ნებისმიერ შემთხვევაში უნდა იქნას თავიდან არიდებული.</w:t>
            </w:r>
          </w:p>
          <w:p w14:paraId="3F6CE6E1" w14:textId="77777777" w:rsidR="009815A1" w:rsidRPr="008C136C" w:rsidRDefault="009815A1" w:rsidP="0062120B">
            <w:pPr>
              <w:pStyle w:val="title-gr-seq-level-1"/>
              <w:shd w:val="clear" w:color="auto" w:fill="FFFFFF"/>
              <w:spacing w:before="120" w:beforeAutospacing="0" w:after="120" w:afterAutospacing="0"/>
              <w:ind w:firstLine="720"/>
              <w:contextualSpacing/>
              <w:jc w:val="both"/>
              <w:rPr>
                <w:rStyle w:val="boldface"/>
                <w:rFonts w:ascii="Sylfaen" w:eastAsia="Arial Unicode MS" w:hAnsi="Sylfaen" w:cs="Arial Unicode MS"/>
                <w:bCs/>
                <w:sz w:val="20"/>
                <w:szCs w:val="20"/>
                <w:lang w:val="ka-GE"/>
              </w:rPr>
            </w:pPr>
          </w:p>
          <w:p w14:paraId="502DA53C" w14:textId="77777777" w:rsidR="001A4E93" w:rsidRDefault="001A4E93" w:rsidP="0062120B">
            <w:pPr>
              <w:pStyle w:val="title-gr-seq-level-1"/>
              <w:shd w:val="clear" w:color="auto" w:fill="FFFFFF"/>
              <w:spacing w:before="120" w:beforeAutospacing="0" w:after="120"/>
              <w:ind w:firstLine="720"/>
              <w:contextualSpacing/>
              <w:jc w:val="both"/>
              <w:rPr>
                <w:rStyle w:val="boldface"/>
                <w:rFonts w:ascii="Sylfaen" w:eastAsia="Arial Unicode MS" w:hAnsi="Sylfaen" w:cs="Arial Unicode MS"/>
                <w:bCs/>
                <w:sz w:val="20"/>
                <w:szCs w:val="20"/>
                <w:lang w:val="ka-GE"/>
              </w:rPr>
            </w:pPr>
          </w:p>
          <w:p w14:paraId="0228C62B" w14:textId="77777777" w:rsidR="001A4E93" w:rsidRDefault="001A4E93" w:rsidP="0062120B">
            <w:pPr>
              <w:pStyle w:val="title-gr-seq-level-1"/>
              <w:shd w:val="clear" w:color="auto" w:fill="FFFFFF"/>
              <w:spacing w:before="120" w:beforeAutospacing="0" w:after="120"/>
              <w:ind w:firstLine="720"/>
              <w:contextualSpacing/>
              <w:jc w:val="both"/>
              <w:rPr>
                <w:rStyle w:val="boldface"/>
                <w:rFonts w:ascii="Sylfaen" w:eastAsia="Arial Unicode MS" w:hAnsi="Sylfaen" w:cs="Arial Unicode MS"/>
                <w:bCs/>
                <w:sz w:val="20"/>
                <w:szCs w:val="20"/>
                <w:lang w:val="ka-GE"/>
              </w:rPr>
            </w:pPr>
          </w:p>
          <w:p w14:paraId="30B72461" w14:textId="77777777" w:rsidR="009815A1" w:rsidRPr="008C136C" w:rsidRDefault="009815A1" w:rsidP="0062120B">
            <w:pPr>
              <w:pStyle w:val="title-gr-seq-level-1"/>
              <w:shd w:val="clear" w:color="auto" w:fill="FFFFFF"/>
              <w:spacing w:before="120" w:beforeAutospacing="0" w:after="120"/>
              <w:ind w:firstLine="720"/>
              <w:contextualSpacing/>
              <w:jc w:val="both"/>
              <w:rPr>
                <w:rStyle w:val="boldface"/>
                <w:rFonts w:ascii="Sylfaen" w:eastAsia="Arial Unicode MS" w:hAnsi="Sylfaen" w:cs="Arial Unicode MS"/>
                <w:bCs/>
                <w:sz w:val="20"/>
                <w:szCs w:val="20"/>
                <w:lang w:val="ka-GE"/>
              </w:rPr>
            </w:pPr>
            <w:r w:rsidRPr="008C136C">
              <w:rPr>
                <w:rStyle w:val="boldface"/>
                <w:rFonts w:ascii="Sylfaen" w:eastAsia="Arial Unicode MS" w:hAnsi="Sylfaen" w:cs="Arial Unicode MS"/>
                <w:bCs/>
                <w:sz w:val="20"/>
                <w:szCs w:val="20"/>
                <w:lang w:val="ka-GE"/>
              </w:rPr>
              <w:t xml:space="preserve">ადვილად და უშეცდომოდ უნდა იყოს შესაძლებელი ჩართული მანქანა-დანადგარიდან  პესტიციდების განაწილების კონტროლი, მონიტორინგი და მყისიერი შეჩერება. </w:t>
            </w:r>
          </w:p>
          <w:p w14:paraId="7CFB67B7" w14:textId="77777777" w:rsidR="009815A1" w:rsidRPr="008C136C" w:rsidRDefault="009815A1" w:rsidP="0062120B">
            <w:pPr>
              <w:pStyle w:val="title-gr-seq-level-1"/>
              <w:shd w:val="clear" w:color="auto" w:fill="FFFFFF"/>
              <w:spacing w:before="120" w:beforeAutospacing="0" w:after="120"/>
              <w:ind w:firstLine="720"/>
              <w:contextualSpacing/>
              <w:jc w:val="both"/>
              <w:rPr>
                <w:rStyle w:val="boldface"/>
                <w:rFonts w:ascii="Sylfaen" w:eastAsia="Arial Unicode MS" w:hAnsi="Sylfaen" w:cs="Arial Unicode MS"/>
                <w:bCs/>
                <w:sz w:val="20"/>
                <w:szCs w:val="20"/>
                <w:lang w:val="ka-GE"/>
              </w:rPr>
            </w:pPr>
          </w:p>
          <w:p w14:paraId="4D0BE826" w14:textId="77777777" w:rsidR="001A4E93" w:rsidRDefault="001A4E93" w:rsidP="0062120B">
            <w:pPr>
              <w:pStyle w:val="title-gr-seq-level-1"/>
              <w:shd w:val="clear" w:color="auto" w:fill="FFFFFF"/>
              <w:spacing w:before="120" w:beforeAutospacing="0" w:after="120" w:afterAutospacing="0"/>
              <w:ind w:firstLine="720"/>
              <w:jc w:val="both"/>
              <w:rPr>
                <w:rFonts w:ascii="Sylfaen" w:eastAsia="Arial Unicode MS" w:hAnsi="Sylfaen" w:cs="Arial Unicode MS"/>
                <w:sz w:val="20"/>
                <w:szCs w:val="20"/>
                <w:lang w:val="ka-GE"/>
              </w:rPr>
            </w:pPr>
          </w:p>
          <w:p w14:paraId="0BB80412"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eastAsia="Arial Unicode MS" w:hAnsi="Sylfaen" w:cs="Arial Unicode MS"/>
                <w:sz w:val="20"/>
                <w:szCs w:val="20"/>
                <w:lang w:val="ka-GE"/>
              </w:rPr>
            </w:pPr>
            <w:r w:rsidRPr="008C136C">
              <w:rPr>
                <w:rFonts w:ascii="Sylfaen" w:eastAsia="Arial Unicode MS" w:hAnsi="Sylfaen" w:cs="Arial Unicode MS"/>
                <w:sz w:val="20"/>
                <w:szCs w:val="20"/>
                <w:lang w:val="ka-GE"/>
              </w:rPr>
              <w:t>მანქანა-დანადგარი იმგვარად უნდა იყოს დაპროექტებული და დამზადებული, რომ უზრუნველყოფილი იყოს პესტიციდების საჭირო რაოდენობით ავსება და მარტივად იყოს შესაძლებელი მისი სრულად დაცარიელება. აღნიშნულ პროცესში არ უნდა მოხდეს პესტიციდების გაჟონვა და გმოყენებული წყლის რესურსის დაბინძურება.</w:t>
            </w:r>
          </w:p>
          <w:p w14:paraId="2D80D54C"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eastAsia="Arial Unicode MS" w:hAnsi="Sylfaen" w:cs="Arial Unicode MS"/>
                <w:sz w:val="20"/>
                <w:szCs w:val="20"/>
                <w:lang w:val="ka-GE"/>
              </w:rPr>
            </w:pPr>
          </w:p>
          <w:p w14:paraId="42838546" w14:textId="470ABEFC" w:rsidR="009815A1" w:rsidRPr="008C136C" w:rsidRDefault="009815A1" w:rsidP="0062120B">
            <w:pPr>
              <w:pStyle w:val="title-gr-seq-level-1"/>
              <w:shd w:val="clear" w:color="auto" w:fill="FFFFFF"/>
              <w:spacing w:before="120" w:beforeAutospacing="0" w:after="120" w:afterAutospacing="0"/>
              <w:ind w:firstLine="720"/>
              <w:jc w:val="both"/>
              <w:rPr>
                <w:rFonts w:ascii="Sylfaen" w:eastAsia="Arial Unicode MS" w:hAnsi="Sylfaen" w:cs="Arial Unicode MS"/>
                <w:b/>
                <w:sz w:val="20"/>
                <w:szCs w:val="20"/>
                <w:lang w:val="ka-GE"/>
              </w:rPr>
            </w:pPr>
            <w:r w:rsidRPr="008C136C">
              <w:rPr>
                <w:rFonts w:ascii="Sylfaen" w:eastAsia="Arial Unicode MS" w:hAnsi="Sylfaen" w:cs="Arial Unicode MS"/>
                <w:sz w:val="20"/>
                <w:szCs w:val="20"/>
                <w:lang w:val="ka-GE"/>
              </w:rPr>
              <w:lastRenderedPageBreak/>
              <w:t xml:space="preserve"> </w:t>
            </w:r>
          </w:p>
          <w:p w14:paraId="4A9C9EE7"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eastAsia="Arial Unicode MS" w:hAnsi="Sylfaen" w:cs="Arial Unicode MS"/>
                <w:sz w:val="20"/>
                <w:szCs w:val="20"/>
                <w:lang w:val="ka-GE"/>
              </w:rPr>
            </w:pPr>
            <w:r w:rsidRPr="008C136C">
              <w:rPr>
                <w:rFonts w:ascii="Sylfaen" w:eastAsia="Arial Unicode MS" w:hAnsi="Sylfaen" w:cs="Arial Unicode MS"/>
                <w:sz w:val="20"/>
                <w:szCs w:val="20"/>
                <w:lang w:val="ka-GE"/>
              </w:rPr>
              <w:t>1. მანქანა-დანადგარი ისეთი საშუალებით უნდა იყოს აღჭურვილი, რომ  შესაძლებელი იყოს პესტიციდების განაწილების რაოდენობის რეგულირება მარტივად, ზუსტად და სათანადოდ.</w:t>
            </w:r>
          </w:p>
          <w:p w14:paraId="7588E0E7"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eastAsia="Arial Unicode MS" w:hAnsi="Sylfaen" w:cs="Arial Unicode MS"/>
                <w:sz w:val="20"/>
                <w:szCs w:val="20"/>
                <w:lang w:val="ka-GE"/>
              </w:rPr>
            </w:pPr>
            <w:r w:rsidRPr="008C136C">
              <w:rPr>
                <w:rFonts w:ascii="Sylfaen" w:eastAsia="Arial Unicode MS" w:hAnsi="Sylfaen" w:cs="Arial Unicode MS"/>
                <w:sz w:val="20"/>
                <w:szCs w:val="20"/>
                <w:lang w:val="ka-GE"/>
              </w:rPr>
              <w:t>2. მანქანა-დანადგარი უნდა დაპროექტდეს და დამზადდეს იმგვარად, რომ უზრუნველყოფილი იყოს პესტიციდების განაწილება განსაზღვრულ ტერიტორიაზე, მაქსიმალურად შემცირდეს დანაკარგი და მოხდეს პესტიციდების გარემოში გადაადგილების თავიდან აცილება. საჭიროების შემთხვევაში</w:t>
            </w:r>
            <w:r w:rsidRPr="008D5C30">
              <w:rPr>
                <w:rFonts w:ascii="Sylfaen" w:eastAsia="Arial Unicode MS" w:hAnsi="Sylfaen" w:cs="Arial Unicode MS"/>
                <w:sz w:val="20"/>
                <w:szCs w:val="20"/>
                <w:lang w:val="ka-GE"/>
              </w:rPr>
              <w:t xml:space="preserve">, </w:t>
            </w:r>
            <w:r w:rsidRPr="008C136C">
              <w:rPr>
                <w:rFonts w:ascii="Sylfaen" w:eastAsia="Arial Unicode MS" w:hAnsi="Sylfaen" w:cs="Arial Unicode MS"/>
                <w:sz w:val="20"/>
                <w:szCs w:val="20"/>
                <w:lang w:val="ka-GE"/>
              </w:rPr>
              <w:t>უზრუნველყოფილ უნდა იქნას ერთგვაროვანი განაწილება.</w:t>
            </w:r>
          </w:p>
          <w:p w14:paraId="1F28E7B8"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eastAsia="Arial Unicode MS" w:hAnsi="Sylfaen" w:cs="Arial Unicode MS"/>
                <w:sz w:val="20"/>
                <w:szCs w:val="20"/>
                <w:lang w:val="ka-GE"/>
              </w:rPr>
            </w:pPr>
            <w:r w:rsidRPr="008C136C">
              <w:rPr>
                <w:rFonts w:ascii="Sylfaen" w:eastAsia="Arial Unicode MS" w:hAnsi="Sylfaen" w:cs="Arial Unicode MS"/>
                <w:sz w:val="20"/>
                <w:szCs w:val="20"/>
                <w:lang w:val="ka-GE"/>
              </w:rPr>
              <w:t>3. იმისათვის, რომ შემოწმდეს მანქანა-დანადგარების სათანადო ნაწილების შესაბამისობა ამ მუხლის პირველ და მე-2 პუქტებში მოცემულ მოთხოვნებთან, მწარმოებელმა ან მისმა ავტორიზებულმა წარმომადგენელმა თითოეული ტიპის მანქანა-დანადგარისთვის უნდა ჩაატაროს შესაბამისი შემოწმება ან ჩატარებული ჰქონდეს ამგვარი შემოწმებები.</w:t>
            </w:r>
          </w:p>
          <w:p w14:paraId="7F4E4399"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eastAsia="Arial Unicode MS" w:hAnsi="Sylfaen" w:cs="Arial Unicode MS"/>
                <w:sz w:val="20"/>
                <w:szCs w:val="20"/>
                <w:lang w:val="ka-GE"/>
              </w:rPr>
            </w:pPr>
            <w:r w:rsidRPr="008C136C">
              <w:rPr>
                <w:rFonts w:ascii="Sylfaen" w:eastAsia="Arial Unicode MS" w:hAnsi="Sylfaen" w:cs="Arial Unicode MS"/>
                <w:sz w:val="20"/>
                <w:szCs w:val="20"/>
                <w:lang w:val="ka-GE"/>
              </w:rPr>
              <w:t>4. მანქანა-დანადგარი უნდა დაპროექტდეს და დამზადდეს იმგვარად, რომ პესტიციდების განაწილების ფუნქციის შეჩერებისას თავიდან იქნას არიდებული დანაკარგი.</w:t>
            </w:r>
          </w:p>
          <w:p w14:paraId="788448E7"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eastAsia="Arial Unicode MS" w:hAnsi="Sylfaen" w:cs="Arial Unicode MS"/>
                <w:sz w:val="20"/>
                <w:szCs w:val="20"/>
                <w:lang w:val="ka-GE"/>
              </w:rPr>
            </w:pPr>
            <w:r w:rsidRPr="008C136C">
              <w:rPr>
                <w:rFonts w:ascii="Sylfaen" w:eastAsia="Arial Unicode MS" w:hAnsi="Sylfaen" w:cs="Arial Unicode MS"/>
                <w:sz w:val="20"/>
                <w:szCs w:val="20"/>
                <w:lang w:val="ka-GE"/>
              </w:rPr>
              <w:t xml:space="preserve"> </w:t>
            </w:r>
          </w:p>
          <w:p w14:paraId="46B179F7" w14:textId="77777777" w:rsidR="00F871DC" w:rsidRDefault="00F871DC" w:rsidP="0062120B">
            <w:pPr>
              <w:pStyle w:val="title-gr-seq-level-1"/>
              <w:shd w:val="clear" w:color="auto" w:fill="FFFFFF"/>
              <w:spacing w:before="120" w:beforeAutospacing="0" w:after="120" w:afterAutospacing="0"/>
              <w:ind w:firstLine="720"/>
              <w:jc w:val="both"/>
              <w:rPr>
                <w:rFonts w:ascii="Sylfaen" w:eastAsia="Arial Unicode MS" w:hAnsi="Sylfaen" w:cs="Arial Unicode MS"/>
                <w:b/>
                <w:sz w:val="20"/>
                <w:szCs w:val="20"/>
                <w:lang w:val="ka-GE"/>
              </w:rPr>
            </w:pPr>
          </w:p>
          <w:p w14:paraId="21A0DA11" w14:textId="77777777" w:rsidR="00F871DC" w:rsidRDefault="00F871DC" w:rsidP="0062120B">
            <w:pPr>
              <w:pStyle w:val="title-gr-seq-level-1"/>
              <w:shd w:val="clear" w:color="auto" w:fill="FFFFFF"/>
              <w:spacing w:before="120" w:beforeAutospacing="0" w:after="120" w:afterAutospacing="0"/>
              <w:ind w:firstLine="720"/>
              <w:jc w:val="both"/>
              <w:rPr>
                <w:rFonts w:ascii="Sylfaen" w:eastAsia="Arial Unicode MS" w:hAnsi="Sylfaen" w:cs="Arial Unicode MS"/>
                <w:b/>
                <w:sz w:val="20"/>
                <w:szCs w:val="20"/>
                <w:lang w:val="ka-GE"/>
              </w:rPr>
            </w:pPr>
          </w:p>
          <w:p w14:paraId="0C94737F"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hAnsi="Sylfaen"/>
                <w:sz w:val="20"/>
                <w:szCs w:val="20"/>
                <w:lang w:val="ka-GE"/>
              </w:rPr>
            </w:pPr>
            <w:r w:rsidRPr="008C136C">
              <w:rPr>
                <w:rFonts w:ascii="Sylfaen" w:eastAsia="Arial Unicode MS" w:hAnsi="Sylfaen" w:cs="Arial Unicode MS"/>
                <w:sz w:val="20"/>
                <w:szCs w:val="20"/>
                <w:lang w:val="ka-GE"/>
              </w:rPr>
              <w:t xml:space="preserve">1. </w:t>
            </w:r>
            <w:r w:rsidRPr="008C136C">
              <w:rPr>
                <w:rFonts w:ascii="Sylfaen" w:hAnsi="Sylfaen"/>
                <w:sz w:val="20"/>
                <w:szCs w:val="20"/>
                <w:lang w:val="ka-GE"/>
              </w:rPr>
              <w:t xml:space="preserve">მანქანა-დანადგარი უნდა დაპროექტდეს და დამზადდეს იმგვარად, რომ შესაძლებელი იყოს </w:t>
            </w:r>
            <w:r w:rsidRPr="008C136C">
              <w:rPr>
                <w:rFonts w:ascii="Sylfaen" w:hAnsi="Sylfaen"/>
                <w:sz w:val="20"/>
                <w:szCs w:val="20"/>
                <w:lang w:val="ka-GE"/>
              </w:rPr>
              <w:lastRenderedPageBreak/>
              <w:t>მისი მარტივი და სრულყოფილი გასუფთავება გარემოს დაბინძურების გარეშე.</w:t>
            </w:r>
          </w:p>
          <w:p w14:paraId="361F8A55"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hAnsi="Sylfaen"/>
                <w:sz w:val="20"/>
                <w:szCs w:val="20"/>
                <w:lang w:val="ka-GE"/>
              </w:rPr>
            </w:pPr>
            <w:r w:rsidRPr="008C136C">
              <w:rPr>
                <w:rFonts w:ascii="Sylfaen" w:hAnsi="Sylfaen"/>
                <w:sz w:val="20"/>
                <w:szCs w:val="20"/>
                <w:lang w:val="ka-GE"/>
              </w:rPr>
              <w:t>2. მანქანა-დანადგარი უნდა დაპროექტდეს და დამზადდეს იმგვარად, რომ შესაძლებელი იყოს გამოყენებული ნაწილების შეცვლა გარემოს დაბინძურების გარეშე.</w:t>
            </w:r>
          </w:p>
          <w:p w14:paraId="730AA562"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hAnsi="Sylfaen"/>
                <w:sz w:val="20"/>
                <w:szCs w:val="20"/>
                <w:lang w:val="ka-GE"/>
              </w:rPr>
            </w:pPr>
            <w:r w:rsidRPr="008C136C">
              <w:rPr>
                <w:rFonts w:ascii="Sylfaen" w:hAnsi="Sylfaen"/>
                <w:sz w:val="20"/>
                <w:szCs w:val="20"/>
                <w:lang w:val="ka-GE"/>
              </w:rPr>
              <w:t>3. შესაძლებელი უნდა იყოს შემოწმებისათვის აუცილებელი ხელსაწყოების მანქანა-დანადგარისთვის მარტივად შეერთება, რათა შემოწმდეს მისი სწორი ფუნქციონირება.</w:t>
            </w:r>
          </w:p>
          <w:p w14:paraId="7A779DE1"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hAnsi="Sylfaen"/>
                <w:sz w:val="20"/>
                <w:szCs w:val="20"/>
                <w:lang w:val="ka-GE"/>
              </w:rPr>
            </w:pPr>
            <w:r w:rsidRPr="008C136C">
              <w:rPr>
                <w:rFonts w:ascii="Sylfaen" w:hAnsi="Sylfaen"/>
                <w:sz w:val="20"/>
                <w:szCs w:val="20"/>
                <w:lang w:val="ka-GE"/>
              </w:rPr>
              <w:t>4. თავსაცავების, საწურებისა და ფილტრების ნიშანდება უნდა მოხდეს იმგვარად, რომ შესაძლებელი იყოს მათი ტიპისა და ზომის ნათლად იდენტიფიცირება.</w:t>
            </w:r>
          </w:p>
          <w:p w14:paraId="59F0B58D"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hAnsi="Sylfaen"/>
                <w:sz w:val="20"/>
                <w:szCs w:val="20"/>
                <w:lang w:val="ka-GE"/>
              </w:rPr>
            </w:pPr>
            <w:r w:rsidRPr="008C136C">
              <w:rPr>
                <w:rFonts w:ascii="Sylfaen" w:hAnsi="Sylfaen"/>
                <w:sz w:val="20"/>
                <w:szCs w:val="20"/>
                <w:lang w:val="ka-GE"/>
              </w:rPr>
              <w:t>5. საჭიროების შემთხვევაში, მანქანა-დანადგარი აღჭურვილი უნდა იყოს სპეციალური სამონტაჟოთი, რომელზეც მემანქანეს შეუძლია განათავსოს გამოყენებული პესტიციდის სახელი.</w:t>
            </w:r>
          </w:p>
          <w:p w14:paraId="0271C2F6" w14:textId="77777777" w:rsidR="009815A1" w:rsidRPr="008C136C" w:rsidRDefault="009815A1" w:rsidP="0062120B">
            <w:pPr>
              <w:pStyle w:val="title-gr-seq-level-1"/>
              <w:shd w:val="clear" w:color="auto" w:fill="FFFFFF"/>
              <w:spacing w:before="120" w:beforeAutospacing="0" w:after="120" w:afterAutospacing="0"/>
              <w:ind w:firstLine="720"/>
              <w:jc w:val="both"/>
              <w:rPr>
                <w:rFonts w:ascii="Sylfaen" w:eastAsia="Arial Unicode MS" w:hAnsi="Sylfaen" w:cs="Arial Unicode MS"/>
                <w:sz w:val="20"/>
                <w:szCs w:val="20"/>
                <w:lang w:val="ka-GE"/>
              </w:rPr>
            </w:pPr>
            <w:r w:rsidRPr="008C136C">
              <w:rPr>
                <w:rFonts w:ascii="Sylfaen" w:hAnsi="Sylfaen"/>
                <w:sz w:val="20"/>
                <w:szCs w:val="20"/>
                <w:lang w:val="ka-GE"/>
              </w:rPr>
              <w:t>6. ინსტრუქციები უნდა შეიცავდეს შემდეგ ინფორმაციას:</w:t>
            </w:r>
          </w:p>
          <w:p w14:paraId="6150F79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პესტიციდების შერევისას, ჩატვირთვისას, მოხმარებისას, დაცლისას, გასუფთავებისას, რემონტისას და სატრანსპორტო ოპერაციებისას გარემოს დაბინძურების თავიდან ასაცილებლად მისაღებ უსაფრთხოების ზომებს;</w:t>
            </w:r>
          </w:p>
          <w:p w14:paraId="7A371360" w14:textId="77777777" w:rsidR="009815A1" w:rsidRPr="008D5C30"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ბ) სხვადასხვა ოპერაციულ გარემოში გამოყენების დეტალურ პირობებს, მათ შორის, მომზადებასა და რეგულირებებს, რომლებიც საჭიროა პესტიციდების განსაზღვრულ ტერიტორიაზე განსათავსებლად, სხვა ტერიტორიებზე დანაკარგების შესამცირებლად, გარემოში გავრცელების თავიდან ასაცილებლად და, </w:t>
            </w:r>
            <w:r w:rsidRPr="008C136C">
              <w:rPr>
                <w:rFonts w:ascii="Sylfaen" w:hAnsi="Sylfaen"/>
                <w:sz w:val="20"/>
                <w:szCs w:val="20"/>
                <w:lang w:val="ka-GE"/>
              </w:rPr>
              <w:lastRenderedPageBreak/>
              <w:t>შესაბამის შემთხვევაში, განაწილებისა და  ერთგვაროვანი განაწილების უზრუნველსაყოფად</w:t>
            </w:r>
            <w:r w:rsidRPr="008D5C30">
              <w:rPr>
                <w:rFonts w:ascii="Sylfaen" w:hAnsi="Sylfaen"/>
                <w:sz w:val="20"/>
                <w:szCs w:val="20"/>
                <w:lang w:val="ka-GE"/>
              </w:rPr>
              <w:t>;</w:t>
            </w:r>
          </w:p>
          <w:p w14:paraId="2DEF5192"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w:t>
            </w:r>
            <w:r w:rsidRPr="008D5C30">
              <w:rPr>
                <w:rFonts w:ascii="Sylfaen" w:hAnsi="Sylfaen"/>
                <w:sz w:val="20"/>
                <w:szCs w:val="20"/>
                <w:lang w:val="ka-GE"/>
              </w:rPr>
              <w:t xml:space="preserve">) </w:t>
            </w:r>
            <w:r w:rsidRPr="008C136C">
              <w:rPr>
                <w:rFonts w:ascii="Sylfaen" w:hAnsi="Sylfaen"/>
                <w:sz w:val="20"/>
                <w:szCs w:val="20"/>
                <w:lang w:val="ka-GE"/>
              </w:rPr>
              <w:t>იმ თავსაცავების, საწურებისა და ფილტრების ტიპებისა და ზომების</w:t>
            </w:r>
            <w:r w:rsidRPr="008D5C30">
              <w:rPr>
                <w:rFonts w:ascii="Sylfaen" w:hAnsi="Sylfaen"/>
                <w:sz w:val="20"/>
                <w:szCs w:val="20"/>
                <w:lang w:val="ka-GE"/>
              </w:rPr>
              <w:t xml:space="preserve"> </w:t>
            </w:r>
            <w:r w:rsidRPr="008C136C">
              <w:rPr>
                <w:rFonts w:ascii="Sylfaen" w:hAnsi="Sylfaen"/>
                <w:sz w:val="20"/>
                <w:szCs w:val="20"/>
                <w:lang w:val="ka-GE"/>
              </w:rPr>
              <w:t>ნომენკლატურას,</w:t>
            </w:r>
            <w:r w:rsidRPr="008D5C30">
              <w:rPr>
                <w:rFonts w:ascii="Sylfaen" w:hAnsi="Sylfaen"/>
                <w:sz w:val="20"/>
                <w:szCs w:val="20"/>
                <w:lang w:val="ka-GE"/>
              </w:rPr>
              <w:t xml:space="preserve"> </w:t>
            </w:r>
            <w:r w:rsidRPr="008C136C">
              <w:rPr>
                <w:rFonts w:ascii="Sylfaen" w:hAnsi="Sylfaen"/>
                <w:sz w:val="20"/>
                <w:szCs w:val="20"/>
                <w:lang w:val="ka-GE"/>
              </w:rPr>
              <w:t>რომლებიც შეიძლება გამოყენებულ იქნას მანქანა-დანადგარებში;</w:t>
            </w:r>
          </w:p>
          <w:p w14:paraId="51192614"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დ</w:t>
            </w:r>
            <w:r w:rsidRPr="008D5C30">
              <w:rPr>
                <w:rFonts w:ascii="Sylfaen" w:hAnsi="Sylfaen"/>
                <w:sz w:val="20"/>
                <w:szCs w:val="20"/>
                <w:lang w:val="ka-GE"/>
              </w:rPr>
              <w:t xml:space="preserve">) </w:t>
            </w:r>
            <w:r w:rsidRPr="008C136C">
              <w:rPr>
                <w:rFonts w:ascii="Sylfaen" w:hAnsi="Sylfaen"/>
                <w:sz w:val="20"/>
                <w:szCs w:val="20"/>
                <w:lang w:val="ka-GE"/>
              </w:rPr>
              <w:t>იმ ნაწილების შემოწმებების სიხშირეს, ჩანაცვლების კრიტერიუმსა და მეთოდს, რომლებიც გავლენას ახდენს მანქანა-დანადგარის ფუნქციონირებაზე, ისეთები როგორებიცაა, თავსაცავები, საწურები</w:t>
            </w:r>
            <w:r w:rsidRPr="008D5C30">
              <w:rPr>
                <w:rFonts w:ascii="Sylfaen" w:hAnsi="Sylfaen"/>
                <w:sz w:val="20"/>
                <w:szCs w:val="20"/>
                <w:lang w:val="ka-GE"/>
              </w:rPr>
              <w:t xml:space="preserve"> </w:t>
            </w:r>
            <w:r w:rsidRPr="008C136C">
              <w:rPr>
                <w:rFonts w:ascii="Sylfaen" w:hAnsi="Sylfaen"/>
                <w:sz w:val="20"/>
                <w:szCs w:val="20"/>
                <w:lang w:val="ka-GE"/>
              </w:rPr>
              <w:t>და ფილტრები;</w:t>
            </w:r>
          </w:p>
          <w:p w14:paraId="4CD6B783" w14:textId="77777777" w:rsidR="009815A1" w:rsidRPr="008D5C30"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ე</w:t>
            </w:r>
            <w:r w:rsidRPr="008D5C30">
              <w:rPr>
                <w:rFonts w:ascii="Sylfaen" w:hAnsi="Sylfaen"/>
                <w:sz w:val="20"/>
                <w:szCs w:val="20"/>
                <w:lang w:val="ka-GE"/>
              </w:rPr>
              <w:t xml:space="preserve">) </w:t>
            </w:r>
            <w:r w:rsidRPr="008C136C">
              <w:rPr>
                <w:rFonts w:ascii="Sylfaen" w:hAnsi="Sylfaen"/>
                <w:sz w:val="20"/>
                <w:szCs w:val="20"/>
                <w:lang w:val="ka-GE"/>
              </w:rPr>
              <w:t>შემოწმების სპეციფიკაციას, დღიურ მოვლას, ზამთრისთვის მომზადებასა და სხვა შემოწმებებს, რომლებიც საჭიროა მანქანა-დანადგარის სათანადო ფუნქციონირების უზრუნველსაყოფად.</w:t>
            </w:r>
          </w:p>
          <w:p w14:paraId="644B0C28" w14:textId="77777777" w:rsidR="009815A1" w:rsidRPr="008D5C30"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ვ</w:t>
            </w:r>
            <w:r w:rsidRPr="008D5C30">
              <w:rPr>
                <w:rFonts w:ascii="Sylfaen" w:hAnsi="Sylfaen"/>
                <w:sz w:val="20"/>
                <w:szCs w:val="20"/>
                <w:lang w:val="ka-GE"/>
              </w:rPr>
              <w:t xml:space="preserve">) </w:t>
            </w:r>
            <w:r w:rsidRPr="008C136C">
              <w:rPr>
                <w:rFonts w:ascii="Sylfaen" w:hAnsi="Sylfaen"/>
                <w:sz w:val="20"/>
                <w:szCs w:val="20"/>
                <w:lang w:val="ka-GE"/>
              </w:rPr>
              <w:t>იმ ტიპის პესტიციდებს, რომლებმაც შესაძლოა გამოიწვიოს მანქანა-დანადგარის არასწორი ფუნქციონირება</w:t>
            </w:r>
            <w:r w:rsidRPr="008D5C30">
              <w:rPr>
                <w:rFonts w:ascii="Sylfaen" w:hAnsi="Sylfaen"/>
                <w:sz w:val="20"/>
                <w:szCs w:val="20"/>
                <w:lang w:val="ka-GE"/>
              </w:rPr>
              <w:t>;</w:t>
            </w:r>
          </w:p>
          <w:p w14:paraId="2E1E462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ზ</w:t>
            </w:r>
            <w:r w:rsidRPr="008D5C30">
              <w:rPr>
                <w:rFonts w:ascii="Sylfaen" w:hAnsi="Sylfaen"/>
                <w:sz w:val="20"/>
                <w:szCs w:val="20"/>
                <w:lang w:val="ka-GE"/>
              </w:rPr>
              <w:t xml:space="preserve">) </w:t>
            </w:r>
            <w:r w:rsidRPr="008C136C">
              <w:rPr>
                <w:rFonts w:ascii="Sylfaen" w:hAnsi="Sylfaen"/>
                <w:sz w:val="20"/>
                <w:szCs w:val="20"/>
                <w:lang w:val="ka-GE"/>
              </w:rPr>
              <w:t>მითითებას</w:t>
            </w:r>
            <w:r w:rsidRPr="008D5C30">
              <w:rPr>
                <w:rFonts w:ascii="Sylfaen" w:hAnsi="Sylfaen"/>
                <w:sz w:val="20"/>
                <w:szCs w:val="20"/>
                <w:lang w:val="ka-GE"/>
              </w:rPr>
              <w:t>,</w:t>
            </w:r>
            <w:r w:rsidRPr="008C136C">
              <w:rPr>
                <w:rFonts w:ascii="Sylfaen" w:hAnsi="Sylfaen"/>
                <w:sz w:val="20"/>
                <w:szCs w:val="20"/>
                <w:lang w:val="ka-GE"/>
              </w:rPr>
              <w:t xml:space="preserve"> რომ ოპერატორი მუდმივად უნდა აახლებდეს აღნიშნული პესტიციდის სახელს მე-5 პუნქტით გათვალისწინებულ სპეციალურ სამონტაჟოზე; </w:t>
            </w:r>
          </w:p>
          <w:p w14:paraId="5A75338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თ</w:t>
            </w:r>
            <w:r w:rsidRPr="008D5C30">
              <w:rPr>
                <w:rFonts w:ascii="Sylfaen" w:hAnsi="Sylfaen"/>
                <w:sz w:val="20"/>
                <w:szCs w:val="20"/>
                <w:lang w:val="ka-GE"/>
              </w:rPr>
              <w:t xml:space="preserve">) </w:t>
            </w:r>
            <w:r w:rsidRPr="008C136C">
              <w:rPr>
                <w:rFonts w:ascii="Sylfaen" w:hAnsi="Sylfaen"/>
                <w:sz w:val="20"/>
                <w:szCs w:val="20"/>
                <w:lang w:val="ka-GE"/>
              </w:rPr>
              <w:t xml:space="preserve">ნებისმიერი სპეციალური აღჭურვილობის ან საშუალების დაკავშირებას, გამოყენებასა და მისაღებ საჭირო ზომებს; </w:t>
            </w:r>
          </w:p>
          <w:p w14:paraId="5D46D68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ი) მანქანა-დანადგარის მახასიათებლებს, რომლებიც უნდა შემოწმდეს, რათა უზრუნველყოფილ იქნას მისი სათანადო ფუნქციონირება;</w:t>
            </w:r>
          </w:p>
          <w:p w14:paraId="5A501D29" w14:textId="457B76EE" w:rsidR="009815A1" w:rsidRPr="008C136C" w:rsidRDefault="009815A1" w:rsidP="008D5C30">
            <w:pPr>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კ) საზომი ინსტრუმენტების შესაერთებლად საჭირო ინსტრუქციებს</w:t>
            </w:r>
            <w:r w:rsidR="008D5C30">
              <w:rPr>
                <w:rFonts w:ascii="Sylfaen" w:hAnsi="Sylfaen"/>
                <w:sz w:val="20"/>
                <w:szCs w:val="20"/>
                <w:lang w:val="ka-GE"/>
              </w:rPr>
              <w:t>.</w:t>
            </w:r>
          </w:p>
          <w:p w14:paraId="4280DE6E" w14:textId="77777777" w:rsidR="00A66BD8" w:rsidRDefault="00A66BD8" w:rsidP="0062120B">
            <w:pPr>
              <w:spacing w:line="240" w:lineRule="auto"/>
              <w:ind w:firstLine="720"/>
              <w:jc w:val="both"/>
              <w:rPr>
                <w:rFonts w:ascii="Sylfaen" w:hAnsi="Sylfaen"/>
                <w:sz w:val="20"/>
                <w:szCs w:val="20"/>
                <w:lang w:val="ka-GE"/>
              </w:rPr>
            </w:pPr>
          </w:p>
          <w:p w14:paraId="742CE7CD" w14:textId="77777777" w:rsidR="009815A1" w:rsidRPr="008D5C30"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მანქანა-დანადგარი, რომელიც მისი მობილურობიდან გამომდინარე ქმნის საფრთხეს</w:t>
            </w:r>
            <w:r w:rsidRPr="008D5C30">
              <w:rPr>
                <w:rFonts w:ascii="Sylfaen" w:hAnsi="Sylfaen"/>
                <w:sz w:val="20"/>
                <w:szCs w:val="20"/>
                <w:lang w:val="ka-GE"/>
              </w:rPr>
              <w:t>,</w:t>
            </w:r>
            <w:r w:rsidRPr="008C136C">
              <w:rPr>
                <w:rFonts w:ascii="Sylfaen" w:hAnsi="Sylfaen"/>
                <w:sz w:val="20"/>
                <w:szCs w:val="20"/>
                <w:lang w:val="ka-GE"/>
              </w:rPr>
              <w:t xml:space="preserve"> გულისხმობს მანქანა-დანადგარს, რომლის ფუნქციონირება მუშაობისას მოითხოვს  მობილურობას, ან განგრძობით ან ნახევრად განგრძობით მოძრაობას ფიქსირებულ სამუშაო ლოკაციების შორის, ან მანქანა-დანადგარს, რომელიც იმართება გადაადგილების გარეშე, მაგრამ რომელიც შეიძლება ისე იყოს აღჭურვილი, რომ შესაძლებელი იყოს მისი ადვილად გადაადგილება ერთი ადგილიდან მეორეში.  </w:t>
            </w:r>
          </w:p>
          <w:p w14:paraId="79C5A47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„მმართველი“ ნიშნავს მანქანა-დანადგარის მოძრაობაზე პასუხისმგებელ ოპერატორს. „მმართველი“ შეიძლება ტრანსპორტირებულ იქნას მანქანა-დანადგარის მიერ, ან შესაძლოა ფეხზე მდგომი მიჰყვებოდეს მანქანა-დანადგარს, ან მართავდეს მას დისტანციური კონტროლის საშუალებით.</w:t>
            </w:r>
          </w:p>
          <w:p w14:paraId="2E449440" w14:textId="77777777" w:rsidR="009815A1" w:rsidRPr="008C136C" w:rsidRDefault="009815A1" w:rsidP="0062120B">
            <w:pPr>
              <w:spacing w:line="240" w:lineRule="auto"/>
              <w:ind w:firstLine="720"/>
              <w:jc w:val="both"/>
              <w:rPr>
                <w:rFonts w:ascii="Sylfaen" w:hAnsi="Sylfaen"/>
                <w:sz w:val="20"/>
                <w:szCs w:val="20"/>
                <w:lang w:val="ka-GE"/>
              </w:rPr>
            </w:pPr>
          </w:p>
          <w:p w14:paraId="2356BBDD" w14:textId="77777777" w:rsidR="009815A1" w:rsidRPr="008C136C" w:rsidRDefault="009815A1" w:rsidP="0062120B">
            <w:pPr>
              <w:spacing w:line="240" w:lineRule="auto"/>
              <w:ind w:firstLine="720"/>
              <w:jc w:val="center"/>
              <w:rPr>
                <w:rFonts w:ascii="Sylfaen" w:hAnsi="Sylfaen"/>
                <w:sz w:val="20"/>
                <w:szCs w:val="20"/>
                <w:lang w:val="ka-GE"/>
              </w:rPr>
            </w:pPr>
          </w:p>
          <w:p w14:paraId="63212400" w14:textId="77777777" w:rsidR="00A66BD8" w:rsidRDefault="00A66BD8" w:rsidP="0062120B">
            <w:pPr>
              <w:spacing w:line="240" w:lineRule="auto"/>
              <w:ind w:firstLine="720"/>
              <w:jc w:val="both"/>
              <w:rPr>
                <w:rFonts w:ascii="Sylfaen" w:hAnsi="Sylfaen"/>
                <w:sz w:val="20"/>
                <w:szCs w:val="20"/>
                <w:lang w:val="ka-GE"/>
              </w:rPr>
            </w:pPr>
          </w:p>
          <w:p w14:paraId="096F0AEA" w14:textId="77777777" w:rsidR="00A66BD8" w:rsidRDefault="00A66BD8" w:rsidP="0062120B">
            <w:pPr>
              <w:spacing w:line="240" w:lineRule="auto"/>
              <w:ind w:firstLine="720"/>
              <w:jc w:val="both"/>
              <w:rPr>
                <w:rFonts w:ascii="Sylfaen" w:hAnsi="Sylfaen"/>
                <w:sz w:val="20"/>
                <w:szCs w:val="20"/>
                <w:lang w:val="ka-GE"/>
              </w:rPr>
            </w:pPr>
          </w:p>
          <w:p w14:paraId="17106714"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მართვის პოზიციის მხედველობის არეალი, მანქანა-დანადგარისა და მისი ხელსაწყოების წინასწარ განსაზღვრადი გამოყენების პირობებში, უნდა უზრუნველყოფდეს მძღოლის მიერ მანქანა-დანადგარისა და მისი ხელსაწყოების </w:t>
            </w:r>
            <w:r w:rsidRPr="008C136C">
              <w:rPr>
                <w:rFonts w:ascii="Sylfaen" w:hAnsi="Sylfaen"/>
                <w:sz w:val="20"/>
                <w:szCs w:val="20"/>
                <w:lang w:val="ka-GE"/>
              </w:rPr>
              <w:lastRenderedPageBreak/>
              <w:t>სრულიად უსაფრთხო მართვას საკუთარი თავისა და სხვა დაუცველი პირებისთვის. აუცილებლობის შემთხვევაში მანქანა-დანადგარი აღჭურვილი უნდა იყოს არასაკმარისი პირდაპირი ხედვისგან გამოწვეული საფრთხეების განეიტრალებისთვის შესაბამისი მოწყობილობებით.</w:t>
            </w:r>
          </w:p>
          <w:p w14:paraId="6B4F3305"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მანქანა-დანადგარი, რომელიც უზრუნველყოფს მმართველის ტრანსპორტირებას, ისე უნდა იყოს დაპროექტებული და დამზადებული, რომ გამორიცხავდეს მართვის პოზიციიდან, მმართველისთვის, სავალ ნაწილსა და ბორბლებთან უნებლიე კონტაქტს.</w:t>
            </w:r>
          </w:p>
          <w:p w14:paraId="58652EF7"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3. თუ თავად მანქანა-დანადგარი უზრუნველყოფს მმართველის ტრანსპორტირებას, მაშინ მანქანა დანადგარის მართვის პოზიცია ისე უნდა იყოს დაპროექტებული და დამზადებული, რომ შესაძლებელს ხდიდეს მართვის კაბინის დამონტაჟებას, თუ საამისოდ მანქანა-დანადგარს გააჩნია საკმარისი ადგილი და აღნიშნული არ შექმნის დამატებით რისკებს. კაბინას უნდა გააჩნდეს მძღოლისთვის საჭირო ინსტრუქციებისთვის შესაბამისი ადგილი. </w:t>
            </w:r>
          </w:p>
          <w:p w14:paraId="3CC7A627" w14:textId="77777777" w:rsidR="009815A1" w:rsidRPr="008C136C" w:rsidRDefault="009815A1" w:rsidP="0062120B">
            <w:pPr>
              <w:spacing w:line="240" w:lineRule="auto"/>
              <w:ind w:firstLine="720"/>
              <w:jc w:val="both"/>
              <w:rPr>
                <w:rFonts w:ascii="Sylfaen" w:hAnsi="Sylfaen"/>
                <w:sz w:val="20"/>
                <w:szCs w:val="20"/>
                <w:lang w:val="ka-GE"/>
              </w:rPr>
            </w:pPr>
          </w:p>
          <w:p w14:paraId="234A2BFD" w14:textId="77777777" w:rsidR="00A66BD8" w:rsidRDefault="00A66BD8" w:rsidP="0062120B">
            <w:pPr>
              <w:spacing w:line="240" w:lineRule="auto"/>
              <w:ind w:firstLine="720"/>
              <w:jc w:val="both"/>
              <w:rPr>
                <w:rFonts w:ascii="Sylfaen" w:hAnsi="Sylfaen"/>
                <w:sz w:val="20"/>
                <w:szCs w:val="20"/>
                <w:lang w:val="ka-GE"/>
              </w:rPr>
            </w:pPr>
          </w:p>
          <w:p w14:paraId="2E9EC964"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იმ შემთხვევაში, თუ მანქანა-დანადგარის გადატრიალების ან გადაწოლისას არსებობს ოპერატორის ან მანქანა-დანადგარით ტრანსპორტირებული სხვა პირების, მანქანა დანადგარის ნაწილებსა და მიწას შორის გასრესვის რისკი, მათ შორის ისეთი მანქანა-დანაგარების შემთხვევაში, რომლებსაც ამ დანართის 77-ე ან 78-ე მუხლების შესაბამისად გააჩნია დამცავი ჩარჩო, </w:t>
            </w:r>
            <w:r w:rsidRPr="008C136C">
              <w:rPr>
                <w:rFonts w:ascii="Sylfaen" w:hAnsi="Sylfaen"/>
                <w:sz w:val="20"/>
                <w:szCs w:val="20"/>
                <w:lang w:val="ka-GE"/>
              </w:rPr>
              <w:lastRenderedPageBreak/>
              <w:t>მანქანა-დანადგარის სავარძელი პროექტირებული და აღჭურვილი უნდა იყოს შემაკავებელი სისტემით, რომელიც შეაკავებს ადამიანს სავარძელში,  ოპერატორისთვის აუცილებელი მოძრაობის ხელშეშლის გარეშე ან მანქანა-დანადგარის სტრუქტურასთან მიმართებით სავარძლის ამორტიზაციის მოძრაობის დაბრკოლების გარეშე. მანქანა-დანადგარს არ უნდა გააჩნდეს აღნიშნული შემაკავებელი სისტემა, თუკი მას შეუძლია გამოიწვიოს რისკების გაზრდა.</w:t>
            </w:r>
          </w:p>
          <w:p w14:paraId="1CA0DFBE" w14:textId="77777777" w:rsidR="009815A1" w:rsidRPr="008C136C" w:rsidRDefault="009815A1" w:rsidP="0062120B">
            <w:pPr>
              <w:spacing w:line="240" w:lineRule="auto"/>
              <w:ind w:firstLine="720"/>
              <w:jc w:val="both"/>
              <w:rPr>
                <w:rFonts w:ascii="Sylfaen" w:hAnsi="Sylfaen"/>
                <w:sz w:val="20"/>
                <w:szCs w:val="20"/>
                <w:lang w:val="ka-GE"/>
              </w:rPr>
            </w:pPr>
          </w:p>
          <w:p w14:paraId="05623FC0" w14:textId="77777777" w:rsidR="00A66BD8" w:rsidRDefault="00A66BD8" w:rsidP="0062120B">
            <w:pPr>
              <w:spacing w:line="240" w:lineRule="auto"/>
              <w:ind w:firstLine="720"/>
              <w:jc w:val="both"/>
              <w:rPr>
                <w:rFonts w:ascii="Sylfaen" w:hAnsi="Sylfaen"/>
                <w:sz w:val="20"/>
                <w:szCs w:val="20"/>
                <w:lang w:val="ka-GE"/>
              </w:rPr>
            </w:pPr>
          </w:p>
          <w:p w14:paraId="25345748" w14:textId="77777777" w:rsidR="00A66BD8" w:rsidRDefault="00A66BD8" w:rsidP="0062120B">
            <w:pPr>
              <w:spacing w:line="240" w:lineRule="auto"/>
              <w:ind w:firstLine="720"/>
              <w:jc w:val="both"/>
              <w:rPr>
                <w:rFonts w:ascii="Sylfaen" w:hAnsi="Sylfaen"/>
                <w:sz w:val="20"/>
                <w:szCs w:val="20"/>
                <w:lang w:val="ka-GE"/>
              </w:rPr>
            </w:pPr>
          </w:p>
          <w:p w14:paraId="34CB9BF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იმ შემთხვევაში, თუ მანქანა-დანადგარის სამუშაო პირობები ითვალისწინებს მძღოლის გარდა სხვა პირების დროგამოშვებით ან რეგულარულად ტრანსპორტირებას, ან ამ პირების მასზე მუშაობას, მანქანა-დანადგარს უნდა გააჩნდეს შესაბამისი პოზიციები, რომლებიც შესაძლებელს გახდის აღნიშნული პირების ტრანსპორტირებას ან მანქანა-დანადგარზე მუშაობას, რისკების გარეშე. </w:t>
            </w:r>
          </w:p>
          <w:p w14:paraId="022B37D0"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66-ე მუხლის მე-2 და მე-3 პუნქტები ასევე ვრცელდება მძღოლის გარდა სხვა პირებზეც.</w:t>
            </w:r>
          </w:p>
          <w:p w14:paraId="4F08DB50" w14:textId="77777777" w:rsidR="009815A1" w:rsidRPr="008C136C" w:rsidRDefault="009815A1" w:rsidP="0062120B">
            <w:pPr>
              <w:spacing w:line="240" w:lineRule="auto"/>
              <w:ind w:firstLine="720"/>
              <w:jc w:val="both"/>
              <w:rPr>
                <w:rFonts w:ascii="Sylfaen" w:hAnsi="Sylfaen"/>
                <w:sz w:val="20"/>
                <w:szCs w:val="20"/>
                <w:lang w:val="ka-GE"/>
              </w:rPr>
            </w:pPr>
          </w:p>
          <w:p w14:paraId="1EE43FDF" w14:textId="77777777" w:rsidR="009815A1" w:rsidRPr="008C136C" w:rsidRDefault="009815A1" w:rsidP="0062120B">
            <w:pPr>
              <w:spacing w:line="240" w:lineRule="auto"/>
              <w:ind w:firstLine="720"/>
              <w:jc w:val="center"/>
              <w:rPr>
                <w:rFonts w:ascii="Sylfaen" w:hAnsi="Sylfaen"/>
                <w:b/>
                <w:sz w:val="20"/>
                <w:szCs w:val="20"/>
                <w:lang w:val="ka-GE"/>
              </w:rPr>
            </w:pPr>
          </w:p>
          <w:p w14:paraId="1FD4DA25" w14:textId="77777777" w:rsidR="00A66BD8" w:rsidRDefault="00A66BD8" w:rsidP="0062120B">
            <w:pPr>
              <w:spacing w:line="240" w:lineRule="auto"/>
              <w:ind w:firstLine="720"/>
              <w:jc w:val="both"/>
              <w:rPr>
                <w:rFonts w:ascii="Sylfaen" w:hAnsi="Sylfaen"/>
                <w:sz w:val="20"/>
                <w:szCs w:val="20"/>
                <w:lang w:val="ka-GE"/>
              </w:rPr>
            </w:pPr>
          </w:p>
          <w:p w14:paraId="1BA7A092"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საჭიროებისას ზომები  უნდა იქნას მიღებული მართვის სისტემების უნებართვოდ გამოყენების თავიდან ასაცილებლად. </w:t>
            </w:r>
            <w:r w:rsidRPr="008C136C">
              <w:rPr>
                <w:rFonts w:ascii="Sylfaen" w:hAnsi="Sylfaen"/>
                <w:sz w:val="20"/>
                <w:szCs w:val="20"/>
                <w:lang w:val="ka-GE"/>
              </w:rPr>
              <w:lastRenderedPageBreak/>
              <w:t>დისტანციური კონტროლის შემთხვევაში, თითოეული მართვის ერთეული უნდა შეიცავდეს მის მიერ მართვადი მანქანა-დანადგარის შესახებ ნათელ და გასაგებ ინფორმაციას. დისტანციური კონტროლის სისტემა ისე უნდა იყოს დაპროექტებული და დამზადებული, რომ ზემოქმედებდეს მხოლოდ:</w:t>
            </w:r>
          </w:p>
          <w:p w14:paraId="08C7C7ED" w14:textId="77777777" w:rsidR="009815A1" w:rsidRPr="008C136C" w:rsidRDefault="009815A1" w:rsidP="0062120B">
            <w:pPr>
              <w:spacing w:line="240" w:lineRule="auto"/>
              <w:ind w:left="720"/>
              <w:jc w:val="both"/>
              <w:rPr>
                <w:rFonts w:ascii="Sylfaen" w:hAnsi="Sylfaen"/>
                <w:sz w:val="20"/>
                <w:szCs w:val="20"/>
                <w:lang w:val="ka-GE"/>
              </w:rPr>
            </w:pPr>
            <w:r w:rsidRPr="008C136C">
              <w:rPr>
                <w:rFonts w:ascii="Sylfaen" w:hAnsi="Sylfaen"/>
                <w:sz w:val="20"/>
                <w:szCs w:val="20"/>
                <w:lang w:val="ka-GE"/>
              </w:rPr>
              <w:t xml:space="preserve">ა) განსაზღვრულ მანქანა-დანადგარზე. </w:t>
            </w:r>
          </w:p>
          <w:p w14:paraId="734D7C20" w14:textId="77777777" w:rsidR="009815A1" w:rsidRPr="008C136C" w:rsidRDefault="009815A1" w:rsidP="0062120B">
            <w:pPr>
              <w:spacing w:line="240" w:lineRule="auto"/>
              <w:ind w:left="720"/>
              <w:jc w:val="both"/>
              <w:rPr>
                <w:rFonts w:ascii="Sylfaen" w:hAnsi="Sylfaen"/>
                <w:sz w:val="20"/>
                <w:szCs w:val="20"/>
                <w:lang w:val="ka-GE"/>
              </w:rPr>
            </w:pPr>
            <w:r w:rsidRPr="008C136C">
              <w:rPr>
                <w:rFonts w:ascii="Sylfaen" w:hAnsi="Sylfaen"/>
                <w:sz w:val="20"/>
                <w:szCs w:val="20"/>
                <w:lang w:val="ka-GE"/>
              </w:rPr>
              <w:t>ბ) განსაზღვრულ ფუნქციებზე.</w:t>
            </w:r>
          </w:p>
          <w:p w14:paraId="7E9FDE3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დისტანციური მართვის მანქანა-დანადგარი ისე უნდა იყოს დაპროექტებული და დამზადებული, რომ რეაგირებდეს მხოლოდ განსაზღვრული მართვის ერთეულებიდან გაცემულ ბრძანებებზე.</w:t>
            </w:r>
          </w:p>
          <w:p w14:paraId="561C06B2" w14:textId="77777777" w:rsidR="009815A1" w:rsidRPr="008C136C" w:rsidRDefault="009815A1" w:rsidP="0062120B">
            <w:pPr>
              <w:spacing w:line="240" w:lineRule="auto"/>
              <w:ind w:firstLine="720"/>
              <w:jc w:val="both"/>
              <w:rPr>
                <w:rFonts w:ascii="Sylfaen" w:hAnsi="Sylfaen"/>
                <w:sz w:val="20"/>
                <w:szCs w:val="20"/>
                <w:lang w:val="ka-GE"/>
              </w:rPr>
            </w:pPr>
          </w:p>
          <w:p w14:paraId="38E331B7" w14:textId="77777777" w:rsidR="00A66BD8" w:rsidRDefault="00A66BD8" w:rsidP="0062120B">
            <w:pPr>
              <w:spacing w:line="240" w:lineRule="auto"/>
              <w:ind w:firstLine="720"/>
              <w:jc w:val="both"/>
              <w:rPr>
                <w:rFonts w:ascii="Sylfaen" w:hAnsi="Sylfaen"/>
                <w:sz w:val="20"/>
                <w:szCs w:val="20"/>
                <w:lang w:val="ka-GE"/>
              </w:rPr>
            </w:pPr>
          </w:p>
          <w:p w14:paraId="1BFF93D9"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მძღოლს უნდა შეეძლოს მანქანა-დანადგარის მართვისთვის გამიზნული ყველა მართვის მოწყობილობის გააქტიურება მართვის პოზიციიდან, გარდა იმ ფუნქციების კონტროლისა, რომელთა უსაფრთხოდ გააქტიურება შესაძლებელია მხოლოდ სხვაგან განთავსებული მართვის მოწყობილობების საშუალებით. ეს მოიცავს იმ ფუნქციებს, რომელთა მართვაზე პასუხიმგებლები არიან მძღოლის გარდა სხვა ოპერატორები ან რომელთათვისაც მძღოლი იძულებულია დატოვოს მანქანა-დანადგარის სამართავი  პოზიცია მართვის უსაფრთხოდ განსახორციელებლად.</w:t>
            </w:r>
          </w:p>
          <w:p w14:paraId="36D7BB0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2. იმ შემთხვევაში, თუ მართვა ხორციელდება პედლებით, ისინი ისე უნდა იყოს </w:t>
            </w:r>
            <w:r w:rsidRPr="008C136C">
              <w:rPr>
                <w:rFonts w:ascii="Sylfaen" w:hAnsi="Sylfaen"/>
                <w:sz w:val="20"/>
                <w:szCs w:val="20"/>
                <w:lang w:val="ka-GE"/>
              </w:rPr>
              <w:lastRenderedPageBreak/>
              <w:t>დაპროექტებული და დამზადებული, რომ მძღოლისთვის უზრუნველყოფდეს  მართვის უსაფრთხო პირობებს, არასწორი ოპერციის განხორციელების მინიმალური რისკის თანხლებით. პედლებს უნდა გააჩნდეს დაცურების საწინააღმდეგო ზედაპირი და ადვილად იწმინდებოდეს.</w:t>
            </w:r>
          </w:p>
          <w:p w14:paraId="0D2EFB8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3. თუ მანქანა-დანადგარის მართვამ შეიძლება წარმოშვას საფრთხე, განსაკუთრებულად საშიში მოძრაობებისას, მართვის  ხელსაწყოები უნდა დაუბრუნდეს  ნეიტრალურ პოზიციას რაც შეიძლება სწრაფად, გარდა წინასწარ ფიქსირებული  მართვის პოზიციებისა, როგორც კი მძღოლი ხელს გაუშვებს მათ. </w:t>
            </w:r>
          </w:p>
          <w:p w14:paraId="5E740072"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4. საბურავებიანი მანქანა-დანადგარების საჭის სისტემა ისე უნდა იყოს დაპროექტებული და დამზადებული, რომ ამცირებდეს უნებლიე მოძრაობებით გამოწვეული ძალების ზემოქმედებას საჭეზე ან მართვის  ბერკეტზე, როდესაც წამყვან საბურავებზე გადადის ზეწოლა.  </w:t>
            </w:r>
          </w:p>
          <w:p w14:paraId="2341FB2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5. მართვის ნებისმიერი ელემენტი, რომელიც აბრკოლებს აჩქარებას ისე უნდა იყოს დაპროექტებული და მოწყობილი, რომ მანქანის მოძრაობისას უზრუნველყოს მისი აჩქარება. </w:t>
            </w:r>
          </w:p>
          <w:p w14:paraId="354D6DB9"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6. ამ დანართის მე-11 მუხლის მე-6 პუნქტით გათვალისწინებული ხმოვანი ან/და ვიზუალური გაფრთხილებები ვრცელდება მხოლოდ უკუსვლის შემთხვევაში.</w:t>
            </w:r>
          </w:p>
          <w:p w14:paraId="76772885" w14:textId="77777777" w:rsidR="009815A1" w:rsidRPr="008C136C" w:rsidRDefault="009815A1" w:rsidP="0062120B">
            <w:pPr>
              <w:spacing w:line="240" w:lineRule="auto"/>
              <w:ind w:firstLine="720"/>
              <w:jc w:val="both"/>
              <w:rPr>
                <w:rFonts w:ascii="Sylfaen" w:hAnsi="Sylfaen"/>
                <w:sz w:val="20"/>
                <w:szCs w:val="20"/>
                <w:lang w:val="ka-GE"/>
              </w:rPr>
            </w:pPr>
          </w:p>
          <w:p w14:paraId="0E60F644" w14:textId="77777777" w:rsidR="00781BD5" w:rsidRDefault="00781BD5" w:rsidP="0062120B">
            <w:pPr>
              <w:spacing w:line="240" w:lineRule="auto"/>
              <w:ind w:firstLine="720"/>
              <w:jc w:val="both"/>
              <w:rPr>
                <w:rFonts w:ascii="Sylfaen" w:hAnsi="Sylfaen"/>
                <w:sz w:val="20"/>
                <w:szCs w:val="20"/>
                <w:lang w:val="ka-GE"/>
              </w:rPr>
            </w:pPr>
          </w:p>
          <w:p w14:paraId="2EF18D8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1. მძღოლის მიერ მართვადი თვითმავალი მანქანა-დანადგარი უნდა მოძრაობდეს მხოლოდ იმ შემთხვევაში, თუ მძღოლი მართვის მოწყობილობასთანაა.</w:t>
            </w:r>
          </w:p>
          <w:p w14:paraId="03CE9E2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2. იმ შემთხვევაში, თუ ფუნქციური მიზნებისთვის მანქანა-დანადგარზე მორგებულია მოწყობილობები, რომლებიც მას მატებს ფუნქციებს, (სტაბილიზატორები, ამწის ძელი, ა.შ.) მძღოლს უნდა შეეძლოს ამ მოწყობილობების ადვილად შემოწმება, უსაფრთხოდ მოძრაობისთვის მანქანა-დანადგარის დაძვრამდე. აღნიშნული ვრცელდება ყველა სხვა ნაწილზე, რომელთაც მანქანა-დანადგარის უსაფრთხო მოძრაობის  უზრუნველსაყოფად უნდა იყოს განსაზღვრულ პოზიციაზე, აუცილებლობის შემთხევაში კი ბლოკირებული. მანქანა-დანადგარის მოძრაობა დამოკიდებული უნდა იყოს ამ პუნქტში აღნიშული მოწყობილობების მდებარეობაზე, თუ ეს არ ზრდის სხვა რისკებს. </w:t>
            </w:r>
          </w:p>
          <w:p w14:paraId="2896F80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3. ძრავის ჩართვისას/დაქოქვისას ადგილი არ უნდა ჰქონდეს მანქანა-დანადგარის უნებლიე მოძრაობებს. </w:t>
            </w:r>
          </w:p>
          <w:p w14:paraId="42B693B7" w14:textId="77777777" w:rsidR="009815A1" w:rsidRPr="008C136C" w:rsidRDefault="009815A1" w:rsidP="0062120B">
            <w:pPr>
              <w:spacing w:line="240" w:lineRule="auto"/>
              <w:ind w:firstLine="720"/>
              <w:jc w:val="both"/>
              <w:rPr>
                <w:rFonts w:ascii="Sylfaen" w:hAnsi="Sylfaen"/>
                <w:sz w:val="20"/>
                <w:szCs w:val="20"/>
                <w:lang w:val="ka-GE"/>
              </w:rPr>
            </w:pPr>
          </w:p>
          <w:p w14:paraId="51A4F22B" w14:textId="77777777" w:rsidR="00781BD5" w:rsidRDefault="00781BD5" w:rsidP="0062120B">
            <w:pPr>
              <w:spacing w:line="240" w:lineRule="auto"/>
              <w:ind w:firstLine="720"/>
              <w:jc w:val="both"/>
              <w:rPr>
                <w:rFonts w:ascii="Sylfaen" w:hAnsi="Sylfaen"/>
                <w:sz w:val="20"/>
                <w:szCs w:val="20"/>
                <w:lang w:val="ka-GE"/>
              </w:rPr>
            </w:pPr>
          </w:p>
          <w:p w14:paraId="4AD401E9"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საგზაო მოძრაობის წესებისთვის ზიანის მიყენების გარეშე, თვითმავალი მანქანა-დანადგარები და მისი მისაბმელები უნდა აკმაყოფილებდეს შეჩერების, გაჩერების, დამუხრუჭებისა და უმოძრაობის მოთხოვნებს, რათა უზრუნველყოფილ იქნას უსაფრთხოება ნებისმიერი </w:t>
            </w:r>
            <w:r w:rsidRPr="008C136C">
              <w:rPr>
                <w:rFonts w:ascii="Sylfaen" w:hAnsi="Sylfaen"/>
                <w:sz w:val="20"/>
                <w:szCs w:val="20"/>
                <w:lang w:val="ka-GE"/>
              </w:rPr>
              <w:lastRenderedPageBreak/>
              <w:t>დატვირთვის, სიჩქარის, გრუნტისა და დახრილობის პირობებში.</w:t>
            </w:r>
          </w:p>
          <w:p w14:paraId="425A27C7"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მძღოლს უნდა გააჩნდეს თვითმავალი მანქანა-დანადგარის შენელებისა და გაჩერების საშუალება მთავარი მოწყობილობის საშუალებით. თუ უსაფრთხოებისთვის საჭიროა, მთავარი მოწყობილობის მწყობრიდან გამოსვლის ან მისი ფუნქციონირებისთვის საჭირო ენერგიის მიწოდების შეწყვეტის დროს აუცილებელია არსებობდეს მანქანა-დანადგარის შენელებისა და გაჩერებისთვის სრულად დამოუკიდებელი და ადვილად ხელმისაწვდომი ავარიული მართვის მოწყობილობა.</w:t>
            </w:r>
          </w:p>
          <w:p w14:paraId="17B4D8D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3. თუ უსაფრთხოებისთვისაა საჭირო, უძრავი მანქანა-დანადგარის უმოძრაობის უზრუნველსაყოფად საჭიროა არსებობდეს მისი გასაჩერებელი მოწყობილობა. მოწყობილობა შესაძლოა შეერწყას მეორე აბზაცით გათვალისწინებულ რომელიმე მოწყობილობას იმ პირობით, რომ იგი იქნება მხოლოდ მექანიკური.</w:t>
            </w:r>
          </w:p>
          <w:p w14:paraId="0FF0220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4. დისტანციურად მართვადი მანქანა-დანადგარი აღჭურვილი უნდა იყოს ფუნქციონირების ავტომატური და მყისიერი შეჩერების და პოტენციური საფრთხის მატარებელი ოპერაციის გამორიცხვისთვის საჭირო მოწყობილობით, შემდეგი სიტუაციებისთვის:</w:t>
            </w:r>
          </w:p>
          <w:p w14:paraId="0A57140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თუ მმართველი დაკარგავს კონტროლს;</w:t>
            </w:r>
          </w:p>
          <w:p w14:paraId="49A933E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თუ მიიღებს გაჩერების სიგნალს;</w:t>
            </w:r>
          </w:p>
          <w:p w14:paraId="7B39F8F0"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თუ სისტემის უსაფრთხოებასთან დაკავშირებულ ნაწილში არის წუნი;</w:t>
            </w:r>
          </w:p>
          <w:p w14:paraId="7A101A5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დ) თუ დასტურის სიგნალი არ დაფიქსირებულა განსაზღვრულ დროში.</w:t>
            </w:r>
          </w:p>
          <w:p w14:paraId="56CEEE3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5. ამ დანართის მე-13 მუხლი არ ვრცელდება მოძრაობის ფუნქციაზე.</w:t>
            </w:r>
          </w:p>
          <w:p w14:paraId="5B94BA5F" w14:textId="77777777" w:rsidR="009815A1" w:rsidRPr="008C136C" w:rsidRDefault="009815A1" w:rsidP="0062120B">
            <w:pPr>
              <w:spacing w:line="240" w:lineRule="auto"/>
              <w:ind w:firstLine="720"/>
              <w:jc w:val="both"/>
              <w:rPr>
                <w:rFonts w:ascii="Sylfaen" w:hAnsi="Sylfaen"/>
                <w:sz w:val="20"/>
                <w:szCs w:val="20"/>
                <w:lang w:val="ka-GE"/>
              </w:rPr>
            </w:pPr>
          </w:p>
          <w:p w14:paraId="24873489" w14:textId="77777777" w:rsidR="00781BD5" w:rsidRDefault="00781BD5" w:rsidP="0062120B">
            <w:pPr>
              <w:spacing w:line="240" w:lineRule="auto"/>
              <w:ind w:firstLine="720"/>
              <w:jc w:val="both"/>
              <w:rPr>
                <w:rFonts w:ascii="Sylfaen" w:hAnsi="Sylfaen"/>
                <w:sz w:val="20"/>
                <w:szCs w:val="20"/>
                <w:lang w:val="ka-GE"/>
              </w:rPr>
            </w:pPr>
          </w:p>
          <w:p w14:paraId="71F727DC" w14:textId="77777777" w:rsidR="00781BD5" w:rsidRDefault="00781BD5" w:rsidP="0062120B">
            <w:pPr>
              <w:spacing w:line="240" w:lineRule="auto"/>
              <w:ind w:firstLine="720"/>
              <w:jc w:val="both"/>
              <w:rPr>
                <w:rFonts w:ascii="Sylfaen" w:hAnsi="Sylfaen"/>
                <w:sz w:val="20"/>
                <w:szCs w:val="20"/>
                <w:lang w:val="ka-GE"/>
              </w:rPr>
            </w:pPr>
          </w:p>
          <w:p w14:paraId="756FA94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ქვეითის მიერ მართვადი თვითმავალი მანქანა-დანადგარის გადაადგილება შესაძლებელი უნდა იყოს მხოლოდ მმართველის მიერ მართვის მოწყობილობაზე უწყვეტი ზემოქმედების პირობებში, მანქანა-დანადგარმა მოძრაობა არ უნდა დაიწყოს დაქოქვის დროს.</w:t>
            </w:r>
          </w:p>
          <w:p w14:paraId="57BEF492"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ქვეითის მიერ მართვადი თვითმავალი მანქანა-დანადგარის  სამართავი მოწყობილობა ისე უნდა იყოს დაპროექტებული, რომ მინიმუმამდე დაიყვანოს მანქანა-დანადგარისგან მძღოლისთვის უნებლიე მოძრაობით გამოწვეულ რისკები, კერძოდ:</w:t>
            </w:r>
          </w:p>
          <w:p w14:paraId="53B959C8" w14:textId="77777777" w:rsidR="009815A1" w:rsidRPr="008C136C" w:rsidRDefault="009815A1" w:rsidP="0062120B">
            <w:pPr>
              <w:spacing w:line="240" w:lineRule="auto"/>
              <w:ind w:left="720"/>
              <w:jc w:val="both"/>
              <w:rPr>
                <w:rFonts w:ascii="Sylfaen" w:hAnsi="Sylfaen"/>
                <w:sz w:val="20"/>
                <w:szCs w:val="20"/>
                <w:lang w:val="ka-GE"/>
              </w:rPr>
            </w:pPr>
            <w:r w:rsidRPr="008C136C">
              <w:rPr>
                <w:rFonts w:ascii="Sylfaen" w:hAnsi="Sylfaen"/>
                <w:sz w:val="20"/>
                <w:szCs w:val="20"/>
                <w:lang w:val="ka-GE"/>
              </w:rPr>
              <w:t xml:space="preserve">ა) შეჯახება, </w:t>
            </w:r>
          </w:p>
          <w:p w14:paraId="08B63835" w14:textId="77777777" w:rsidR="009815A1" w:rsidRPr="008C136C" w:rsidRDefault="009815A1" w:rsidP="0062120B">
            <w:pPr>
              <w:spacing w:line="240" w:lineRule="auto"/>
              <w:ind w:left="720"/>
              <w:jc w:val="both"/>
              <w:rPr>
                <w:rFonts w:ascii="Sylfaen" w:hAnsi="Sylfaen"/>
                <w:sz w:val="20"/>
                <w:szCs w:val="20"/>
                <w:lang w:val="ka-GE"/>
              </w:rPr>
            </w:pPr>
            <w:r w:rsidRPr="008C136C">
              <w:rPr>
                <w:rFonts w:ascii="Sylfaen" w:hAnsi="Sylfaen"/>
                <w:sz w:val="20"/>
                <w:szCs w:val="20"/>
                <w:lang w:val="ka-GE"/>
              </w:rPr>
              <w:t>ბ) მბრუნავი ნაწილებით მიყენებული დაზიანებები.</w:t>
            </w:r>
          </w:p>
          <w:p w14:paraId="519707F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3. მანქანა-დანადგარის გადაადგილების სიჩქარე უნდა შეესაბამებოდეს ქვეითი მძღოლის მოძრაობის ტემპს.</w:t>
            </w:r>
          </w:p>
          <w:p w14:paraId="2A199035"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4. თუ მანქანა-დანადზე შესაძლოა დამაგრდეს მბრუნავი მოწყობილობა, შეუძლებელი უნდა იყოს მოწყობილობის გააქტიურება, როცა მანქანა-დანადგარი უკუსვლით მოძრაობს, გარდა იმ შემთხვევისა, როდესაც მანქანა-დანადგარის </w:t>
            </w:r>
            <w:r w:rsidRPr="008C136C">
              <w:rPr>
                <w:rFonts w:ascii="Sylfaen" w:hAnsi="Sylfaen"/>
                <w:sz w:val="20"/>
                <w:szCs w:val="20"/>
                <w:lang w:val="ka-GE"/>
              </w:rPr>
              <w:lastRenderedPageBreak/>
              <w:t>მოძრაობა დამოკიდებულია აღნიშნული მოწყობილობის მოძრაობაზე. ამ უკანასკნელ შემთხვევაში უკუსვლის სიჩქარემ საფრთხე არ უნდა შეუქმნას მძღოლს.</w:t>
            </w:r>
          </w:p>
          <w:p w14:paraId="31BE164C" w14:textId="77777777" w:rsidR="009815A1" w:rsidRPr="008C136C" w:rsidRDefault="009815A1" w:rsidP="0062120B">
            <w:pPr>
              <w:spacing w:line="240" w:lineRule="auto"/>
              <w:ind w:firstLine="720"/>
              <w:jc w:val="both"/>
              <w:rPr>
                <w:rFonts w:ascii="Sylfaen" w:hAnsi="Sylfaen"/>
                <w:sz w:val="20"/>
                <w:szCs w:val="20"/>
                <w:lang w:val="ka-GE"/>
              </w:rPr>
            </w:pPr>
          </w:p>
          <w:p w14:paraId="1598B31B" w14:textId="77777777" w:rsidR="00781BD5" w:rsidRDefault="00781BD5" w:rsidP="0062120B">
            <w:pPr>
              <w:spacing w:line="240" w:lineRule="auto"/>
              <w:ind w:firstLine="720"/>
              <w:jc w:val="both"/>
              <w:rPr>
                <w:rFonts w:ascii="Sylfaen" w:hAnsi="Sylfaen"/>
                <w:sz w:val="20"/>
                <w:szCs w:val="20"/>
                <w:lang w:val="ka-GE"/>
              </w:rPr>
            </w:pPr>
          </w:p>
          <w:p w14:paraId="1E1BCC5B" w14:textId="77777777" w:rsidR="00781BD5" w:rsidRDefault="00781BD5" w:rsidP="0062120B">
            <w:pPr>
              <w:spacing w:line="240" w:lineRule="auto"/>
              <w:ind w:firstLine="720"/>
              <w:jc w:val="both"/>
              <w:rPr>
                <w:rFonts w:ascii="Sylfaen" w:hAnsi="Sylfaen"/>
                <w:sz w:val="20"/>
                <w:szCs w:val="20"/>
                <w:lang w:val="ka-GE"/>
              </w:rPr>
            </w:pPr>
          </w:p>
          <w:p w14:paraId="5B6611B7"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თუ მანქანა-დანადგარი აღჭურვილია საჭის ელექტრონული გამაძლიერებელით, ენერგიის მიწოდების ხარვეზმა არ უნდა დააბრკოლოს მანქანა-დანადგარის მართვა მისი გაჩერებისთვის საჭირო დროის განმავლობაში.</w:t>
            </w:r>
          </w:p>
          <w:p w14:paraId="75C27617" w14:textId="77777777" w:rsidR="009815A1" w:rsidRPr="008C136C" w:rsidRDefault="009815A1" w:rsidP="0062120B">
            <w:pPr>
              <w:spacing w:line="240" w:lineRule="auto"/>
              <w:ind w:firstLine="720"/>
              <w:jc w:val="both"/>
              <w:rPr>
                <w:rFonts w:ascii="Sylfaen" w:hAnsi="Sylfaen"/>
                <w:sz w:val="20"/>
                <w:szCs w:val="20"/>
                <w:lang w:val="ka-GE"/>
              </w:rPr>
            </w:pPr>
          </w:p>
          <w:p w14:paraId="6EFFF049" w14:textId="77777777" w:rsidR="009815A1" w:rsidRPr="008C136C" w:rsidRDefault="009815A1" w:rsidP="0062120B">
            <w:pPr>
              <w:spacing w:before="8" w:line="240" w:lineRule="auto"/>
              <w:jc w:val="center"/>
              <w:rPr>
                <w:rFonts w:ascii="Sylfaen" w:hAnsi="Sylfaen"/>
                <w:b/>
                <w:sz w:val="20"/>
                <w:szCs w:val="20"/>
                <w:lang w:val="ka-GE"/>
              </w:rPr>
            </w:pPr>
          </w:p>
          <w:p w14:paraId="34D830D4" w14:textId="77777777" w:rsidR="00781BD5" w:rsidRDefault="00781BD5" w:rsidP="0062120B">
            <w:pPr>
              <w:spacing w:before="8" w:line="240" w:lineRule="auto"/>
              <w:ind w:firstLine="720"/>
              <w:jc w:val="both"/>
              <w:rPr>
                <w:rFonts w:ascii="Sylfaen" w:hAnsi="Sylfaen"/>
                <w:sz w:val="20"/>
                <w:szCs w:val="20"/>
                <w:lang w:val="ka-GE"/>
              </w:rPr>
            </w:pPr>
          </w:p>
          <w:p w14:paraId="273FFD57" w14:textId="77777777" w:rsidR="009815A1" w:rsidRPr="008C136C" w:rsidRDefault="009815A1" w:rsidP="0062120B">
            <w:pPr>
              <w:spacing w:before="8" w:line="240" w:lineRule="auto"/>
              <w:ind w:firstLine="720"/>
              <w:jc w:val="both"/>
              <w:rPr>
                <w:rFonts w:ascii="Sylfaen" w:hAnsi="Sylfaen"/>
                <w:sz w:val="20"/>
                <w:szCs w:val="20"/>
                <w:lang w:val="ka-GE"/>
              </w:rPr>
            </w:pPr>
            <w:r w:rsidRPr="008C136C">
              <w:rPr>
                <w:rFonts w:ascii="Sylfaen" w:hAnsi="Sylfaen"/>
                <w:sz w:val="20"/>
                <w:szCs w:val="20"/>
                <w:lang w:val="ka-GE"/>
              </w:rPr>
              <w:t>მანქანა-დანადგარი უნდა იყოს დაპროექტებული, დამზადებული და შესაბამის შემთხვევაში დამაგრებული მობილურ საყრდენზე, რომ მოძრაობის დროს საკუთარი გრავიტაციის ცენტრის მიმართ მერყეობისას არ დაერღვეს სტაბილურობა ან მისი სტრუქტურა არ მოექცეს გადამეტებული დაძაბულობის ქვეშ.</w:t>
            </w:r>
          </w:p>
          <w:p w14:paraId="5CE6AB79" w14:textId="77777777" w:rsidR="009815A1" w:rsidRPr="008C136C" w:rsidRDefault="009815A1" w:rsidP="0062120B">
            <w:pPr>
              <w:spacing w:before="8" w:line="240" w:lineRule="auto"/>
              <w:ind w:firstLine="720"/>
              <w:jc w:val="both"/>
              <w:rPr>
                <w:rFonts w:ascii="Sylfaen" w:hAnsi="Sylfaen"/>
                <w:sz w:val="20"/>
                <w:szCs w:val="20"/>
                <w:lang w:val="ka-GE"/>
              </w:rPr>
            </w:pPr>
          </w:p>
          <w:p w14:paraId="3005441E" w14:textId="77777777" w:rsidR="00781BD5" w:rsidRDefault="00781BD5" w:rsidP="0062120B">
            <w:pPr>
              <w:spacing w:before="8" w:line="240" w:lineRule="auto"/>
              <w:ind w:firstLine="720"/>
              <w:jc w:val="both"/>
              <w:rPr>
                <w:rFonts w:ascii="Sylfaen" w:hAnsi="Sylfaen"/>
                <w:sz w:val="20"/>
                <w:szCs w:val="20"/>
                <w:lang w:val="ka-GE"/>
              </w:rPr>
            </w:pPr>
          </w:p>
          <w:p w14:paraId="66033C7D" w14:textId="77777777" w:rsidR="009815A1" w:rsidRPr="008C136C" w:rsidRDefault="009815A1" w:rsidP="00781BD5">
            <w:pPr>
              <w:spacing w:before="8" w:line="240" w:lineRule="auto"/>
              <w:jc w:val="both"/>
              <w:rPr>
                <w:rFonts w:ascii="Sylfaen" w:hAnsi="Sylfaen"/>
                <w:sz w:val="20"/>
                <w:szCs w:val="20"/>
                <w:lang w:val="ka-GE"/>
              </w:rPr>
            </w:pPr>
            <w:r w:rsidRPr="008C136C">
              <w:rPr>
                <w:rFonts w:ascii="Sylfaen" w:hAnsi="Sylfaen"/>
                <w:sz w:val="20"/>
                <w:szCs w:val="20"/>
                <w:lang w:val="ka-GE"/>
              </w:rPr>
              <w:t xml:space="preserve">ამ დანართის 23-ე მუხლის მე-2 პუნქტის გამონაკლისის სახით, მანქანა-დანადგარის ძრავის შემთხვევაში, მოძრავ ზღუდარებს, რომლებიც გამორიცხავს ძრავის განყოფილებაში მოძრავ </w:t>
            </w:r>
            <w:r w:rsidRPr="008C136C">
              <w:rPr>
                <w:rFonts w:ascii="Sylfaen" w:hAnsi="Sylfaen"/>
                <w:sz w:val="20"/>
                <w:szCs w:val="20"/>
                <w:lang w:val="ka-GE"/>
              </w:rPr>
              <w:lastRenderedPageBreak/>
              <w:t xml:space="preserve">ნაწილებთან წვდომას, შესაძლოა არ ჰქონდეს ბლოკირების მოწყობილობები, თუ მათ გასაღებად აუცილებელია ხელსაწყოს, გასაღების ან მართვის პოზიციაზე არსებული პულტის გამოყენება, იმ დაშვებით, რომ ეს უკანასკნელი წარმოადგენს სრულად დახურულ კაბინას, რომელსაც გააჩნია არაავტორიზებული წვდომის შემზღუდველი საკეტი.  </w:t>
            </w:r>
          </w:p>
          <w:p w14:paraId="2534709D" w14:textId="77777777" w:rsidR="009815A1" w:rsidRPr="008C136C" w:rsidRDefault="009815A1" w:rsidP="0062120B">
            <w:pPr>
              <w:spacing w:before="8" w:line="240" w:lineRule="auto"/>
              <w:ind w:firstLine="720"/>
              <w:jc w:val="both"/>
              <w:rPr>
                <w:rFonts w:ascii="Sylfaen" w:hAnsi="Sylfaen"/>
                <w:sz w:val="20"/>
                <w:szCs w:val="20"/>
                <w:lang w:val="ka-GE"/>
              </w:rPr>
            </w:pPr>
          </w:p>
          <w:p w14:paraId="4DB02937" w14:textId="77777777" w:rsidR="00781BD5" w:rsidRDefault="00781BD5" w:rsidP="0062120B">
            <w:pPr>
              <w:spacing w:before="9" w:line="240" w:lineRule="auto"/>
              <w:ind w:firstLine="720"/>
              <w:jc w:val="both"/>
              <w:rPr>
                <w:rFonts w:ascii="Sylfaen" w:hAnsi="Sylfaen"/>
                <w:sz w:val="20"/>
                <w:szCs w:val="20"/>
                <w:lang w:val="ka-GE"/>
              </w:rPr>
            </w:pPr>
          </w:p>
          <w:p w14:paraId="54E3F3B5" w14:textId="77777777" w:rsidR="009815A1" w:rsidRPr="008D5C30" w:rsidRDefault="009815A1" w:rsidP="0062120B">
            <w:pPr>
              <w:spacing w:before="9" w:line="240" w:lineRule="auto"/>
              <w:ind w:firstLine="720"/>
              <w:jc w:val="both"/>
              <w:rPr>
                <w:rFonts w:ascii="Sylfaen" w:hAnsi="Sylfaen"/>
                <w:sz w:val="20"/>
                <w:szCs w:val="20"/>
                <w:lang w:val="ka-GE"/>
              </w:rPr>
            </w:pPr>
            <w:r w:rsidRPr="008C136C">
              <w:rPr>
                <w:rFonts w:ascii="Sylfaen" w:hAnsi="Sylfaen"/>
                <w:sz w:val="20"/>
                <w:szCs w:val="20"/>
                <w:lang w:val="ka-GE"/>
              </w:rPr>
              <w:t>1. იმ შემთხვევაში, თუ მძღოლის, ოპერატორ(ებ)ის ან სხვა პირ(ებ)ის მიერ მართვადი თვითმავალი მანქანა-დანადგარის ფუნქციონირება შეიცავს გადაბრუნების ან გადახრის რისკებს, მანქანა-დანადგარი უნდა აღიჭურვოს შესაბამისი დამცავი სტრუქტურით, გარდა იმ შემთხვევებისა, როდესაც აღნიშნულმა სტრუქტურამ შესაძლოა გაზარდოს ზემოთ ხსენებული რისკები.</w:t>
            </w:r>
          </w:p>
          <w:p w14:paraId="48095B6B" w14:textId="77777777" w:rsidR="009815A1" w:rsidRPr="008C136C" w:rsidRDefault="009815A1" w:rsidP="0062120B">
            <w:pPr>
              <w:spacing w:before="9" w:line="240" w:lineRule="auto"/>
              <w:ind w:firstLine="720"/>
              <w:jc w:val="both"/>
              <w:rPr>
                <w:rFonts w:ascii="Sylfaen" w:hAnsi="Sylfaen"/>
                <w:sz w:val="20"/>
                <w:szCs w:val="20"/>
                <w:lang w:val="ka-GE"/>
              </w:rPr>
            </w:pPr>
            <w:r w:rsidRPr="008C136C">
              <w:rPr>
                <w:rFonts w:ascii="Sylfaen" w:hAnsi="Sylfaen"/>
                <w:sz w:val="20"/>
                <w:szCs w:val="20"/>
                <w:lang w:val="ka-GE"/>
              </w:rPr>
              <w:t>2. ზემოთ აღნიშნულ სტრუქტურას უნდა გააჩნდეს გადაბრუნების ან გადაწოლის შემთხვევაში სტრუქტურული დათმობის საკმარისი სივრცე მძღოლის ან სხვა პირისთვის, რომელიც იმყოფება უშუალოდ ამ მანქანა-დანადგარზე.</w:t>
            </w:r>
          </w:p>
          <w:p w14:paraId="2A04EA98" w14:textId="77777777" w:rsidR="009815A1" w:rsidRPr="008C136C" w:rsidRDefault="009815A1" w:rsidP="0062120B">
            <w:pPr>
              <w:spacing w:before="9" w:line="240" w:lineRule="auto"/>
              <w:ind w:firstLine="720"/>
              <w:jc w:val="both"/>
              <w:rPr>
                <w:rFonts w:ascii="Sylfaen" w:hAnsi="Sylfaen"/>
                <w:sz w:val="20"/>
                <w:szCs w:val="20"/>
                <w:lang w:val="ka-GE"/>
              </w:rPr>
            </w:pPr>
            <w:r w:rsidRPr="008C136C">
              <w:rPr>
                <w:rFonts w:ascii="Sylfaen" w:hAnsi="Sylfaen"/>
                <w:sz w:val="20"/>
                <w:szCs w:val="20"/>
                <w:lang w:val="ka-GE"/>
              </w:rPr>
              <w:t>3. ამ მუხლის მე-2 პუნქტით გათვალისწინებული დამცავი სტრუქტურისთვის გათვალისწინებული მოთხოვნების შესრულებაში დასარწმუნებლად, მწარმოებელი ან მისი ავტორიზებული წარმომადგენელი ვალდებულია თითოეული სტრუქტურისთვის განახორციელოს შესაბამისი ტესტირებები ან უზრუნველყოს მათი განხორციელება.</w:t>
            </w:r>
          </w:p>
          <w:p w14:paraId="2B8E37EB" w14:textId="77777777" w:rsidR="00325201" w:rsidRDefault="00325201" w:rsidP="0062120B">
            <w:pPr>
              <w:spacing w:before="9" w:line="240" w:lineRule="auto"/>
              <w:ind w:firstLine="720"/>
              <w:jc w:val="both"/>
              <w:rPr>
                <w:rFonts w:ascii="Sylfaen" w:hAnsi="Sylfaen"/>
                <w:sz w:val="20"/>
                <w:szCs w:val="20"/>
                <w:lang w:val="ka-GE"/>
              </w:rPr>
            </w:pPr>
          </w:p>
          <w:p w14:paraId="0A03FD3A" w14:textId="77777777" w:rsidR="00325201" w:rsidRDefault="00325201" w:rsidP="0062120B">
            <w:pPr>
              <w:spacing w:before="9" w:line="240" w:lineRule="auto"/>
              <w:ind w:firstLine="720"/>
              <w:jc w:val="both"/>
              <w:rPr>
                <w:rFonts w:ascii="Sylfaen" w:hAnsi="Sylfaen"/>
                <w:sz w:val="20"/>
                <w:szCs w:val="20"/>
                <w:lang w:val="ka-GE"/>
              </w:rPr>
            </w:pPr>
          </w:p>
          <w:p w14:paraId="0CCC60E5" w14:textId="77777777" w:rsidR="009815A1" w:rsidRPr="008C136C" w:rsidRDefault="009815A1" w:rsidP="00325201">
            <w:pPr>
              <w:spacing w:before="9" w:line="240" w:lineRule="auto"/>
              <w:jc w:val="both"/>
              <w:rPr>
                <w:rFonts w:ascii="Sylfaen" w:hAnsi="Sylfaen"/>
                <w:sz w:val="20"/>
                <w:szCs w:val="20"/>
                <w:lang w:val="ka-GE"/>
              </w:rPr>
            </w:pPr>
            <w:r w:rsidRPr="008C136C">
              <w:rPr>
                <w:rFonts w:ascii="Sylfaen" w:hAnsi="Sylfaen"/>
                <w:sz w:val="20"/>
                <w:szCs w:val="20"/>
                <w:lang w:val="ka-GE"/>
              </w:rPr>
              <w:t xml:space="preserve">1. იმ შემთხვევაში, თუ მძღოლის მიერ მართვადი მანქანა-დანადგარის ფუნქციონირება </w:t>
            </w:r>
            <w:r w:rsidRPr="008D5C30">
              <w:rPr>
                <w:rFonts w:ascii="Sylfaen" w:hAnsi="Sylfaen"/>
                <w:sz w:val="20"/>
                <w:szCs w:val="20"/>
                <w:lang w:val="ka-GE"/>
              </w:rPr>
              <w:t>დაკავ</w:t>
            </w:r>
            <w:r w:rsidRPr="008C136C">
              <w:rPr>
                <w:rFonts w:ascii="Sylfaen" w:hAnsi="Sylfaen"/>
                <w:sz w:val="20"/>
                <w:szCs w:val="20"/>
                <w:lang w:val="ka-GE"/>
              </w:rPr>
              <w:t>შირებულია ოპერატორ(ებ)ისა და სხვა ადამიან(ებ)ისთვის ჩამოვარდნილი საგნების ან მასალებისგან გამოწვეულ რისკებთან, მანქანა-დანადგარი ისე უნდა იყოს დაპროექტებული და დამზადებული, რომ ითვალისწინებდეს ამგვარ რისკებს და იმ შემთხვევაში, თუ მანქანა-დანადგარის ზომა იძლევა საშუალებას, მას უნდა გააჩნდეს შესაბამისი დამცავი სტრუქტურა.</w:t>
            </w:r>
          </w:p>
          <w:p w14:paraId="17ADF24F" w14:textId="77777777" w:rsidR="009815A1" w:rsidRPr="008C136C" w:rsidRDefault="009815A1" w:rsidP="0062120B">
            <w:pPr>
              <w:spacing w:before="9" w:line="240" w:lineRule="auto"/>
              <w:ind w:firstLine="720"/>
              <w:jc w:val="both"/>
              <w:rPr>
                <w:rFonts w:ascii="Sylfaen" w:hAnsi="Sylfaen"/>
                <w:sz w:val="20"/>
                <w:szCs w:val="20"/>
                <w:lang w:val="ka-GE"/>
              </w:rPr>
            </w:pPr>
            <w:r w:rsidRPr="008C136C">
              <w:rPr>
                <w:rFonts w:ascii="Sylfaen" w:hAnsi="Sylfaen"/>
                <w:sz w:val="20"/>
                <w:szCs w:val="20"/>
                <w:lang w:val="ka-GE"/>
              </w:rPr>
              <w:t>2. აღნიშნული დამცავი</w:t>
            </w:r>
            <w:r w:rsidRPr="008D5C30">
              <w:rPr>
                <w:rFonts w:ascii="Sylfaen" w:hAnsi="Sylfaen"/>
                <w:sz w:val="20"/>
                <w:szCs w:val="20"/>
                <w:lang w:val="ka-GE"/>
              </w:rPr>
              <w:t xml:space="preserve">  </w:t>
            </w:r>
            <w:r w:rsidRPr="008C136C">
              <w:rPr>
                <w:rFonts w:ascii="Sylfaen" w:hAnsi="Sylfaen"/>
                <w:sz w:val="20"/>
                <w:szCs w:val="20"/>
                <w:lang w:val="ka-GE"/>
              </w:rPr>
              <w:t>სტრუქტურა მძღოლისთვის ან სხვა პირებისთვის, რომლებიც იმყოფებიან მანქანა-დანადგარზე, უნდა უზრუნველყოფდეს სტრუქტურული დათმობის საკმარის სივრცეს.</w:t>
            </w:r>
          </w:p>
          <w:p w14:paraId="07356E42" w14:textId="77777777" w:rsidR="009815A1" w:rsidRPr="008C136C" w:rsidRDefault="009815A1" w:rsidP="0062120B">
            <w:pPr>
              <w:spacing w:before="9" w:line="240" w:lineRule="auto"/>
              <w:ind w:firstLine="720"/>
              <w:jc w:val="both"/>
              <w:rPr>
                <w:rFonts w:ascii="Sylfaen" w:hAnsi="Sylfaen"/>
                <w:sz w:val="20"/>
                <w:szCs w:val="20"/>
                <w:lang w:val="ka-GE"/>
              </w:rPr>
            </w:pPr>
            <w:r w:rsidRPr="008C136C">
              <w:rPr>
                <w:rFonts w:ascii="Sylfaen" w:hAnsi="Sylfaen"/>
                <w:sz w:val="20"/>
                <w:szCs w:val="20"/>
                <w:lang w:val="ka-GE"/>
              </w:rPr>
              <w:t>3. ამ პუნქტის „ბ“ ქვეპუნქტით გათვალისწინებული დამცავი სტრუქტურისთვის გათვალისწინებული მოთხოვნების შესრულებისათვის, მწარმოებელი ან მისი ავტორიზებული წარმომადგენელი ვალდებულია თითოეული სტრუქტურისთვის განახორციელოს</w:t>
            </w:r>
            <w:r w:rsidRPr="008D5C30">
              <w:rPr>
                <w:rFonts w:ascii="Sylfaen" w:hAnsi="Sylfaen"/>
                <w:sz w:val="20"/>
                <w:szCs w:val="20"/>
                <w:lang w:val="ka-GE"/>
              </w:rPr>
              <w:t xml:space="preserve"> </w:t>
            </w:r>
            <w:r w:rsidRPr="008C136C">
              <w:rPr>
                <w:rFonts w:ascii="Sylfaen" w:hAnsi="Sylfaen"/>
                <w:sz w:val="20"/>
                <w:szCs w:val="20"/>
                <w:lang w:val="ka-GE"/>
              </w:rPr>
              <w:t>ან უზრუნველყოს შესაბამისი ტესტირებები.</w:t>
            </w:r>
          </w:p>
          <w:p w14:paraId="27D39E3D" w14:textId="77777777" w:rsidR="009815A1" w:rsidRPr="008C136C" w:rsidRDefault="009815A1" w:rsidP="0062120B">
            <w:pPr>
              <w:spacing w:before="9" w:line="240" w:lineRule="auto"/>
              <w:ind w:firstLine="720"/>
              <w:jc w:val="both"/>
              <w:rPr>
                <w:rFonts w:ascii="Sylfaen" w:hAnsi="Sylfaen"/>
                <w:sz w:val="20"/>
                <w:szCs w:val="20"/>
                <w:lang w:val="ka-GE"/>
              </w:rPr>
            </w:pPr>
          </w:p>
          <w:p w14:paraId="5A7FF201" w14:textId="77777777" w:rsidR="00325201" w:rsidRDefault="00325201" w:rsidP="0062120B">
            <w:pPr>
              <w:spacing w:before="9" w:line="240" w:lineRule="auto"/>
              <w:ind w:firstLine="720"/>
              <w:jc w:val="both"/>
              <w:rPr>
                <w:rFonts w:ascii="Sylfaen" w:hAnsi="Sylfaen"/>
                <w:sz w:val="20"/>
                <w:szCs w:val="20"/>
                <w:lang w:val="ka-GE"/>
              </w:rPr>
            </w:pPr>
          </w:p>
          <w:p w14:paraId="797403E6" w14:textId="77777777" w:rsidR="00325201" w:rsidRDefault="00325201" w:rsidP="0062120B">
            <w:pPr>
              <w:spacing w:before="9" w:line="240" w:lineRule="auto"/>
              <w:ind w:firstLine="720"/>
              <w:jc w:val="both"/>
              <w:rPr>
                <w:rFonts w:ascii="Sylfaen" w:hAnsi="Sylfaen"/>
                <w:sz w:val="20"/>
                <w:szCs w:val="20"/>
                <w:lang w:val="ka-GE"/>
              </w:rPr>
            </w:pPr>
          </w:p>
          <w:p w14:paraId="1585E877" w14:textId="77777777" w:rsidR="009815A1" w:rsidRPr="008D5C30" w:rsidRDefault="009815A1" w:rsidP="0062120B">
            <w:pPr>
              <w:spacing w:before="9" w:line="240" w:lineRule="auto"/>
              <w:ind w:firstLine="720"/>
              <w:jc w:val="both"/>
              <w:rPr>
                <w:rFonts w:ascii="Sylfaen" w:hAnsi="Sylfaen"/>
                <w:sz w:val="20"/>
                <w:szCs w:val="20"/>
                <w:lang w:val="ka-GE"/>
              </w:rPr>
            </w:pPr>
            <w:r w:rsidRPr="008C136C">
              <w:rPr>
                <w:rFonts w:ascii="Sylfaen" w:hAnsi="Sylfaen"/>
                <w:sz w:val="20"/>
                <w:szCs w:val="20"/>
                <w:lang w:val="ka-GE"/>
              </w:rPr>
              <w:t xml:space="preserve">ხელსაკიდები და საფეხურები ისე უნდა იყოს დაპროექტებული, დამზადებული და განლაგებული, რომ ოპერატორებს შეეძლოთ მათი </w:t>
            </w:r>
            <w:r w:rsidRPr="008C136C">
              <w:rPr>
                <w:rFonts w:ascii="Sylfaen" w:hAnsi="Sylfaen"/>
                <w:sz w:val="20"/>
                <w:szCs w:val="20"/>
                <w:lang w:val="ka-GE"/>
              </w:rPr>
              <w:lastRenderedPageBreak/>
              <w:t>გამოყენება ინსტიქტურად და სამუშაო ადგილზე წვდომისთვის არ სჭირდებოდეთ  კონტროლის მოწყობილობების დახმარება.</w:t>
            </w:r>
          </w:p>
          <w:p w14:paraId="4D33CC5C" w14:textId="77777777" w:rsidR="009815A1" w:rsidRPr="008C136C" w:rsidRDefault="009815A1" w:rsidP="0062120B">
            <w:pPr>
              <w:spacing w:line="240" w:lineRule="auto"/>
              <w:jc w:val="both"/>
              <w:rPr>
                <w:rFonts w:ascii="Sylfaen" w:hAnsi="Sylfaen"/>
                <w:sz w:val="20"/>
                <w:szCs w:val="20"/>
                <w:lang w:val="ka-GE"/>
              </w:rPr>
            </w:pPr>
          </w:p>
          <w:p w14:paraId="6EF24469" w14:textId="77777777" w:rsidR="00325201" w:rsidRDefault="00325201" w:rsidP="0062120B">
            <w:pPr>
              <w:spacing w:before="19" w:line="240" w:lineRule="auto"/>
              <w:ind w:firstLine="720"/>
              <w:jc w:val="both"/>
              <w:rPr>
                <w:rFonts w:ascii="Sylfaen" w:hAnsi="Sylfaen"/>
                <w:sz w:val="20"/>
                <w:szCs w:val="20"/>
                <w:lang w:val="ka-GE"/>
              </w:rPr>
            </w:pPr>
          </w:p>
          <w:p w14:paraId="5F37615C" w14:textId="77777777" w:rsidR="00325201" w:rsidRDefault="00325201" w:rsidP="0062120B">
            <w:pPr>
              <w:spacing w:before="19" w:line="240" w:lineRule="auto"/>
              <w:ind w:firstLine="720"/>
              <w:jc w:val="both"/>
              <w:rPr>
                <w:rFonts w:ascii="Sylfaen" w:hAnsi="Sylfaen"/>
                <w:sz w:val="20"/>
                <w:szCs w:val="20"/>
                <w:lang w:val="ka-GE"/>
              </w:rPr>
            </w:pPr>
          </w:p>
          <w:p w14:paraId="78B00E53" w14:textId="77777777" w:rsidR="009815A1" w:rsidRPr="008C136C" w:rsidRDefault="009815A1" w:rsidP="0062120B">
            <w:pPr>
              <w:spacing w:before="19" w:line="240" w:lineRule="auto"/>
              <w:ind w:firstLine="720"/>
              <w:jc w:val="both"/>
              <w:rPr>
                <w:rFonts w:ascii="Sylfaen" w:hAnsi="Sylfaen"/>
                <w:sz w:val="20"/>
                <w:szCs w:val="20"/>
                <w:lang w:val="ka-GE"/>
              </w:rPr>
            </w:pPr>
            <w:r w:rsidRPr="008C136C">
              <w:rPr>
                <w:rFonts w:ascii="Sylfaen" w:hAnsi="Sylfaen"/>
                <w:sz w:val="20"/>
                <w:szCs w:val="20"/>
                <w:lang w:val="ka-GE"/>
              </w:rPr>
              <w:t>ყველა მანქანა-დანადგარი, რომელიც გამოიყენება ან გათვლილი არის საბუქსირე გადატანისთვის, უნდა იყოს აღჭურვილი საბუქსირე ან დაწყვილების ისეთი მოწყობილობებით, რომლებიც დაპროექტებული, დამზადებული და განლაგებულია იმგვარად, რომ უზრუნველყოფდეს მარტივ და უსაფრთხო ჩაბმასა და ჩახსნას და გამორიცხავდეს შემთხვევით ჩახსნას გამოყენების დროს.</w:t>
            </w:r>
            <w:r w:rsidRPr="008D5C30">
              <w:rPr>
                <w:rFonts w:ascii="Sylfaen" w:hAnsi="Sylfaen"/>
                <w:sz w:val="20"/>
                <w:szCs w:val="20"/>
                <w:lang w:val="ka-GE"/>
              </w:rPr>
              <w:t xml:space="preserve"> </w:t>
            </w:r>
            <w:r w:rsidRPr="008C136C">
              <w:rPr>
                <w:rFonts w:ascii="Sylfaen" w:hAnsi="Sylfaen"/>
                <w:sz w:val="20"/>
                <w:szCs w:val="20"/>
                <w:lang w:val="ka-GE"/>
              </w:rPr>
              <w:t xml:space="preserve">იმ შემთხვევაში, თუ მანქანა-დანადგარის საბუქსირე ძელისთვის (საწევარი მაერთებელი) აუცილებელია, მანქანა-დანადგარი აღჭურვილი უნდა იყოს ტვირთის დატვირთვისა და ჩამოცლისთვის განკუთვნილი მზიდი ზედაპირიანი საყრდენით. </w:t>
            </w:r>
          </w:p>
          <w:p w14:paraId="15228B61" w14:textId="77777777" w:rsidR="009815A1" w:rsidRPr="008C136C" w:rsidRDefault="009815A1" w:rsidP="0062120B">
            <w:pPr>
              <w:spacing w:before="19" w:line="240" w:lineRule="auto"/>
              <w:ind w:firstLine="720"/>
              <w:jc w:val="both"/>
              <w:rPr>
                <w:rFonts w:ascii="Sylfaen" w:hAnsi="Sylfaen"/>
                <w:sz w:val="20"/>
                <w:szCs w:val="20"/>
                <w:lang w:val="ka-GE"/>
              </w:rPr>
            </w:pPr>
          </w:p>
          <w:p w14:paraId="7D4CCC16" w14:textId="77777777" w:rsidR="00325201" w:rsidRDefault="00325201" w:rsidP="0062120B">
            <w:pPr>
              <w:spacing w:before="3" w:line="240" w:lineRule="auto"/>
              <w:ind w:firstLine="720"/>
              <w:jc w:val="both"/>
              <w:rPr>
                <w:rFonts w:ascii="Sylfaen" w:hAnsi="Sylfaen"/>
                <w:sz w:val="20"/>
                <w:szCs w:val="20"/>
                <w:lang w:val="ka-GE"/>
              </w:rPr>
            </w:pPr>
          </w:p>
          <w:p w14:paraId="063E668D" w14:textId="77777777" w:rsidR="00325201" w:rsidRDefault="00325201" w:rsidP="0062120B">
            <w:pPr>
              <w:spacing w:before="3" w:line="240" w:lineRule="auto"/>
              <w:ind w:firstLine="720"/>
              <w:jc w:val="both"/>
              <w:rPr>
                <w:rFonts w:ascii="Sylfaen" w:hAnsi="Sylfaen"/>
                <w:sz w:val="20"/>
                <w:szCs w:val="20"/>
                <w:lang w:val="ka-GE"/>
              </w:rPr>
            </w:pPr>
          </w:p>
          <w:p w14:paraId="22F0DAC2" w14:textId="77777777" w:rsidR="00325201" w:rsidRDefault="00325201" w:rsidP="0062120B">
            <w:pPr>
              <w:spacing w:before="3" w:line="240" w:lineRule="auto"/>
              <w:ind w:firstLine="720"/>
              <w:jc w:val="both"/>
              <w:rPr>
                <w:rFonts w:ascii="Sylfaen" w:hAnsi="Sylfaen"/>
                <w:sz w:val="20"/>
                <w:szCs w:val="20"/>
                <w:lang w:val="ka-GE"/>
              </w:rPr>
            </w:pPr>
          </w:p>
          <w:p w14:paraId="4C79AFBD" w14:textId="77777777" w:rsidR="009815A1" w:rsidRPr="008C136C" w:rsidRDefault="009815A1" w:rsidP="0062120B">
            <w:pPr>
              <w:spacing w:before="3" w:line="240" w:lineRule="auto"/>
              <w:ind w:firstLine="720"/>
              <w:jc w:val="both"/>
              <w:rPr>
                <w:rFonts w:ascii="Sylfaen" w:hAnsi="Sylfaen"/>
                <w:sz w:val="20"/>
                <w:szCs w:val="20"/>
                <w:lang w:val="ka-GE"/>
              </w:rPr>
            </w:pPr>
            <w:r w:rsidRPr="008C136C">
              <w:rPr>
                <w:rFonts w:ascii="Sylfaen" w:hAnsi="Sylfaen"/>
                <w:sz w:val="20"/>
                <w:szCs w:val="20"/>
                <w:lang w:val="ka-GE"/>
              </w:rPr>
              <w:t xml:space="preserve">1. მოხსნადი მექანიკური გადაცემის (ტრანსმისიის) მოწყობილობა, რომელიც უზრუნველყოფს თვითმავალი მანქანა-დანადგარის (ან ტრაქტორის) გადაბმას მიმღები მანქანა-დანადგარის პირველ საკისარზე, უნდა იყოს </w:t>
            </w:r>
            <w:r w:rsidRPr="008C136C">
              <w:rPr>
                <w:rFonts w:ascii="Sylfaen" w:hAnsi="Sylfaen"/>
                <w:sz w:val="20"/>
                <w:szCs w:val="20"/>
                <w:lang w:val="ka-GE"/>
              </w:rPr>
              <w:lastRenderedPageBreak/>
              <w:t xml:space="preserve">დაპროექტებული და დამზადებული ისე, რომ მოქმედებაში ჩართული ნებისმიერი მოძრავი ნაწილი მოქმედების განმავლობაში იყოს დაცული.  </w:t>
            </w:r>
          </w:p>
          <w:p w14:paraId="7357C4BE" w14:textId="77777777" w:rsidR="009815A1" w:rsidRPr="008C136C" w:rsidRDefault="009815A1" w:rsidP="0062120B">
            <w:pPr>
              <w:spacing w:before="3" w:line="240" w:lineRule="auto"/>
              <w:ind w:firstLine="720"/>
              <w:jc w:val="both"/>
              <w:rPr>
                <w:rFonts w:ascii="Sylfaen" w:hAnsi="Sylfaen"/>
                <w:sz w:val="20"/>
                <w:szCs w:val="20"/>
                <w:lang w:val="ka-GE"/>
              </w:rPr>
            </w:pPr>
            <w:r w:rsidRPr="008C136C">
              <w:rPr>
                <w:rFonts w:ascii="Sylfaen" w:hAnsi="Sylfaen"/>
                <w:sz w:val="20"/>
                <w:szCs w:val="20"/>
                <w:lang w:val="ka-GE"/>
              </w:rPr>
              <w:t>2. თვითმავალი მანქანა-დანადგარის (ან ტრაქტორის) მხარეს განთავსებული სიმძლავრის ასართმევი მექანიზმი, რომელზეც ჩაბმულია გადასატანი მექანიკური გადაცემის (ტრანსმისიის) მოწყობილობა, უნდა იყოს დაცული ზღუდარით, რომელიც დაკავშირებულია და დამაგრებულია თვითმავალ მანქანა-დანადგარზე (ან ტრაქტორზე), ან სხვა საშუალებით, რომელიც უზრუნველყოფს ექვივალენტურ დაცულობას.</w:t>
            </w:r>
          </w:p>
          <w:p w14:paraId="09239A1F" w14:textId="77777777" w:rsidR="009815A1" w:rsidRPr="008C136C" w:rsidRDefault="009815A1" w:rsidP="0062120B">
            <w:pPr>
              <w:spacing w:before="3" w:line="240" w:lineRule="auto"/>
              <w:ind w:firstLine="720"/>
              <w:jc w:val="both"/>
              <w:rPr>
                <w:rFonts w:ascii="Sylfaen" w:hAnsi="Sylfaen"/>
                <w:sz w:val="20"/>
                <w:szCs w:val="20"/>
                <w:lang w:val="ka-GE"/>
              </w:rPr>
            </w:pPr>
            <w:r w:rsidRPr="008C136C">
              <w:rPr>
                <w:rFonts w:ascii="Sylfaen" w:hAnsi="Sylfaen"/>
                <w:sz w:val="20"/>
                <w:szCs w:val="20"/>
                <w:lang w:val="ka-GE"/>
              </w:rPr>
              <w:t xml:space="preserve">3. გადასატანი მექანიკური გადაცემის (ტრანსმისიის) მოწყობილობასთან წვდომა შესაძლებელი უნდა იყოს ზემოთ აღნიშნული მცველი ზღუდარის გაღების საშუალებით. დამცავი ბარიერი ისე უნდა იყოს დამონტაჟებული, რომ გამორიცხავდეს მანქანა-დანაგდარის (ან ტრაქტორის) მოძრაობის დროს ამძრავი ლილვის მიერ მცველი ზღუდარის დაზიანებას. </w:t>
            </w:r>
          </w:p>
          <w:p w14:paraId="35DC5CB9" w14:textId="77777777" w:rsidR="009815A1" w:rsidRPr="008C136C" w:rsidRDefault="009815A1" w:rsidP="0062120B">
            <w:pPr>
              <w:spacing w:before="1" w:line="240" w:lineRule="auto"/>
              <w:ind w:firstLine="720"/>
              <w:jc w:val="both"/>
              <w:rPr>
                <w:rFonts w:ascii="Sylfaen" w:hAnsi="Sylfaen"/>
                <w:sz w:val="20"/>
                <w:szCs w:val="20"/>
                <w:lang w:val="ka-GE"/>
              </w:rPr>
            </w:pPr>
            <w:r w:rsidRPr="008C136C">
              <w:rPr>
                <w:rFonts w:ascii="Sylfaen" w:hAnsi="Sylfaen"/>
                <w:sz w:val="20"/>
                <w:szCs w:val="20"/>
                <w:lang w:val="ka-GE"/>
              </w:rPr>
              <w:t>4. მიმღები მანქანა-დანადგარის მხარეს არსებული (პირველადი, შუამავალი ლილვი) ლილვი დაფარული უნდა იყოს მანქანა-დანადგარზე დაფიქსირებული დამცავი გარსაცმით.</w:t>
            </w:r>
          </w:p>
          <w:p w14:paraId="61DDE74B" w14:textId="77777777" w:rsidR="009815A1" w:rsidRPr="008C136C" w:rsidRDefault="009815A1" w:rsidP="0062120B">
            <w:pPr>
              <w:spacing w:before="1" w:line="240" w:lineRule="auto"/>
              <w:ind w:firstLine="720"/>
              <w:jc w:val="both"/>
              <w:rPr>
                <w:rFonts w:ascii="Sylfaen" w:hAnsi="Sylfaen"/>
                <w:sz w:val="20"/>
                <w:szCs w:val="20"/>
                <w:lang w:val="ka-GE"/>
              </w:rPr>
            </w:pPr>
            <w:r w:rsidRPr="008C136C">
              <w:rPr>
                <w:rFonts w:ascii="Sylfaen" w:hAnsi="Sylfaen"/>
                <w:sz w:val="20"/>
                <w:szCs w:val="20"/>
                <w:lang w:val="ka-GE"/>
              </w:rPr>
              <w:t>5. ძრავის ბრუნვის მომენტის შემზღუდველი ან გადაბმულობის ქურო შეიძლება დამაგრდეს მხოლოდ სახსრულ გადამცემზე (ტრანსმისიის მოწყობილობაზე), მართულ (პასიურ) მანქანა-დანადგარზე შეერთების მხრიდან. გადასატან მექანიკური გადაცემის მოწყობილობაზე დატანილ უნდა იქნას შესაბამისი ნიშანი.</w:t>
            </w:r>
          </w:p>
          <w:p w14:paraId="18FF0A08" w14:textId="77777777" w:rsidR="009815A1" w:rsidRPr="008C136C" w:rsidRDefault="009815A1" w:rsidP="0062120B">
            <w:pPr>
              <w:spacing w:before="1" w:line="240" w:lineRule="auto"/>
              <w:ind w:firstLine="720"/>
              <w:jc w:val="both"/>
              <w:rPr>
                <w:rFonts w:ascii="Sylfaen" w:hAnsi="Sylfaen"/>
                <w:sz w:val="20"/>
                <w:szCs w:val="20"/>
                <w:lang w:val="ka-GE"/>
              </w:rPr>
            </w:pPr>
            <w:r w:rsidRPr="008C136C">
              <w:rPr>
                <w:rFonts w:ascii="Sylfaen" w:hAnsi="Sylfaen"/>
                <w:sz w:val="20"/>
                <w:szCs w:val="20"/>
                <w:lang w:val="ka-GE"/>
              </w:rPr>
              <w:lastRenderedPageBreak/>
              <w:t xml:space="preserve">6. ყველა მიმღები (პასიური მანქანა-დანადგარი, რომელიც იღებს ბრუნვითი მომენტით გადაცემულ ძალას) მანქანა-დანადგარი, რომელიც მოითხოვს თვითმავალ მანქანა-დანადგართან (ან ტრაქტორთან) დაკავშირებას გადასატანი მექანიკური გადაცემის (ტრანსმისიის) მეშვეობით, აღჭურვილი უნდა იყოს გადასატანი მექანიკური გადაცემის მოწყობილობის ჩასაბმელი სისტემით იმგვარად, რომ მანქანა-დანადგარის ჩახსნის დროს სავალ ზედაპირთან ან მანქანა-დანადაგარის ნაწილთან კონტაქტით არ დაზიანდეს გადაცემის (ტრანსმისიის) მოწყობილობა და მისი მცველი ზღუდარი. </w:t>
            </w:r>
          </w:p>
          <w:p w14:paraId="0B3089F6" w14:textId="77777777" w:rsidR="009815A1" w:rsidRPr="008C136C" w:rsidRDefault="009815A1" w:rsidP="0062120B">
            <w:pPr>
              <w:spacing w:before="1" w:line="240" w:lineRule="auto"/>
              <w:ind w:firstLine="720"/>
              <w:jc w:val="both"/>
              <w:rPr>
                <w:rFonts w:ascii="Sylfaen" w:hAnsi="Sylfaen"/>
                <w:sz w:val="20"/>
                <w:szCs w:val="20"/>
                <w:lang w:val="ka-GE"/>
              </w:rPr>
            </w:pPr>
            <w:r w:rsidRPr="008C136C">
              <w:rPr>
                <w:rFonts w:ascii="Sylfaen" w:hAnsi="Sylfaen"/>
                <w:sz w:val="20"/>
                <w:szCs w:val="20"/>
                <w:lang w:val="ka-GE"/>
              </w:rPr>
              <w:t>7. ზღუდარის გარე ნაწილი ისე უნდა იყოს დაპროექტებული, დამზადებული და დამაგრებული, რომ გამორიცხავდეს გადასატანი მექანიკური გადაცემის მოწყობილობასთან ერთად მის ბრუნვას. ზღუდარი გადაცემის (ტრანსმისიის) მოწყობილობას, მარტივი უნივერსალური სახსრის გამოყენების შემთხვევაში, უნდა ფარავდეს</w:t>
            </w:r>
            <w:r w:rsidRPr="008D5C30">
              <w:rPr>
                <w:rFonts w:ascii="Sylfaen" w:hAnsi="Sylfaen"/>
                <w:sz w:val="20"/>
                <w:szCs w:val="20"/>
                <w:lang w:val="ka-GE"/>
              </w:rPr>
              <w:t xml:space="preserve"> </w:t>
            </w:r>
            <w:r w:rsidRPr="008C136C">
              <w:rPr>
                <w:rFonts w:ascii="Sylfaen" w:hAnsi="Sylfaen"/>
                <w:sz w:val="20"/>
                <w:szCs w:val="20"/>
                <w:lang w:val="ka-GE"/>
              </w:rPr>
              <w:t>შიდა კბილანის დაბოლოებამდე, ხოლო ფართო კუთხოვანი უნივერსალური სახსარის გამოყენების შემთხვევაში, სულ მცირე გარე სახსრის ან სახსრების ცენტრამდე.</w:t>
            </w:r>
          </w:p>
          <w:p w14:paraId="6029468E" w14:textId="77777777" w:rsidR="009815A1" w:rsidRPr="008C136C" w:rsidRDefault="009815A1" w:rsidP="0062120B">
            <w:pPr>
              <w:spacing w:before="1" w:line="240" w:lineRule="auto"/>
              <w:ind w:firstLine="720"/>
              <w:jc w:val="both"/>
              <w:rPr>
                <w:rFonts w:ascii="Sylfaen" w:hAnsi="Sylfaen"/>
                <w:sz w:val="20"/>
                <w:szCs w:val="20"/>
                <w:lang w:val="ka-GE"/>
              </w:rPr>
            </w:pPr>
            <w:r w:rsidRPr="008C136C">
              <w:rPr>
                <w:rFonts w:ascii="Sylfaen" w:hAnsi="Sylfaen"/>
                <w:sz w:val="20"/>
                <w:szCs w:val="20"/>
                <w:lang w:val="ka-GE"/>
              </w:rPr>
              <w:t xml:space="preserve">8. იმ შემთხვევაში, თუ მანქანა-დანადგარის სამუშაო პოზიციებამდე მისასვლელი საშუალებები განლაგებულია გადასატანი მექანიკური გადაცემის (ტრანსმისიის) მოწყობილობასთან ახლოს, მისასვლელი საშუალებები ისე უნდა იყოს დაპროექტებული და დამზადებული, რომ სამუშაო პოზიციამდე მისაღწევად არ იქნას გამოყენებული საფუხურებად ლილვის მცველი ზღუდარი, გარდა </w:t>
            </w:r>
            <w:r w:rsidRPr="008C136C">
              <w:rPr>
                <w:rFonts w:ascii="Sylfaen" w:hAnsi="Sylfaen"/>
                <w:sz w:val="20"/>
                <w:szCs w:val="20"/>
                <w:lang w:val="ka-GE"/>
              </w:rPr>
              <w:lastRenderedPageBreak/>
              <w:t>იმ შემთხვევებისა, თუ ეს უკანასკნელი დამზადებულია ამ მიზნით (დასაბიჯებლად).</w:t>
            </w:r>
          </w:p>
          <w:p w14:paraId="2A84AB86" w14:textId="77777777" w:rsidR="009815A1" w:rsidRPr="008C136C" w:rsidRDefault="009815A1" w:rsidP="0062120B">
            <w:pPr>
              <w:spacing w:before="1" w:line="240" w:lineRule="auto"/>
              <w:ind w:firstLine="720"/>
              <w:jc w:val="both"/>
              <w:rPr>
                <w:rFonts w:ascii="Sylfaen" w:hAnsi="Sylfaen"/>
                <w:sz w:val="20"/>
                <w:szCs w:val="20"/>
                <w:lang w:val="ka-GE"/>
              </w:rPr>
            </w:pPr>
          </w:p>
          <w:p w14:paraId="4244BF74" w14:textId="77777777" w:rsidR="009815A1" w:rsidRPr="008D5C30" w:rsidRDefault="009815A1" w:rsidP="0062120B">
            <w:pPr>
              <w:spacing w:before="1" w:line="240" w:lineRule="auto"/>
              <w:ind w:firstLine="720"/>
              <w:jc w:val="center"/>
              <w:rPr>
                <w:rFonts w:ascii="Sylfaen" w:hAnsi="Sylfaen"/>
                <w:sz w:val="20"/>
                <w:szCs w:val="20"/>
                <w:lang w:val="ka-GE"/>
              </w:rPr>
            </w:pPr>
          </w:p>
          <w:p w14:paraId="5E89F583" w14:textId="77777777" w:rsidR="00325201" w:rsidRDefault="00325201" w:rsidP="0062120B">
            <w:pPr>
              <w:spacing w:before="1" w:line="240" w:lineRule="auto"/>
              <w:ind w:firstLine="720"/>
              <w:jc w:val="both"/>
              <w:rPr>
                <w:rFonts w:ascii="Sylfaen" w:hAnsi="Sylfaen"/>
                <w:sz w:val="20"/>
                <w:szCs w:val="20"/>
                <w:lang w:val="ka-GE"/>
              </w:rPr>
            </w:pPr>
          </w:p>
          <w:p w14:paraId="3DFDBD0F" w14:textId="77777777" w:rsidR="009815A1" w:rsidRPr="008C136C" w:rsidRDefault="009815A1" w:rsidP="0062120B">
            <w:pPr>
              <w:spacing w:before="1" w:line="240" w:lineRule="auto"/>
              <w:ind w:firstLine="720"/>
              <w:jc w:val="both"/>
              <w:rPr>
                <w:rFonts w:ascii="Sylfaen" w:hAnsi="Sylfaen"/>
                <w:sz w:val="20"/>
                <w:szCs w:val="20"/>
                <w:lang w:val="ka-GE"/>
              </w:rPr>
            </w:pPr>
            <w:r w:rsidRPr="008C136C">
              <w:rPr>
                <w:rFonts w:ascii="Sylfaen" w:hAnsi="Sylfaen"/>
                <w:sz w:val="20"/>
                <w:szCs w:val="20"/>
                <w:lang w:val="ka-GE"/>
              </w:rPr>
              <w:t>ელემენტების გარსაცმი ისე უნდა იყოს დაპროექტებული და დამზადებული, რომ გამორიცხავდეს ელექტროლიტების გადაცემას ოპერატორზე, გადაბრუნების ან გადაწოლის შემთხვევაში და ორთქლის აკუმულირებას ოპერატორის მიერ დაკავებულ ადგილას. მანქანა-დანადგარი ისე უნდა იყოს დაპროექტებული და დამზადებული, რომ შესაბამისი ადვილად მიწვდომადი ხელსაწყოს მეშვეობით შესაძლებელი იყოს ელემენტის გათიშვა.</w:t>
            </w:r>
          </w:p>
          <w:p w14:paraId="4A4ACAD4" w14:textId="77777777" w:rsidR="009815A1" w:rsidRPr="008C136C" w:rsidRDefault="009815A1" w:rsidP="0062120B">
            <w:pPr>
              <w:spacing w:before="1" w:line="240" w:lineRule="auto"/>
              <w:ind w:firstLine="720"/>
              <w:jc w:val="both"/>
              <w:rPr>
                <w:rFonts w:ascii="Sylfaen" w:hAnsi="Sylfaen"/>
                <w:sz w:val="20"/>
                <w:szCs w:val="20"/>
                <w:lang w:val="ka-GE"/>
              </w:rPr>
            </w:pPr>
          </w:p>
          <w:p w14:paraId="75BAD6FC" w14:textId="77777777" w:rsidR="00325201" w:rsidRDefault="00325201" w:rsidP="0062120B">
            <w:pPr>
              <w:spacing w:before="1" w:line="240" w:lineRule="auto"/>
              <w:ind w:firstLine="720"/>
              <w:jc w:val="both"/>
              <w:rPr>
                <w:rFonts w:ascii="Sylfaen" w:hAnsi="Sylfaen"/>
                <w:sz w:val="20"/>
                <w:szCs w:val="20"/>
                <w:lang w:val="ka-GE"/>
              </w:rPr>
            </w:pPr>
          </w:p>
          <w:p w14:paraId="5E88E282" w14:textId="77777777" w:rsidR="009815A1" w:rsidRPr="008C136C" w:rsidRDefault="009815A1" w:rsidP="0062120B">
            <w:pPr>
              <w:spacing w:before="1" w:line="240" w:lineRule="auto"/>
              <w:ind w:firstLine="720"/>
              <w:jc w:val="both"/>
              <w:rPr>
                <w:rFonts w:ascii="Sylfaen" w:hAnsi="Sylfaen"/>
                <w:sz w:val="20"/>
                <w:szCs w:val="20"/>
                <w:lang w:val="ka-GE"/>
              </w:rPr>
            </w:pPr>
            <w:r w:rsidRPr="008C136C">
              <w:rPr>
                <w:rFonts w:ascii="Sylfaen" w:hAnsi="Sylfaen"/>
                <w:sz w:val="20"/>
                <w:szCs w:val="20"/>
                <w:lang w:val="ka-GE"/>
              </w:rPr>
              <w:t>მწარმოებლის მიერ გათვლილი საფრთხეების გათვალისწინებით, მანქანა-დანადგარი იმ შემთხევაში, თუ მისი ზომა შესაბამის საშუალებას იძლევა, უნდა აკმაყოფილებდეს შემდეგ მოთხოვნებს:</w:t>
            </w:r>
          </w:p>
          <w:p w14:paraId="44668E29" w14:textId="77777777" w:rsidR="009815A1" w:rsidRPr="008C136C" w:rsidRDefault="009815A1" w:rsidP="0062120B">
            <w:pPr>
              <w:pStyle w:val="ListParagraph"/>
              <w:jc w:val="both"/>
              <w:rPr>
                <w:rFonts w:ascii="Sylfaen" w:hAnsi="Sylfaen"/>
                <w:sz w:val="20"/>
                <w:szCs w:val="20"/>
                <w:lang w:val="ka-GE"/>
              </w:rPr>
            </w:pPr>
            <w:r w:rsidRPr="008C136C">
              <w:rPr>
                <w:rFonts w:ascii="Sylfaen" w:hAnsi="Sylfaen"/>
                <w:sz w:val="20"/>
                <w:szCs w:val="20"/>
                <w:lang w:val="ka-GE"/>
              </w:rPr>
              <w:t>ა) შესაძლებელი უნდა იყოს მისი აღჭურვა ადვილად მიწვდომადი</w:t>
            </w:r>
          </w:p>
          <w:p w14:paraId="2D689B2E" w14:textId="77777777" w:rsidR="009815A1" w:rsidRPr="008C136C" w:rsidRDefault="009815A1" w:rsidP="0062120B">
            <w:pPr>
              <w:pStyle w:val="ListParagraph"/>
              <w:jc w:val="both"/>
              <w:rPr>
                <w:rFonts w:ascii="Sylfaen" w:hAnsi="Sylfaen"/>
                <w:sz w:val="20"/>
                <w:szCs w:val="20"/>
                <w:lang w:val="ka-GE"/>
              </w:rPr>
            </w:pPr>
            <w:r w:rsidRPr="008C136C">
              <w:rPr>
                <w:rFonts w:ascii="Sylfaen" w:hAnsi="Sylfaen"/>
                <w:sz w:val="20"/>
                <w:szCs w:val="20"/>
                <w:lang w:val="ka-GE"/>
              </w:rPr>
              <w:t>ცეცხლმაქრით, ან</w:t>
            </w:r>
          </w:p>
          <w:p w14:paraId="2115F6D9" w14:textId="77777777" w:rsidR="009815A1" w:rsidRPr="008C136C" w:rsidRDefault="009815A1" w:rsidP="0062120B">
            <w:pPr>
              <w:pStyle w:val="ListParagraph"/>
              <w:ind w:firstLine="720"/>
              <w:jc w:val="both"/>
              <w:rPr>
                <w:rFonts w:ascii="Sylfaen" w:hAnsi="Sylfaen"/>
                <w:sz w:val="20"/>
                <w:szCs w:val="20"/>
                <w:lang w:val="ka-GE"/>
              </w:rPr>
            </w:pPr>
            <w:r w:rsidRPr="008C136C">
              <w:rPr>
                <w:rFonts w:ascii="Sylfaen" w:hAnsi="Sylfaen"/>
                <w:sz w:val="20"/>
                <w:szCs w:val="20"/>
                <w:lang w:val="ka-GE"/>
              </w:rPr>
              <w:t>ბ) უზრუნველყოფილი უნდა იქნას ჩამონტაჟებული ხანძარსაწინააღმდეგო სისტემებით.</w:t>
            </w:r>
          </w:p>
          <w:p w14:paraId="62ABB314" w14:textId="77777777" w:rsidR="009815A1" w:rsidRPr="008C136C" w:rsidRDefault="009815A1" w:rsidP="0062120B">
            <w:pPr>
              <w:pStyle w:val="ListParagraph"/>
              <w:ind w:firstLine="720"/>
              <w:jc w:val="both"/>
              <w:rPr>
                <w:rFonts w:ascii="Sylfaen" w:hAnsi="Sylfaen"/>
                <w:sz w:val="20"/>
                <w:szCs w:val="20"/>
                <w:lang w:val="ka-GE"/>
              </w:rPr>
            </w:pPr>
          </w:p>
          <w:p w14:paraId="1509238B" w14:textId="77777777" w:rsidR="00325201" w:rsidRDefault="00325201" w:rsidP="0062120B">
            <w:pPr>
              <w:spacing w:before="3" w:line="240" w:lineRule="auto"/>
              <w:ind w:firstLine="720"/>
              <w:jc w:val="both"/>
              <w:rPr>
                <w:rFonts w:ascii="Sylfaen" w:hAnsi="Sylfaen"/>
                <w:sz w:val="20"/>
                <w:szCs w:val="20"/>
                <w:lang w:val="ka-GE"/>
              </w:rPr>
            </w:pPr>
          </w:p>
          <w:p w14:paraId="1AA5529B" w14:textId="77777777" w:rsidR="00325201" w:rsidRDefault="00325201" w:rsidP="0062120B">
            <w:pPr>
              <w:spacing w:before="3" w:line="240" w:lineRule="auto"/>
              <w:ind w:firstLine="720"/>
              <w:jc w:val="both"/>
              <w:rPr>
                <w:rFonts w:ascii="Sylfaen" w:hAnsi="Sylfaen"/>
                <w:sz w:val="20"/>
                <w:szCs w:val="20"/>
                <w:lang w:val="ka-GE"/>
              </w:rPr>
            </w:pPr>
          </w:p>
          <w:p w14:paraId="1615B9EB" w14:textId="77777777" w:rsidR="009815A1" w:rsidRPr="008C136C" w:rsidRDefault="009815A1" w:rsidP="0062120B">
            <w:pPr>
              <w:spacing w:before="3" w:line="240" w:lineRule="auto"/>
              <w:ind w:firstLine="720"/>
              <w:jc w:val="both"/>
              <w:rPr>
                <w:rFonts w:ascii="Sylfaen" w:hAnsi="Sylfaen"/>
                <w:sz w:val="20"/>
                <w:szCs w:val="20"/>
                <w:lang w:val="ka-GE"/>
              </w:rPr>
            </w:pPr>
            <w:r w:rsidRPr="008C136C">
              <w:rPr>
                <w:rFonts w:ascii="Sylfaen" w:hAnsi="Sylfaen"/>
                <w:sz w:val="20"/>
                <w:szCs w:val="20"/>
                <w:lang w:val="ka-GE"/>
              </w:rPr>
              <w:t>მანქანა-დანადგარზე არ ვრცელდება ამ დანართის მე-40 მუხლის მე-2 და მე-3 პუნქტებით გათვალისწინებული მოთხოვნები, იმ შემთხვევაში, თუ მისი მთავარი ფუნქცია არის პროდუქტებზე დაშხეფება, ასეთ შემთხვევაში ოპერატორი დაცული უნდა იყოს საფრთხის შემცველი ემისიების ზემოქმედებისგან.</w:t>
            </w:r>
          </w:p>
          <w:p w14:paraId="5A8A3114" w14:textId="77777777" w:rsidR="009815A1" w:rsidRPr="008C136C" w:rsidRDefault="009815A1" w:rsidP="0062120B">
            <w:pPr>
              <w:spacing w:before="3" w:line="240" w:lineRule="auto"/>
              <w:ind w:firstLine="720"/>
              <w:jc w:val="both"/>
              <w:rPr>
                <w:rFonts w:ascii="Sylfaen" w:hAnsi="Sylfaen"/>
                <w:sz w:val="20"/>
                <w:szCs w:val="20"/>
                <w:lang w:val="ka-GE"/>
              </w:rPr>
            </w:pPr>
          </w:p>
          <w:p w14:paraId="78F4E61A" w14:textId="77777777" w:rsidR="009815A1" w:rsidRPr="008C136C" w:rsidRDefault="009815A1" w:rsidP="0062120B">
            <w:pPr>
              <w:spacing w:before="3" w:line="240" w:lineRule="auto"/>
              <w:ind w:firstLine="720"/>
              <w:jc w:val="both"/>
              <w:rPr>
                <w:rFonts w:ascii="Sylfaen" w:hAnsi="Sylfaen"/>
                <w:b/>
                <w:sz w:val="20"/>
                <w:szCs w:val="20"/>
                <w:lang w:val="ka-GE"/>
              </w:rPr>
            </w:pPr>
          </w:p>
          <w:p w14:paraId="7A85F2CA" w14:textId="77777777" w:rsidR="00325201" w:rsidRDefault="00325201" w:rsidP="0062120B">
            <w:pPr>
              <w:spacing w:line="240" w:lineRule="auto"/>
              <w:ind w:firstLine="720"/>
              <w:jc w:val="both"/>
              <w:rPr>
                <w:rFonts w:ascii="Sylfaen" w:hAnsi="Sylfaen"/>
                <w:sz w:val="20"/>
                <w:szCs w:val="20"/>
                <w:lang w:val="ka-GE"/>
              </w:rPr>
            </w:pPr>
          </w:p>
          <w:p w14:paraId="7FC01CED" w14:textId="77777777" w:rsidR="00325201" w:rsidRDefault="00325201" w:rsidP="0062120B">
            <w:pPr>
              <w:spacing w:line="240" w:lineRule="auto"/>
              <w:ind w:firstLine="720"/>
              <w:jc w:val="both"/>
              <w:rPr>
                <w:rFonts w:ascii="Sylfaen" w:hAnsi="Sylfaen"/>
                <w:sz w:val="20"/>
                <w:szCs w:val="20"/>
                <w:lang w:val="ka-GE"/>
              </w:rPr>
            </w:pPr>
          </w:p>
          <w:p w14:paraId="520A33C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ყველა მანქანა-დანადგარს, საჭიროების შემთხვევაში, ადამიანის ჯანმრთელობის და უსაფრთხოების უზრუნველსაყოფად უნდა გააჩნდეს გამოყენების, რეგულირების და მოვლის ნიშნების ან/და ინსტრუქციების შემცველი ფირფიტები. ისინი ისე უნდა იყოს შერჩეული, დაპროექტებული და დამზადებული, რომ უზრუნველყოფდეს მათზე დატანილი ინფორმაციის მკაფიო და შეუცდომელ აღქმას.</w:t>
            </w:r>
          </w:p>
          <w:p w14:paraId="6C72418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საგზაო მოძრაობის წესების გათვალისწინებით, მანქანა-დანადგარს, რომელსაც მართავს მძღოლი უნდა გააჩნდეს შემდეგი აღჭურვილობა:</w:t>
            </w:r>
          </w:p>
          <w:p w14:paraId="76497E49" w14:textId="77777777" w:rsidR="009815A1" w:rsidRPr="008C136C" w:rsidRDefault="009815A1" w:rsidP="0062120B">
            <w:pPr>
              <w:pStyle w:val="ListParagraph"/>
              <w:tabs>
                <w:tab w:val="left" w:pos="360"/>
              </w:tabs>
              <w:ind w:left="360" w:firstLine="360"/>
              <w:jc w:val="both"/>
              <w:rPr>
                <w:rFonts w:ascii="Sylfaen" w:hAnsi="Sylfaen"/>
                <w:sz w:val="20"/>
                <w:szCs w:val="20"/>
                <w:lang w:val="ka-GE"/>
              </w:rPr>
            </w:pPr>
            <w:r w:rsidRPr="008C136C">
              <w:rPr>
                <w:rFonts w:ascii="Sylfaen" w:hAnsi="Sylfaen"/>
                <w:sz w:val="20"/>
                <w:szCs w:val="20"/>
                <w:lang w:val="ka-GE"/>
              </w:rPr>
              <w:t>ა) ხმოვანი მაფრთხილებელი მოწყობილობა;</w:t>
            </w:r>
          </w:p>
          <w:p w14:paraId="7C7E9C0B" w14:textId="77777777" w:rsidR="009815A1" w:rsidRPr="008C136C" w:rsidRDefault="009815A1" w:rsidP="0062120B">
            <w:pPr>
              <w:pStyle w:val="ListParagraph"/>
              <w:tabs>
                <w:tab w:val="left" w:pos="360"/>
              </w:tabs>
              <w:ind w:left="0" w:firstLine="720"/>
              <w:jc w:val="both"/>
              <w:rPr>
                <w:rFonts w:ascii="Sylfaen" w:hAnsi="Sylfaen"/>
                <w:sz w:val="20"/>
                <w:szCs w:val="20"/>
                <w:lang w:val="ka-GE"/>
              </w:rPr>
            </w:pPr>
            <w:r w:rsidRPr="008C136C">
              <w:rPr>
                <w:rFonts w:ascii="Sylfaen" w:hAnsi="Sylfaen"/>
                <w:sz w:val="20"/>
                <w:szCs w:val="20"/>
                <w:lang w:val="ka-GE"/>
              </w:rPr>
              <w:t xml:space="preserve">ბ) წინასწარ განსაზღვრულ პირობებში გამოსაყენებლად განკუთვნილი სინათლის </w:t>
            </w:r>
            <w:r w:rsidRPr="008C136C">
              <w:rPr>
                <w:rFonts w:ascii="Sylfaen" w:hAnsi="Sylfaen"/>
                <w:sz w:val="20"/>
                <w:szCs w:val="20"/>
                <w:lang w:val="ka-GE"/>
              </w:rPr>
              <w:lastRenderedPageBreak/>
              <w:t>სიგნალების სისტემა. აღნიშნული მოთხოვნა არ ვრცელდება იმ მანქანა-დანადგარებზე, რომელთა ერთადერთი დანიშნულებაა ელექტროენერგიით უზრუნველყოფის გარეშე მიწის ქვეშ მუშაობა.</w:t>
            </w:r>
          </w:p>
          <w:p w14:paraId="203556FF" w14:textId="77777777" w:rsidR="009815A1" w:rsidRPr="008C136C" w:rsidRDefault="009815A1" w:rsidP="0062120B">
            <w:pPr>
              <w:pStyle w:val="ListParagraph"/>
              <w:tabs>
                <w:tab w:val="left" w:pos="360"/>
              </w:tabs>
              <w:ind w:firstLine="720"/>
              <w:jc w:val="both"/>
              <w:rPr>
                <w:sz w:val="20"/>
                <w:szCs w:val="20"/>
                <w:lang w:val="ka-GE"/>
              </w:rPr>
            </w:pPr>
            <w:r w:rsidRPr="008C136C">
              <w:rPr>
                <w:rFonts w:ascii="Sylfaen" w:hAnsi="Sylfaen"/>
                <w:sz w:val="20"/>
                <w:szCs w:val="20"/>
                <w:lang w:val="ka-GE"/>
              </w:rPr>
              <w:t>გ) აუცილებლობის შემთხვევაში, მანქანა-დანადგარსა და მის მისაბმელს შორის სიგნალების მართვისთვის განკუთვნილი კავშირი.</w:t>
            </w:r>
          </w:p>
          <w:p w14:paraId="395737F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3. დისტანციურად მართვადი მანქანა-დანადგარი, რომელიც ნორმალურ პირობებში გამოყენებისას ადამიანისთვის წარმოშობს დარტყმის ან დაჯახების რისკებს, უნდა აღიჭურვოს მოძრაობის სასიგნალო ან ხსენებული რისკებისგან ადამიანთა დაცვის საშუალებებით. აღნიშნული მოთხოვნა ასევე ვრცელდება იმ მანქანა-დანადგარზე, რომლის გამოყნება მოიცავს ერთ ღერძზე, მუდმივად განმეორებად,  წინ და უკან მოძრაობას, როდესაც მანქანა-დანადგარის უკანა ნაწილი არ ექცევა მძღოლის პირდაპირი ხედვის არეალში.</w:t>
            </w:r>
          </w:p>
          <w:p w14:paraId="620C16C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4. მანქანა-დანადგარი ისე უნდა იყოს დამზადებული, რომ შეუძლებელი იყოს მაფრთხილებელი სასიგნალო მოწყობილობის უნებლიე გამორთვა.  იმ შემთხვევაში, თუ უსაფრთხოება მოითხოვს, ამგვარი მოწყობილობები უზრუნველყოფილი უნდა იყოს მათი გამართულად მუშაობის შემოწმების საშუალებებით და მათი წუნი თვალსაჩინო უნდა იყოს ოპერატორისთვის.</w:t>
            </w:r>
          </w:p>
          <w:p w14:paraId="04D3257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5. იმ შემთხვევაში, თუ მანქანა-დანადგარის</w:t>
            </w:r>
            <w:r w:rsidRPr="008D5C30">
              <w:rPr>
                <w:rFonts w:ascii="Sylfaen" w:hAnsi="Sylfaen"/>
                <w:sz w:val="20"/>
                <w:szCs w:val="20"/>
                <w:lang w:val="ka-GE"/>
              </w:rPr>
              <w:t xml:space="preserve"> </w:t>
            </w:r>
            <w:r w:rsidRPr="008C136C">
              <w:rPr>
                <w:rFonts w:ascii="Sylfaen" w:hAnsi="Sylfaen"/>
                <w:sz w:val="20"/>
                <w:szCs w:val="20"/>
                <w:lang w:val="ka-GE"/>
              </w:rPr>
              <w:t xml:space="preserve">ან მისი მოწყობილობების მოძრაობა  შეიცავს საფრთხეს, მანქანა-დანადგარზე დატანილ უნდა იქნას ფუნქციონირებისას მისი მოახლოების მაფრთხილებელი ნიშანი. ნიშანი მკაფიოდ აღქმადი უნდა იყოს მანქანა-დანადგარის მხედველობის </w:t>
            </w:r>
            <w:r w:rsidRPr="008C136C">
              <w:rPr>
                <w:rFonts w:ascii="Sylfaen" w:hAnsi="Sylfaen"/>
                <w:sz w:val="20"/>
                <w:szCs w:val="20"/>
                <w:lang w:val="ka-GE"/>
              </w:rPr>
              <w:lastRenderedPageBreak/>
              <w:t>არეალში მომუშავე ადამიანებისთის შესაფერისი დისტანციიდან, მათივე უსაფრთხოების უზრუნველსაყოფად.</w:t>
            </w:r>
          </w:p>
          <w:p w14:paraId="33511727" w14:textId="77777777" w:rsidR="009815A1" w:rsidRPr="008C136C" w:rsidRDefault="009815A1" w:rsidP="0062120B">
            <w:pPr>
              <w:spacing w:line="240" w:lineRule="auto"/>
              <w:ind w:firstLine="720"/>
              <w:jc w:val="both"/>
              <w:rPr>
                <w:rFonts w:ascii="Sylfaen" w:hAnsi="Sylfaen"/>
                <w:sz w:val="20"/>
                <w:szCs w:val="20"/>
                <w:lang w:val="ka-GE"/>
              </w:rPr>
            </w:pPr>
          </w:p>
          <w:p w14:paraId="410CF880" w14:textId="77777777" w:rsidR="003049E9" w:rsidRDefault="003049E9" w:rsidP="0062120B">
            <w:pPr>
              <w:spacing w:line="240" w:lineRule="auto"/>
              <w:ind w:firstLine="720"/>
              <w:jc w:val="both"/>
              <w:rPr>
                <w:rFonts w:ascii="Sylfaen" w:hAnsi="Sylfaen"/>
                <w:sz w:val="20"/>
                <w:szCs w:val="20"/>
                <w:lang w:val="ka-GE"/>
              </w:rPr>
            </w:pPr>
          </w:p>
          <w:p w14:paraId="09E6CC05"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მანქანა-დანადგარზე შემდეგი ინფორმაცია მკაფიოდ და ადვილად აღსაქმელად უნდა იყოს დატანილი: </w:t>
            </w:r>
          </w:p>
          <w:p w14:paraId="762DA3D2" w14:textId="77777777" w:rsidR="009815A1" w:rsidRPr="008C136C" w:rsidRDefault="009815A1" w:rsidP="0062120B">
            <w:pPr>
              <w:pStyle w:val="ListParagraph"/>
              <w:ind w:firstLine="720"/>
              <w:jc w:val="both"/>
              <w:rPr>
                <w:rFonts w:ascii="Sylfaen" w:hAnsi="Sylfaen"/>
                <w:sz w:val="20"/>
                <w:szCs w:val="20"/>
                <w:lang w:val="ka-GE"/>
              </w:rPr>
            </w:pPr>
            <w:r w:rsidRPr="008C136C">
              <w:rPr>
                <w:rFonts w:ascii="Sylfaen" w:hAnsi="Sylfaen"/>
                <w:sz w:val="20"/>
                <w:szCs w:val="20"/>
                <w:lang w:val="ka-GE"/>
              </w:rPr>
              <w:t>ა) კილოვატებში (</w:t>
            </w:r>
            <w:r w:rsidRPr="008D5C30">
              <w:rPr>
                <w:rFonts w:ascii="Sylfaen" w:hAnsi="Sylfaen"/>
                <w:sz w:val="20"/>
                <w:szCs w:val="20"/>
                <w:lang w:val="ka-GE"/>
              </w:rPr>
              <w:t>KW</w:t>
            </w:r>
            <w:r w:rsidRPr="008C136C">
              <w:rPr>
                <w:rFonts w:ascii="Sylfaen" w:hAnsi="Sylfaen"/>
                <w:sz w:val="20"/>
                <w:szCs w:val="20"/>
                <w:lang w:val="ka-GE"/>
              </w:rPr>
              <w:t>)</w:t>
            </w:r>
            <w:r w:rsidRPr="008D5C30">
              <w:rPr>
                <w:rFonts w:ascii="Sylfaen" w:hAnsi="Sylfaen"/>
                <w:sz w:val="20"/>
                <w:szCs w:val="20"/>
                <w:lang w:val="ka-GE"/>
              </w:rPr>
              <w:t xml:space="preserve"> </w:t>
            </w:r>
            <w:r w:rsidRPr="008C136C">
              <w:rPr>
                <w:rFonts w:ascii="Sylfaen" w:hAnsi="Sylfaen"/>
                <w:sz w:val="20"/>
                <w:szCs w:val="20"/>
                <w:lang w:val="ka-GE"/>
              </w:rPr>
              <w:t>გამოსახული ნომინალური ძაბვა;</w:t>
            </w:r>
          </w:p>
          <w:p w14:paraId="4FF29E7B" w14:textId="77777777" w:rsidR="009815A1" w:rsidRPr="008C136C" w:rsidRDefault="009815A1" w:rsidP="0062120B">
            <w:pPr>
              <w:pStyle w:val="ListParagraph"/>
              <w:ind w:firstLine="720"/>
              <w:jc w:val="both"/>
              <w:rPr>
                <w:sz w:val="20"/>
                <w:szCs w:val="20"/>
                <w:lang w:val="ka-GE"/>
              </w:rPr>
            </w:pPr>
            <w:r w:rsidRPr="008C136C">
              <w:rPr>
                <w:rFonts w:ascii="Sylfaen" w:hAnsi="Sylfaen"/>
                <w:sz w:val="20"/>
                <w:szCs w:val="20"/>
                <w:lang w:val="ka-GE"/>
              </w:rPr>
              <w:t>ბ) კილოგრამებში (</w:t>
            </w:r>
            <w:r w:rsidRPr="008D5C30">
              <w:rPr>
                <w:rFonts w:ascii="Sylfaen" w:hAnsi="Sylfaen"/>
                <w:sz w:val="20"/>
                <w:szCs w:val="20"/>
                <w:lang w:val="ka-GE"/>
              </w:rPr>
              <w:t>KG</w:t>
            </w:r>
            <w:r w:rsidRPr="008C136C">
              <w:rPr>
                <w:rFonts w:ascii="Sylfaen" w:hAnsi="Sylfaen"/>
                <w:sz w:val="20"/>
                <w:szCs w:val="20"/>
                <w:lang w:val="ka-GE"/>
              </w:rPr>
              <w:t>)</w:t>
            </w:r>
            <w:r w:rsidRPr="008D5C30">
              <w:rPr>
                <w:rFonts w:ascii="Sylfaen" w:hAnsi="Sylfaen"/>
                <w:sz w:val="20"/>
                <w:szCs w:val="20"/>
                <w:lang w:val="ka-GE"/>
              </w:rPr>
              <w:t xml:space="preserve"> </w:t>
            </w:r>
            <w:r w:rsidRPr="008C136C">
              <w:rPr>
                <w:rFonts w:ascii="Sylfaen" w:hAnsi="Sylfaen"/>
                <w:sz w:val="20"/>
                <w:szCs w:val="20"/>
                <w:lang w:val="ka-GE"/>
              </w:rPr>
              <w:t>გამოსახული მასა, ჩვეულებრივი კონფიგურაციის პირობებში.</w:t>
            </w:r>
          </w:p>
          <w:p w14:paraId="29B6C3C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cs="Sylfaen"/>
                <w:sz w:val="20"/>
                <w:szCs w:val="20"/>
                <w:lang w:val="ka-GE"/>
              </w:rPr>
              <w:t>2. შესაბამის</w:t>
            </w:r>
            <w:r w:rsidRPr="008C136C">
              <w:rPr>
                <w:rFonts w:ascii="Sylfaen" w:hAnsi="Sylfaen"/>
                <w:sz w:val="20"/>
                <w:szCs w:val="20"/>
                <w:lang w:val="ka-GE"/>
              </w:rPr>
              <w:t xml:space="preserve"> შემთხვევებში:</w:t>
            </w:r>
          </w:p>
          <w:p w14:paraId="6382779F" w14:textId="77777777" w:rsidR="009815A1" w:rsidRPr="008C136C" w:rsidRDefault="009815A1" w:rsidP="0062120B">
            <w:pPr>
              <w:pStyle w:val="ListParagraph"/>
              <w:ind w:firstLine="720"/>
              <w:jc w:val="both"/>
              <w:rPr>
                <w:rFonts w:ascii="Sylfaen" w:hAnsi="Sylfaen"/>
                <w:sz w:val="20"/>
                <w:szCs w:val="20"/>
                <w:lang w:val="ka-GE"/>
              </w:rPr>
            </w:pPr>
            <w:r w:rsidRPr="008C136C">
              <w:rPr>
                <w:rFonts w:ascii="Sylfaen" w:hAnsi="Sylfaen"/>
                <w:sz w:val="20"/>
                <w:szCs w:val="20"/>
                <w:lang w:val="ka-GE"/>
              </w:rPr>
              <w:t>ა) ასაწევი ძელის (რვილის) მაქსიმალური გაწევის ძალა ჩასაბმელ კაუჭთან გამოხატული ნიუტონებში (</w:t>
            </w:r>
            <w:r w:rsidRPr="008D5C30">
              <w:rPr>
                <w:rFonts w:ascii="Sylfaen" w:hAnsi="Sylfaen"/>
                <w:sz w:val="20"/>
                <w:szCs w:val="20"/>
                <w:lang w:val="ka-GE"/>
              </w:rPr>
              <w:t>N</w:t>
            </w:r>
            <w:r w:rsidRPr="008C136C">
              <w:rPr>
                <w:rFonts w:ascii="Sylfaen" w:hAnsi="Sylfaen"/>
                <w:sz w:val="20"/>
                <w:szCs w:val="20"/>
                <w:lang w:val="ka-GE"/>
              </w:rPr>
              <w:t>)</w:t>
            </w:r>
            <w:r w:rsidRPr="008D5C30">
              <w:rPr>
                <w:rFonts w:ascii="Sylfaen" w:hAnsi="Sylfaen"/>
                <w:sz w:val="20"/>
                <w:szCs w:val="20"/>
                <w:lang w:val="ka-GE"/>
              </w:rPr>
              <w:t>;</w:t>
            </w:r>
          </w:p>
          <w:p w14:paraId="1F33FB09" w14:textId="77777777" w:rsidR="009815A1" w:rsidRPr="008C136C" w:rsidRDefault="009815A1" w:rsidP="0062120B">
            <w:pPr>
              <w:pStyle w:val="ListParagraph"/>
              <w:ind w:firstLine="720"/>
              <w:jc w:val="both"/>
              <w:rPr>
                <w:rFonts w:ascii="Sylfaen" w:hAnsi="Sylfaen"/>
                <w:sz w:val="20"/>
                <w:szCs w:val="20"/>
                <w:lang w:val="ka-GE"/>
              </w:rPr>
            </w:pPr>
            <w:r w:rsidRPr="008C136C">
              <w:rPr>
                <w:rFonts w:ascii="Sylfaen" w:hAnsi="Sylfaen"/>
                <w:sz w:val="20"/>
                <w:szCs w:val="20"/>
                <w:lang w:val="ka-GE"/>
              </w:rPr>
              <w:t>ბ) მაქსიმალური ვერტიკალური დაწოლა ჩასაბმელ კაუჭთან გამოხატული ნიუტონებში (</w:t>
            </w:r>
            <w:r w:rsidRPr="008D5C30">
              <w:rPr>
                <w:rFonts w:ascii="Sylfaen" w:hAnsi="Sylfaen"/>
                <w:sz w:val="20"/>
                <w:szCs w:val="20"/>
                <w:lang w:val="ka-GE"/>
              </w:rPr>
              <w:t>N</w:t>
            </w:r>
            <w:r w:rsidRPr="008C136C">
              <w:rPr>
                <w:rFonts w:ascii="Sylfaen" w:hAnsi="Sylfaen"/>
                <w:sz w:val="20"/>
                <w:szCs w:val="20"/>
                <w:lang w:val="ka-GE"/>
              </w:rPr>
              <w:t>).</w:t>
            </w:r>
          </w:p>
          <w:p w14:paraId="28324DCE" w14:textId="77777777" w:rsidR="009815A1" w:rsidRPr="008C136C" w:rsidRDefault="009815A1" w:rsidP="0062120B">
            <w:pPr>
              <w:spacing w:line="240" w:lineRule="auto"/>
              <w:ind w:firstLine="720"/>
              <w:jc w:val="both"/>
              <w:rPr>
                <w:rFonts w:ascii="Sylfaen" w:hAnsi="Sylfaen"/>
                <w:sz w:val="20"/>
                <w:szCs w:val="20"/>
                <w:lang w:val="ka-GE"/>
              </w:rPr>
            </w:pPr>
          </w:p>
          <w:p w14:paraId="18DF6B82" w14:textId="77777777" w:rsidR="003049E9" w:rsidRDefault="003049E9" w:rsidP="0062120B">
            <w:pPr>
              <w:spacing w:line="240" w:lineRule="auto"/>
              <w:ind w:firstLine="720"/>
              <w:jc w:val="both"/>
              <w:rPr>
                <w:rFonts w:ascii="Sylfaen" w:hAnsi="Sylfaen"/>
                <w:sz w:val="20"/>
                <w:szCs w:val="20"/>
                <w:lang w:val="ka-GE"/>
              </w:rPr>
            </w:pPr>
          </w:p>
          <w:p w14:paraId="1A2C287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ინსტრუქციები უნდა შეიცავდეს ადამიანის ხელ-მკლავის სისტემაზე ან მთლიანად სხეულზე მანქანა-დანადგარის მიერ  გადატანილი ვიბრაციის შესახებ შემდეგ ინფორმაციას:</w:t>
            </w:r>
          </w:p>
          <w:p w14:paraId="2B1A1F33"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ა) ვიბრაციის მთლიანი მნიშვნელობა, რომელსაც ექვემდებარება ხელ-მკლავის სისტემა, თუ იგი აღემატება 2.5 მ/სმ</w:t>
            </w:r>
            <w:r w:rsidRPr="008C136C">
              <w:rPr>
                <w:rFonts w:ascii="Sylfaen" w:hAnsi="Sylfaen"/>
                <w:sz w:val="20"/>
                <w:szCs w:val="20"/>
                <w:vertAlign w:val="superscript"/>
                <w:lang w:val="ka-GE"/>
              </w:rPr>
              <w:t>2</w:t>
            </w:r>
            <w:r w:rsidRPr="008C136C">
              <w:rPr>
                <w:rFonts w:ascii="Sylfaen" w:hAnsi="Sylfaen"/>
                <w:sz w:val="20"/>
                <w:szCs w:val="20"/>
                <w:lang w:val="ka-GE"/>
              </w:rPr>
              <w:t xml:space="preserve">-ს. იმ შემთხვევაში თუ </w:t>
            </w:r>
            <w:r w:rsidRPr="008C136C">
              <w:rPr>
                <w:rFonts w:ascii="Sylfaen" w:hAnsi="Sylfaen"/>
                <w:sz w:val="20"/>
                <w:szCs w:val="20"/>
                <w:lang w:val="ka-GE"/>
              </w:rPr>
              <w:lastRenderedPageBreak/>
              <w:t>ვიბრაცია არ აღემატება 2.5 მ/სმ</w:t>
            </w:r>
            <w:r w:rsidRPr="008C136C">
              <w:rPr>
                <w:rFonts w:ascii="Sylfaen" w:hAnsi="Sylfaen"/>
                <w:sz w:val="20"/>
                <w:szCs w:val="20"/>
                <w:vertAlign w:val="superscript"/>
                <w:lang w:val="ka-GE"/>
              </w:rPr>
              <w:t>2</w:t>
            </w:r>
            <w:r w:rsidRPr="008C136C">
              <w:rPr>
                <w:rFonts w:ascii="Sylfaen" w:hAnsi="Sylfaen"/>
                <w:sz w:val="20"/>
                <w:szCs w:val="20"/>
                <w:lang w:val="ka-GE"/>
              </w:rPr>
              <w:t>-ს, აღნიშნული უნდა მიეთითოს ინსტრუქციაში;</w:t>
            </w:r>
          </w:p>
          <w:p w14:paraId="242BAE90"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ადამიანის მთლიანი სხეულის შეწონილი აჩქარების უმაღლესი საშუალო კვადრატული მნიშვნელობა, თუ იგი აღემატება 0,5 მ/სმ</w:t>
            </w:r>
            <w:r w:rsidRPr="008C136C">
              <w:rPr>
                <w:rFonts w:ascii="Sylfaen" w:hAnsi="Sylfaen"/>
                <w:sz w:val="20"/>
                <w:szCs w:val="20"/>
                <w:vertAlign w:val="superscript"/>
                <w:lang w:val="ka-GE"/>
              </w:rPr>
              <w:t>2</w:t>
            </w:r>
            <w:r w:rsidRPr="008C136C">
              <w:rPr>
                <w:rFonts w:ascii="Sylfaen" w:hAnsi="Sylfaen"/>
                <w:sz w:val="20"/>
                <w:szCs w:val="20"/>
                <w:lang w:val="ka-GE"/>
              </w:rPr>
              <w:t>-ს. იმ შემთხვევაში, თუ ეს მაჩვენებელი არ აღემატება 0,5 მ/სმ</w:t>
            </w:r>
            <w:r w:rsidRPr="008C136C">
              <w:rPr>
                <w:rFonts w:ascii="Sylfaen" w:hAnsi="Sylfaen"/>
                <w:sz w:val="20"/>
                <w:szCs w:val="20"/>
                <w:vertAlign w:val="superscript"/>
                <w:lang w:val="ka-GE"/>
              </w:rPr>
              <w:t>2</w:t>
            </w:r>
            <w:r w:rsidRPr="008C136C">
              <w:rPr>
                <w:rFonts w:ascii="Sylfaen" w:hAnsi="Sylfaen"/>
                <w:sz w:val="20"/>
                <w:szCs w:val="20"/>
                <w:lang w:val="ka-GE"/>
              </w:rPr>
              <w:t>-ს, აღნიშნული უნდა მიეთითოს ინსტრუქციაში;</w:t>
            </w:r>
          </w:p>
          <w:p w14:paraId="3AD48548" w14:textId="77777777" w:rsidR="009815A1" w:rsidRPr="008C136C" w:rsidRDefault="009815A1" w:rsidP="0062120B">
            <w:pPr>
              <w:spacing w:line="240" w:lineRule="auto"/>
              <w:ind w:firstLine="720"/>
              <w:jc w:val="both"/>
              <w:rPr>
                <w:rFonts w:ascii="Sylfaen" w:eastAsia="Times New Roman" w:hAnsi="Sylfaen"/>
                <w:sz w:val="20"/>
                <w:szCs w:val="20"/>
                <w:lang w:val="ka-GE"/>
              </w:rPr>
            </w:pPr>
            <w:r w:rsidRPr="008C136C">
              <w:rPr>
                <w:rFonts w:ascii="Sylfaen" w:eastAsia="Times New Roman" w:hAnsi="Sylfaen"/>
                <w:sz w:val="20"/>
                <w:szCs w:val="20"/>
                <w:lang w:val="ka-GE"/>
              </w:rPr>
              <w:t>2. აღნიშნული გაზომვის მნიშვნელობები უნდა შეფასდეს საკვლევი მანქანა-დანადგარისთვის ან დადგინდეს ტექნიკურად შესადარებელი მანქანა-დანადგარისთვის, რომელიც არჩეულია დასამზადებელი მანქანა-დანადგარის წარმომადგენელ ნიმუშად, გაზომილი მონაცემების საფუძველზე.</w:t>
            </w:r>
          </w:p>
          <w:p w14:paraId="0609F320"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3. იმ შემთხვევაში თუ არ არსებობს ჰარმონიზებული სტანდარტები ვიბრაციის გაზომვის მოთხოვნებისთვის, ვიბრაცია უნდა შეფასდეს მანქანა-დანადგარებისთვის არსებული საუკეთესო პრაქტიკიდან გამომდინარე.</w:t>
            </w:r>
          </w:p>
          <w:p w14:paraId="46C0CF8B"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4. ინსტრუქცია უნდა შეიცავდეს გაზომვების მეთოდებისთვის არჩული პრაქტიკის შესახებ ინფორმაციას და გაზომვისას მანქანა-დანადგარის ფუნქციონირების შესახებ მითითებებს.</w:t>
            </w:r>
          </w:p>
          <w:p w14:paraId="6DE6D4D2" w14:textId="77777777" w:rsidR="009815A1" w:rsidRPr="008C136C" w:rsidRDefault="009815A1" w:rsidP="0062120B">
            <w:pPr>
              <w:spacing w:line="240" w:lineRule="auto"/>
              <w:ind w:firstLine="720"/>
              <w:jc w:val="both"/>
              <w:rPr>
                <w:rFonts w:ascii="Sylfaen" w:hAnsi="Sylfaen"/>
                <w:b/>
                <w:bCs/>
                <w:i/>
                <w:sz w:val="20"/>
                <w:szCs w:val="20"/>
                <w:lang w:val="ka-GE"/>
              </w:rPr>
            </w:pPr>
          </w:p>
          <w:p w14:paraId="381791ED" w14:textId="77777777" w:rsidR="00D45995" w:rsidRDefault="00D45995" w:rsidP="0062120B">
            <w:pPr>
              <w:spacing w:line="240" w:lineRule="auto"/>
              <w:ind w:firstLine="720"/>
              <w:jc w:val="both"/>
              <w:rPr>
                <w:rFonts w:ascii="Sylfaen" w:hAnsi="Sylfaen"/>
                <w:sz w:val="20"/>
                <w:szCs w:val="20"/>
                <w:lang w:val="ka-GE"/>
              </w:rPr>
            </w:pPr>
          </w:p>
          <w:p w14:paraId="71B2E3BB"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 xml:space="preserve">იმ მანქანა-დანადგარის ინსტრუქციები, რომელსაც გამოსაყენებელი აღჭურვილობიდან  გამომდინარე  გააჩნია გამოყენების მრავლობითი დანიშნულება, უნდა შეიცავდეს მანქანა-დანადგარისა და მისი  გამოცვლადი </w:t>
            </w:r>
            <w:r w:rsidRPr="008C136C">
              <w:rPr>
                <w:rFonts w:ascii="Sylfaen" w:hAnsi="Sylfaen"/>
                <w:sz w:val="20"/>
                <w:szCs w:val="20"/>
                <w:lang w:val="ka-GE"/>
              </w:rPr>
              <w:lastRenderedPageBreak/>
              <w:t>აღჭურვილობის უსაფრთხო აწყობისა და გამოყენების შესახებ აუცილებელ ინფორმაციას.</w:t>
            </w:r>
          </w:p>
          <w:p w14:paraId="76D76049" w14:textId="77777777" w:rsidR="009815A1" w:rsidRPr="008C136C" w:rsidRDefault="009815A1" w:rsidP="0062120B">
            <w:pPr>
              <w:spacing w:line="240" w:lineRule="auto"/>
              <w:ind w:firstLine="720"/>
              <w:jc w:val="both"/>
              <w:rPr>
                <w:rFonts w:ascii="Sylfaen" w:hAnsi="Sylfaen"/>
                <w:b/>
                <w:bCs/>
                <w:i/>
                <w:sz w:val="20"/>
                <w:szCs w:val="20"/>
                <w:lang w:val="ka-GE"/>
              </w:rPr>
            </w:pPr>
          </w:p>
          <w:p w14:paraId="30CA1ADF" w14:textId="77777777" w:rsidR="009815A1" w:rsidRPr="008C136C" w:rsidRDefault="009815A1" w:rsidP="0062120B">
            <w:pPr>
              <w:spacing w:line="240" w:lineRule="auto"/>
              <w:ind w:firstLine="720"/>
              <w:jc w:val="both"/>
              <w:rPr>
                <w:rFonts w:ascii="Sylfaen" w:hAnsi="Sylfaen"/>
                <w:b/>
                <w:sz w:val="20"/>
                <w:szCs w:val="20"/>
                <w:lang w:val="ka-GE"/>
              </w:rPr>
            </w:pPr>
          </w:p>
          <w:p w14:paraId="42E058FD" w14:textId="77777777" w:rsidR="00D45995" w:rsidRDefault="00D45995" w:rsidP="0062120B">
            <w:pPr>
              <w:spacing w:line="240" w:lineRule="auto"/>
              <w:ind w:firstLine="720"/>
              <w:jc w:val="both"/>
              <w:rPr>
                <w:rFonts w:ascii="Sylfaen" w:hAnsi="Sylfaen"/>
                <w:sz w:val="20"/>
                <w:szCs w:val="20"/>
                <w:lang w:val="ka-GE"/>
              </w:rPr>
            </w:pPr>
          </w:p>
          <w:p w14:paraId="4253A21C"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ა) „აწევის ოპერაცია“ - ადამიანის ან/და პროდუქტისგან შედგენილი ტვირთის ერთეულის მოძრაობა, რომელიც მოცემული მომენტისთვის მოითხოვს სიმაღლის დონის შეცვლას;</w:t>
            </w:r>
          </w:p>
          <w:p w14:paraId="1D7EE62A"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ბ) „მიმართული ტვირთი“ - ტვირთი, რომლის მთლიანი მოძრაობა ხორციელდება ხისტი ან მოქნილი მიმმართველების გასწვრივ, რომელთა პოზიცია განისაზღვრება დამაგრების წერტილებით;</w:t>
            </w:r>
          </w:p>
          <w:p w14:paraId="28509281"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გ) „სამუშაო კოეფიციენტი“ არითმეტიკული თანაფარდობა მწარმოებლის ან მისი უფლებამოსილი წარმომადგენლის მიერ გარანტირებული წონასა, რომელიც კომპონენტმა შეიძლება დაიჭიროს, და კომპონენტზე დატანილ მაქსიმალურ ტვირთამწეობას შორის;</w:t>
            </w:r>
          </w:p>
          <w:p w14:paraId="36113003"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დ) „სატესტო კოეფიციენტი“ - არითმეტიკული თანაფარდობა ამწევი მანქანა-დანადგარის ან ამწევი დამხმარე მოწყობილობის სტატიკური და დინამიური შემოწმების განხორციელებისთვის გამოყენებულ წონასა და ამწევ მანქანა-დანადგარზე ან ამწევ დამხმარე მოწყობილობაზე დატანილ მაქსიმალურ სამუშაო წონას შორის;</w:t>
            </w:r>
          </w:p>
          <w:p w14:paraId="4C6BB210"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 xml:space="preserve">ე) „სტატიკური შემოწმება“ - შემოწმება, რომლის დროსაც ამწევი მანქანა-დანადგარი ან დამხმარე მოწყობილობა გამოიცდება დაწოლაზე, </w:t>
            </w:r>
            <w:r w:rsidRPr="008C136C">
              <w:rPr>
                <w:rFonts w:ascii="Sylfaen" w:hAnsi="Sylfaen"/>
                <w:sz w:val="20"/>
                <w:szCs w:val="20"/>
                <w:lang w:val="ka-GE"/>
              </w:rPr>
              <w:lastRenderedPageBreak/>
              <w:t>რომელიც შეესაბამება მაქსიმალურ სამუშაო წონისა და შესაბამისი სტატიკური შემოწმების კოეფიციენტის ნამრავლს, რომლის დროს გამოსაცდელი ერთეული ტვირთისგან გამონთავისუფლების შემდეგ, კიდევ ერთხელ გამოიცდება გაჩენილ დაზიანებებზე;</w:t>
            </w:r>
          </w:p>
          <w:p w14:paraId="5A9AFAE2"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ვ) „დინამიური ტესტი“ შემოწმება, რომლის დროს ამწევი მანქანა-დანადგარი იმართება ყველა შესაძლო კონფიგურაციით, მაქსიმალურ სამუშაო წონისა და დინამიური შემოწმების კოეფიციენტის ნამრავლის შესაბამისი წონის პირობებში, ამწევი მანქანა-დანადგარის დინამიურ ქცევაზე დაკვირვებით, მისი სათანადოდ ფუნქციონირების შესამოწმებლად;</w:t>
            </w:r>
          </w:p>
          <w:p w14:paraId="06979F99"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ზ) „მზიდი“ - მანქანა-დანადგარის ნაწილი, რომელიც გამოიყენება ადამიანის ან/და ტვირთის საყრდენად მათი აწევის მიზნით.</w:t>
            </w:r>
          </w:p>
          <w:p w14:paraId="01D26EDA" w14:textId="77777777" w:rsidR="009815A1" w:rsidRPr="008C136C" w:rsidRDefault="009815A1" w:rsidP="0062120B">
            <w:pPr>
              <w:spacing w:line="240" w:lineRule="auto"/>
              <w:ind w:firstLine="720"/>
              <w:jc w:val="both"/>
              <w:rPr>
                <w:rFonts w:ascii="Sylfaen" w:hAnsi="Sylfaen"/>
                <w:b/>
                <w:bCs/>
                <w:i/>
                <w:sz w:val="20"/>
                <w:szCs w:val="20"/>
                <w:lang w:val="ka-GE"/>
              </w:rPr>
            </w:pPr>
          </w:p>
          <w:p w14:paraId="11B0BFEA"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1. მანქანა-დანადგარი ისე უნდა იყოს დაპროექტებული და დამზადებული, რომ ინარჩუნებდეს ამ დანართის მე-16 მუხლით დადგენილ წონასწორობას, როგორც ფუნქციონირების ასევე უმოქმედობის დროსა და  ტრანსპორტირების, აწყობისა და დაშლის, ასევე კომპონენტის წინასწარ განსაზღვრული მწყობრიდან გამოსვლისა და ინსტრუქციის სახელმძღვანელოს შესაბამისად განხორციელებული შემოწმების ნებისმიერ ეტაპზე. აღნიშნულისთვის მწარმოებელი ან მისი ავტორიზებული წარმომადგენელი ვალდებულია გამოიყენოს შესაბამისი ვერიფიკაციის მეთოდები.</w:t>
            </w:r>
          </w:p>
          <w:p w14:paraId="44BF1C17"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lastRenderedPageBreak/>
              <w:t>2. მანქანა-დნადგარი, რომელიც მოძრაობს მიმმართველი ან სარკინიგზო რელსების</w:t>
            </w:r>
            <w:r w:rsidRPr="008D5C30">
              <w:rPr>
                <w:rFonts w:ascii="Sylfaen" w:hAnsi="Sylfaen"/>
                <w:sz w:val="20"/>
                <w:szCs w:val="20"/>
                <w:lang w:val="ka-GE"/>
              </w:rPr>
              <w:t xml:space="preserve"> </w:t>
            </w:r>
            <w:r w:rsidRPr="008C136C">
              <w:rPr>
                <w:rFonts w:ascii="Sylfaen" w:hAnsi="Sylfaen"/>
                <w:sz w:val="20"/>
                <w:szCs w:val="20"/>
                <w:lang w:val="ka-GE"/>
              </w:rPr>
              <w:t>გასწვრივ აღჭურვილი უნდა იყოს მიმმართველი ან სარკინიგზო რელსებიდან ჩამოვარდნისგან დამცველი მოწყობილობით. იმ შემთხვევაში, თუ ზემოთ აღნიშნული მოწყობილობის ფუნქციონირების მიუხედავად, მაინც არსებობს რელსებიდან ჩამოვარდნისა და რელსების ან რომელიმე მოძრავი კომპონენტის გააუმართაობის რისკი, მანქანა-დნადგარი აღჭურვილი უნდა იყოს მოწყობილობით, რომელიც გამორიცხავს აღჭურვილობის კომპონენტის ან ტვირთის ჩამოვარდნას ან მანქანა-დნადგარის გადაბრუნებას.</w:t>
            </w:r>
          </w:p>
          <w:p w14:paraId="72A56BE2" w14:textId="77777777" w:rsidR="009815A1" w:rsidRPr="008C136C" w:rsidRDefault="009815A1" w:rsidP="0062120B">
            <w:pPr>
              <w:spacing w:line="240" w:lineRule="auto"/>
              <w:ind w:firstLine="720"/>
              <w:jc w:val="both"/>
              <w:rPr>
                <w:rFonts w:ascii="Sylfaen" w:hAnsi="Sylfaen"/>
                <w:b/>
                <w:bCs/>
                <w:i/>
                <w:sz w:val="20"/>
                <w:szCs w:val="20"/>
                <w:lang w:val="ka-GE"/>
              </w:rPr>
            </w:pPr>
            <w:r w:rsidRPr="008D5C30">
              <w:rPr>
                <w:rFonts w:ascii="Sylfaen" w:hAnsi="Sylfaen"/>
                <w:sz w:val="20"/>
                <w:szCs w:val="20"/>
                <w:lang w:val="ka-GE"/>
              </w:rPr>
              <w:t xml:space="preserve">3. </w:t>
            </w:r>
            <w:r w:rsidRPr="008C136C">
              <w:rPr>
                <w:rFonts w:ascii="Sylfaen" w:hAnsi="Sylfaen"/>
                <w:sz w:val="20"/>
                <w:szCs w:val="20"/>
                <w:lang w:val="ka-GE"/>
              </w:rPr>
              <w:t>მანქანა-დანადგარს, აწევისთვის გამიზნულ დამატებით მოწყობილობებსა და მათ კომპონენტებს უნდა შეეძლოთ მათი გამოყენებით და შესაბამის შემთხვევებში უფუნქციოდ ყოფნით გამოწვეული წნევის გაძლება, მონტაჟისა და ფუნქციონირების მათთვის განსაზღვრულ პირობებში და ყველა შესაბამის კონფიგურაციაში.  შესაბამის შემთხვევებში ასევე გათვალისწინებულ უნდა იქნას ატმოსფერული ფაქტორებისა და ნებისმიერი სხვა ძალისმიერი ფაქტორის ზეგავლენა ადამიანზე. ეს მოთხოვნები ასევე უნდა კმაყოფილდებოდეს მანქანა-დანადგარის, აწევისთვის გამიზნული დამატებითი მოწყობილობების და მათი კომპონენტების ტრანსპორტირების, აწყობისა და დაშლის დროს.</w:t>
            </w:r>
          </w:p>
          <w:p w14:paraId="4F28C519" w14:textId="77777777" w:rsidR="009815A1" w:rsidRPr="008C136C" w:rsidRDefault="009815A1" w:rsidP="0062120B">
            <w:pPr>
              <w:spacing w:line="240" w:lineRule="auto"/>
              <w:ind w:firstLine="720"/>
              <w:jc w:val="both"/>
              <w:rPr>
                <w:rFonts w:ascii="Sylfaen" w:hAnsi="Sylfaen"/>
                <w:b/>
                <w:bCs/>
                <w:i/>
                <w:sz w:val="20"/>
                <w:szCs w:val="20"/>
                <w:lang w:val="ka-GE"/>
              </w:rPr>
            </w:pPr>
            <w:r w:rsidRPr="008D5C30">
              <w:rPr>
                <w:rFonts w:ascii="Sylfaen" w:hAnsi="Sylfaen"/>
                <w:sz w:val="20"/>
                <w:szCs w:val="20"/>
                <w:lang w:val="ka-GE"/>
              </w:rPr>
              <w:t xml:space="preserve">4. </w:t>
            </w:r>
            <w:r w:rsidRPr="008C136C">
              <w:rPr>
                <w:rFonts w:ascii="Sylfaen" w:hAnsi="Sylfaen"/>
                <w:sz w:val="20"/>
                <w:szCs w:val="20"/>
                <w:lang w:val="ka-GE"/>
              </w:rPr>
              <w:t xml:space="preserve">მანქანა-დანადგარი და აწევისთვის განკუთვნილი დამატებითი მოწყობილობები ისე უნდა იყოს დაპროექტებული და დამზადებული, რომ დანიშნულებისამებრ გამოყენების </w:t>
            </w:r>
            <w:r w:rsidRPr="008C136C">
              <w:rPr>
                <w:rFonts w:ascii="Sylfaen" w:hAnsi="Sylfaen"/>
                <w:sz w:val="20"/>
                <w:szCs w:val="20"/>
                <w:lang w:val="ka-GE"/>
              </w:rPr>
              <w:lastRenderedPageBreak/>
              <w:t>გათვალისწინებით გამორიცხულ იქნას დაღლისა და ცვეთის გამო მათი მწყობრიდან გამოსვლა.</w:t>
            </w:r>
          </w:p>
          <w:p w14:paraId="6A1E1DA1" w14:textId="77777777" w:rsidR="009815A1" w:rsidRPr="008C136C" w:rsidRDefault="009815A1" w:rsidP="0062120B">
            <w:pPr>
              <w:spacing w:line="240" w:lineRule="auto"/>
              <w:ind w:firstLine="720"/>
              <w:jc w:val="both"/>
              <w:rPr>
                <w:rFonts w:ascii="Sylfaen" w:hAnsi="Sylfaen"/>
                <w:b/>
                <w:bCs/>
                <w:i/>
                <w:sz w:val="20"/>
                <w:szCs w:val="20"/>
                <w:lang w:val="ka-GE"/>
              </w:rPr>
            </w:pPr>
            <w:r w:rsidRPr="008D5C30">
              <w:rPr>
                <w:rFonts w:ascii="Sylfaen" w:hAnsi="Sylfaen"/>
                <w:sz w:val="20"/>
                <w:szCs w:val="20"/>
                <w:lang w:val="ka-GE"/>
              </w:rPr>
              <w:t xml:space="preserve">5. </w:t>
            </w:r>
            <w:r w:rsidRPr="008C136C">
              <w:rPr>
                <w:rFonts w:ascii="Sylfaen" w:hAnsi="Sylfaen"/>
                <w:sz w:val="20"/>
                <w:szCs w:val="20"/>
                <w:lang w:val="ka-GE"/>
              </w:rPr>
              <w:t>მასალები არჩეულ უნდა იქნას წინასწარ განსაზღვრულ სამუშაო გარემოს ფაქტორებზე დაყრდნობით. განსაკუთრებული ყურადღება უნდა მიექცესს კოროზიის, დარტყმის, ექსტრემალური ტემპერატურების, დაღლის, ცვეთის, სიმყიფისა და დაძველების ფაქტორებს.</w:t>
            </w:r>
          </w:p>
          <w:p w14:paraId="2063A99E" w14:textId="77777777" w:rsidR="009815A1" w:rsidRPr="008C136C" w:rsidRDefault="009815A1" w:rsidP="0062120B">
            <w:pPr>
              <w:spacing w:line="240" w:lineRule="auto"/>
              <w:ind w:firstLine="720"/>
              <w:jc w:val="both"/>
              <w:rPr>
                <w:rFonts w:ascii="Sylfaen" w:hAnsi="Sylfaen"/>
                <w:b/>
                <w:bCs/>
                <w:i/>
                <w:sz w:val="20"/>
                <w:szCs w:val="20"/>
                <w:lang w:val="ka-GE"/>
              </w:rPr>
            </w:pPr>
            <w:r w:rsidRPr="008D5C30">
              <w:rPr>
                <w:rFonts w:ascii="Sylfaen" w:hAnsi="Sylfaen"/>
                <w:sz w:val="20"/>
                <w:szCs w:val="20"/>
                <w:lang w:val="ka-GE"/>
              </w:rPr>
              <w:t xml:space="preserve">6. </w:t>
            </w:r>
            <w:r w:rsidRPr="008C136C">
              <w:rPr>
                <w:rFonts w:ascii="Sylfaen" w:hAnsi="Sylfaen"/>
                <w:sz w:val="20"/>
                <w:szCs w:val="20"/>
                <w:lang w:val="ka-GE"/>
              </w:rPr>
              <w:t>მანქანა-დანადგარი და აწევისთვის განკუთვნილი დამატებითი მოწყობილობები ისე უნდა იქნას დაპროექტებული და დამზადებული, რომ უძლებდეს სტატიკური გამოცდის ზედატვირთვას, სამუდამო დაზიანებისა და მკაფიო დეფექტების გაჩენის გარეშე. სიმტკიცის გაზომვა უნდა ითვალისწინებდეს სტატიკური გამოცდის არჩეულ კოეფიციენტს უსაფრთხოების საკმარისი დონის უზრუნველსაყოფად. აღნიშნულ კოეფიციენტს, როგორც ზოგად წესს, უნდა გააჩნდეს შემდეგი მნიშვნელობები:</w:t>
            </w:r>
          </w:p>
          <w:p w14:paraId="2A6EDD1B"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ა) მექანიკურად მართვადი მანქანა-დანადგარი და აწევისთვის განკუთნილი დამატებითი მოწყობილობები: 1,5;</w:t>
            </w:r>
          </w:p>
          <w:p w14:paraId="7A250BF4"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ბ) სხვა მანქანა-დანადგარი: 1,25.</w:t>
            </w:r>
          </w:p>
          <w:p w14:paraId="7A4883DA" w14:textId="77777777" w:rsidR="009815A1" w:rsidRPr="008C136C" w:rsidRDefault="009815A1" w:rsidP="0062120B">
            <w:pPr>
              <w:spacing w:line="240" w:lineRule="auto"/>
              <w:ind w:firstLine="720"/>
              <w:jc w:val="both"/>
              <w:rPr>
                <w:rFonts w:ascii="Sylfaen" w:hAnsi="Sylfaen"/>
                <w:b/>
                <w:i/>
                <w:sz w:val="20"/>
                <w:szCs w:val="20"/>
                <w:lang w:val="ka-GE"/>
              </w:rPr>
            </w:pPr>
            <w:r w:rsidRPr="008D5C30">
              <w:rPr>
                <w:rFonts w:ascii="Sylfaen" w:hAnsi="Sylfaen"/>
                <w:sz w:val="20"/>
                <w:szCs w:val="20"/>
                <w:lang w:val="ka-GE"/>
              </w:rPr>
              <w:t xml:space="preserve">7. </w:t>
            </w:r>
            <w:r w:rsidRPr="008C136C">
              <w:rPr>
                <w:rFonts w:ascii="Sylfaen" w:hAnsi="Sylfaen"/>
                <w:sz w:val="20"/>
                <w:szCs w:val="20"/>
                <w:lang w:val="ka-GE"/>
              </w:rPr>
              <w:t xml:space="preserve">მანქანა-დანადგარი ისე უნდა იყოს დაპროექტებული და დამზადებული, რომ შეძლოს დინამიური გამოცდის გავლა, მაქსიმალური სამუშაო წონისა და დინამიური შემოწმების კოეფიციენტის ნამრავლის შესაბამისი დატვირთვის პირობებში. აღნიშნული დინამიური გამოცდის კოეფიციენტი უნდა იძლეოდეს უსაფრთხოების ადეკვატური დონის გარანტიას: კოეფიციენტი, როგორც ზოგადი წესი, უდრის 1.1.-ს. დინამიური </w:t>
            </w:r>
            <w:r w:rsidRPr="008C136C">
              <w:rPr>
                <w:rFonts w:ascii="Sylfaen" w:hAnsi="Sylfaen"/>
                <w:sz w:val="20"/>
                <w:szCs w:val="20"/>
                <w:lang w:val="ka-GE"/>
              </w:rPr>
              <w:lastRenderedPageBreak/>
              <w:t>შემოწმება, როგორც ზოგადი წესი, უნდა განხორციელდეს ნომინალურ სიჩქარეზე. იმ შემთხვევაში, თუ მანქანა-დნადგარის კონტროლის წრედი იძლევა რამოდენიმე მოძრაობის ერთდროულად განხორციელების საშუალებას, შემოწმება უნდა განხორციელდეს, როგორც წესი, ყველაზე რთულ პირობებში ზემოთ აღნიშნული მოძრაობების კომბინირებით.</w:t>
            </w:r>
          </w:p>
          <w:p w14:paraId="4AF737E8" w14:textId="77777777" w:rsidR="009815A1" w:rsidRPr="008C136C" w:rsidRDefault="009815A1" w:rsidP="0062120B">
            <w:pPr>
              <w:spacing w:line="240" w:lineRule="auto"/>
              <w:ind w:firstLine="720"/>
              <w:jc w:val="both"/>
              <w:rPr>
                <w:rFonts w:ascii="Sylfaen" w:hAnsi="Sylfaen"/>
                <w:b/>
                <w:i/>
                <w:sz w:val="20"/>
                <w:szCs w:val="20"/>
                <w:lang w:val="ka-GE"/>
              </w:rPr>
            </w:pPr>
            <w:r w:rsidRPr="008D5C30">
              <w:rPr>
                <w:rFonts w:ascii="Sylfaen" w:hAnsi="Sylfaen"/>
                <w:sz w:val="20"/>
                <w:szCs w:val="20"/>
                <w:lang w:val="ka-GE"/>
              </w:rPr>
              <w:t xml:space="preserve">8. </w:t>
            </w:r>
            <w:r w:rsidRPr="008C136C">
              <w:rPr>
                <w:rFonts w:ascii="Sylfaen" w:hAnsi="Sylfaen"/>
                <w:sz w:val="20"/>
                <w:szCs w:val="20"/>
                <w:lang w:val="ka-GE"/>
              </w:rPr>
              <w:t>შკივებს, სამუხრუჭე დოლებსა და ბორბლებს უნდა გააჩნდეს იმ ღვედებისა და ჯაჭვების ზომის შესაბამისი დიამეტრი, რომლებიც უნდა მოერგოს მათ.</w:t>
            </w:r>
          </w:p>
          <w:p w14:paraId="0928A6E9" w14:textId="77777777" w:rsidR="009815A1" w:rsidRPr="008C136C" w:rsidRDefault="009815A1" w:rsidP="0062120B">
            <w:pPr>
              <w:spacing w:line="240" w:lineRule="auto"/>
              <w:ind w:firstLine="720"/>
              <w:jc w:val="both"/>
              <w:rPr>
                <w:rFonts w:ascii="Sylfaen" w:hAnsi="Sylfaen"/>
                <w:b/>
                <w:i/>
                <w:sz w:val="20"/>
                <w:szCs w:val="20"/>
                <w:lang w:val="ka-GE"/>
              </w:rPr>
            </w:pPr>
            <w:r w:rsidRPr="008D5C30">
              <w:rPr>
                <w:rFonts w:ascii="Sylfaen" w:hAnsi="Sylfaen"/>
                <w:sz w:val="20"/>
                <w:szCs w:val="20"/>
                <w:lang w:val="ka-GE"/>
              </w:rPr>
              <w:t xml:space="preserve">9. </w:t>
            </w:r>
            <w:r w:rsidRPr="008C136C">
              <w:rPr>
                <w:rFonts w:ascii="Sylfaen" w:hAnsi="Sylfaen"/>
                <w:sz w:val="20"/>
                <w:szCs w:val="20"/>
                <w:lang w:val="ka-GE"/>
              </w:rPr>
              <w:t>სამუხრუჭე დოლები და ბორბლები ისე უნდა იქნას დაპროექტებული, დამზადებული და დამონტაჟებული, რომ შესაძლებელი იყოს მათზე ღვედისა და ჯაჭვის დახვევა იმგვარად, რომ არ მოხდეს მათი გადმოცურება/მოძრობა.</w:t>
            </w:r>
          </w:p>
          <w:p w14:paraId="7797F422" w14:textId="77777777" w:rsidR="009815A1" w:rsidRPr="008C136C" w:rsidRDefault="009815A1" w:rsidP="0062120B">
            <w:pPr>
              <w:spacing w:line="240" w:lineRule="auto"/>
              <w:ind w:firstLine="720"/>
              <w:jc w:val="both"/>
              <w:rPr>
                <w:rFonts w:ascii="Sylfaen" w:hAnsi="Sylfaen"/>
                <w:b/>
                <w:i/>
                <w:sz w:val="20"/>
                <w:szCs w:val="20"/>
                <w:lang w:val="ka-GE"/>
              </w:rPr>
            </w:pPr>
            <w:r w:rsidRPr="008D5C30">
              <w:rPr>
                <w:rFonts w:ascii="Sylfaen" w:hAnsi="Sylfaen"/>
                <w:sz w:val="20"/>
                <w:szCs w:val="20"/>
                <w:lang w:val="ka-GE"/>
              </w:rPr>
              <w:t xml:space="preserve">10. </w:t>
            </w:r>
            <w:r w:rsidRPr="008C136C">
              <w:rPr>
                <w:rFonts w:ascii="Sylfaen" w:hAnsi="Sylfaen"/>
                <w:sz w:val="20"/>
                <w:szCs w:val="20"/>
                <w:lang w:val="ka-GE"/>
              </w:rPr>
              <w:t xml:space="preserve">ღვედებს, რომლთა პირდაპირი დანიშნულებაა ტვირთის აწევა ან დაჭერა, არ უნდა გააჩნდეს გადაბმები, გარდა დაბოლოებებში არსებულისა. თუმცა გადაბმები დასაშვებია იმ მოწყობილობებში/ინსტალაციებში, რომლებიც გამოყენების მიზნებიდან გამომდინარე გამიზნულია მუდმივი მოდიფიცირებისთვის. </w:t>
            </w:r>
          </w:p>
          <w:p w14:paraId="1B7DC519" w14:textId="77777777" w:rsidR="009815A1" w:rsidRPr="008C136C" w:rsidRDefault="009815A1" w:rsidP="0062120B">
            <w:pPr>
              <w:spacing w:line="240" w:lineRule="auto"/>
              <w:ind w:firstLine="720"/>
              <w:jc w:val="both"/>
              <w:rPr>
                <w:rFonts w:ascii="Sylfaen" w:hAnsi="Sylfaen"/>
                <w:b/>
                <w:i/>
                <w:sz w:val="20"/>
                <w:szCs w:val="20"/>
                <w:lang w:val="ka-GE"/>
              </w:rPr>
            </w:pPr>
            <w:r w:rsidRPr="008D5C30">
              <w:rPr>
                <w:rFonts w:ascii="Sylfaen" w:hAnsi="Sylfaen"/>
                <w:sz w:val="20"/>
                <w:szCs w:val="20"/>
                <w:lang w:val="ka-GE"/>
              </w:rPr>
              <w:t xml:space="preserve">11. </w:t>
            </w:r>
            <w:r w:rsidRPr="008C136C">
              <w:rPr>
                <w:rFonts w:ascii="Sylfaen" w:hAnsi="Sylfaen"/>
                <w:sz w:val="20"/>
                <w:szCs w:val="20"/>
                <w:lang w:val="ka-GE"/>
              </w:rPr>
              <w:t>მთლიან ღვედები და მათ დაბოლოებები უნდა უძლებდეს ისეთი სამუშაო კოეფიციენტების შესაბამის დატვირთვას, რომ უზრუნველყოფდეს უსაფრთხოების ადეკვატურ დონეს. როგორც ზოგადი წესი, ამ კოეფიციენტის მნიშვნელობა არის 5.</w:t>
            </w:r>
          </w:p>
          <w:p w14:paraId="42FF1697" w14:textId="77777777" w:rsidR="009815A1" w:rsidRPr="008D5C30" w:rsidRDefault="009815A1" w:rsidP="0062120B">
            <w:pPr>
              <w:spacing w:line="240" w:lineRule="auto"/>
              <w:ind w:firstLine="720"/>
              <w:jc w:val="both"/>
              <w:rPr>
                <w:rFonts w:ascii="Sylfaen" w:hAnsi="Sylfaen"/>
                <w:b/>
                <w:i/>
                <w:sz w:val="20"/>
                <w:szCs w:val="20"/>
                <w:lang w:val="ka-GE"/>
              </w:rPr>
            </w:pPr>
            <w:r w:rsidRPr="008C136C">
              <w:rPr>
                <w:rFonts w:ascii="Sylfaen" w:hAnsi="Sylfaen"/>
                <w:sz w:val="20"/>
                <w:szCs w:val="20"/>
                <w:lang w:val="ka-GE"/>
              </w:rPr>
              <w:t xml:space="preserve">12. ამწევი ჯაჭვები უნდა უძლებდეს ისეთი სამუშაო კოეფიციენტების შესაბამის დატვირთვას, </w:t>
            </w:r>
            <w:r w:rsidRPr="008C136C">
              <w:rPr>
                <w:rFonts w:ascii="Sylfaen" w:hAnsi="Sylfaen"/>
                <w:sz w:val="20"/>
                <w:szCs w:val="20"/>
                <w:lang w:val="ka-GE"/>
              </w:rPr>
              <w:lastRenderedPageBreak/>
              <w:t>რომ უზრუნველყოფდეს უსაფრთხოების ადეკვატურ დონეს. როგორც ზოგადი წესი, ამ კოეფიციენტის მნიშვნელობა არის 4.</w:t>
            </w:r>
          </w:p>
          <w:p w14:paraId="4F1275C6"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13. მწარმოებელი ან მისი ავტორიზებული წარმომადგენელი იმისთვის, რათა დარწმუნდეს, რომ მის მიერ არჩეული სამუშაო კოეფიციენტი ადეკვატურია,  ვალდებულია ჯაჭვის და ღვედის  თითოეული ტიპისთვის და ასევე ღვედის დაბოლოებისთვის, რომელთა პირდაპირი დანიშნულებაა ტვირთის აწევა, განახორციელოს შესაბამისი გამოცდები ან უზრუნველყოს მათი განხორციელება.</w:t>
            </w:r>
          </w:p>
          <w:p w14:paraId="123CFB62"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 xml:space="preserve">14. აწევის დამატებითი მოწყობილობებისა და მათი კომპონენტების ზომა უნდა შეირჩეს დაღლისა და დაძველების პროცესის გათვალისწინებით, მათი საექსპლუატაციო ვადის შესაბამისად განსახორციელებელი საოპერაციო ციკლების მიხედვით, სპეციფიკური დანიშნულების საოპერაციო პირობების შესაბამისად. </w:t>
            </w:r>
          </w:p>
          <w:p w14:paraId="488498E5" w14:textId="77777777" w:rsidR="009815A1" w:rsidRPr="008C136C" w:rsidRDefault="009815A1" w:rsidP="0062120B">
            <w:pPr>
              <w:spacing w:line="240" w:lineRule="auto"/>
              <w:ind w:firstLine="720"/>
              <w:rPr>
                <w:rFonts w:ascii="Sylfaen" w:hAnsi="Sylfaen"/>
                <w:b/>
                <w:bCs/>
                <w:i/>
                <w:sz w:val="20"/>
                <w:szCs w:val="20"/>
                <w:lang w:val="ka-GE"/>
              </w:rPr>
            </w:pPr>
            <w:r w:rsidRPr="008C136C">
              <w:rPr>
                <w:rFonts w:ascii="Sylfaen" w:hAnsi="Sylfaen"/>
                <w:sz w:val="20"/>
                <w:szCs w:val="20"/>
                <w:lang w:val="ka-GE"/>
              </w:rPr>
              <w:t>15. ამ მუხლის პუნქტებში მითითებული მოთხოვნების გარდა:</w:t>
            </w:r>
          </w:p>
          <w:p w14:paraId="21EA6F2C"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ა) ღვედისა და ტროსის/ღვედის ბოლოს კომბინაციების შემთხვევაში სამუშაო კოეფიციენტი უნდა შეირჩეს იმგვარად, რომ გარანტირებულ იქნას უსაფრთხოების ადეკვატური დონე. როგორც წესი, იგი ტოლი უნდა იყოს 5-ის. ღვედი არ უნდა შეიცავდეს რაიმე სახის გადაბმებსა და ყულფებს, გარდა დაბოლოებებში არსებულისა;</w:t>
            </w:r>
          </w:p>
          <w:p w14:paraId="39B7A6A1" w14:textId="77777777" w:rsidR="009815A1" w:rsidRPr="008D5C30"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 xml:space="preserve">ბ) თუ გამოიყენება შენადუღი რგოლები (ჯაჭვის მაერთებელი წევრები), ისინი უნდა იყოს მოკლე კავშირის ტიპის. ჯაჭვების სამუშაო კოეფიციენტი უნდა შეირჩეს იმგვარად, რომ </w:t>
            </w:r>
            <w:r w:rsidRPr="008C136C">
              <w:rPr>
                <w:rFonts w:ascii="Sylfaen" w:hAnsi="Sylfaen"/>
                <w:sz w:val="20"/>
                <w:szCs w:val="20"/>
                <w:lang w:val="ka-GE"/>
              </w:rPr>
              <w:lastRenderedPageBreak/>
              <w:t>გარანტირებულ იქნას უსაფრთხოების ადეკვატური დონე. როგორც წესი, იგი ტოლი უნდა იყოს 4-ის;</w:t>
            </w:r>
          </w:p>
          <w:p w14:paraId="55803871"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გ</w:t>
            </w:r>
            <w:r w:rsidRPr="008D5C30">
              <w:rPr>
                <w:rFonts w:ascii="Sylfaen" w:hAnsi="Sylfaen"/>
                <w:sz w:val="20"/>
                <w:szCs w:val="20"/>
                <w:lang w:val="ka-GE"/>
              </w:rPr>
              <w:t>)</w:t>
            </w:r>
            <w:r w:rsidRPr="008C136C">
              <w:rPr>
                <w:rFonts w:ascii="Sylfaen" w:hAnsi="Sylfaen"/>
                <w:sz w:val="20"/>
                <w:szCs w:val="20"/>
                <w:lang w:val="ka-GE"/>
              </w:rPr>
              <w:t xml:space="preserve"> ტექსტილის ღვედის ან თოკის კოეფიციენტი დამოკიდებულია გამოყენებულ მასალაზე, მათი წარმოების მეთოდზე, ზომებსა და გამოყენებაზე. კოეფიციენტი უნდა შეირჩეს იმგვარად, რომ გარანტირებულ იქნას უსაფრთხოების ადეკვატური დონე. როგორც წესი, იგი ტოლი უნდა იყოს 7-ის, იმის გათვალისწინებით, რომ გამოყენებული მასალა ძალიან კარგი ხარისხისაა და წარმოების მეთოდი შეესაბამება დანიშნულებისამებრ გამოყენებას. იმ შემთხვევაში თუ ხარისხობრივი და წარმოების მონაცემები არ აკმაყოფილებს ხსენებულ მოთხოვნებს, როგორც წესი, გამოიყენება უფრო მაღალი კოეფიციენტი უსაფრთხოების დონის დასაკმაყოფილებლად. ტექსტილის თოკები და ღვედები არ უნდა შეიცავდეს გადაბმებს, ყულფებსა და ნებისმიერი ფორმის კავშირებს. გადაბმები, ყულფები და კავშირები დაიშვება მხოლოდ დაბოლოებებში, გარდა უწყვეტი (უსასრულო) ღვედებისა;</w:t>
            </w:r>
          </w:p>
          <w:p w14:paraId="33022B9B" w14:textId="77777777" w:rsidR="009815A1" w:rsidRPr="008D5C30"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დ) მეტალის კომპონენტებს, რომლებიც გამოიყენება ღვედებში ან წარმოადგენს მათ ნაწილს, უნდა გააჩნდეს სამუშაო კოეფიციენტი, რომელიც შერჩეულია იმგვარად, რომ უზუნველყოფდეს უსაფრთხოების ადეკვატურ დონეს. როგორც წესი, იგი ტოლი უნდა იყოს 4-ის;</w:t>
            </w:r>
          </w:p>
          <w:p w14:paraId="754FAA01"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ე) მრავალფეხა ღვედის მაქსიმალური სამუშაო დატვირთვა განისაზღვრება ყველაზე სუსტი ღვედის (განტოტების, ფეხის) კოეფიციენტით, ღვედების (ფეხების) რაოდენობითა და შემამცირებელი ფაქტორით, რომელიც დამოკიდებულია ღვედის აგებულებაზე;</w:t>
            </w:r>
          </w:p>
          <w:p w14:paraId="0C39DA42"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lastRenderedPageBreak/>
              <w:t>ვ) მწარმოებელი ან მისი ავტორიზებული წარმომადგენელი, იმისთვის, რათა დარწმუნდეს, რომ შერჩეულ იქნა ადეკვატური სამუშაო კოეფიციენტი, ვალდებულია, ამ პუნქტის „ა“, „ბ“, „გ“ და „დ“ ქვეპუნქტებით გათვალისწინებული კომპონენტების თითოეული ტიპისთვის განახორციელოს შესაბამისი გამოცდები ან უზრუნველყოს მათი განხორციელება.</w:t>
            </w:r>
          </w:p>
          <w:p w14:paraId="2276CD0D"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15. მოძრაობის კონტროლზე პასუხიმგებელი მოწყობილობები უნდა ფუნქციონირებდეს ისე, რომ უზრუნველყოფდეს იმ მანქანა-დნადგარის უსაფრთხოებას, რომელზეც არის დამონტაჟებული.</w:t>
            </w:r>
            <w:r w:rsidRPr="008D5C30">
              <w:rPr>
                <w:rFonts w:ascii="Sylfaen" w:hAnsi="Sylfaen"/>
                <w:sz w:val="20"/>
                <w:szCs w:val="20"/>
                <w:lang w:val="ka-GE"/>
              </w:rPr>
              <w:t xml:space="preserve"> </w:t>
            </w:r>
            <w:r w:rsidRPr="008C136C">
              <w:rPr>
                <w:rFonts w:ascii="Sylfaen" w:hAnsi="Sylfaen"/>
                <w:sz w:val="20"/>
                <w:szCs w:val="20"/>
                <w:lang w:val="ka-GE"/>
              </w:rPr>
              <w:t>კერძოდ:</w:t>
            </w:r>
          </w:p>
          <w:p w14:paraId="42A5329B"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ა) მანქანა-დანადგარი ისე უნდა იყოს დაპროექტებული, დამზადებული და შესაბამისი მოწყობილობებით აღჭურვილი, რომ უზრუნველყოფდეს მისი კომპონენტების მოძრაობის ამპლიტუდას დადგენილი ლიმიტების ფარგლებში.</w:t>
            </w:r>
          </w:p>
          <w:p w14:paraId="569337B4"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ბ) იმ შემთხვევაში, თუ სამუშაო ადგილი გათვალისწინებულია რამოდენიმე რელსებით მოძრავი ან ფიქსირებული მანქანა-დანადგარის ერთდროული მანევრირებისთვის, შეჯახების რისკის არსებობის პირობებში, ასეთ მანქანა-დანადგარები ისე უნდა იყოს დაპროექტებული და დამზადებული, რომ შესაძლებელი იყოს მათი ერთდროული უსაფრთხო ფუნციონირება.</w:t>
            </w:r>
          </w:p>
          <w:p w14:paraId="68CCD499"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გ)</w:t>
            </w:r>
            <w:r w:rsidRPr="008D5C30">
              <w:rPr>
                <w:rFonts w:ascii="Sylfaen" w:hAnsi="Sylfaen"/>
                <w:sz w:val="20"/>
                <w:szCs w:val="20"/>
                <w:lang w:val="ka-GE"/>
              </w:rPr>
              <w:t xml:space="preserve"> </w:t>
            </w:r>
            <w:r w:rsidRPr="008C136C">
              <w:rPr>
                <w:rFonts w:ascii="Sylfaen" w:hAnsi="Sylfaen"/>
                <w:sz w:val="20"/>
                <w:szCs w:val="20"/>
                <w:lang w:val="ka-GE"/>
              </w:rPr>
              <w:t xml:space="preserve">მანქანა-დანადგარი ისე უნდა იყოს დაპროექტებული და დამზადებული, რომ გამორიცხულ იქნას ტვირთის საშიში დაცურება და უეცარი თავისუფალი ვარდნა, მათ შორის, ძაბვის მიწოდების ნაწილობრივი ან მთლიანი შეწყვეტის </w:t>
            </w:r>
            <w:r w:rsidRPr="008C136C">
              <w:rPr>
                <w:rFonts w:ascii="Sylfaen" w:hAnsi="Sylfaen"/>
                <w:sz w:val="20"/>
                <w:szCs w:val="20"/>
                <w:lang w:val="ka-GE"/>
              </w:rPr>
              <w:lastRenderedPageBreak/>
              <w:t>პირობებში და იმ შემთხვევაში, თუ ოპერატორი შეაჩერებს მანქანა-დანადგარის ფუნციონირებას.</w:t>
            </w:r>
          </w:p>
          <w:p w14:paraId="1504D41E" w14:textId="77777777" w:rsidR="009815A1" w:rsidRPr="008C136C" w:rsidRDefault="009815A1" w:rsidP="0062120B">
            <w:pPr>
              <w:spacing w:line="240" w:lineRule="auto"/>
              <w:ind w:firstLine="720"/>
              <w:jc w:val="both"/>
              <w:rPr>
                <w:rFonts w:ascii="Sylfaen" w:hAnsi="Sylfaen"/>
                <w:b/>
                <w:bCs/>
                <w:i/>
                <w:sz w:val="20"/>
                <w:szCs w:val="20"/>
                <w:lang w:val="ka-GE"/>
              </w:rPr>
            </w:pPr>
            <w:r w:rsidRPr="008C136C">
              <w:rPr>
                <w:rFonts w:ascii="Sylfaen" w:hAnsi="Sylfaen"/>
                <w:sz w:val="20"/>
                <w:szCs w:val="20"/>
                <w:lang w:val="ka-GE"/>
              </w:rPr>
              <w:t>დ) ნორმალური ოპერირების პირობებში შეუძლებელი უნდა იყოს ტვირთის ჩამოტვირთვა მხოლოდ ფრიქციული მუხრუჭის საშუალებით, გარდა იმ შემთხვევებისა, როდესაც მანქანა-დანადგარის ფუნქციონირება მოითხოვს ამგვარ მუშაობას.</w:t>
            </w:r>
          </w:p>
          <w:p w14:paraId="754A30E7" w14:textId="77777777" w:rsidR="009815A1" w:rsidRPr="008D5C30"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ე) დამჭერი მოწყობილობები ისე უნდა იყოს დაპროექტებული და დამზადებული, რომ გამორიცხულ იქნას ტვირთის უნებლიე ჩამოვარდნა.</w:t>
            </w:r>
          </w:p>
          <w:p w14:paraId="3A42FBFD" w14:textId="77777777" w:rsidR="009815A1" w:rsidRPr="008C136C" w:rsidRDefault="009815A1" w:rsidP="0062120B">
            <w:pPr>
              <w:spacing w:line="240" w:lineRule="auto"/>
              <w:ind w:firstLine="720"/>
              <w:rPr>
                <w:rFonts w:ascii="Sylfaen" w:eastAsia="Times New Roman" w:hAnsi="Sylfaen"/>
                <w:sz w:val="20"/>
                <w:szCs w:val="20"/>
                <w:lang w:val="ka-GE"/>
              </w:rPr>
            </w:pPr>
            <w:r w:rsidRPr="008C136C">
              <w:rPr>
                <w:rFonts w:ascii="Sylfaen" w:eastAsia="Times New Roman" w:hAnsi="Sylfaen"/>
                <w:sz w:val="20"/>
                <w:szCs w:val="20"/>
                <w:lang w:val="ka-GE"/>
              </w:rPr>
              <w:t>16. მოთხოვნები ტვირთის მოძრაობა მანქანა-დანადგარის მართვის დროს:</w:t>
            </w:r>
          </w:p>
          <w:p w14:paraId="36C9EC4E" w14:textId="77777777" w:rsidR="009815A1" w:rsidRPr="008C136C" w:rsidRDefault="009815A1" w:rsidP="0062120B">
            <w:pPr>
              <w:spacing w:line="240" w:lineRule="auto"/>
              <w:ind w:firstLine="720"/>
              <w:jc w:val="both"/>
              <w:rPr>
                <w:rFonts w:ascii="Sylfaen" w:eastAsia="Times New Roman" w:hAnsi="Sylfaen"/>
                <w:sz w:val="20"/>
                <w:szCs w:val="20"/>
                <w:lang w:val="ka-GE"/>
              </w:rPr>
            </w:pPr>
            <w:r w:rsidRPr="008C136C">
              <w:rPr>
                <w:rFonts w:ascii="Sylfaen" w:eastAsia="Times New Roman" w:hAnsi="Sylfaen"/>
                <w:sz w:val="20"/>
                <w:szCs w:val="20"/>
                <w:lang w:val="ka-GE"/>
              </w:rPr>
              <w:t>ა) მანქანა-დანადგარის სამუშაო პოზიცია შერჩეული უნდა იყოს მოძრავი ნაწილების მოძრაობის ყველაზე ფართო ტრაექტორიის გათვალისწინებით, რათა გამორიცხულ იქნას იმ ადამიანებთან, მოწყობილობასა ან სხვა მანქანა-დნადგართან შესაძლო დაჯახება, რომლებიც შესაძლოა პარალელურად მანევრირებდეს და ამით იწვევდეს საფრთხეს.</w:t>
            </w:r>
          </w:p>
          <w:p w14:paraId="7B7B4C8A" w14:textId="77777777" w:rsidR="009815A1" w:rsidRPr="008C136C" w:rsidRDefault="009815A1" w:rsidP="0062120B">
            <w:pPr>
              <w:spacing w:line="240" w:lineRule="auto"/>
              <w:ind w:firstLine="720"/>
              <w:jc w:val="both"/>
              <w:rPr>
                <w:rFonts w:ascii="Sylfaen" w:eastAsia="Times New Roman" w:hAnsi="Sylfaen"/>
                <w:sz w:val="20"/>
                <w:szCs w:val="20"/>
                <w:lang w:val="ka-GE"/>
              </w:rPr>
            </w:pPr>
            <w:r w:rsidRPr="008C136C">
              <w:rPr>
                <w:rFonts w:ascii="Sylfaen" w:eastAsia="Times New Roman" w:hAnsi="Sylfaen"/>
                <w:sz w:val="20"/>
                <w:szCs w:val="20"/>
                <w:lang w:val="ka-GE"/>
              </w:rPr>
              <w:t>ბ) მანქანა-დანადგარი, რომელიც ფუნქციონირებს მიმართული ტვირთებით, ისე უნდა იყოს დაპროექტებული და დამზადებული, რომ გამორიცხულ იქნას ტვირთების მოძრაობისგან, საპირწონესა და ტვირთების გადამზიდავი აღჭურვილობისგან ადამიანთა დაზიანება.</w:t>
            </w:r>
          </w:p>
          <w:p w14:paraId="44345307" w14:textId="77777777" w:rsidR="009815A1" w:rsidRPr="008C136C" w:rsidRDefault="009815A1" w:rsidP="0062120B">
            <w:pPr>
              <w:spacing w:line="240" w:lineRule="auto"/>
              <w:ind w:firstLine="720"/>
              <w:rPr>
                <w:rFonts w:ascii="Sylfaen" w:eastAsia="Times New Roman" w:hAnsi="Sylfaen"/>
                <w:sz w:val="20"/>
                <w:szCs w:val="20"/>
                <w:lang w:val="ka-GE"/>
              </w:rPr>
            </w:pPr>
            <w:r w:rsidRPr="008C136C">
              <w:rPr>
                <w:rFonts w:ascii="Sylfaen" w:eastAsia="Times New Roman" w:hAnsi="Sylfaen"/>
                <w:sz w:val="20"/>
                <w:szCs w:val="20"/>
                <w:lang w:val="ka-GE"/>
              </w:rPr>
              <w:t>17. მოთხოვნები ფიქსირებული გაჩერებების მანქანა-დანადგარისთვის:</w:t>
            </w:r>
          </w:p>
          <w:p w14:paraId="266207F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ა) მანქანა-დანადგარის მზიდი ელემენტი, რომელიც ემსახურება ფიქსირებულ გაჩერებას </w:t>
            </w:r>
            <w:r w:rsidRPr="008C136C">
              <w:rPr>
                <w:rFonts w:ascii="Sylfaen" w:hAnsi="Sylfaen"/>
                <w:sz w:val="20"/>
                <w:szCs w:val="20"/>
                <w:lang w:val="ka-GE"/>
              </w:rPr>
              <w:lastRenderedPageBreak/>
              <w:t>(დაშვების ადგილს), უნდა მოძრაობდეს ხისტი მიმმართველების გასწვრივ. მაკრატელისებრი სისტემები ასევე მიიჩნევა ხისტ მიმმართველებად.</w:t>
            </w:r>
          </w:p>
          <w:p w14:paraId="19D94396" w14:textId="77777777" w:rsidR="009815A1" w:rsidRPr="008D5C30"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იმ შემთხვევაში თუ მანქანა-დანადგარის მზიდ ელემენტთან წვდომა აქვთ ადამიანებს, მანქანა-დანადგარი ისე უნდა იყოს დაპროექტებული და დამზადებული, რომ მზიდი ელემენტი დარჩეს უძრავად მასზე ასვლისას, ასევე დატვირთვისა და ჩამოტვირთვის დროს.</w:t>
            </w:r>
          </w:p>
          <w:p w14:paraId="3F02A0B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მანქანა-დანადგარი ისე უნდა იყოს დაპროექტებული და დამზადებული, რომ მზიდი ელემენტისა და გაჩერების ადგილის (ბაქნის) დონეებს შორის განსხვავება არ ქმნიდეს წაქცევის რისკს.</w:t>
            </w:r>
          </w:p>
          <w:p w14:paraId="62DB7FE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დ) შესაბამის შემთხვევაში ამ მუხლის მე-16 პუნქტის მოთხოვნების დასაკმაყოფილებლად მანქანა-დანადგარის ნორმალური ფუნქციონირების პირობებში შეუძლებელი უნდა იყოს მოძრაობის ზონაზე წვდომა.</w:t>
            </w:r>
          </w:p>
          <w:p w14:paraId="19C71724"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ე) იმ შემთხვევაში, თუ ინსპექტირებისა და რემონტის დროს  არსებობს მზიდი ელემენტის ზემოდან ან მის ქვემოთ არსებული ადამიანის მზიდ ელემენტსა და მის რომელიმე ფიქსირებულ ნაწილს შორის მოყოლის რისკი, აუცილებელია მანქანა-დანადგარი უზრუნველყოფილ იქნას საკმარისი თავისუფალი ადგილით ადამიანის თავშესაფარად, ან მზიდი ელემენტის მოძრაობის მაბლოკირებელი მოწყობილობით.</w:t>
            </w:r>
          </w:p>
          <w:p w14:paraId="05CF7F79"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ვ) იმ შემთხვევაში, თუ არსებობს მზიდი ელემენტიდან ტვირთის ვარდნის რისკი, მანქანა-დანადგარი ისე უნდა იყოს დაპროექტებული და </w:t>
            </w:r>
            <w:r w:rsidRPr="008C136C">
              <w:rPr>
                <w:rFonts w:ascii="Sylfaen" w:hAnsi="Sylfaen"/>
                <w:sz w:val="20"/>
                <w:szCs w:val="20"/>
                <w:lang w:val="ka-GE"/>
              </w:rPr>
              <w:lastRenderedPageBreak/>
              <w:t>დამზადებული, რომ გამორიცხულ იქნას აღნიშნული რისკი.</w:t>
            </w:r>
          </w:p>
          <w:p w14:paraId="0459EBB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ზ) მზიდ ელემენტთან ან სხვა მოძრავ ნაწილებთან, მათი დაშვების ადგილთან დაშვების დროს გამორიცხულ უნდა იქნას ადამიანის კონტაქტი. </w:t>
            </w:r>
          </w:p>
          <w:p w14:paraId="08B3E1F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თ) იმ შემთხვევაში, თუ არსებობს მზიდი ელემენტის მოძრაობის ადგილას ადამიანის ჩავარდნის რისკი, როდესაც მზიდი ელემენტი არ იმყოფება დაშვების ადგილას, ჩავარდნის რისკის პრევენციისთვის აუცილებელია დაშვების ადგილი აღიჭურვოს ზღუდარით. აღნიშნული ზღუდარი არ უნდა იღებოდეს მზიდი ელემენტის მოძრაობის ზონის მიმართულებით. ზღუდარები აღჭურვილ უნდა იქნას ბლოკირების მექანიზმით, რომელიც უნდა კონტროლდებოდეს მზიდი ელემენტის პოზიციიდან და გამორიცხავდეს:</w:t>
            </w:r>
          </w:p>
          <w:p w14:paraId="77F13D9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თ.ა) მზიდი ელემენტის საშიშ მოძრაობას, სანამ მოხდება დამცავი ზღუდარის დახურვა და ჩაკეტვა; </w:t>
            </w:r>
          </w:p>
          <w:p w14:paraId="7CD58B4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თ.ბ) მზიდი ელემენტის დაშვების შესაბამის ადგილზე გაჩერებამდე დამცავი ზღუდარების გაღებას.</w:t>
            </w:r>
          </w:p>
          <w:p w14:paraId="274DC5B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18. მანქანა-დანადგარის ან დამატებითი ამწევი მოწყობილობის ბაზარზე განთავსების ან  მისი ექსპლუატაციაში პირველად მიღებისას მწარმოებელი ან მისი უფლებამოსილი წარმომადგენელი ვალდებულია, განახორციელოს შესაბამისი ღონისძიებები ან უზრუნველყოს მათი განხორციელება, რათა მექანიკური ან ავტომატურად მართვადი მანქანა-დანადგარი ან დამატებითი ამწევი მოწყობილობება, რომელიც მზადაა </w:t>
            </w:r>
            <w:r w:rsidRPr="008C136C">
              <w:rPr>
                <w:rFonts w:ascii="Sylfaen" w:hAnsi="Sylfaen"/>
                <w:sz w:val="20"/>
                <w:szCs w:val="20"/>
                <w:lang w:val="ka-GE"/>
              </w:rPr>
              <w:lastRenderedPageBreak/>
              <w:t>გამოყენებისთვის, უსაფრთხოდ ახორციელებდეს მისთვის განსაზღვრულ ფუნქციებს.</w:t>
            </w:r>
          </w:p>
          <w:p w14:paraId="6DA7C97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19. ბაზარზე განსათავსებლად გამზადებულ ამწევ მანქანა-დნადგარს უნდა ჩაუტარდეს ამ მუხლის მე-3-მე-7 პუნქტებით გათვალისწინებული სტატიკური და დინამიური გამოცდა.</w:t>
            </w:r>
          </w:p>
          <w:p w14:paraId="58E9947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20. იმ შემთხვევაში თუ შეუძლებელია მანქანა-დნადგარის აწყობა მწარმოებლის ან მისი უფლებამოსილი წარმომადგენლის კუთვნილ ტერიტორიაზე, შესაბამისი ზომები მიღებულ უნდა იქნას გამოყენების ადგილას. სხვა შემთხვევებში შესაბამისი ზომები შესაძლოა მიღებულ იქნას მწარმოებლის ტერიტორიაზე ან გამოყენების ადგილას.</w:t>
            </w:r>
            <w:r w:rsidRPr="008C136C">
              <w:rPr>
                <w:rFonts w:ascii="Sylfaen" w:eastAsia="Times New Roman" w:hAnsi="Sylfaen" w:cs="Times New Roman"/>
                <w:sz w:val="20"/>
                <w:szCs w:val="20"/>
                <w:lang w:val="ka-GE"/>
              </w:rPr>
              <w:t xml:space="preserve"> </w:t>
            </w:r>
          </w:p>
          <w:p w14:paraId="13F20508" w14:textId="77777777" w:rsidR="009815A1" w:rsidRPr="008D5C30" w:rsidRDefault="009815A1" w:rsidP="0062120B">
            <w:pPr>
              <w:spacing w:line="240" w:lineRule="auto"/>
              <w:jc w:val="both"/>
              <w:rPr>
                <w:rFonts w:ascii="Sylfaen" w:hAnsi="Sylfaen"/>
                <w:sz w:val="20"/>
                <w:szCs w:val="20"/>
                <w:lang w:val="ka-GE"/>
              </w:rPr>
            </w:pPr>
          </w:p>
          <w:p w14:paraId="1497F305" w14:textId="77777777" w:rsidR="009815A1" w:rsidRPr="008C136C" w:rsidRDefault="009815A1" w:rsidP="0062120B">
            <w:pPr>
              <w:spacing w:line="240" w:lineRule="auto"/>
              <w:ind w:firstLine="720"/>
              <w:jc w:val="both"/>
              <w:rPr>
                <w:rFonts w:ascii="Sylfaen" w:hAnsi="Sylfaen"/>
                <w:sz w:val="20"/>
                <w:szCs w:val="20"/>
                <w:lang w:val="ka-GE"/>
              </w:rPr>
            </w:pPr>
          </w:p>
          <w:p w14:paraId="18E6513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მანქანა-დანადგარის ან მისი აღჭურვილობის მოძრაობის კონტროლისთვის გამოყენებულ უნდა იქნას მართვის ისეთი მოწყობილობა, რომელზედ საჭიროა უწყვეტი ზემოქმედება შესაბამისი ფუნქციის უწყვეტი შესრულებისთვის. ნაწილობრივი ან დასრულებული მოძრაობისთვის, რომლის დროსაც არ არსებობს მანქანა-დანადგარის ან ტვირთის დაჯახების რისკი, ზემოაღნიშნული მოწყობილობები შესაძლოა ჩანაცვლებულ იქნას მოწყობილობებით, რომლებიც ოპერატორის მიერ უწყვეტი ზემოქმედების გარეშე უზრუნველყოფს ავტომატურ გაჩერებას წინასწარ განსაზღვრულ პოზიციებში. </w:t>
            </w:r>
          </w:p>
          <w:p w14:paraId="56C5D26A" w14:textId="77777777" w:rsidR="009815A1" w:rsidRPr="008C136C" w:rsidRDefault="009815A1" w:rsidP="0062120B">
            <w:pPr>
              <w:spacing w:line="240" w:lineRule="auto"/>
              <w:ind w:firstLine="720"/>
              <w:jc w:val="both"/>
              <w:rPr>
                <w:rFonts w:ascii="Sylfaen" w:hAnsi="Sylfaen"/>
                <w:sz w:val="20"/>
                <w:szCs w:val="20"/>
                <w:lang w:val="ka-GE"/>
              </w:rPr>
            </w:pPr>
          </w:p>
          <w:p w14:paraId="14FB0FE3" w14:textId="77777777" w:rsidR="00D45995" w:rsidRDefault="00D45995" w:rsidP="0062120B">
            <w:pPr>
              <w:spacing w:line="240" w:lineRule="auto"/>
              <w:ind w:firstLine="720"/>
              <w:jc w:val="both"/>
              <w:rPr>
                <w:rFonts w:ascii="Sylfaen" w:hAnsi="Sylfaen"/>
                <w:sz w:val="20"/>
                <w:szCs w:val="20"/>
                <w:lang w:val="ka-GE"/>
              </w:rPr>
            </w:pPr>
          </w:p>
          <w:p w14:paraId="7E9D21DF" w14:textId="77777777" w:rsidR="00D45995" w:rsidRDefault="00D45995" w:rsidP="0062120B">
            <w:pPr>
              <w:spacing w:line="240" w:lineRule="auto"/>
              <w:ind w:firstLine="720"/>
              <w:jc w:val="both"/>
              <w:rPr>
                <w:rFonts w:ascii="Sylfaen" w:hAnsi="Sylfaen"/>
                <w:sz w:val="20"/>
                <w:szCs w:val="20"/>
                <w:lang w:val="ka-GE"/>
              </w:rPr>
            </w:pPr>
          </w:p>
          <w:p w14:paraId="15890217"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არანაკლებ</w:t>
            </w:r>
            <w:r w:rsidRPr="008D5C30">
              <w:rPr>
                <w:rFonts w:ascii="Sylfaen" w:hAnsi="Sylfaen"/>
                <w:sz w:val="20"/>
                <w:szCs w:val="20"/>
                <w:lang w:val="ka-GE"/>
              </w:rPr>
              <w:t xml:space="preserve"> </w:t>
            </w:r>
            <w:r w:rsidRPr="008C136C">
              <w:rPr>
                <w:rFonts w:ascii="Sylfaen" w:hAnsi="Sylfaen"/>
                <w:sz w:val="20"/>
                <w:szCs w:val="20"/>
                <w:lang w:val="ka-GE"/>
              </w:rPr>
              <w:t>1000 კილოგრამი  ტვირთამწეობის ან 40 000 ნმ</w:t>
            </w:r>
            <w:r w:rsidRPr="008D5C30">
              <w:rPr>
                <w:rFonts w:ascii="Sylfaen" w:hAnsi="Sylfaen"/>
                <w:sz w:val="20"/>
                <w:szCs w:val="20"/>
                <w:lang w:val="ka-GE"/>
              </w:rPr>
              <w:t xml:space="preserve"> </w:t>
            </w:r>
            <w:r w:rsidRPr="008C136C">
              <w:rPr>
                <w:rFonts w:ascii="Sylfaen" w:hAnsi="Sylfaen"/>
                <w:sz w:val="20"/>
                <w:szCs w:val="20"/>
                <w:lang w:val="ka-GE"/>
              </w:rPr>
              <w:t>გადაბრუნების მომენტის მქონე მანქანა-დანადგარი აღჭურვილი უნდა იყოს მძღოლის მაფრთხილებელი და საფრთხის შემცველი მოძრაობის გამომრიცხავი მოწყობილობებით, შემდეგი გარემოებებისთვის:</w:t>
            </w:r>
          </w:p>
          <w:p w14:paraId="4421F0E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ზედატვირთვის პირობებში, მაქსიმალური სამუშაო დატვირთვისას მაქსიმალური ტვირთამწეობის გადაჭარბების ან</w:t>
            </w:r>
            <w:r w:rsidRPr="008D5C30">
              <w:rPr>
                <w:rFonts w:ascii="Sylfaen" w:hAnsi="Sylfaen"/>
                <w:sz w:val="20"/>
                <w:szCs w:val="20"/>
                <w:lang w:val="ka-GE"/>
              </w:rPr>
              <w:t xml:space="preserve"> </w:t>
            </w:r>
            <w:r w:rsidRPr="008C136C">
              <w:rPr>
                <w:rFonts w:ascii="Sylfaen" w:hAnsi="Sylfaen"/>
                <w:sz w:val="20"/>
                <w:szCs w:val="20"/>
                <w:lang w:val="ka-GE"/>
              </w:rPr>
              <w:t xml:space="preserve">მაქსიმალური მუშაობის მომენტში ტვირთის გადაჭარბებისას, ან </w:t>
            </w:r>
          </w:p>
          <w:p w14:paraId="65242290"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გადაბრუნების მომენტის გადაჭარბების დროს.</w:t>
            </w:r>
          </w:p>
          <w:p w14:paraId="364EDB2F" w14:textId="77777777" w:rsidR="009815A1" w:rsidRPr="008C136C" w:rsidRDefault="009815A1" w:rsidP="0062120B">
            <w:pPr>
              <w:spacing w:line="240" w:lineRule="auto"/>
              <w:ind w:firstLine="720"/>
              <w:jc w:val="both"/>
              <w:rPr>
                <w:rFonts w:ascii="Sylfaen" w:hAnsi="Sylfaen"/>
                <w:sz w:val="20"/>
                <w:szCs w:val="20"/>
                <w:lang w:val="ka-GE"/>
              </w:rPr>
            </w:pPr>
          </w:p>
          <w:p w14:paraId="256A8EB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ბაგირ-მზიდები, ტრაქტორები ან ტრაქტორის მზიდები აღჭურვილი უნდა იყოს საპირწონეებით ან დაძაბულობის მუდმივი კონტროლის მოწყობილობით.</w:t>
            </w:r>
          </w:p>
          <w:p w14:paraId="03F22FDE" w14:textId="77777777" w:rsidR="009815A1" w:rsidRPr="008C136C" w:rsidRDefault="009815A1" w:rsidP="0062120B">
            <w:pPr>
              <w:spacing w:line="240" w:lineRule="auto"/>
              <w:ind w:firstLine="720"/>
              <w:jc w:val="both"/>
              <w:rPr>
                <w:rFonts w:ascii="Sylfaen" w:hAnsi="Sylfaen"/>
                <w:sz w:val="20"/>
                <w:szCs w:val="20"/>
                <w:lang w:val="ka-GE"/>
              </w:rPr>
            </w:pPr>
          </w:p>
          <w:p w14:paraId="46404759" w14:textId="77777777" w:rsidR="009815A1" w:rsidRPr="008C136C" w:rsidRDefault="009815A1" w:rsidP="0062120B">
            <w:pPr>
              <w:spacing w:line="240" w:lineRule="auto"/>
              <w:ind w:left="720"/>
              <w:jc w:val="center"/>
              <w:rPr>
                <w:rFonts w:ascii="Sylfaen" w:hAnsi="Sylfaen"/>
                <w:b/>
                <w:sz w:val="20"/>
                <w:szCs w:val="20"/>
                <w:lang w:val="ka-GE"/>
              </w:rPr>
            </w:pPr>
          </w:p>
          <w:p w14:paraId="18C04A44" w14:textId="77777777" w:rsidR="00CD1A70" w:rsidRDefault="00CD1A70" w:rsidP="0062120B">
            <w:pPr>
              <w:spacing w:line="240" w:lineRule="auto"/>
              <w:ind w:firstLine="720"/>
              <w:jc w:val="both"/>
              <w:rPr>
                <w:rFonts w:ascii="Sylfaen" w:hAnsi="Sylfaen"/>
                <w:sz w:val="20"/>
                <w:szCs w:val="20"/>
                <w:lang w:val="ka-GE"/>
              </w:rPr>
            </w:pPr>
          </w:p>
          <w:p w14:paraId="23EDE1FB" w14:textId="77777777" w:rsidR="00CD1A70" w:rsidRDefault="00CD1A70" w:rsidP="0062120B">
            <w:pPr>
              <w:spacing w:line="240" w:lineRule="auto"/>
              <w:ind w:firstLine="720"/>
              <w:jc w:val="both"/>
              <w:rPr>
                <w:rFonts w:ascii="Sylfaen" w:hAnsi="Sylfaen"/>
                <w:sz w:val="20"/>
                <w:szCs w:val="20"/>
                <w:lang w:val="ka-GE"/>
              </w:rPr>
            </w:pPr>
          </w:p>
          <w:p w14:paraId="6A383412"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თითოეული ამწევი ჯაჭვი, ბაგირი ან/და ღვედი, რომელიც არ წარმოადგენს კომპლექტის შემადგენელ ნაწილს უნდა შეიცავდეს ნიშანდებას ან აღნიშნულის შეუძლებლობის შემთხვევაში, ფირფიტას ან რგოლს, რომლის მოხსნაც მარტივად ან </w:t>
            </w:r>
            <w:r w:rsidRPr="008C136C">
              <w:rPr>
                <w:rFonts w:ascii="Sylfaen" w:hAnsi="Sylfaen"/>
                <w:sz w:val="20"/>
                <w:szCs w:val="20"/>
                <w:lang w:val="ka-GE"/>
              </w:rPr>
              <w:lastRenderedPageBreak/>
              <w:t>განზრხი ქმედების გარეშე შეუძლებელია, რომელზეც დატანილი იქნება მწარმოებლის ან მისი უფლებამოსილი წარმომადგენლის სახელი, მისამართი და შესაბამისი სერტიფიკატის იდენტიფიცირებისთვის საჭირო  ინფორმაცია. სერტიფიკატი უნდა შეიცავდეს სულ მცირე შემდეგ ინფორმაციას:</w:t>
            </w:r>
          </w:p>
          <w:p w14:paraId="09328D9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მწარმოებლის და შესაბამის შემთხვევებში მისი უფლებამოსილი წარმომადგენლის  სახელს და მისამართს;</w:t>
            </w:r>
          </w:p>
          <w:p w14:paraId="736F1878"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ჯაჭვის ან ბაგირის აღწერას, მათ შორის, ნომინალურ ზომას, აგებულებას, შემადგენელი მასალის აღწერასა და მასალის ნებისმიერი სპეციალური მეტალურგიული დამუშავების აღწერას.</w:t>
            </w:r>
          </w:p>
          <w:p w14:paraId="080AB765"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გამოყენებული გამოცდის მეთოდს;</w:t>
            </w:r>
          </w:p>
          <w:p w14:paraId="1E2A64A7"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დ) ჯაჭვის და ბაგირის გამოყენებისთვის დასაშვებ მაქსიმალური სიმძიმეს. მაჩვენებლების დიაპაზონი შესაძლოა მოცემულ იყოს წინასწარ განსაზღვრულ გამოყენებაზე დაყრდნობით.</w:t>
            </w:r>
          </w:p>
          <w:p w14:paraId="5B640EAB" w14:textId="77777777" w:rsidR="009815A1" w:rsidRPr="008C136C" w:rsidRDefault="009815A1" w:rsidP="0062120B">
            <w:pPr>
              <w:spacing w:line="240" w:lineRule="auto"/>
              <w:ind w:firstLine="720"/>
              <w:jc w:val="both"/>
              <w:rPr>
                <w:rFonts w:ascii="Sylfaen" w:hAnsi="Sylfaen"/>
                <w:b/>
                <w:sz w:val="20"/>
                <w:szCs w:val="20"/>
                <w:lang w:val="ka-GE"/>
              </w:rPr>
            </w:pPr>
          </w:p>
          <w:p w14:paraId="0239BD85" w14:textId="77777777" w:rsidR="00CD1A70" w:rsidRDefault="00CD1A70" w:rsidP="0062120B">
            <w:pPr>
              <w:spacing w:line="240" w:lineRule="auto"/>
              <w:ind w:firstLine="720"/>
              <w:jc w:val="both"/>
              <w:rPr>
                <w:rFonts w:ascii="Sylfaen" w:hAnsi="Sylfaen"/>
                <w:sz w:val="20"/>
                <w:szCs w:val="20"/>
                <w:lang w:val="ka-GE"/>
              </w:rPr>
            </w:pPr>
          </w:p>
          <w:p w14:paraId="7C284C23" w14:textId="77777777" w:rsidR="00CD1A70" w:rsidRDefault="00CD1A70" w:rsidP="0062120B">
            <w:pPr>
              <w:spacing w:line="240" w:lineRule="auto"/>
              <w:ind w:firstLine="720"/>
              <w:jc w:val="both"/>
              <w:rPr>
                <w:rFonts w:ascii="Sylfaen" w:hAnsi="Sylfaen"/>
                <w:sz w:val="20"/>
                <w:szCs w:val="20"/>
                <w:lang w:val="ka-GE"/>
              </w:rPr>
            </w:pPr>
          </w:p>
          <w:p w14:paraId="405CDE29"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ამწევი მოწყობილობები უნდა აჩვენებდეს გამოყენებული მასალების შესახებ ინფორმაციას, როდესაც აღნიშნული აუცილებელია მოწყობილობის უსაფრთხო გამოყენებისთვის და მაქსიმალურ სამუშაო დატვირთვას.</w:t>
            </w:r>
          </w:p>
          <w:p w14:paraId="45C39BB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2. იმ შემთხვევაში, თუ ამწევ მოწყობილობაზე ფიზიკურად შეუძლებელია ინფორმაციის დატანა, აღნიშნული მონაცემები დატანილ უნდა იქნას ინფორმაციულ ფირფიტაზე ან სხვა ექვივალენტურად თვალსაჩინო საშუალებაზე და საიმედოდ იქნას დამაგრებული ამწევ მოწყობილობაზე.</w:t>
            </w:r>
          </w:p>
          <w:p w14:paraId="7C3AA17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3. ინფორმაცია ადვილად უნდა იკითხებოდეს, დატანილ უნდა იქნას ისეთ ადგილას, რომ ცვეთის გამო არ წაიშალოს და არ უქმნიდეს საფრთხეს დამატებითი ამწევი მოწყობილობების სიმტკიცეს.</w:t>
            </w:r>
          </w:p>
          <w:p w14:paraId="70520D9A" w14:textId="77777777" w:rsidR="009815A1" w:rsidRPr="008C136C" w:rsidRDefault="009815A1" w:rsidP="0062120B">
            <w:pPr>
              <w:spacing w:line="240" w:lineRule="auto"/>
              <w:ind w:firstLine="720"/>
              <w:jc w:val="both"/>
              <w:rPr>
                <w:rFonts w:ascii="Sylfaen" w:hAnsi="Sylfaen"/>
                <w:sz w:val="20"/>
                <w:szCs w:val="20"/>
                <w:lang w:val="ka-GE"/>
              </w:rPr>
            </w:pPr>
          </w:p>
          <w:p w14:paraId="7A4849B8" w14:textId="77777777" w:rsidR="00CD1A70" w:rsidRDefault="00CD1A70" w:rsidP="0062120B">
            <w:pPr>
              <w:spacing w:line="240" w:lineRule="auto"/>
              <w:ind w:firstLine="720"/>
              <w:jc w:val="both"/>
              <w:rPr>
                <w:rFonts w:ascii="Sylfaen" w:hAnsi="Sylfaen"/>
                <w:sz w:val="20"/>
                <w:szCs w:val="20"/>
                <w:lang w:val="ka-GE"/>
              </w:rPr>
            </w:pPr>
          </w:p>
          <w:p w14:paraId="46735BD9"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მანქანა-დანადგარზე თვალსაჩინოდ უნდა იქნას დატანილი მაქსიმალური ტვირთამწეობა. აღნიშნული ნიშანდება დატანილი უნდა იყოს მკაფიოდ, წაუშლელად და არაკოდირებული ფორმით. </w:t>
            </w:r>
          </w:p>
          <w:p w14:paraId="5297740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იმ შემთხვევაში, თუ მაქსიმალური ტვირთამწეობა დამოკიდებულია მანქანა-დანადგარის კონფიგურაციაზე, თითოეული საოპერაციო პოზიცია უნდა ატარებდეს ინფორმაციულ ფირფიტას, რომელზეც დიაგრამული წესით ან ცხრილების გამოყენებით გამოსახული იქნება  თითოეული კონფიგურაციისთვის დასაშვები ტვირთამწეობა.</w:t>
            </w:r>
          </w:p>
          <w:p w14:paraId="174B862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3. მანქანა-დანადგარზე, რომელიც განკუთვნილია მხოლოდ ტვირთის ასაწევად და აღჭურვილია ადამიანთა წვდომისთვის განკუთვნილი მზიდი ელემენტით, დატანილი უნდა </w:t>
            </w:r>
            <w:r w:rsidRPr="008C136C">
              <w:rPr>
                <w:rFonts w:ascii="Sylfaen" w:hAnsi="Sylfaen"/>
                <w:sz w:val="20"/>
                <w:szCs w:val="20"/>
                <w:lang w:val="ka-GE"/>
              </w:rPr>
              <w:lastRenderedPageBreak/>
              <w:t>იყოს  ადამიანების აწევის აკრძლვა მკაფიო და წაუშლელი ფორმით. აღნიშნული აკრძალვა თვალსაჩინო უნდა იყოს თითოუელ ხელმისაწვდომ ადგილას.</w:t>
            </w:r>
          </w:p>
          <w:p w14:paraId="4766CDA0" w14:textId="77777777" w:rsidR="009815A1" w:rsidRPr="008D5C30" w:rsidRDefault="009815A1" w:rsidP="0062120B">
            <w:pPr>
              <w:spacing w:line="240" w:lineRule="auto"/>
              <w:ind w:firstLine="720"/>
              <w:jc w:val="both"/>
              <w:rPr>
                <w:rFonts w:ascii="Sylfaen" w:hAnsi="Sylfaen"/>
                <w:sz w:val="20"/>
                <w:szCs w:val="20"/>
                <w:lang w:val="ka-GE"/>
              </w:rPr>
            </w:pPr>
          </w:p>
          <w:p w14:paraId="59FC8E7C" w14:textId="77777777" w:rsidR="009815A1" w:rsidRPr="008C136C" w:rsidRDefault="009815A1" w:rsidP="0062120B">
            <w:pPr>
              <w:spacing w:line="240" w:lineRule="auto"/>
              <w:ind w:firstLine="720"/>
              <w:jc w:val="center"/>
              <w:rPr>
                <w:rFonts w:ascii="Sylfaen" w:hAnsi="Sylfaen"/>
                <w:b/>
                <w:sz w:val="20"/>
                <w:szCs w:val="20"/>
                <w:lang w:val="ka-GE"/>
              </w:rPr>
            </w:pPr>
          </w:p>
          <w:p w14:paraId="7A06C855" w14:textId="77777777" w:rsidR="00CD1A70" w:rsidRDefault="00CD1A70" w:rsidP="0062120B">
            <w:pPr>
              <w:spacing w:line="240" w:lineRule="auto"/>
              <w:ind w:firstLine="720"/>
              <w:jc w:val="both"/>
              <w:rPr>
                <w:rFonts w:ascii="Sylfaen" w:hAnsi="Sylfaen"/>
                <w:sz w:val="20"/>
                <w:szCs w:val="20"/>
                <w:lang w:val="ka-GE"/>
              </w:rPr>
            </w:pPr>
          </w:p>
          <w:p w14:paraId="2DF84B2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აწევის დამხმარე თითოეულ მოწყობილობას ან მის თითოეულ კომერციულად განუყოფელ პარტიას თან უნდა დაერთოს ინსტრუქცია, რომელიც მოიცავს:</w:t>
            </w:r>
          </w:p>
          <w:p w14:paraId="2968AAF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 აწევის დამხმარე მოწყობილობების დანიშნულებისამებრ გამოყენებას;</w:t>
            </w:r>
          </w:p>
          <w:p w14:paraId="2F742A6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ბ) აწევის დამხმარე მოწყობილობების გამოყენების შეზღუდვებს (განსაკუთრებით ისეთი ამწევი მოწყობილობებისთვის, როგორებიცაა მაგნიტური ან ვაკუუმური შუასადებები, რომლებიც სრულად არ შეესაბამება ამ დანართის </w:t>
            </w:r>
            <w:r w:rsidRPr="008D5C30">
              <w:rPr>
                <w:rFonts w:ascii="Sylfaen" w:hAnsi="Sylfaen"/>
                <w:sz w:val="20"/>
                <w:szCs w:val="20"/>
                <w:lang w:val="ka-GE"/>
              </w:rPr>
              <w:t>90-</w:t>
            </w:r>
            <w:r w:rsidRPr="008C136C">
              <w:rPr>
                <w:rFonts w:ascii="Sylfaen" w:hAnsi="Sylfaen"/>
                <w:sz w:val="20"/>
                <w:szCs w:val="20"/>
                <w:lang w:val="ka-GE"/>
              </w:rPr>
              <w:t>ე მუხლის მე-15 პუნქტის „ე“ ქვეპუნქტს;</w:t>
            </w:r>
          </w:p>
          <w:p w14:paraId="168BE61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აწევის დამხმარე მოწყობილობების აწყობის, გამოყენების და მომსახურების მეთოდს;</w:t>
            </w:r>
          </w:p>
          <w:p w14:paraId="100617E9" w14:textId="77777777" w:rsidR="009815A1" w:rsidRPr="008D5C30"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დ) გამოყენებული სტატიკური გამოცდის კოეფიციენტს.</w:t>
            </w:r>
          </w:p>
          <w:p w14:paraId="599E358E" w14:textId="77777777" w:rsidR="00CD1A70" w:rsidRDefault="00CD1A70" w:rsidP="0062120B">
            <w:pPr>
              <w:spacing w:line="240" w:lineRule="auto"/>
              <w:ind w:firstLine="720"/>
              <w:jc w:val="both"/>
              <w:rPr>
                <w:rFonts w:ascii="Sylfaen" w:hAnsi="Sylfaen"/>
                <w:sz w:val="20"/>
                <w:szCs w:val="20"/>
                <w:lang w:val="ka-GE"/>
              </w:rPr>
            </w:pPr>
          </w:p>
          <w:p w14:paraId="25796460" w14:textId="77777777" w:rsidR="00CD1A70" w:rsidRDefault="00CD1A70" w:rsidP="0062120B">
            <w:pPr>
              <w:spacing w:line="240" w:lineRule="auto"/>
              <w:ind w:firstLine="720"/>
              <w:jc w:val="both"/>
              <w:rPr>
                <w:rFonts w:ascii="Sylfaen" w:hAnsi="Sylfaen"/>
                <w:sz w:val="20"/>
                <w:szCs w:val="20"/>
                <w:lang w:val="ka-GE"/>
              </w:rPr>
            </w:pPr>
          </w:p>
          <w:p w14:paraId="480430C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ამწევ მანქანა-დანადგარებს უნდა ახლდეს ინსტრუქციები, რომელიც მოიცავს:</w:t>
            </w:r>
          </w:p>
          <w:p w14:paraId="63D11BB6"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ა) მანქანა-დანადგარის ტექნიკური მახასიათებლებს, მათ შორის:</w:t>
            </w:r>
          </w:p>
          <w:p w14:paraId="6820FCE4"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ა.ა) მაქსიმალური სამუშაო ტვირთამწეობას და შესაბამის შემთხვევებში ამ დანართის </w:t>
            </w:r>
            <w:r w:rsidRPr="008D5C30">
              <w:rPr>
                <w:rFonts w:ascii="Sylfaen" w:hAnsi="Sylfaen"/>
                <w:sz w:val="20"/>
                <w:szCs w:val="20"/>
                <w:lang w:val="ka-GE"/>
              </w:rPr>
              <w:t>96-</w:t>
            </w:r>
            <w:r w:rsidRPr="008C136C">
              <w:rPr>
                <w:rFonts w:ascii="Sylfaen" w:hAnsi="Sylfaen"/>
                <w:sz w:val="20"/>
                <w:szCs w:val="20"/>
                <w:lang w:val="ka-GE"/>
              </w:rPr>
              <w:t>ე მუხლით გათვალისწინებული ტვირთამწეობის ფირფიტას ან ტვირთამწეობის ცხრილის ასლს;</w:t>
            </w:r>
          </w:p>
          <w:p w14:paraId="5492A69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ა.ბ) მანქანა-დანადგარის საყრდენების  ან საანკერო ფილების მოწყობის და შესაბამის შემთხვევებში სავალი ნაწილის შესახებ ინფორმაციას;</w:t>
            </w:r>
          </w:p>
          <w:p w14:paraId="190EFBE7"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ა.გ) შესაბამის შემთხვევებში, ბალასტის აღწერას და მისი მოწყობის ხერხს;</w:t>
            </w:r>
          </w:p>
          <w:p w14:paraId="6EE29419"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ბ) აღრიცხვის ჟურნალის შინაარსს, თუ იგი არ არის თანდართული მანქანა-დანადგარზე;</w:t>
            </w:r>
          </w:p>
          <w:p w14:paraId="0558725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გ) ამწევი მანქანა-დანადგარის გამოყენებასთან დაკავშირებული მითითებებს, მათ შორის, ოპერატორის მიერ ტვირთის პირდაპირი ხედვის ნაკლებობის მაკომპენსირებელ მითითებებს;</w:t>
            </w:r>
          </w:p>
          <w:p w14:paraId="2D27B67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დ) შესაბამის შემთხვევებში, მწარმოებლის ან მისი ავტორიზებული წარმომადგენლის მიერ ან მათთვის ჩატარებული სტატისტიკური და დინამიური გამოცდების აღწერას;</w:t>
            </w:r>
          </w:p>
          <w:p w14:paraId="6790EAC5"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ე) მანქანა-დანადგარისთვის, რომლის საბოლოო საექსპლუატაციო ფორმით აწყობა არ ხორციელდება მწარმოებლის ტერიტორიაზე, გამოყენებამდე ამ დანართის 90-ე მუხლის მე-18-მე-20 პუნქტებში მითითებულ გაზომვების ჩასატარებლად აუცილებელ ინსტრუქციებს.</w:t>
            </w:r>
          </w:p>
          <w:p w14:paraId="3D8B7018" w14:textId="77777777" w:rsidR="009815A1" w:rsidRPr="008C136C" w:rsidRDefault="009815A1" w:rsidP="0062120B">
            <w:pPr>
              <w:spacing w:line="240" w:lineRule="auto"/>
              <w:ind w:firstLine="720"/>
              <w:jc w:val="both"/>
              <w:rPr>
                <w:rFonts w:ascii="Sylfaen" w:hAnsi="Sylfaen"/>
                <w:sz w:val="20"/>
                <w:szCs w:val="20"/>
                <w:lang w:val="ka-GE"/>
              </w:rPr>
            </w:pPr>
          </w:p>
          <w:p w14:paraId="31AEE21A" w14:textId="77777777" w:rsidR="009815A1" w:rsidRPr="008C136C" w:rsidRDefault="009815A1" w:rsidP="0062120B">
            <w:pPr>
              <w:spacing w:line="240" w:lineRule="auto"/>
              <w:ind w:firstLine="720"/>
              <w:jc w:val="both"/>
              <w:rPr>
                <w:rFonts w:ascii="Sylfaen" w:hAnsi="Sylfaen"/>
                <w:b/>
                <w:sz w:val="20"/>
                <w:szCs w:val="20"/>
                <w:lang w:val="ka-GE"/>
              </w:rPr>
            </w:pPr>
          </w:p>
          <w:p w14:paraId="513AFA4F" w14:textId="77777777" w:rsidR="00CD1A70" w:rsidRDefault="00CD1A70" w:rsidP="0062120B">
            <w:pPr>
              <w:spacing w:line="240" w:lineRule="auto"/>
              <w:ind w:firstLine="720"/>
              <w:jc w:val="both"/>
              <w:rPr>
                <w:rFonts w:ascii="Sylfaen" w:hAnsi="Sylfaen"/>
                <w:sz w:val="20"/>
                <w:szCs w:val="20"/>
                <w:lang w:val="ka-GE"/>
              </w:rPr>
            </w:pPr>
          </w:p>
          <w:p w14:paraId="5EA18B27" w14:textId="77777777" w:rsidR="00CD1A70" w:rsidRDefault="00CD1A70" w:rsidP="0062120B">
            <w:pPr>
              <w:spacing w:line="240" w:lineRule="auto"/>
              <w:ind w:firstLine="720"/>
              <w:jc w:val="both"/>
              <w:rPr>
                <w:rFonts w:ascii="Sylfaen" w:hAnsi="Sylfaen"/>
                <w:sz w:val="20"/>
                <w:szCs w:val="20"/>
                <w:lang w:val="ka-GE"/>
              </w:rPr>
            </w:pPr>
          </w:p>
          <w:p w14:paraId="277490E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სახურავის მექანიზებული საყრდენები ისე უნდა იყოს დაპროექტებული და დამზადებული, რომ მოძრაობისას ინარჩუნებდეს მოცემულ მიმართულებას და არ ცურდებოდეს დატვირთვამდე, დატვირთვის დროს ან დატვირთვისგან გათავისუფლების შემდეგ. სახურავის მექანიზებული საყრდენები აღჭურვილი უნდა იყოს ინდივიდუალური ჰიდრავლიკური საყრდენების ზედა ფილების ანკერული საჭერებით.</w:t>
            </w:r>
          </w:p>
          <w:p w14:paraId="3DE8BBF3" w14:textId="77777777" w:rsidR="009815A1" w:rsidRPr="008C136C" w:rsidRDefault="009815A1" w:rsidP="0062120B">
            <w:pPr>
              <w:spacing w:line="240" w:lineRule="auto"/>
              <w:ind w:firstLine="720"/>
              <w:jc w:val="both"/>
              <w:rPr>
                <w:rFonts w:ascii="Sylfaen" w:hAnsi="Sylfaen"/>
                <w:b/>
                <w:sz w:val="20"/>
                <w:szCs w:val="20"/>
                <w:lang w:val="ka-GE"/>
              </w:rPr>
            </w:pPr>
          </w:p>
          <w:p w14:paraId="0683D84F" w14:textId="77777777" w:rsidR="00CD1A70" w:rsidRDefault="00CD1A70" w:rsidP="0062120B">
            <w:pPr>
              <w:spacing w:line="240" w:lineRule="auto"/>
              <w:ind w:firstLine="720"/>
              <w:jc w:val="both"/>
              <w:rPr>
                <w:rFonts w:ascii="Sylfaen" w:hAnsi="Sylfaen"/>
                <w:sz w:val="20"/>
                <w:szCs w:val="20"/>
                <w:lang w:val="ka-GE"/>
              </w:rPr>
            </w:pPr>
          </w:p>
          <w:p w14:paraId="3D6EA7DE"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სახურავის მექანიზებული საყრდენები  უნდა იძლეოდეს ადამიანთა დაუბრკოლებელი გადაადგილების საშუალებას.</w:t>
            </w:r>
          </w:p>
          <w:p w14:paraId="592AB734" w14:textId="77777777" w:rsidR="009815A1" w:rsidRPr="008C136C" w:rsidRDefault="009815A1" w:rsidP="0062120B">
            <w:pPr>
              <w:spacing w:line="240" w:lineRule="auto"/>
              <w:ind w:firstLine="720"/>
              <w:jc w:val="both"/>
              <w:rPr>
                <w:rFonts w:ascii="Sylfaen" w:hAnsi="Sylfaen"/>
                <w:sz w:val="20"/>
                <w:szCs w:val="20"/>
                <w:lang w:val="ka-GE"/>
              </w:rPr>
            </w:pPr>
          </w:p>
          <w:p w14:paraId="1FB800A5" w14:textId="77777777" w:rsidR="00CD1A70" w:rsidRDefault="00CD1A70" w:rsidP="0062120B">
            <w:pPr>
              <w:spacing w:line="240" w:lineRule="auto"/>
              <w:ind w:firstLine="720"/>
              <w:jc w:val="both"/>
              <w:rPr>
                <w:rFonts w:ascii="Sylfaen" w:hAnsi="Sylfaen"/>
                <w:sz w:val="20"/>
                <w:szCs w:val="20"/>
                <w:lang w:val="ka-GE"/>
              </w:rPr>
            </w:pPr>
          </w:p>
          <w:p w14:paraId="70FD8637" w14:textId="77777777" w:rsidR="00CD1A70" w:rsidRDefault="00CD1A70" w:rsidP="0062120B">
            <w:pPr>
              <w:spacing w:line="240" w:lineRule="auto"/>
              <w:ind w:firstLine="720"/>
              <w:jc w:val="both"/>
              <w:rPr>
                <w:rFonts w:ascii="Sylfaen" w:hAnsi="Sylfaen"/>
                <w:sz w:val="20"/>
                <w:szCs w:val="20"/>
                <w:lang w:val="ka-GE"/>
              </w:rPr>
            </w:pPr>
          </w:p>
          <w:p w14:paraId="19541BB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რელსებზე მოძრავ მანქანა-დანადგარი აღჭურვილი უნდა იყოს ხელით მართვადი მოძრაობის აჩქარებისა და გაჩრების მაკონტროლებელი მოწყობილობებით. ფუნქციების გააქტიურებისთვის განკუთვნილი მოწყობილობები შესაძლოა იმართებოდეს ფეხით.</w:t>
            </w:r>
          </w:p>
          <w:p w14:paraId="4AB7619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2. სახურავის მექანიზებული საყრდენების მაკონტროლებელი მოწყობილობები ისე უნდა იყოს </w:t>
            </w:r>
            <w:r w:rsidRPr="008C136C">
              <w:rPr>
                <w:rFonts w:ascii="Sylfaen" w:hAnsi="Sylfaen"/>
                <w:sz w:val="20"/>
                <w:szCs w:val="20"/>
                <w:lang w:val="ka-GE"/>
              </w:rPr>
              <w:lastRenderedPageBreak/>
              <w:t xml:space="preserve">დაპროექტებული და პოზიციონირებული, რომ მათი მოხსნისას ოპერატორი დაცული იყოს ადგილზე არსებული გადახურვით. მაკონტროლებელი მოწყობილობები დაცული უნდა იყოს უნებლიე აქტივაციისგან. </w:t>
            </w:r>
          </w:p>
          <w:p w14:paraId="7826D2B6" w14:textId="77777777" w:rsidR="009815A1" w:rsidRPr="008C136C" w:rsidRDefault="009815A1" w:rsidP="0062120B">
            <w:pPr>
              <w:spacing w:line="240" w:lineRule="auto"/>
              <w:jc w:val="both"/>
              <w:rPr>
                <w:rFonts w:ascii="Sylfaen" w:hAnsi="Sylfaen"/>
                <w:sz w:val="20"/>
                <w:szCs w:val="20"/>
                <w:lang w:val="ka-GE"/>
              </w:rPr>
            </w:pPr>
          </w:p>
          <w:p w14:paraId="1EE01FE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მიწისქვეშა სამუშაოებისთვის განკუთვნილი რელსებზე მოძრავი მიწისქვეშა თვითმავალი მანქანა-დანადგარი აღჭურვილი უნდა იყოს მანქანა-დნადგარის მოძრაობის მართვის წრედზე მოქმედი გამშვები მოწყობილობით იმგვარად, რომ მოძრაობა წყდებოდეს როდესაც მძღოლი აღარ აკონტროლებს მოძრაობას.</w:t>
            </w:r>
          </w:p>
          <w:p w14:paraId="1735362B" w14:textId="77777777" w:rsidR="009815A1" w:rsidRPr="008D5C30" w:rsidRDefault="009815A1" w:rsidP="0062120B">
            <w:pPr>
              <w:spacing w:line="240" w:lineRule="auto"/>
              <w:ind w:firstLine="720"/>
              <w:jc w:val="both"/>
              <w:rPr>
                <w:rFonts w:ascii="Sylfaen" w:hAnsi="Sylfaen"/>
                <w:sz w:val="20"/>
                <w:szCs w:val="20"/>
                <w:lang w:val="ka-GE"/>
              </w:rPr>
            </w:pPr>
          </w:p>
          <w:p w14:paraId="13DDAB1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ამ დანართის 83-ე მუხლი სავალდებულოა იმ მანქანა-დანადგარებისთვის, რომელთაც გააჩნიათ ძლიერ აალებადი ნაწილები.</w:t>
            </w:r>
          </w:p>
          <w:p w14:paraId="39FA6F59"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მიწისქვეშა სამუშაობის შესასრულებლად განკუთვნილი მანქანა-დანადგარის სამუხრუჭე სისტემა ისე უნდა იყოს დაპროექტებული და დამზადებული, რომ არ წარმოქმნიდეს ნაპერწკლებს ან იწვევდეს ხანძარს.</w:t>
            </w:r>
          </w:p>
          <w:p w14:paraId="578E6DD1" w14:textId="77777777" w:rsidR="009815A1" w:rsidRPr="008D5C30"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3. შიდა წვის ძრავით აღჭურვილი მანქანა-დანადგარი, რომელიც განკუთვნილია მიწისქვეშა სამუშაოების შესასრულებლად აღჭურვილი უნდა იყოს მხოლოდ ისეთი ძრავით, რომელშიც გამოიყენება დაბალი აორთქლების წნევის მქონე საწვავი და გამორიცხავს რაიმე სახის ელექტრული წარმოშობის ნაპერწკლის გაჩენას.</w:t>
            </w:r>
          </w:p>
          <w:p w14:paraId="0E17C584" w14:textId="77777777" w:rsidR="009815A1" w:rsidRPr="008D5C30" w:rsidRDefault="009815A1" w:rsidP="0062120B">
            <w:pPr>
              <w:spacing w:line="240" w:lineRule="auto"/>
              <w:ind w:firstLine="720"/>
              <w:jc w:val="both"/>
              <w:rPr>
                <w:rFonts w:ascii="Sylfaen" w:hAnsi="Sylfaen"/>
                <w:sz w:val="20"/>
                <w:szCs w:val="20"/>
                <w:lang w:val="ka-GE"/>
              </w:rPr>
            </w:pPr>
          </w:p>
          <w:p w14:paraId="63BEE1A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lastRenderedPageBreak/>
              <w:t>შიდა წვის ძრავების გამონაბოლქვი არ უნდა იყოს მიმართული ზევით.</w:t>
            </w:r>
          </w:p>
          <w:p w14:paraId="2CE45575" w14:textId="77777777" w:rsidR="009815A1" w:rsidRPr="008C136C" w:rsidRDefault="009815A1" w:rsidP="0062120B">
            <w:pPr>
              <w:spacing w:line="240" w:lineRule="auto"/>
              <w:ind w:firstLine="720"/>
              <w:jc w:val="both"/>
              <w:rPr>
                <w:rFonts w:ascii="Sylfaen" w:hAnsi="Sylfaen"/>
                <w:sz w:val="20"/>
                <w:szCs w:val="20"/>
                <w:lang w:val="ka-GE"/>
              </w:rPr>
            </w:pPr>
          </w:p>
          <w:p w14:paraId="6B923287" w14:textId="77777777" w:rsidR="00A15F83" w:rsidRDefault="00A15F83" w:rsidP="0062120B">
            <w:pPr>
              <w:spacing w:line="240" w:lineRule="auto"/>
              <w:ind w:firstLine="720"/>
              <w:jc w:val="both"/>
              <w:rPr>
                <w:rFonts w:ascii="Sylfaen" w:hAnsi="Sylfaen"/>
                <w:sz w:val="20"/>
                <w:szCs w:val="20"/>
                <w:lang w:val="ka-GE"/>
              </w:rPr>
            </w:pPr>
          </w:p>
          <w:p w14:paraId="3E8FC522"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მზიდი მექანიზმი, ნებისმიერი ლიუკების ჩათვლით, ისე უნდა იყოს დაპროექტებული და დამზადებული, რომ უზრუნველყოფდეს დაშვებული ადამიანების მაქსიმალური რაოდენობისა და მაქსიმალური სამუშაო დატვირთვის შესაბამის სივრცესა და სიმტკიცეს.</w:t>
            </w:r>
          </w:p>
          <w:p w14:paraId="2C8A854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ამ დანართის 90-ე მუხლის მე-8-მე-14 პუნქტებით გათვალისწინებული სამუშაო კოეფიციენტები კომპონენტებისათის არაადეკვატურია ადამიანთა აწევისთვის გათვალისწინებული მანქანა-დანადგარებისთვის და უნდა  გაორმაგდეს. ადამიანების და ადამიანებისა და ტვირთის ასაწევად გათვალისწინებული მანქანა-დანადგარები აღჭურვილი უნდა იყოს დაკიდებისა და საყრდენი სისტემებით, რომლებიც ისე უნდა იყოს დაპროექტებული და დამზადებული, რომ უზრუნველყოფდეს უსაფრთხოების შესაბამის საერთო დონეს და გამორიცხავდეს მზიდი მექანიზმის ჩამოვარდნას.</w:t>
            </w:r>
          </w:p>
          <w:p w14:paraId="59283CD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3. იმ შემთხვევაში, თუ მზიდი მექანიზმის დაკიდების სისტემისთვის გამოყენებულია ღვედები ან ჯაჭვები, ორი დამოუკიდებელი ღვედი ან ჯაჭვი უნდა იყოს გამოყნებული, თითოეული მათგანი აღჭრვილი უნდა იყოს საკუთარი ანკერით.</w:t>
            </w:r>
          </w:p>
          <w:p w14:paraId="77B35048" w14:textId="77777777" w:rsidR="009815A1" w:rsidRPr="008C136C" w:rsidRDefault="009815A1" w:rsidP="0062120B">
            <w:pPr>
              <w:spacing w:line="240" w:lineRule="auto"/>
              <w:ind w:firstLine="720"/>
              <w:jc w:val="both"/>
              <w:rPr>
                <w:rFonts w:ascii="Sylfaen" w:hAnsi="Sylfaen"/>
                <w:sz w:val="20"/>
                <w:szCs w:val="20"/>
                <w:lang w:val="ka-GE"/>
              </w:rPr>
            </w:pPr>
          </w:p>
          <w:p w14:paraId="6383439C" w14:textId="77777777" w:rsidR="006F4D70" w:rsidRDefault="006F4D70" w:rsidP="0062120B">
            <w:pPr>
              <w:spacing w:line="240" w:lineRule="auto"/>
              <w:ind w:firstLine="720"/>
              <w:jc w:val="both"/>
              <w:rPr>
                <w:rFonts w:ascii="Sylfaen" w:hAnsi="Sylfaen"/>
                <w:sz w:val="20"/>
                <w:szCs w:val="20"/>
                <w:lang w:val="ka-GE"/>
              </w:rPr>
            </w:pPr>
          </w:p>
          <w:p w14:paraId="3DC590C3" w14:textId="77777777" w:rsidR="006F4D70" w:rsidRDefault="006F4D70" w:rsidP="0062120B">
            <w:pPr>
              <w:spacing w:line="240" w:lineRule="auto"/>
              <w:ind w:firstLine="720"/>
              <w:jc w:val="both"/>
              <w:rPr>
                <w:rFonts w:ascii="Sylfaen" w:hAnsi="Sylfaen"/>
                <w:sz w:val="20"/>
                <w:szCs w:val="20"/>
                <w:lang w:val="ka-GE"/>
              </w:rPr>
            </w:pPr>
          </w:p>
          <w:p w14:paraId="0869AF0A"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ადამიანის ძალისგან განსხვავებული ენერგიით მოძრავ მანქანა-დანადგარზე ვრცელდება ამ დანართის 92-ე მუხლით გათვალისწინებული მოთხოვნები მიუხედავად მისი სამუშაო ტვირთამწეობის და გადაბრუნების მომენტისა, გარდა იმ შემთხვევებისა, როდესაც  მწარმოებელს შეუძლია დაამტკიცოს, რომ ზედატვირთვისა და გადაბრუნების რისკები გამორიცხულია.</w:t>
            </w:r>
          </w:p>
          <w:p w14:paraId="596CB6BF" w14:textId="77777777" w:rsidR="009815A1" w:rsidRPr="008C136C" w:rsidRDefault="009815A1" w:rsidP="0062120B">
            <w:pPr>
              <w:spacing w:line="240" w:lineRule="auto"/>
              <w:ind w:firstLine="720"/>
              <w:jc w:val="both"/>
              <w:rPr>
                <w:rFonts w:ascii="Sylfaen" w:hAnsi="Sylfaen"/>
                <w:sz w:val="20"/>
                <w:szCs w:val="20"/>
                <w:lang w:val="ka-GE"/>
              </w:rPr>
            </w:pPr>
          </w:p>
          <w:p w14:paraId="66FFF945" w14:textId="77777777" w:rsidR="009815A1" w:rsidRPr="008C136C" w:rsidRDefault="009815A1" w:rsidP="0062120B">
            <w:pPr>
              <w:spacing w:line="240" w:lineRule="auto"/>
              <w:ind w:firstLine="720"/>
              <w:jc w:val="center"/>
              <w:rPr>
                <w:rFonts w:ascii="Sylfaen" w:hAnsi="Sylfaen"/>
                <w:b/>
                <w:sz w:val="20"/>
                <w:szCs w:val="20"/>
                <w:lang w:val="ka-GE"/>
              </w:rPr>
            </w:pPr>
          </w:p>
          <w:p w14:paraId="36DC34D1" w14:textId="77777777" w:rsidR="006F4D70" w:rsidRDefault="006F4D70" w:rsidP="0062120B">
            <w:pPr>
              <w:spacing w:line="240" w:lineRule="auto"/>
              <w:ind w:firstLine="720"/>
              <w:jc w:val="both"/>
              <w:rPr>
                <w:rFonts w:ascii="Sylfaen" w:hAnsi="Sylfaen"/>
                <w:sz w:val="20"/>
                <w:szCs w:val="20"/>
                <w:lang w:val="ka-GE"/>
              </w:rPr>
            </w:pPr>
          </w:p>
          <w:p w14:paraId="088AD8E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იმ შემთხვევაში, თუ უსაფრთხოების მოთხოვნები არ ითვალისწინებს კონტროლის სხვა გზებს,  მზიდი მექანიზმი, ისე უნდა იყოს დაპროექტებული და დამზადებული, რომ მასზე განთავსებულ პირებს შეეძლოთ მზიდი მექანიზმისს ზევით და ქვევით მოძრაობის და შესაბამის შემთხვევებში სხვა მოძრაობების კონტროლი. </w:t>
            </w:r>
          </w:p>
          <w:p w14:paraId="51B0591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მანქანა-დანადგარის ფუნქციონირებისას ზემოაღნიშნული კონტროლის მოწყობილობები უნდა გადაფარავდეს იგივე სახის მოძრაობების კონტროლის სხვა მექანიზმებს, გარდა ავარიული გაჩრების მოწყობილობებისა.</w:t>
            </w:r>
          </w:p>
          <w:p w14:paraId="75574150"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3. აღნიშნული მოძრაობების მაკონტროლებელი მოწყობილობები უნდა ფუნქციონირებდნენ მხოლოდ მუდმივი </w:t>
            </w:r>
            <w:r w:rsidRPr="008C136C">
              <w:rPr>
                <w:rFonts w:ascii="Sylfaen" w:hAnsi="Sylfaen"/>
                <w:sz w:val="20"/>
                <w:szCs w:val="20"/>
                <w:lang w:val="ka-GE"/>
              </w:rPr>
              <w:lastRenderedPageBreak/>
              <w:t>ზემოქმედების პირობებში გარდა იმ შემთხვევისა, როდესაც მზიდი მექანიზმი სრულიად დახურულია.</w:t>
            </w:r>
          </w:p>
          <w:p w14:paraId="0B0FD2C3" w14:textId="77777777" w:rsidR="009815A1" w:rsidRPr="008D5C30" w:rsidRDefault="009815A1" w:rsidP="0062120B">
            <w:pPr>
              <w:spacing w:line="240" w:lineRule="auto"/>
              <w:ind w:firstLine="720"/>
              <w:jc w:val="both"/>
              <w:rPr>
                <w:rFonts w:ascii="Sylfaen" w:hAnsi="Sylfaen"/>
                <w:sz w:val="20"/>
                <w:szCs w:val="20"/>
                <w:lang w:val="ka-GE"/>
              </w:rPr>
            </w:pPr>
          </w:p>
          <w:p w14:paraId="7637C9E6" w14:textId="77777777" w:rsidR="006F4D70" w:rsidRDefault="006F4D70" w:rsidP="0062120B">
            <w:pPr>
              <w:spacing w:line="240" w:lineRule="auto"/>
              <w:ind w:firstLine="720"/>
              <w:jc w:val="both"/>
              <w:rPr>
                <w:rFonts w:ascii="Sylfaen" w:hAnsi="Sylfaen"/>
                <w:sz w:val="20"/>
                <w:szCs w:val="20"/>
                <w:lang w:val="ka-GE"/>
              </w:rPr>
            </w:pPr>
          </w:p>
          <w:p w14:paraId="55497616" w14:textId="77777777" w:rsidR="006F4D70" w:rsidRDefault="006F4D70" w:rsidP="0062120B">
            <w:pPr>
              <w:spacing w:line="240" w:lineRule="auto"/>
              <w:ind w:firstLine="720"/>
              <w:jc w:val="both"/>
              <w:rPr>
                <w:rFonts w:ascii="Sylfaen" w:hAnsi="Sylfaen"/>
                <w:sz w:val="20"/>
                <w:szCs w:val="20"/>
                <w:lang w:val="ka-GE"/>
              </w:rPr>
            </w:pPr>
          </w:p>
          <w:p w14:paraId="3FDCBB90"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ადამიანების გადასაყვანად (ასაწევად) განკუთვნილი მანქანა-დანადგარი ისე უნდა იყოს დაპროექტებული, დამზადებული და აღჭურვილი, რომ მზიდი მექანიზმის აჩქარება და შენელება არ უნდა იწვევდეს რისკებს ადამიანებისთვის.</w:t>
            </w:r>
          </w:p>
          <w:p w14:paraId="12144793" w14:textId="77777777" w:rsidR="009815A1" w:rsidRPr="008C136C" w:rsidRDefault="009815A1" w:rsidP="0062120B">
            <w:pPr>
              <w:spacing w:line="240" w:lineRule="auto"/>
              <w:ind w:firstLine="720"/>
              <w:jc w:val="both"/>
              <w:rPr>
                <w:rFonts w:ascii="Sylfaen" w:hAnsi="Sylfaen"/>
                <w:b/>
                <w:sz w:val="20"/>
                <w:szCs w:val="20"/>
                <w:lang w:val="ka-GE"/>
              </w:rPr>
            </w:pPr>
          </w:p>
          <w:p w14:paraId="446584DE" w14:textId="77777777" w:rsidR="006F4D70" w:rsidRDefault="006F4D70" w:rsidP="0062120B">
            <w:pPr>
              <w:spacing w:line="240" w:lineRule="auto"/>
              <w:ind w:firstLine="720"/>
              <w:jc w:val="both"/>
              <w:rPr>
                <w:rFonts w:ascii="Sylfaen" w:hAnsi="Sylfaen"/>
                <w:sz w:val="20"/>
                <w:szCs w:val="20"/>
                <w:lang w:val="ka-GE"/>
              </w:rPr>
            </w:pPr>
          </w:p>
          <w:p w14:paraId="05A7078D" w14:textId="77777777" w:rsidR="006F4D70" w:rsidRDefault="006F4D70" w:rsidP="0062120B">
            <w:pPr>
              <w:spacing w:line="240" w:lineRule="auto"/>
              <w:ind w:firstLine="720"/>
              <w:jc w:val="both"/>
              <w:rPr>
                <w:rFonts w:ascii="Sylfaen" w:hAnsi="Sylfaen"/>
                <w:sz w:val="20"/>
                <w:szCs w:val="20"/>
                <w:lang w:val="ka-GE"/>
              </w:rPr>
            </w:pPr>
          </w:p>
          <w:p w14:paraId="44795AF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1. მზიდი მექანიზმი არ უნდა იხრებოდეს ისე, რომ ქმნიდეს მასზე მყოფი ადამიანების ჩამოვარდნის რისკს, მათ შორის მანქანა-დანადგარის მოძრაობისას.</w:t>
            </w:r>
          </w:p>
          <w:p w14:paraId="7EA44AF6" w14:textId="77777777" w:rsidR="009815A1" w:rsidRPr="008D5C30"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2. სამუშაო სადგურის სახით დაპროექტებული მანქანა-დანაგარებისთვის აუცილებელია სტაბილურობის უზრუნვემყოფი და საშიში მოძრაობების გამორიცხვისთვის საჭირო ღონისძიებების განხორციელება.  </w:t>
            </w:r>
          </w:p>
          <w:p w14:paraId="7FDCC243"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3. იმ შემთხვევაში, თუ ამ დანართის 42-ე მუხლით გათვალისწინებული ზომების მიღება არ არის საკმარისი, მზიდი მექანიზმი აღჭურვილი უნდა იყოს საკმარისი რაოდენობის შესაბამისი საყრდენებით. დამაგრების წერტილები საკმარისად მყარი უნდა იყოს სიმაღლიდან ვარდნის </w:t>
            </w:r>
            <w:r w:rsidRPr="008C136C">
              <w:rPr>
                <w:rFonts w:ascii="Sylfaen" w:hAnsi="Sylfaen"/>
                <w:sz w:val="20"/>
                <w:szCs w:val="20"/>
                <w:lang w:val="ka-GE"/>
              </w:rPr>
              <w:lastRenderedPageBreak/>
              <w:t>საწინააღმდეგო პერსონალური დაცვის აღჭურვილობის გამოყენებისთვის.</w:t>
            </w:r>
          </w:p>
          <w:p w14:paraId="53159121"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4. იატაკზე და ჭერზე არსებული ლიუკები, ასევე ნებისმიერი კარი ისე უნდა იყოს დაპროექტებული და დამზადებული რომ შეუძლებელი იყოს მათი უნებლიე გაღება და უნდა იხსნებოდეს ისეთი მიმართულებით, რომ მოულოდნელი გაღების შემთხვევაში გამორიცხული იყოს ჩავარდნის რისკი.</w:t>
            </w:r>
          </w:p>
          <w:p w14:paraId="7D6D8483" w14:textId="77777777" w:rsidR="009815A1" w:rsidRPr="008C136C" w:rsidRDefault="009815A1" w:rsidP="0062120B">
            <w:pPr>
              <w:spacing w:line="240" w:lineRule="auto"/>
              <w:ind w:firstLine="720"/>
              <w:jc w:val="both"/>
              <w:rPr>
                <w:rFonts w:ascii="Sylfaen" w:hAnsi="Sylfaen"/>
                <w:sz w:val="20"/>
                <w:szCs w:val="20"/>
                <w:lang w:val="ka-GE"/>
              </w:rPr>
            </w:pPr>
          </w:p>
          <w:p w14:paraId="7B5CA85B" w14:textId="77777777" w:rsidR="00913C88" w:rsidRDefault="00913C88" w:rsidP="0062120B">
            <w:pPr>
              <w:spacing w:line="240" w:lineRule="auto"/>
              <w:ind w:firstLine="720"/>
              <w:jc w:val="both"/>
              <w:rPr>
                <w:rFonts w:ascii="Sylfaen" w:hAnsi="Sylfaen"/>
                <w:sz w:val="20"/>
                <w:szCs w:val="20"/>
                <w:lang w:val="ka-GE"/>
              </w:rPr>
            </w:pPr>
          </w:p>
          <w:p w14:paraId="2CB3AFC2" w14:textId="77777777" w:rsidR="00913C88" w:rsidRDefault="00913C88" w:rsidP="0062120B">
            <w:pPr>
              <w:spacing w:line="240" w:lineRule="auto"/>
              <w:ind w:firstLine="720"/>
              <w:jc w:val="both"/>
              <w:rPr>
                <w:rFonts w:ascii="Sylfaen" w:hAnsi="Sylfaen"/>
                <w:sz w:val="20"/>
                <w:szCs w:val="20"/>
                <w:lang w:val="ka-GE"/>
              </w:rPr>
            </w:pPr>
          </w:p>
          <w:p w14:paraId="2011766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იმ შემთხვევაში, თუ მზიდ მექანიზმზე ნივთების დაცემის რისკები საფრთხეს უქმნის მასზე მომუშავე ადმიანებს, მზიდი მექანიზმი აღჭურვილ უნდა იქნას დამცავი სახურავით.</w:t>
            </w:r>
          </w:p>
          <w:p w14:paraId="58F8D730" w14:textId="77777777" w:rsidR="009815A1" w:rsidRPr="008C136C" w:rsidRDefault="009815A1" w:rsidP="0062120B">
            <w:pPr>
              <w:spacing w:line="240" w:lineRule="auto"/>
              <w:ind w:firstLine="720"/>
              <w:jc w:val="both"/>
              <w:rPr>
                <w:rFonts w:ascii="Sylfaen" w:hAnsi="Sylfaen"/>
                <w:sz w:val="20"/>
                <w:szCs w:val="20"/>
                <w:lang w:val="ka-GE"/>
              </w:rPr>
            </w:pPr>
          </w:p>
          <w:p w14:paraId="7934076F" w14:textId="77777777" w:rsidR="00913C88" w:rsidRDefault="00913C88" w:rsidP="0062120B">
            <w:pPr>
              <w:spacing w:line="240" w:lineRule="auto"/>
              <w:ind w:firstLine="720"/>
              <w:jc w:val="both"/>
              <w:rPr>
                <w:rFonts w:ascii="Sylfaen" w:hAnsi="Sylfaen"/>
                <w:sz w:val="20"/>
                <w:szCs w:val="20"/>
                <w:lang w:val="ka-GE"/>
              </w:rPr>
            </w:pPr>
          </w:p>
          <w:p w14:paraId="5C0E347E" w14:textId="77777777" w:rsidR="00913C88" w:rsidRDefault="00913C88" w:rsidP="0062120B">
            <w:pPr>
              <w:spacing w:line="240" w:lineRule="auto"/>
              <w:ind w:firstLine="720"/>
              <w:jc w:val="both"/>
              <w:rPr>
                <w:rFonts w:ascii="Sylfaen" w:hAnsi="Sylfaen"/>
                <w:sz w:val="20"/>
                <w:szCs w:val="20"/>
                <w:lang w:val="ka-GE"/>
              </w:rPr>
            </w:pPr>
          </w:p>
          <w:p w14:paraId="1F2F3FFC" w14:textId="77777777" w:rsidR="009815A1" w:rsidRPr="008D5C30"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 xml:space="preserve">1. მზიდი ელემენტი ისე უნდა იყოს დაპროექტებული და დამზადებული, რომ გამორიცხავდეს მასზე ან/და მის შიგნით მყოფი ადამიანების ან/და საგნების,  მანქანა-დანადგარის ნებისმიერ ფიქსირებულ ან მოძრავ ელემენტთან კონტაქტით გამოწვეულ რისკებს. აღნიშნული მოთხოვნის უზრუნველსაყოფად, აუცილებლობის შემთხვევაში,  მზიდი ელემენტი უნდა იყოს სრულად დახურული და ურთიერთჩამკეტი მექანიზმით აღჭურვილი კარით, რომელიც </w:t>
            </w:r>
            <w:r w:rsidRPr="008C136C">
              <w:rPr>
                <w:rFonts w:ascii="Sylfaen" w:hAnsi="Sylfaen"/>
                <w:sz w:val="20"/>
                <w:szCs w:val="20"/>
                <w:lang w:val="ka-GE"/>
              </w:rPr>
              <w:lastRenderedPageBreak/>
              <w:t>გამორიცხავს მზიდი მექანიზმის საფრთხის შემცველ მოძრაობებს კარის დახურვამდე. კარები უნდა რჩებოდეს დახურული მზიდი მექანიზმის გაჩერებებს შორის, როდესაც არსებობს ამ უკანასკნელიდან ჩამოვარდნის რისკი.</w:t>
            </w:r>
          </w:p>
          <w:p w14:paraId="72B66D6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2. მანქანა-დანადგარი ისე უნდა იყოს დაპროექტებული და დამზადებული და აუცილებლობის შემთხვევაში შესაბამისი მოწყობილობებით აღჭურვილი, რომ გამორიცხავდეს მზიდი მექანიზმის ზევით-ქვევით უკონტროლო მოძრაობებს. აღნიშნულ მოწყობილობას უნდა შეეძლოს მზიდი მექანიზმის გაჩერება მაქსიმალური დატვირთვისა და წინასწარ განჭვრეტადი მაქსიმალური სიჩქარის პირობებში.</w:t>
            </w:r>
          </w:p>
          <w:p w14:paraId="5B90E85B"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3. გაჩერება ნებისმიერი დატვირთვის პირობებში არ უნდა იწვევდეს მგზავრისთვის ზიანის მომტან დამუხრუჭებას.</w:t>
            </w:r>
          </w:p>
          <w:p w14:paraId="5A6606B0" w14:textId="77777777" w:rsidR="00913C88" w:rsidRDefault="00913C88" w:rsidP="0062120B">
            <w:pPr>
              <w:spacing w:line="240" w:lineRule="auto"/>
              <w:ind w:firstLine="720"/>
              <w:jc w:val="both"/>
              <w:rPr>
                <w:rFonts w:ascii="Sylfaen" w:hAnsi="Sylfaen"/>
                <w:b/>
                <w:sz w:val="20"/>
                <w:szCs w:val="20"/>
                <w:lang w:val="ka-GE"/>
              </w:rPr>
            </w:pPr>
          </w:p>
          <w:p w14:paraId="171B6CA6" w14:textId="77777777" w:rsidR="00913C88" w:rsidRDefault="00913C88" w:rsidP="0062120B">
            <w:pPr>
              <w:spacing w:line="240" w:lineRule="auto"/>
              <w:ind w:firstLine="720"/>
              <w:jc w:val="both"/>
              <w:rPr>
                <w:rFonts w:ascii="Sylfaen" w:hAnsi="Sylfaen"/>
                <w:b/>
                <w:sz w:val="20"/>
                <w:szCs w:val="20"/>
                <w:lang w:val="ka-GE"/>
              </w:rPr>
            </w:pPr>
          </w:p>
          <w:p w14:paraId="1223E690" w14:textId="77777777" w:rsidR="00913C88" w:rsidRDefault="00913C88" w:rsidP="0062120B">
            <w:pPr>
              <w:spacing w:line="240" w:lineRule="auto"/>
              <w:ind w:firstLine="720"/>
              <w:jc w:val="both"/>
              <w:rPr>
                <w:rFonts w:ascii="Sylfaen" w:hAnsi="Sylfaen"/>
                <w:b/>
                <w:sz w:val="20"/>
                <w:szCs w:val="20"/>
                <w:lang w:val="ka-GE"/>
              </w:rPr>
            </w:pPr>
          </w:p>
          <w:p w14:paraId="1C2C860F"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მანქანა-დანადგარის მაკონტროლებელი  მოწყობილობები, გარდა ავარიული კონტროლის მოწყობილობებისა, დაშვებისას არ უნდა იწვევდეს მზიდი მექანიზმის მოძრაობას, როდესაც:</w:t>
            </w:r>
          </w:p>
          <w:p w14:paraId="731FB587" w14:textId="77777777" w:rsidR="009815A1" w:rsidRPr="008C136C" w:rsidRDefault="009815A1" w:rsidP="0062120B">
            <w:pPr>
              <w:spacing w:line="240" w:lineRule="auto"/>
              <w:ind w:left="720"/>
              <w:jc w:val="both"/>
              <w:rPr>
                <w:rFonts w:ascii="Sylfaen" w:hAnsi="Sylfaen"/>
                <w:sz w:val="20"/>
                <w:szCs w:val="20"/>
                <w:lang w:val="ka-GE"/>
              </w:rPr>
            </w:pPr>
            <w:r w:rsidRPr="008C136C">
              <w:rPr>
                <w:rFonts w:ascii="Sylfaen" w:hAnsi="Sylfaen"/>
                <w:sz w:val="20"/>
                <w:szCs w:val="20"/>
                <w:lang w:val="ka-GE"/>
              </w:rPr>
              <w:t>ა) მზიდი მექანიზმის კონტროლის მოწყობილობები იმართება,</w:t>
            </w:r>
          </w:p>
          <w:p w14:paraId="2283F235" w14:textId="77777777" w:rsidR="009815A1" w:rsidRPr="008C136C" w:rsidRDefault="009815A1"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            ბ) მზიდი მექანიზმი არ არის დაშვების ადგილას.</w:t>
            </w:r>
          </w:p>
          <w:p w14:paraId="3AEF9FF7" w14:textId="77777777" w:rsidR="009815A1" w:rsidRPr="008C136C" w:rsidRDefault="009815A1" w:rsidP="0062120B">
            <w:pPr>
              <w:spacing w:line="240" w:lineRule="auto"/>
              <w:ind w:firstLine="720"/>
              <w:jc w:val="both"/>
              <w:rPr>
                <w:rFonts w:ascii="Sylfaen" w:hAnsi="Sylfaen"/>
                <w:sz w:val="20"/>
                <w:szCs w:val="20"/>
                <w:lang w:val="ka-GE"/>
              </w:rPr>
            </w:pPr>
          </w:p>
          <w:p w14:paraId="6867C20A" w14:textId="77777777" w:rsidR="00913C88" w:rsidRDefault="00913C88" w:rsidP="0062120B">
            <w:pPr>
              <w:spacing w:line="240" w:lineRule="auto"/>
              <w:ind w:firstLine="720"/>
              <w:jc w:val="both"/>
              <w:rPr>
                <w:rFonts w:ascii="Sylfaen" w:hAnsi="Sylfaen"/>
                <w:sz w:val="20"/>
                <w:szCs w:val="20"/>
                <w:lang w:val="ka-GE"/>
              </w:rPr>
            </w:pPr>
          </w:p>
          <w:p w14:paraId="3013CF8D"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დაშვების გაჩერებების და მზიდი მექანიზმის დამცველები ისე უნდა იყოს დაპროექტებული და დამზადებული, რომ უზრუნველყოფდეს მზიდ მექანიზმდე ადამიანებისა და ტვირთების უსაფრთხო გადაადგილებას ასაზიდი ტვირთისა და ადამიანების რაოდენობის გათვალისწინებით.</w:t>
            </w:r>
          </w:p>
          <w:p w14:paraId="030E2BE5" w14:textId="77777777" w:rsidR="009815A1" w:rsidRPr="008C136C" w:rsidRDefault="009815A1" w:rsidP="0062120B">
            <w:pPr>
              <w:spacing w:line="240" w:lineRule="auto"/>
              <w:ind w:firstLine="720"/>
              <w:jc w:val="both"/>
              <w:rPr>
                <w:rFonts w:ascii="Sylfaen" w:hAnsi="Sylfaen"/>
                <w:sz w:val="20"/>
                <w:szCs w:val="20"/>
                <w:lang w:val="ka-GE"/>
              </w:rPr>
            </w:pPr>
          </w:p>
          <w:p w14:paraId="7F78296A" w14:textId="77777777" w:rsidR="00913C88" w:rsidRDefault="00913C88" w:rsidP="0062120B">
            <w:pPr>
              <w:spacing w:line="240" w:lineRule="auto"/>
              <w:ind w:firstLine="720"/>
              <w:jc w:val="both"/>
              <w:rPr>
                <w:rFonts w:ascii="Sylfaen" w:hAnsi="Sylfaen"/>
                <w:sz w:val="20"/>
                <w:szCs w:val="20"/>
                <w:lang w:val="ka-GE"/>
              </w:rPr>
            </w:pPr>
          </w:p>
          <w:p w14:paraId="63EE889C" w14:textId="77777777" w:rsidR="009815A1" w:rsidRPr="008C136C" w:rsidRDefault="009815A1" w:rsidP="0062120B">
            <w:pPr>
              <w:spacing w:line="240" w:lineRule="auto"/>
              <w:ind w:firstLine="720"/>
              <w:jc w:val="both"/>
              <w:rPr>
                <w:rFonts w:ascii="Sylfaen" w:hAnsi="Sylfaen"/>
                <w:sz w:val="20"/>
                <w:szCs w:val="20"/>
                <w:lang w:val="ka-GE"/>
              </w:rPr>
            </w:pPr>
            <w:r w:rsidRPr="008C136C">
              <w:rPr>
                <w:rFonts w:ascii="Sylfaen" w:hAnsi="Sylfaen"/>
                <w:sz w:val="20"/>
                <w:szCs w:val="20"/>
                <w:lang w:val="ka-GE"/>
              </w:rPr>
              <w:t>მზიდ მექანიზმზე დატანილ უნდა იქნას უსაფრთხოებასთან დაკავშირებული ინფორმაცია, მათ შორის:</w:t>
            </w:r>
          </w:p>
          <w:p w14:paraId="50FBA309" w14:textId="77777777" w:rsidR="009815A1" w:rsidRPr="008C136C" w:rsidRDefault="009815A1" w:rsidP="0062120B">
            <w:pPr>
              <w:spacing w:line="240" w:lineRule="auto"/>
              <w:ind w:left="720"/>
              <w:jc w:val="both"/>
              <w:rPr>
                <w:rFonts w:ascii="Sylfaen" w:hAnsi="Sylfaen"/>
                <w:sz w:val="20"/>
                <w:szCs w:val="20"/>
                <w:lang w:val="ka-GE"/>
              </w:rPr>
            </w:pPr>
            <w:r w:rsidRPr="008C136C">
              <w:rPr>
                <w:rFonts w:ascii="Sylfaen" w:hAnsi="Sylfaen"/>
                <w:sz w:val="20"/>
                <w:szCs w:val="20"/>
                <w:lang w:val="ka-GE"/>
              </w:rPr>
              <w:t>ა) მზიდ მექანიზმზე დასაშვები ადამიანების რაოდენობა;</w:t>
            </w:r>
          </w:p>
          <w:p w14:paraId="60AA6C5B" w14:textId="77777777" w:rsidR="009815A1" w:rsidRPr="008C136C" w:rsidRDefault="009815A1" w:rsidP="0062120B">
            <w:pPr>
              <w:spacing w:line="240" w:lineRule="auto"/>
              <w:ind w:left="720"/>
              <w:jc w:val="both"/>
              <w:rPr>
                <w:rFonts w:ascii="Sylfaen" w:hAnsi="Sylfaen"/>
                <w:sz w:val="20"/>
                <w:szCs w:val="20"/>
                <w:lang w:val="ka-GE"/>
              </w:rPr>
            </w:pPr>
            <w:r w:rsidRPr="008C136C">
              <w:rPr>
                <w:rFonts w:ascii="Sylfaen" w:hAnsi="Sylfaen"/>
                <w:sz w:val="20"/>
                <w:szCs w:val="20"/>
                <w:lang w:val="ka-GE"/>
              </w:rPr>
              <w:t>ბ) მაქსიმალური ტვირთამწეობა.</w:t>
            </w:r>
          </w:p>
          <w:p w14:paraId="050BC1F8" w14:textId="77777777" w:rsidR="0067054D" w:rsidRPr="008C136C" w:rsidRDefault="0067054D" w:rsidP="0062120B">
            <w:pPr>
              <w:spacing w:line="240" w:lineRule="auto"/>
              <w:jc w:val="both"/>
              <w:rPr>
                <w:rFonts w:ascii="Sylfaen" w:eastAsia="Sylfaen" w:hAnsi="Sylfaen"/>
                <w:sz w:val="20"/>
                <w:szCs w:val="20"/>
                <w:lang w:val="ka-GE"/>
              </w:rPr>
            </w:pPr>
          </w:p>
        </w:tc>
        <w:tc>
          <w:tcPr>
            <w:tcW w:w="709" w:type="dxa"/>
          </w:tcPr>
          <w:p w14:paraId="42A3BBC5" w14:textId="77777777" w:rsidR="0051114B" w:rsidRDefault="0051114B" w:rsidP="0062120B">
            <w:pPr>
              <w:spacing w:line="240" w:lineRule="auto"/>
              <w:ind w:firstLine="18"/>
              <w:jc w:val="both"/>
              <w:rPr>
                <w:rFonts w:ascii="Sylfaen" w:eastAsia="Sylfaen" w:hAnsi="Sylfaen"/>
                <w:sz w:val="20"/>
                <w:szCs w:val="20"/>
                <w:lang w:val="ka-GE"/>
              </w:rPr>
            </w:pPr>
          </w:p>
          <w:p w14:paraId="1E675813" w14:textId="77777777" w:rsidR="0051114B" w:rsidRDefault="0051114B" w:rsidP="0062120B">
            <w:pPr>
              <w:spacing w:line="240" w:lineRule="auto"/>
              <w:ind w:firstLine="18"/>
              <w:jc w:val="both"/>
              <w:rPr>
                <w:rFonts w:ascii="Sylfaen" w:eastAsia="Sylfaen" w:hAnsi="Sylfaen"/>
                <w:sz w:val="20"/>
                <w:szCs w:val="20"/>
                <w:lang w:val="ka-GE"/>
              </w:rPr>
            </w:pPr>
          </w:p>
          <w:p w14:paraId="7DAA8CC4" w14:textId="77777777" w:rsidR="0051114B" w:rsidRDefault="0051114B" w:rsidP="0062120B">
            <w:pPr>
              <w:spacing w:line="240" w:lineRule="auto"/>
              <w:ind w:firstLine="18"/>
              <w:jc w:val="both"/>
              <w:rPr>
                <w:rFonts w:ascii="Sylfaen" w:eastAsia="Sylfaen" w:hAnsi="Sylfaen"/>
                <w:sz w:val="20"/>
                <w:szCs w:val="20"/>
                <w:lang w:val="ka-GE"/>
              </w:rPr>
            </w:pPr>
          </w:p>
          <w:p w14:paraId="12E7406E" w14:textId="77777777" w:rsidR="0051114B" w:rsidRDefault="0051114B" w:rsidP="0062120B">
            <w:pPr>
              <w:spacing w:line="240" w:lineRule="auto"/>
              <w:ind w:firstLine="18"/>
              <w:jc w:val="both"/>
              <w:rPr>
                <w:rFonts w:ascii="Sylfaen" w:eastAsia="Sylfaen" w:hAnsi="Sylfaen"/>
                <w:sz w:val="20"/>
                <w:szCs w:val="20"/>
                <w:lang w:val="ka-GE"/>
              </w:rPr>
            </w:pPr>
          </w:p>
          <w:p w14:paraId="3980E73F" w14:textId="77777777" w:rsidR="0051114B" w:rsidRDefault="0051114B" w:rsidP="0062120B">
            <w:pPr>
              <w:spacing w:line="240" w:lineRule="auto"/>
              <w:ind w:firstLine="18"/>
              <w:jc w:val="both"/>
              <w:rPr>
                <w:rFonts w:ascii="Sylfaen" w:eastAsia="Sylfaen" w:hAnsi="Sylfaen"/>
                <w:sz w:val="20"/>
                <w:szCs w:val="20"/>
                <w:lang w:val="ka-GE"/>
              </w:rPr>
            </w:pPr>
          </w:p>
          <w:p w14:paraId="2F1CF194" w14:textId="77777777" w:rsidR="0067054D"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სშ</w:t>
            </w:r>
          </w:p>
        </w:tc>
        <w:tc>
          <w:tcPr>
            <w:tcW w:w="2126" w:type="dxa"/>
          </w:tcPr>
          <w:p w14:paraId="046C943C" w14:textId="77777777" w:rsidR="0067054D" w:rsidRPr="008C136C" w:rsidRDefault="0067054D" w:rsidP="0062120B">
            <w:pPr>
              <w:spacing w:line="240" w:lineRule="auto"/>
              <w:jc w:val="both"/>
              <w:rPr>
                <w:rFonts w:ascii="Sylfaen" w:eastAsia="Sylfaen" w:hAnsi="Sylfaen"/>
                <w:sz w:val="20"/>
                <w:szCs w:val="20"/>
                <w:lang w:val="ka-GE"/>
              </w:rPr>
            </w:pPr>
          </w:p>
        </w:tc>
      </w:tr>
      <w:tr w:rsidR="0067054D" w:rsidRPr="008C136C" w14:paraId="1DFA0CFC" w14:textId="77777777" w:rsidTr="00EE6AC6">
        <w:tblPrEx>
          <w:tblBorders>
            <w:insideH w:val="single" w:sz="4" w:space="0" w:color="auto"/>
          </w:tblBorders>
        </w:tblPrEx>
        <w:trPr>
          <w:trHeight w:val="458"/>
        </w:trPr>
        <w:tc>
          <w:tcPr>
            <w:tcW w:w="617" w:type="dxa"/>
          </w:tcPr>
          <w:p w14:paraId="3810981F" w14:textId="77777777" w:rsidR="0067054D" w:rsidRPr="008C136C" w:rsidRDefault="0067054D" w:rsidP="0062120B">
            <w:pPr>
              <w:spacing w:before="6" w:line="240" w:lineRule="auto"/>
              <w:jc w:val="center"/>
              <w:rPr>
                <w:rFonts w:ascii="Sylfaen" w:hAnsi="Sylfaen"/>
                <w:sz w:val="20"/>
                <w:szCs w:val="20"/>
              </w:rPr>
            </w:pPr>
            <w:r w:rsidRPr="008C136C">
              <w:rPr>
                <w:rFonts w:ascii="Sylfaen" w:hAnsi="Sylfaen"/>
                <w:sz w:val="20"/>
                <w:szCs w:val="20"/>
                <w:lang w:val="ka-GE"/>
              </w:rPr>
              <w:lastRenderedPageBreak/>
              <w:t xml:space="preserve">დანართი </w:t>
            </w:r>
            <w:r w:rsidRPr="008C136C">
              <w:rPr>
                <w:rFonts w:ascii="Sylfaen" w:hAnsi="Sylfaen"/>
                <w:sz w:val="20"/>
                <w:szCs w:val="20"/>
              </w:rPr>
              <w:t>II</w:t>
            </w:r>
          </w:p>
          <w:p w14:paraId="6FA8A99C" w14:textId="77777777" w:rsidR="0067054D" w:rsidRPr="008C136C" w:rsidRDefault="0067054D" w:rsidP="0062120B">
            <w:pPr>
              <w:pStyle w:val="ListParagraph"/>
              <w:ind w:left="0"/>
              <w:jc w:val="center"/>
              <w:rPr>
                <w:rFonts w:ascii="Sylfaen" w:hAnsi="Sylfaen" w:cs="Sylfaen"/>
                <w:sz w:val="20"/>
                <w:szCs w:val="20"/>
                <w:lang w:val="ka-GE"/>
              </w:rPr>
            </w:pPr>
          </w:p>
        </w:tc>
        <w:tc>
          <w:tcPr>
            <w:tcW w:w="4100" w:type="dxa"/>
          </w:tcPr>
          <w:p w14:paraId="020C2046" w14:textId="7386A660" w:rsidR="00EE4A23" w:rsidRDefault="00EE4A23" w:rsidP="00EE4A23">
            <w:pPr>
              <w:pStyle w:val="ListParagraph"/>
              <w:spacing w:before="6"/>
              <w:ind w:left="-14"/>
              <w:jc w:val="both"/>
              <w:rPr>
                <w:rFonts w:ascii="Sylfaen" w:hAnsi="Sylfaen"/>
                <w:b/>
                <w:sz w:val="20"/>
                <w:szCs w:val="20"/>
                <w:lang w:val="ka-GE"/>
              </w:rPr>
            </w:pPr>
            <w:r>
              <w:rPr>
                <w:rFonts w:ascii="Sylfaen" w:hAnsi="Sylfaen"/>
                <w:b/>
                <w:sz w:val="20"/>
                <w:szCs w:val="20"/>
                <w:lang w:val="ka-GE"/>
              </w:rPr>
              <w:t>დეკლარაციები</w:t>
            </w:r>
          </w:p>
          <w:p w14:paraId="263EDA33" w14:textId="77777777" w:rsidR="00EE4A23" w:rsidRDefault="00EE4A23" w:rsidP="00EE4A23">
            <w:pPr>
              <w:pStyle w:val="ListParagraph"/>
              <w:spacing w:before="6"/>
              <w:ind w:left="-14"/>
              <w:jc w:val="both"/>
              <w:rPr>
                <w:rFonts w:ascii="Sylfaen" w:hAnsi="Sylfaen"/>
                <w:b/>
                <w:sz w:val="20"/>
                <w:szCs w:val="20"/>
                <w:lang w:val="ka-GE"/>
              </w:rPr>
            </w:pPr>
          </w:p>
          <w:p w14:paraId="31E6F299" w14:textId="0C953C7B" w:rsidR="00EE4A23" w:rsidRDefault="0067054D" w:rsidP="001C7409">
            <w:pPr>
              <w:pStyle w:val="ListParagraph"/>
              <w:numPr>
                <w:ilvl w:val="0"/>
                <w:numId w:val="27"/>
              </w:numPr>
              <w:spacing w:before="6"/>
              <w:jc w:val="both"/>
              <w:rPr>
                <w:rFonts w:ascii="Sylfaen" w:hAnsi="Sylfaen"/>
                <w:b/>
                <w:sz w:val="20"/>
                <w:szCs w:val="20"/>
                <w:lang w:val="ka-GE"/>
              </w:rPr>
            </w:pPr>
            <w:r w:rsidRPr="0076274A">
              <w:rPr>
                <w:rFonts w:ascii="Sylfaen" w:hAnsi="Sylfaen"/>
                <w:b/>
                <w:sz w:val="20"/>
                <w:szCs w:val="20"/>
                <w:lang w:val="ka-GE"/>
              </w:rPr>
              <w:t>შინაარსი</w:t>
            </w:r>
          </w:p>
          <w:p w14:paraId="255E0E1F" w14:textId="03F5A6C9" w:rsidR="0067054D" w:rsidRPr="0076274A" w:rsidRDefault="0067054D" w:rsidP="00EE4A23">
            <w:pPr>
              <w:pStyle w:val="ListParagraph"/>
              <w:spacing w:before="6"/>
              <w:ind w:left="-14"/>
              <w:jc w:val="both"/>
              <w:rPr>
                <w:rFonts w:ascii="Sylfaen" w:hAnsi="Sylfaen"/>
                <w:b/>
                <w:sz w:val="20"/>
                <w:szCs w:val="20"/>
                <w:lang w:val="ka-GE"/>
              </w:rPr>
            </w:pPr>
            <w:r w:rsidRPr="0076274A">
              <w:rPr>
                <w:rFonts w:ascii="Sylfaen" w:hAnsi="Sylfaen"/>
                <w:b/>
                <w:sz w:val="20"/>
                <w:szCs w:val="20"/>
                <w:lang w:val="ka-GE"/>
              </w:rPr>
              <w:t xml:space="preserve"> </w:t>
            </w:r>
          </w:p>
          <w:p w14:paraId="24507A5A" w14:textId="77777777" w:rsidR="0067054D" w:rsidRPr="0076274A" w:rsidRDefault="0067054D" w:rsidP="0062120B">
            <w:pPr>
              <w:spacing w:before="6" w:line="240" w:lineRule="auto"/>
              <w:jc w:val="both"/>
              <w:rPr>
                <w:rFonts w:ascii="Sylfaen" w:hAnsi="Sylfaen"/>
                <w:b/>
                <w:sz w:val="20"/>
                <w:szCs w:val="20"/>
                <w:lang w:val="ka-GE"/>
              </w:rPr>
            </w:pPr>
            <w:r w:rsidRPr="0076274A">
              <w:rPr>
                <w:rFonts w:ascii="Sylfaen" w:hAnsi="Sylfaen"/>
                <w:b/>
                <w:sz w:val="20"/>
                <w:szCs w:val="20"/>
                <w:lang w:val="ka-GE"/>
              </w:rPr>
              <w:lastRenderedPageBreak/>
              <w:t xml:space="preserve">ა. მანქანა-დანადგარის </w:t>
            </w:r>
            <w:r w:rsidRPr="0076274A">
              <w:rPr>
                <w:rFonts w:ascii="Sylfaen" w:hAnsi="Sylfaen"/>
                <w:b/>
                <w:sz w:val="20"/>
                <w:szCs w:val="20"/>
              </w:rPr>
              <w:t xml:space="preserve">EC </w:t>
            </w:r>
            <w:r w:rsidRPr="0076274A">
              <w:rPr>
                <w:rFonts w:ascii="Sylfaen" w:hAnsi="Sylfaen"/>
                <w:b/>
                <w:sz w:val="20"/>
                <w:szCs w:val="20"/>
                <w:lang w:val="ka-GE"/>
              </w:rPr>
              <w:t>შესაბამისობის დეკლარაცია</w:t>
            </w:r>
          </w:p>
          <w:p w14:paraId="3E72A649" w14:textId="77777777" w:rsidR="009815A1" w:rsidRPr="008C136C" w:rsidRDefault="0067054D" w:rsidP="0062120B">
            <w:pPr>
              <w:spacing w:before="6" w:line="240" w:lineRule="auto"/>
              <w:jc w:val="both"/>
              <w:rPr>
                <w:rFonts w:ascii="Sylfaen" w:hAnsi="Sylfaen"/>
                <w:sz w:val="20"/>
                <w:szCs w:val="20"/>
                <w:lang w:val="ka-GE"/>
              </w:rPr>
            </w:pPr>
            <w:r w:rsidRPr="008C136C">
              <w:rPr>
                <w:rFonts w:ascii="Sylfaen" w:hAnsi="Sylfaen"/>
                <w:sz w:val="20"/>
                <w:szCs w:val="20"/>
                <w:lang w:val="ka-GE"/>
              </w:rPr>
              <w:t xml:space="preserve">ეს დეკლარაცია და მისი თარგმანი შედგენილ უნდა იქნას იმავე პირობების დაცვით, რომლებიც ვრცელდება  ინსტრუქციების შედგენაზე (იხ. დანართი </w:t>
            </w:r>
            <w:r w:rsidRPr="008C136C">
              <w:rPr>
                <w:rFonts w:ascii="Sylfaen" w:hAnsi="Sylfaen"/>
                <w:sz w:val="20"/>
                <w:szCs w:val="20"/>
              </w:rPr>
              <w:t xml:space="preserve">I, </w:t>
            </w:r>
            <w:r w:rsidRPr="008C136C">
              <w:rPr>
                <w:rFonts w:ascii="Sylfaen" w:hAnsi="Sylfaen"/>
                <w:sz w:val="20"/>
                <w:szCs w:val="20"/>
                <w:lang w:val="ka-GE"/>
              </w:rPr>
              <w:t>ნაწილი 1.7.4.1.-ის ა) და ბ) პუნქტები) და უნდა იყოს ნაბეჭდი ან ხელნაწერი დიდი ასოების გამოყენებით.</w:t>
            </w:r>
          </w:p>
          <w:p w14:paraId="4F622552" w14:textId="77777777" w:rsidR="009815A1" w:rsidRPr="008C136C" w:rsidRDefault="0067054D" w:rsidP="0062120B">
            <w:pPr>
              <w:spacing w:before="6" w:line="240" w:lineRule="auto"/>
              <w:jc w:val="both"/>
              <w:rPr>
                <w:rFonts w:ascii="Sylfaen" w:hAnsi="Sylfaen"/>
                <w:sz w:val="20"/>
                <w:szCs w:val="20"/>
                <w:lang w:val="ka-GE"/>
              </w:rPr>
            </w:pPr>
            <w:r w:rsidRPr="008C136C">
              <w:rPr>
                <w:rFonts w:ascii="Sylfaen" w:hAnsi="Sylfaen"/>
                <w:sz w:val="20"/>
                <w:szCs w:val="20"/>
                <w:lang w:val="ka-GE"/>
              </w:rPr>
              <w:t>ეს დეკლარაცია ფარავს ბაზარზე განთავსების მდგომარეობაში მყოფ მანქანა-დანადგარებს და გამორიცხავს  საბოლოო მომხმარებლის მიერ დამატებულ კომპონენტებსა და მათ მიერ განხორციელებულ ქმედებებს.</w:t>
            </w:r>
          </w:p>
          <w:p w14:paraId="033E9CB9" w14:textId="77777777" w:rsidR="0067054D" w:rsidRPr="008C136C" w:rsidRDefault="0067054D" w:rsidP="0062120B">
            <w:pPr>
              <w:spacing w:before="6" w:line="240" w:lineRule="auto"/>
              <w:jc w:val="both"/>
              <w:rPr>
                <w:rFonts w:ascii="Sylfaen" w:hAnsi="Sylfaen"/>
                <w:sz w:val="20"/>
                <w:szCs w:val="20"/>
                <w:lang w:val="ka-GE"/>
              </w:rPr>
            </w:pPr>
            <w:r w:rsidRPr="008C136C">
              <w:rPr>
                <w:rFonts w:ascii="Sylfaen" w:hAnsi="Sylfaen"/>
                <w:sz w:val="20"/>
                <w:szCs w:val="20"/>
                <w:lang w:val="ka-GE"/>
              </w:rPr>
              <w:t xml:space="preserve"> </w:t>
            </w:r>
            <w:r w:rsidRPr="008C136C">
              <w:rPr>
                <w:rFonts w:ascii="Sylfaen" w:hAnsi="Sylfaen"/>
                <w:sz w:val="20"/>
                <w:szCs w:val="20"/>
              </w:rPr>
              <w:t xml:space="preserve">EC </w:t>
            </w:r>
            <w:r w:rsidRPr="008C136C">
              <w:rPr>
                <w:rFonts w:ascii="Sylfaen" w:hAnsi="Sylfaen"/>
                <w:sz w:val="20"/>
                <w:szCs w:val="20"/>
                <w:lang w:val="ka-GE"/>
              </w:rPr>
              <w:t>შესაბამისობის დეკლარაცია უნდა შეიცავდეს შემდეგ დეტალებს:</w:t>
            </w:r>
          </w:p>
          <w:p w14:paraId="140F2832" w14:textId="77777777" w:rsidR="0067054D" w:rsidRPr="008C136C" w:rsidRDefault="0067054D" w:rsidP="001C7409">
            <w:pPr>
              <w:pStyle w:val="ListParagraph"/>
              <w:numPr>
                <w:ilvl w:val="0"/>
                <w:numId w:val="13"/>
              </w:numPr>
              <w:ind w:right="-20"/>
              <w:jc w:val="both"/>
              <w:rPr>
                <w:rFonts w:ascii="Sylfaen" w:hAnsi="Sylfaen" w:cs="Sylfaen"/>
                <w:sz w:val="20"/>
                <w:szCs w:val="20"/>
                <w:lang w:val="ka-GE"/>
              </w:rPr>
            </w:pPr>
            <w:r w:rsidRPr="008C136C">
              <w:rPr>
                <w:rFonts w:ascii="Sylfaen" w:hAnsi="Sylfaen" w:cs="Sylfaen"/>
                <w:sz w:val="20"/>
                <w:szCs w:val="20"/>
              </w:rPr>
              <w:t xml:space="preserve">მწარმოებლის ან </w:t>
            </w:r>
            <w:r w:rsidRPr="008C136C">
              <w:rPr>
                <w:rFonts w:ascii="Sylfaen" w:hAnsi="Sylfaen" w:cs="Sylfaen"/>
                <w:sz w:val="20"/>
                <w:szCs w:val="20"/>
                <w:lang w:val="ka-GE"/>
              </w:rPr>
              <w:t xml:space="preserve">შესაბამის შემთხვაში </w:t>
            </w:r>
            <w:r w:rsidRPr="008C136C">
              <w:rPr>
                <w:rFonts w:ascii="Sylfaen" w:hAnsi="Sylfaen" w:cs="Sylfaen"/>
                <w:sz w:val="20"/>
                <w:szCs w:val="20"/>
              </w:rPr>
              <w:t xml:space="preserve">მისი უფლებამოსილი წარმომადგენლის </w:t>
            </w:r>
            <w:r w:rsidRPr="008C136C">
              <w:rPr>
                <w:rFonts w:ascii="Sylfaen" w:hAnsi="Sylfaen" w:cs="Sylfaen"/>
                <w:sz w:val="20"/>
                <w:szCs w:val="20"/>
                <w:lang w:val="ka-GE"/>
              </w:rPr>
              <w:t>სავაჭრო სახელს და სრულ</w:t>
            </w:r>
            <w:r w:rsidRPr="008C136C">
              <w:rPr>
                <w:rFonts w:ascii="Sylfaen" w:hAnsi="Sylfaen" w:cs="Sylfaen"/>
                <w:sz w:val="20"/>
                <w:szCs w:val="20"/>
              </w:rPr>
              <w:t xml:space="preserve"> მისამართს;</w:t>
            </w:r>
          </w:p>
          <w:p w14:paraId="2485C87B" w14:textId="6CAE45DE" w:rsidR="0067054D" w:rsidRPr="008C136C" w:rsidRDefault="0067054D" w:rsidP="001C7409">
            <w:pPr>
              <w:pStyle w:val="ListParagraph"/>
              <w:numPr>
                <w:ilvl w:val="0"/>
                <w:numId w:val="13"/>
              </w:numPr>
              <w:ind w:right="-20"/>
              <w:jc w:val="both"/>
              <w:rPr>
                <w:rFonts w:ascii="Sylfaen" w:hAnsi="Sylfaen" w:cs="Sylfaen"/>
                <w:sz w:val="20"/>
                <w:szCs w:val="20"/>
                <w:lang w:val="ka-GE"/>
              </w:rPr>
            </w:pPr>
            <w:r w:rsidRPr="008C136C">
              <w:rPr>
                <w:rFonts w:ascii="Sylfaen" w:hAnsi="Sylfaen" w:cs="Sylfaen"/>
                <w:sz w:val="20"/>
                <w:szCs w:val="20"/>
                <w:lang w:val="ka-GE"/>
              </w:rPr>
              <w:t xml:space="preserve">ტექნიკური დოკუმენტაციის შეკრებაზე უფლებამოსილი პირის სახელს და მისამართს. აღნიშნული პირი დაფუძნებული უნდა იყოს ევროპის </w:t>
            </w:r>
            <w:r w:rsidR="006A2F67">
              <w:rPr>
                <w:rFonts w:ascii="Sylfaen" w:hAnsi="Sylfaen" w:cs="Sylfaen"/>
                <w:sz w:val="20"/>
                <w:szCs w:val="20"/>
                <w:lang w:val="ka-GE"/>
              </w:rPr>
              <w:t>გაერთიანების</w:t>
            </w:r>
            <w:r w:rsidRPr="008C136C">
              <w:rPr>
                <w:rFonts w:ascii="Sylfaen" w:hAnsi="Sylfaen" w:cs="Sylfaen"/>
                <w:sz w:val="20"/>
                <w:szCs w:val="20"/>
                <w:lang w:val="ka-GE"/>
              </w:rPr>
              <w:t xml:space="preserve"> ტერიტორიაზე;</w:t>
            </w:r>
          </w:p>
          <w:p w14:paraId="3B68D7A6" w14:textId="77777777" w:rsidR="0067054D" w:rsidRPr="008C136C" w:rsidRDefault="0067054D" w:rsidP="001C7409">
            <w:pPr>
              <w:pStyle w:val="ListParagraph"/>
              <w:numPr>
                <w:ilvl w:val="0"/>
                <w:numId w:val="13"/>
              </w:numPr>
              <w:ind w:right="-20"/>
              <w:jc w:val="both"/>
              <w:rPr>
                <w:rFonts w:ascii="Sylfaen" w:hAnsi="Sylfaen" w:cs="Sylfaen"/>
                <w:sz w:val="20"/>
                <w:szCs w:val="20"/>
                <w:lang w:val="ka-GE"/>
              </w:rPr>
            </w:pPr>
            <w:r w:rsidRPr="008C136C">
              <w:rPr>
                <w:rFonts w:ascii="Sylfaen" w:hAnsi="Sylfaen" w:cs="Sylfaen"/>
                <w:sz w:val="20"/>
                <w:szCs w:val="20"/>
                <w:lang w:val="ka-GE"/>
              </w:rPr>
              <w:t>მანქანა-დანადგარის საიდენტიფიკაციო მონაცემებს და აღწერას, ასევე ზოგად დასახელებას, ფუნქციებს, მოდელს, ტიპს, სერიულ ნომერს და სავაჭრო სახელს;</w:t>
            </w:r>
          </w:p>
          <w:p w14:paraId="4025C14A" w14:textId="77777777" w:rsidR="0067054D" w:rsidRPr="008C136C" w:rsidRDefault="0067054D" w:rsidP="001C7409">
            <w:pPr>
              <w:pStyle w:val="ListParagraph"/>
              <w:numPr>
                <w:ilvl w:val="0"/>
                <w:numId w:val="13"/>
              </w:numPr>
              <w:ind w:right="-20"/>
              <w:jc w:val="both"/>
              <w:rPr>
                <w:rFonts w:ascii="Sylfaen" w:hAnsi="Sylfaen" w:cs="Sylfaen"/>
                <w:sz w:val="20"/>
                <w:szCs w:val="20"/>
                <w:lang w:val="ka-GE"/>
              </w:rPr>
            </w:pPr>
            <w:r w:rsidRPr="008C136C">
              <w:rPr>
                <w:rFonts w:ascii="Sylfaen" w:hAnsi="Sylfaen" w:cs="Sylfaen"/>
                <w:sz w:val="20"/>
                <w:szCs w:val="20"/>
                <w:lang w:val="ka-GE"/>
              </w:rPr>
              <w:t xml:space="preserve">წინადადებას, რომელითაც მკაფიოდ </w:t>
            </w:r>
            <w:r w:rsidRPr="008C136C">
              <w:rPr>
                <w:rFonts w:ascii="Sylfaen" w:hAnsi="Sylfaen" w:cs="Sylfaen"/>
                <w:sz w:val="20"/>
                <w:szCs w:val="20"/>
                <w:lang w:val="ka-GE"/>
              </w:rPr>
              <w:lastRenderedPageBreak/>
              <w:t>დასტურდება მანქანა-დანადგარის შესაბამისობა ამ დირექტივის ყველა სათანადო მოთხოვნასთან და მანქანა-დანადგარის მიერ სხვა დირექტივებისა ან/და სხვა შესაბამისი მოთხოვნების დაკმაყოფიება, რომელთაც მანქანა-დანადგარი შეესაბამება. ნორმატიულ აქტებზე მითითებები უნდა გაკეთდეს ევროპის ოფიციალურ საკანონმდებლო ჟურნალში გამოქვეყნებული დასახელებების შესაბამისად.</w:t>
            </w:r>
          </w:p>
          <w:p w14:paraId="03750063" w14:textId="77777777" w:rsidR="0067054D" w:rsidRPr="008C136C" w:rsidRDefault="0067054D" w:rsidP="001C7409">
            <w:pPr>
              <w:pStyle w:val="ListParagraph"/>
              <w:numPr>
                <w:ilvl w:val="0"/>
                <w:numId w:val="13"/>
              </w:numPr>
              <w:ind w:right="-20"/>
              <w:jc w:val="both"/>
              <w:rPr>
                <w:rFonts w:ascii="Sylfaen" w:hAnsi="Sylfaen" w:cs="Sylfaen"/>
                <w:sz w:val="20"/>
                <w:szCs w:val="20"/>
                <w:lang w:val="ka-GE"/>
              </w:rPr>
            </w:pPr>
            <w:r w:rsidRPr="008C136C">
              <w:rPr>
                <w:rFonts w:ascii="Sylfaen" w:hAnsi="Sylfaen" w:cs="Sylfaen"/>
                <w:sz w:val="20"/>
                <w:szCs w:val="20"/>
                <w:lang w:val="ka-GE"/>
              </w:rPr>
              <w:t>შესაბამის</w:t>
            </w:r>
            <w:r w:rsidRPr="008C136C">
              <w:rPr>
                <w:rFonts w:ascii="Sylfaen" w:hAnsi="Sylfaen" w:cs="Sylfaen"/>
                <w:sz w:val="20"/>
                <w:szCs w:val="20"/>
              </w:rPr>
              <w:t xml:space="preserve"> შემთხვევაში, ნოტიფიცირებული ორგანოს</w:t>
            </w:r>
            <w:r w:rsidRPr="008C136C">
              <w:rPr>
                <w:rFonts w:ascii="Sylfaen" w:hAnsi="Sylfaen" w:cs="Sylfaen"/>
                <w:sz w:val="20"/>
                <w:szCs w:val="20"/>
                <w:lang w:val="ka-GE"/>
              </w:rPr>
              <w:t>, რომელმაც განახორციელა</w:t>
            </w:r>
            <w:r w:rsidRPr="008C136C">
              <w:rPr>
                <w:rFonts w:ascii="Sylfaen" w:hAnsi="Sylfaen" w:cs="Sylfaen"/>
                <w:sz w:val="20"/>
                <w:szCs w:val="20"/>
              </w:rPr>
              <w:t xml:space="preserve"> IX-</w:t>
            </w:r>
            <w:r w:rsidRPr="008C136C">
              <w:rPr>
                <w:rFonts w:ascii="Sylfaen" w:hAnsi="Sylfaen" w:cs="Sylfaen"/>
                <w:sz w:val="20"/>
                <w:szCs w:val="20"/>
                <w:lang w:val="ka-GE"/>
              </w:rPr>
              <w:t>ე დანართით გათვალისწინებული</w:t>
            </w:r>
            <w:r w:rsidRPr="008C136C">
              <w:rPr>
                <w:rFonts w:ascii="Sylfaen" w:hAnsi="Sylfaen" w:cs="Sylfaen"/>
                <w:sz w:val="20"/>
                <w:szCs w:val="20"/>
              </w:rPr>
              <w:t xml:space="preserve"> </w:t>
            </w:r>
            <w:r w:rsidRPr="008C136C">
              <w:rPr>
                <w:rFonts w:ascii="Sylfaen" w:hAnsi="Sylfaen" w:cs="Sylfaen"/>
                <w:sz w:val="20"/>
                <w:szCs w:val="20"/>
                <w:lang w:val="ka-GE"/>
              </w:rPr>
              <w:t xml:space="preserve"> </w:t>
            </w:r>
            <w:r w:rsidRPr="008C136C">
              <w:rPr>
                <w:rFonts w:ascii="Sylfaen" w:hAnsi="Sylfaen" w:cs="Sylfaen"/>
                <w:sz w:val="20"/>
                <w:szCs w:val="20"/>
              </w:rPr>
              <w:t xml:space="preserve">EC </w:t>
            </w:r>
            <w:r w:rsidRPr="008C136C">
              <w:rPr>
                <w:rFonts w:ascii="Sylfaen" w:hAnsi="Sylfaen" w:cs="Sylfaen"/>
                <w:sz w:val="20"/>
                <w:szCs w:val="20"/>
                <w:lang w:val="ka-GE"/>
              </w:rPr>
              <w:t>ტიპის</w:t>
            </w:r>
            <w:r w:rsidRPr="008C136C">
              <w:rPr>
                <w:rFonts w:ascii="Sylfaen" w:hAnsi="Sylfaen" w:cs="Sylfaen"/>
                <w:sz w:val="20"/>
                <w:szCs w:val="20"/>
              </w:rPr>
              <w:t xml:space="preserve"> </w:t>
            </w:r>
            <w:r w:rsidRPr="008C136C">
              <w:rPr>
                <w:rFonts w:ascii="Sylfaen" w:hAnsi="Sylfaen" w:cs="Sylfaen"/>
                <w:sz w:val="20"/>
                <w:szCs w:val="20"/>
                <w:lang w:val="ka-GE"/>
              </w:rPr>
              <w:t>გამოცდა,</w:t>
            </w:r>
            <w:r w:rsidRPr="008C136C">
              <w:rPr>
                <w:rFonts w:ascii="Sylfaen" w:hAnsi="Sylfaen" w:cs="Sylfaen"/>
                <w:sz w:val="20"/>
                <w:szCs w:val="20"/>
              </w:rPr>
              <w:t xml:space="preserve"> სახელწოდებას, </w:t>
            </w:r>
            <w:r w:rsidRPr="008C136C">
              <w:rPr>
                <w:rFonts w:ascii="Sylfaen" w:hAnsi="Sylfaen" w:cs="Sylfaen"/>
                <w:sz w:val="20"/>
                <w:szCs w:val="20"/>
                <w:lang w:val="ka-GE"/>
              </w:rPr>
              <w:t>მისამართს, საიდენტიფიკაციო ნომერს და</w:t>
            </w:r>
            <w:r w:rsidRPr="008C136C">
              <w:rPr>
                <w:rFonts w:ascii="Sylfaen" w:hAnsi="Sylfaen" w:cs="Sylfaen"/>
                <w:sz w:val="20"/>
                <w:szCs w:val="20"/>
              </w:rPr>
              <w:t xml:space="preserve"> EC </w:t>
            </w:r>
            <w:r w:rsidRPr="008C136C">
              <w:rPr>
                <w:rFonts w:ascii="Sylfaen" w:hAnsi="Sylfaen" w:cs="Sylfaen"/>
                <w:sz w:val="20"/>
                <w:szCs w:val="20"/>
                <w:lang w:val="ka-GE"/>
              </w:rPr>
              <w:t>ტიპის</w:t>
            </w:r>
            <w:r w:rsidRPr="008C136C">
              <w:rPr>
                <w:rFonts w:ascii="Sylfaen" w:hAnsi="Sylfaen" w:cs="Sylfaen"/>
                <w:sz w:val="20"/>
                <w:szCs w:val="20"/>
              </w:rPr>
              <w:t xml:space="preserve"> </w:t>
            </w:r>
            <w:r w:rsidRPr="008C136C">
              <w:rPr>
                <w:rFonts w:ascii="Sylfaen" w:hAnsi="Sylfaen" w:cs="Sylfaen"/>
                <w:sz w:val="20"/>
                <w:szCs w:val="20"/>
                <w:lang w:val="ka-GE"/>
              </w:rPr>
              <w:t>გამოცდის ნომერს;</w:t>
            </w:r>
          </w:p>
          <w:p w14:paraId="3A9C9AE6" w14:textId="77777777" w:rsidR="0067054D" w:rsidRPr="008C136C" w:rsidRDefault="0067054D" w:rsidP="001C7409">
            <w:pPr>
              <w:pStyle w:val="ListParagraph"/>
              <w:numPr>
                <w:ilvl w:val="0"/>
                <w:numId w:val="13"/>
              </w:numPr>
              <w:ind w:right="-20"/>
              <w:jc w:val="both"/>
              <w:rPr>
                <w:rFonts w:ascii="Sylfaen" w:hAnsi="Sylfaen" w:cs="Sylfaen"/>
                <w:sz w:val="20"/>
                <w:szCs w:val="20"/>
                <w:lang w:val="ka-GE"/>
              </w:rPr>
            </w:pPr>
            <w:r w:rsidRPr="008C136C">
              <w:rPr>
                <w:rFonts w:ascii="Sylfaen" w:hAnsi="Sylfaen" w:cs="Sylfaen"/>
                <w:sz w:val="20"/>
                <w:szCs w:val="20"/>
                <w:lang w:val="ka-GE"/>
              </w:rPr>
              <w:t>შესაბამის</w:t>
            </w:r>
            <w:r w:rsidRPr="008C136C">
              <w:rPr>
                <w:rFonts w:ascii="Sylfaen" w:hAnsi="Sylfaen" w:cs="Sylfaen"/>
                <w:sz w:val="20"/>
                <w:szCs w:val="20"/>
              </w:rPr>
              <w:t xml:space="preserve"> შემთხვევაში, ნოტიფიცირებული ორგანოს</w:t>
            </w:r>
            <w:r w:rsidRPr="008C136C">
              <w:rPr>
                <w:rFonts w:ascii="Sylfaen" w:hAnsi="Sylfaen" w:cs="Sylfaen"/>
                <w:sz w:val="20"/>
                <w:szCs w:val="20"/>
                <w:lang w:val="ka-GE"/>
              </w:rPr>
              <w:t xml:space="preserve">, რომელმაც აღიარა </w:t>
            </w:r>
            <w:r w:rsidRPr="008C136C">
              <w:rPr>
                <w:rFonts w:ascii="Sylfaen" w:hAnsi="Sylfaen" w:cs="Sylfaen"/>
                <w:sz w:val="20"/>
                <w:szCs w:val="20"/>
              </w:rPr>
              <w:t>X-</w:t>
            </w:r>
            <w:r w:rsidRPr="008C136C">
              <w:rPr>
                <w:rFonts w:ascii="Sylfaen" w:hAnsi="Sylfaen" w:cs="Sylfaen"/>
                <w:sz w:val="20"/>
                <w:szCs w:val="20"/>
                <w:lang w:val="ka-GE"/>
              </w:rPr>
              <w:t>ე დანართით გათვალისწინებული</w:t>
            </w:r>
            <w:r w:rsidRPr="008C136C">
              <w:rPr>
                <w:rFonts w:ascii="Sylfaen" w:hAnsi="Sylfaen" w:cs="Sylfaen"/>
                <w:sz w:val="20"/>
                <w:szCs w:val="20"/>
              </w:rPr>
              <w:t xml:space="preserve"> </w:t>
            </w:r>
            <w:r w:rsidRPr="008C136C">
              <w:rPr>
                <w:rFonts w:ascii="Sylfaen" w:hAnsi="Sylfaen" w:cs="Sylfaen"/>
                <w:sz w:val="20"/>
                <w:szCs w:val="20"/>
                <w:lang w:val="ka-GE"/>
              </w:rPr>
              <w:t xml:space="preserve"> სრული</w:t>
            </w:r>
            <w:r w:rsidRPr="008C136C">
              <w:rPr>
                <w:rFonts w:ascii="Sylfaen" w:hAnsi="Sylfaen" w:cs="Sylfaen"/>
                <w:sz w:val="20"/>
                <w:szCs w:val="20"/>
              </w:rPr>
              <w:t xml:space="preserve"> </w:t>
            </w:r>
            <w:r w:rsidRPr="008C136C">
              <w:rPr>
                <w:rFonts w:ascii="Sylfaen" w:hAnsi="Sylfaen" w:cs="Sylfaen"/>
                <w:sz w:val="20"/>
                <w:szCs w:val="20"/>
                <w:lang w:val="ka-GE"/>
              </w:rPr>
              <w:t xml:space="preserve"> ხარისხის უზრუნველყოფის სისტემა, </w:t>
            </w:r>
            <w:r w:rsidRPr="008C136C">
              <w:rPr>
                <w:rFonts w:ascii="Sylfaen" w:hAnsi="Sylfaen" w:cs="Sylfaen"/>
                <w:sz w:val="20"/>
                <w:szCs w:val="20"/>
              </w:rPr>
              <w:t xml:space="preserve">სახელწოდებას, </w:t>
            </w:r>
            <w:r w:rsidRPr="008C136C">
              <w:rPr>
                <w:rFonts w:ascii="Sylfaen" w:hAnsi="Sylfaen" w:cs="Sylfaen"/>
                <w:sz w:val="20"/>
                <w:szCs w:val="20"/>
                <w:lang w:val="ka-GE"/>
              </w:rPr>
              <w:t>მისამართს და საიდენტიფიკაციო ნომერს;</w:t>
            </w:r>
          </w:p>
          <w:p w14:paraId="24EF4797" w14:textId="77777777" w:rsidR="0067054D" w:rsidRPr="008C136C" w:rsidRDefault="0067054D" w:rsidP="001C7409">
            <w:pPr>
              <w:pStyle w:val="ListParagraph"/>
              <w:numPr>
                <w:ilvl w:val="0"/>
                <w:numId w:val="13"/>
              </w:numPr>
              <w:ind w:right="-20"/>
              <w:jc w:val="both"/>
              <w:rPr>
                <w:rFonts w:ascii="Sylfaen" w:hAnsi="Sylfaen" w:cs="Sylfaen"/>
                <w:sz w:val="20"/>
                <w:szCs w:val="20"/>
                <w:lang w:val="ka-GE"/>
              </w:rPr>
            </w:pPr>
            <w:r w:rsidRPr="008C136C">
              <w:rPr>
                <w:rFonts w:ascii="Sylfaen" w:hAnsi="Sylfaen" w:cs="Sylfaen"/>
                <w:sz w:val="20"/>
                <w:szCs w:val="20"/>
                <w:lang w:val="ka-GE"/>
              </w:rPr>
              <w:t>შესაბამის</w:t>
            </w:r>
            <w:r w:rsidRPr="008C136C">
              <w:rPr>
                <w:rFonts w:ascii="Sylfaen" w:hAnsi="Sylfaen" w:cs="Sylfaen"/>
                <w:sz w:val="20"/>
                <w:szCs w:val="20"/>
              </w:rPr>
              <w:t xml:space="preserve"> შემთხვევაში</w:t>
            </w:r>
            <w:r w:rsidRPr="008C136C">
              <w:rPr>
                <w:rFonts w:ascii="Sylfaen" w:hAnsi="Sylfaen" w:cs="Sylfaen"/>
                <w:sz w:val="20"/>
                <w:szCs w:val="20"/>
                <w:lang w:val="ka-GE"/>
              </w:rPr>
              <w:t xml:space="preserve"> 7-ე მუხლის 2-ე პუნქტით გათვალისწინებულ </w:t>
            </w:r>
            <w:r w:rsidRPr="008C136C">
              <w:rPr>
                <w:rFonts w:ascii="Sylfaen" w:hAnsi="Sylfaen" w:cs="Sylfaen"/>
                <w:sz w:val="20"/>
                <w:szCs w:val="20"/>
              </w:rPr>
              <w:t xml:space="preserve">ჰარმონიზებულ </w:t>
            </w:r>
          </w:p>
          <w:p w14:paraId="0A9A4420" w14:textId="77777777" w:rsidR="0067054D" w:rsidRPr="008C136C" w:rsidRDefault="0067054D" w:rsidP="0062120B">
            <w:pPr>
              <w:pStyle w:val="ListParagraph"/>
              <w:ind w:left="486" w:right="-20"/>
              <w:jc w:val="both"/>
              <w:rPr>
                <w:rFonts w:ascii="Sylfaen" w:hAnsi="Sylfaen" w:cs="Sylfaen"/>
                <w:sz w:val="20"/>
                <w:szCs w:val="20"/>
              </w:rPr>
            </w:pPr>
            <w:r w:rsidRPr="008C136C">
              <w:rPr>
                <w:rFonts w:ascii="Sylfaen" w:hAnsi="Sylfaen" w:cs="Sylfaen"/>
                <w:sz w:val="20"/>
                <w:szCs w:val="20"/>
              </w:rPr>
              <w:t>სტანდარტებზე მითითებას;</w:t>
            </w:r>
          </w:p>
          <w:p w14:paraId="5B34320D" w14:textId="77777777" w:rsidR="0067054D" w:rsidRPr="008C136C" w:rsidRDefault="0067054D" w:rsidP="001C7409">
            <w:pPr>
              <w:pStyle w:val="ListParagraph"/>
              <w:numPr>
                <w:ilvl w:val="0"/>
                <w:numId w:val="13"/>
              </w:numPr>
              <w:ind w:right="-20"/>
              <w:jc w:val="both"/>
              <w:rPr>
                <w:rFonts w:ascii="Sylfaen" w:hAnsi="Sylfaen" w:cs="Sylfaen"/>
                <w:sz w:val="20"/>
                <w:szCs w:val="20"/>
                <w:lang w:val="ka-GE"/>
              </w:rPr>
            </w:pPr>
            <w:r w:rsidRPr="008C136C">
              <w:rPr>
                <w:rFonts w:ascii="Sylfaen" w:hAnsi="Sylfaen" w:cs="Sylfaen"/>
                <w:sz w:val="20"/>
                <w:szCs w:val="20"/>
                <w:lang w:val="ka-GE"/>
              </w:rPr>
              <w:t>შესაბამის</w:t>
            </w:r>
            <w:r w:rsidRPr="008C136C">
              <w:rPr>
                <w:rFonts w:ascii="Sylfaen" w:hAnsi="Sylfaen" w:cs="Sylfaen"/>
                <w:sz w:val="20"/>
                <w:szCs w:val="20"/>
              </w:rPr>
              <w:t xml:space="preserve"> შემთხვევაში, </w:t>
            </w:r>
            <w:r w:rsidRPr="008C136C">
              <w:rPr>
                <w:rFonts w:ascii="Sylfaen" w:hAnsi="Sylfaen" w:cs="Sylfaen"/>
                <w:sz w:val="20"/>
                <w:szCs w:val="20"/>
                <w:lang w:val="ka-GE"/>
              </w:rPr>
              <w:t xml:space="preserve">სხვა </w:t>
            </w:r>
            <w:r w:rsidRPr="008C136C">
              <w:rPr>
                <w:rFonts w:ascii="Sylfaen" w:hAnsi="Sylfaen" w:cs="Sylfaen"/>
                <w:sz w:val="20"/>
                <w:szCs w:val="20"/>
              </w:rPr>
              <w:t>გამოყენებულ</w:t>
            </w:r>
            <w:r w:rsidRPr="008C136C">
              <w:rPr>
                <w:rFonts w:ascii="Sylfaen" w:hAnsi="Sylfaen" w:cs="Sylfaen"/>
                <w:sz w:val="20"/>
                <w:szCs w:val="20"/>
                <w:lang w:val="ka-GE"/>
              </w:rPr>
              <w:t xml:space="preserve"> ტექნიკურ</w:t>
            </w:r>
            <w:r w:rsidRPr="008C136C">
              <w:rPr>
                <w:rFonts w:ascii="Sylfaen" w:hAnsi="Sylfaen" w:cs="Sylfaen"/>
                <w:sz w:val="20"/>
                <w:szCs w:val="20"/>
              </w:rPr>
              <w:t xml:space="preserve"> სტანდარტებსა და ტექნიკურ </w:t>
            </w:r>
            <w:r w:rsidRPr="008C136C">
              <w:rPr>
                <w:rFonts w:ascii="Sylfaen" w:hAnsi="Sylfaen" w:cs="Sylfaen"/>
                <w:sz w:val="20"/>
                <w:szCs w:val="20"/>
              </w:rPr>
              <w:lastRenderedPageBreak/>
              <w:t>სპეციფიკაციებ</w:t>
            </w:r>
            <w:r w:rsidRPr="008C136C">
              <w:rPr>
                <w:rFonts w:ascii="Sylfaen" w:hAnsi="Sylfaen" w:cs="Sylfaen"/>
                <w:sz w:val="20"/>
                <w:szCs w:val="20"/>
                <w:lang w:val="ka-GE"/>
              </w:rPr>
              <w:t>ზე მითითებას;</w:t>
            </w:r>
          </w:p>
          <w:p w14:paraId="7C70FFED" w14:textId="77777777" w:rsidR="0067054D" w:rsidRPr="008C136C" w:rsidRDefault="0067054D" w:rsidP="001C7409">
            <w:pPr>
              <w:pStyle w:val="ListParagraph"/>
              <w:numPr>
                <w:ilvl w:val="0"/>
                <w:numId w:val="13"/>
              </w:numPr>
              <w:ind w:right="-20"/>
              <w:jc w:val="both"/>
              <w:rPr>
                <w:rFonts w:ascii="Sylfaen" w:hAnsi="Sylfaen" w:cs="Sylfaen"/>
                <w:sz w:val="20"/>
                <w:szCs w:val="20"/>
                <w:lang w:val="ka-GE"/>
              </w:rPr>
            </w:pPr>
            <w:r w:rsidRPr="008C136C">
              <w:rPr>
                <w:rFonts w:ascii="Sylfaen" w:hAnsi="Sylfaen" w:cs="Sylfaen"/>
                <w:sz w:val="20"/>
                <w:szCs w:val="20"/>
                <w:lang w:val="ka-GE"/>
              </w:rPr>
              <w:t>დეკლარაციის შედგენის ადგილს და თარიღს;</w:t>
            </w:r>
          </w:p>
          <w:p w14:paraId="161713D2" w14:textId="77777777" w:rsidR="0067054D" w:rsidRPr="008C136C" w:rsidRDefault="0067054D" w:rsidP="001C7409">
            <w:pPr>
              <w:pStyle w:val="ListParagraph"/>
              <w:numPr>
                <w:ilvl w:val="0"/>
                <w:numId w:val="13"/>
              </w:numPr>
              <w:ind w:right="-20"/>
              <w:jc w:val="both"/>
              <w:rPr>
                <w:rFonts w:ascii="Sylfaen" w:hAnsi="Sylfaen" w:cs="Sylfaen"/>
                <w:sz w:val="20"/>
                <w:szCs w:val="20"/>
                <w:lang w:val="ka-GE"/>
              </w:rPr>
            </w:pPr>
            <w:r w:rsidRPr="008C136C">
              <w:rPr>
                <w:rFonts w:ascii="Sylfaen" w:hAnsi="Sylfaen" w:cs="Sylfaen"/>
                <w:sz w:val="20"/>
                <w:szCs w:val="20"/>
                <w:lang w:val="ka-GE"/>
              </w:rPr>
              <w:t>მწარმოებლის ან მისი ავტორიზებული წარმომადგენლის ნაცვლად ამ დეკლარაციის შედგენაზე უფლებამოსილი პირის ვინაობას და ხელმოწერას.</w:t>
            </w:r>
          </w:p>
          <w:p w14:paraId="0E602859" w14:textId="77777777" w:rsidR="0067054D" w:rsidRPr="008C136C" w:rsidRDefault="0067054D" w:rsidP="0062120B">
            <w:pPr>
              <w:pStyle w:val="ListParagraph"/>
              <w:ind w:left="486" w:right="-20"/>
              <w:jc w:val="both"/>
              <w:rPr>
                <w:rFonts w:ascii="Sylfaen" w:hAnsi="Sylfaen" w:cs="Sylfaen"/>
                <w:sz w:val="20"/>
                <w:szCs w:val="20"/>
                <w:lang w:val="ka-GE"/>
              </w:rPr>
            </w:pPr>
          </w:p>
          <w:p w14:paraId="19F895A2" w14:textId="77777777" w:rsidR="0067054D" w:rsidRPr="008C136C" w:rsidRDefault="0067054D" w:rsidP="0062120B">
            <w:pPr>
              <w:pStyle w:val="ListParagraph"/>
              <w:ind w:left="486" w:right="-20"/>
              <w:jc w:val="both"/>
              <w:rPr>
                <w:rFonts w:ascii="Sylfaen" w:hAnsi="Sylfaen" w:cs="Sylfaen"/>
                <w:sz w:val="20"/>
                <w:szCs w:val="20"/>
                <w:lang w:val="ka-GE"/>
              </w:rPr>
            </w:pPr>
            <w:r w:rsidRPr="008C136C">
              <w:rPr>
                <w:rFonts w:ascii="Sylfaen" w:hAnsi="Sylfaen" w:cs="Sylfaen"/>
                <w:sz w:val="20"/>
                <w:szCs w:val="20"/>
                <w:lang w:val="ka-GE"/>
              </w:rPr>
              <w:t xml:space="preserve">ბ) </w:t>
            </w:r>
            <w:r w:rsidRPr="006A2F67">
              <w:rPr>
                <w:rFonts w:ascii="Sylfaen" w:hAnsi="Sylfaen" w:cs="Sylfaen"/>
                <w:b/>
                <w:sz w:val="20"/>
                <w:szCs w:val="20"/>
                <w:lang w:val="ka-GE"/>
              </w:rPr>
              <w:t>ნაწილობრივ დასრულებული მანქანა-დანადგარის ინკორპორირების შესახებ დეკლარაცია</w:t>
            </w:r>
          </w:p>
          <w:p w14:paraId="70911D46" w14:textId="77777777" w:rsidR="0067054D" w:rsidRPr="008C136C" w:rsidRDefault="0067054D" w:rsidP="0062120B">
            <w:pPr>
              <w:pStyle w:val="ListParagraph"/>
              <w:ind w:left="486" w:right="-20"/>
              <w:jc w:val="both"/>
              <w:rPr>
                <w:rFonts w:ascii="Sylfaen" w:hAnsi="Sylfaen" w:cs="Sylfaen"/>
                <w:sz w:val="20"/>
                <w:szCs w:val="20"/>
                <w:lang w:val="ka-GE"/>
              </w:rPr>
            </w:pPr>
          </w:p>
          <w:p w14:paraId="0A1CF3D4" w14:textId="77777777" w:rsidR="0067054D" w:rsidRPr="008C136C" w:rsidRDefault="0067054D" w:rsidP="0062120B">
            <w:pPr>
              <w:spacing w:before="6" w:line="240" w:lineRule="auto"/>
              <w:ind w:left="360"/>
              <w:jc w:val="both"/>
              <w:rPr>
                <w:rFonts w:ascii="Sylfaen" w:hAnsi="Sylfaen"/>
                <w:sz w:val="20"/>
                <w:szCs w:val="20"/>
                <w:lang w:val="ka-GE"/>
              </w:rPr>
            </w:pPr>
            <w:r w:rsidRPr="008C136C">
              <w:rPr>
                <w:rFonts w:ascii="Sylfaen" w:hAnsi="Sylfaen"/>
                <w:sz w:val="20"/>
                <w:szCs w:val="20"/>
                <w:lang w:val="ka-GE"/>
              </w:rPr>
              <w:t xml:space="preserve">ეს დეკლარაცია და მისი თარგმანი შედგენილ უნდა იქნას იმავე პირობების დაცვით, რომლებიც ვრცელდება  ინსტრუქციების შედგენაზე (იხ. დანართი </w:t>
            </w:r>
            <w:r w:rsidRPr="008C136C">
              <w:rPr>
                <w:rFonts w:ascii="Sylfaen" w:hAnsi="Sylfaen"/>
                <w:sz w:val="20"/>
                <w:szCs w:val="20"/>
              </w:rPr>
              <w:t xml:space="preserve">I, </w:t>
            </w:r>
            <w:r w:rsidRPr="008C136C">
              <w:rPr>
                <w:rFonts w:ascii="Sylfaen" w:hAnsi="Sylfaen"/>
                <w:sz w:val="20"/>
                <w:szCs w:val="20"/>
                <w:lang w:val="ka-GE"/>
              </w:rPr>
              <w:t>ნაწილი 1.7.4.1.-ის ა) და ბ) პუნქტები) და უნდა იყოს ნაბეჭდი ან ხელნაწერი დიდი ასოების გამოყენებით.</w:t>
            </w:r>
          </w:p>
          <w:p w14:paraId="13C2C6FD" w14:textId="77777777" w:rsidR="0067054D" w:rsidRPr="008C136C" w:rsidRDefault="0067054D" w:rsidP="0062120B">
            <w:pPr>
              <w:spacing w:before="6" w:line="240" w:lineRule="auto"/>
              <w:jc w:val="both"/>
              <w:rPr>
                <w:rFonts w:ascii="Sylfaen" w:hAnsi="Sylfaen"/>
                <w:sz w:val="20"/>
                <w:szCs w:val="20"/>
                <w:lang w:val="ka-GE"/>
              </w:rPr>
            </w:pPr>
          </w:p>
          <w:p w14:paraId="32588984" w14:textId="77777777" w:rsidR="0067054D" w:rsidRPr="008C136C" w:rsidRDefault="0067054D" w:rsidP="0062120B">
            <w:pPr>
              <w:spacing w:before="6" w:line="240" w:lineRule="auto"/>
              <w:ind w:left="360"/>
              <w:jc w:val="both"/>
              <w:rPr>
                <w:rFonts w:ascii="Sylfaen" w:hAnsi="Sylfaen"/>
                <w:sz w:val="20"/>
                <w:szCs w:val="20"/>
                <w:lang w:val="ka-GE"/>
              </w:rPr>
            </w:pPr>
            <w:r w:rsidRPr="008C136C">
              <w:rPr>
                <w:rFonts w:ascii="Sylfaen" w:hAnsi="Sylfaen"/>
                <w:sz w:val="20"/>
                <w:szCs w:val="20"/>
                <w:lang w:val="ka-GE"/>
              </w:rPr>
              <w:t>ინკორპორირების შესახებ დეკლარაცია უნდა შეიცავდეს შემდეგ დეტალებს:</w:t>
            </w:r>
          </w:p>
          <w:p w14:paraId="09A049E0" w14:textId="77777777" w:rsidR="0067054D" w:rsidRPr="008C136C" w:rsidRDefault="0067054D" w:rsidP="0062120B">
            <w:pPr>
              <w:spacing w:before="9" w:line="240" w:lineRule="auto"/>
              <w:rPr>
                <w:rFonts w:ascii="Sylfaen" w:hAnsi="Sylfaen"/>
                <w:sz w:val="20"/>
                <w:szCs w:val="20"/>
                <w:lang w:val="ka-GE"/>
              </w:rPr>
            </w:pPr>
          </w:p>
          <w:p w14:paraId="653EBD56" w14:textId="77777777" w:rsidR="0067054D" w:rsidRPr="008C136C" w:rsidRDefault="0067054D" w:rsidP="0062120B">
            <w:pPr>
              <w:spacing w:before="1" w:line="240" w:lineRule="auto"/>
              <w:rPr>
                <w:rFonts w:ascii="Sylfaen" w:hAnsi="Sylfaen"/>
                <w:sz w:val="20"/>
                <w:szCs w:val="20"/>
                <w:lang w:val="ka-GE"/>
              </w:rPr>
            </w:pPr>
          </w:p>
          <w:p w14:paraId="32F27777" w14:textId="77777777" w:rsidR="0067054D" w:rsidRPr="008C136C" w:rsidRDefault="0067054D" w:rsidP="001C7409">
            <w:pPr>
              <w:pStyle w:val="ListParagraph"/>
              <w:numPr>
                <w:ilvl w:val="0"/>
                <w:numId w:val="14"/>
              </w:numPr>
              <w:ind w:right="-20"/>
              <w:jc w:val="both"/>
              <w:rPr>
                <w:rFonts w:ascii="Sylfaen" w:hAnsi="Sylfaen" w:cs="Sylfaen"/>
                <w:sz w:val="20"/>
                <w:szCs w:val="20"/>
                <w:lang w:val="ka-GE"/>
              </w:rPr>
            </w:pPr>
            <w:r w:rsidRPr="008C136C">
              <w:rPr>
                <w:rFonts w:ascii="Sylfaen" w:hAnsi="Sylfaen" w:cs="Sylfaen"/>
                <w:sz w:val="20"/>
                <w:szCs w:val="20"/>
              </w:rPr>
              <w:t xml:space="preserve">მწარმოებლის ან </w:t>
            </w:r>
            <w:r w:rsidRPr="008C136C">
              <w:rPr>
                <w:rFonts w:ascii="Sylfaen" w:hAnsi="Sylfaen" w:cs="Sylfaen"/>
                <w:sz w:val="20"/>
                <w:szCs w:val="20"/>
                <w:lang w:val="ka-GE"/>
              </w:rPr>
              <w:t xml:space="preserve">შესაბამის შემთხვევაში </w:t>
            </w:r>
            <w:r w:rsidRPr="008C136C">
              <w:rPr>
                <w:rFonts w:ascii="Sylfaen" w:hAnsi="Sylfaen" w:cs="Sylfaen"/>
                <w:sz w:val="20"/>
                <w:szCs w:val="20"/>
              </w:rPr>
              <w:t xml:space="preserve">მისი უფლებამოსილი წარმომადგენლის </w:t>
            </w:r>
            <w:r w:rsidRPr="008C136C">
              <w:rPr>
                <w:rFonts w:ascii="Sylfaen" w:hAnsi="Sylfaen" w:cs="Sylfaen"/>
                <w:sz w:val="20"/>
                <w:szCs w:val="20"/>
                <w:lang w:val="ka-GE"/>
              </w:rPr>
              <w:t>სავაჭრო სახელს და სრულ</w:t>
            </w:r>
            <w:r w:rsidRPr="008C136C">
              <w:rPr>
                <w:rFonts w:ascii="Sylfaen" w:hAnsi="Sylfaen" w:cs="Sylfaen"/>
                <w:sz w:val="20"/>
                <w:szCs w:val="20"/>
              </w:rPr>
              <w:t xml:space="preserve"> მისამართს;</w:t>
            </w:r>
          </w:p>
          <w:p w14:paraId="1ADDE74D" w14:textId="77777777" w:rsidR="0067054D" w:rsidRPr="008C136C" w:rsidRDefault="0067054D" w:rsidP="001C7409">
            <w:pPr>
              <w:pStyle w:val="ListParagraph"/>
              <w:numPr>
                <w:ilvl w:val="0"/>
                <w:numId w:val="14"/>
              </w:numPr>
              <w:ind w:right="-20"/>
              <w:jc w:val="both"/>
              <w:rPr>
                <w:rFonts w:ascii="Sylfaen" w:hAnsi="Sylfaen" w:cs="Sylfaen"/>
                <w:sz w:val="20"/>
                <w:szCs w:val="20"/>
                <w:lang w:val="ka-GE"/>
              </w:rPr>
            </w:pPr>
            <w:r w:rsidRPr="008C136C">
              <w:rPr>
                <w:rFonts w:ascii="Sylfaen" w:hAnsi="Sylfaen" w:cs="Sylfaen"/>
                <w:sz w:val="20"/>
                <w:szCs w:val="20"/>
                <w:lang w:val="ka-GE"/>
              </w:rPr>
              <w:lastRenderedPageBreak/>
              <w:t>ტექნიკური დოკუმენტაციის შეკრებაზე უფლებამოსილი პირის სახელს და მისამართს. აღნიშნული პირი დაფუძნებული უნდა იყოს ევროპის თანამეგობრობის ტერიტორიაზე;</w:t>
            </w:r>
          </w:p>
          <w:p w14:paraId="4DFF2AFF" w14:textId="77777777" w:rsidR="0067054D" w:rsidRPr="008C136C" w:rsidRDefault="0067054D" w:rsidP="001C7409">
            <w:pPr>
              <w:pStyle w:val="ListParagraph"/>
              <w:numPr>
                <w:ilvl w:val="0"/>
                <w:numId w:val="14"/>
              </w:numPr>
              <w:ind w:right="-20"/>
              <w:jc w:val="both"/>
              <w:rPr>
                <w:rFonts w:ascii="Sylfaen" w:hAnsi="Sylfaen" w:cs="Sylfaen"/>
                <w:sz w:val="20"/>
                <w:szCs w:val="20"/>
                <w:lang w:val="ka-GE"/>
              </w:rPr>
            </w:pPr>
            <w:r w:rsidRPr="008C136C">
              <w:rPr>
                <w:rFonts w:ascii="Sylfaen" w:hAnsi="Sylfaen" w:cs="Sylfaen"/>
                <w:sz w:val="20"/>
                <w:szCs w:val="20"/>
                <w:lang w:val="ka-GE"/>
              </w:rPr>
              <w:t>ნაწილობრივ დასრულებული მანქანა-დანადგარის საიდენტიფიკაციო მონაცემებს და აღწერას, ასევე ზოგად დასახელებას, ფუნქციებს, მოდელს, ტიპს, სერიულ ნომერს და სავაჭრო სახელს;</w:t>
            </w:r>
          </w:p>
          <w:p w14:paraId="5121510D" w14:textId="4DD44C3D" w:rsidR="0067054D" w:rsidRPr="008C136C" w:rsidRDefault="0067054D" w:rsidP="001C7409">
            <w:pPr>
              <w:pStyle w:val="ListParagraph"/>
              <w:numPr>
                <w:ilvl w:val="0"/>
                <w:numId w:val="14"/>
              </w:numPr>
              <w:ind w:right="-20"/>
              <w:jc w:val="both"/>
              <w:rPr>
                <w:rFonts w:ascii="Sylfaen" w:hAnsi="Sylfaen" w:cs="Sylfaen"/>
                <w:sz w:val="20"/>
                <w:szCs w:val="20"/>
                <w:lang w:val="ka-GE"/>
              </w:rPr>
            </w:pPr>
            <w:r w:rsidRPr="008C136C">
              <w:rPr>
                <w:rFonts w:ascii="Sylfaen" w:hAnsi="Sylfaen" w:cs="Sylfaen"/>
                <w:sz w:val="20"/>
                <w:szCs w:val="20"/>
                <w:lang w:val="ka-GE"/>
              </w:rPr>
              <w:t xml:space="preserve">წინადადებას, რომელიც აღწერს, ამ დირექტივის რომელი მოთხოვნები იქნა გამოყენებული, დაკმაყოფილებული და შესაბამისი ტექნიკური დოკუმენტაცია შეკრებილი დანართი </w:t>
            </w:r>
            <w:r w:rsidRPr="008C136C">
              <w:rPr>
                <w:rFonts w:ascii="Sylfaen" w:hAnsi="Sylfaen" w:cs="Sylfaen"/>
                <w:sz w:val="20"/>
                <w:szCs w:val="20"/>
              </w:rPr>
              <w:t>VII-ის ბ) ნაწილის შესაბამისად</w:t>
            </w:r>
            <w:r w:rsidRPr="008C136C">
              <w:rPr>
                <w:rFonts w:ascii="Sylfaen" w:hAnsi="Sylfaen" w:cs="Sylfaen"/>
                <w:sz w:val="20"/>
                <w:szCs w:val="20"/>
                <w:lang w:val="ka-GE"/>
              </w:rPr>
              <w:t>. ასევე, შესაბამის შემთხვევებში წინადადებას, რომლითაც დასტურდება ნაწილობრივ დასრულებული მანქანა-დანადგარის მიერ სხვა დირექტივის მოთხოვნების დაკმაყოფილება. ნორმატიულ აქტებზე მითითებები უნდა გაკეთდეს ევრო</w:t>
            </w:r>
            <w:r w:rsidR="006A2F67">
              <w:rPr>
                <w:rFonts w:ascii="Sylfaen" w:hAnsi="Sylfaen" w:cs="Sylfaen"/>
                <w:sz w:val="20"/>
                <w:szCs w:val="20"/>
                <w:lang w:val="ka-GE"/>
              </w:rPr>
              <w:t>კავშირის</w:t>
            </w:r>
            <w:r w:rsidRPr="008C136C">
              <w:rPr>
                <w:rFonts w:ascii="Sylfaen" w:hAnsi="Sylfaen" w:cs="Sylfaen"/>
                <w:sz w:val="20"/>
                <w:szCs w:val="20"/>
                <w:lang w:val="ka-GE"/>
              </w:rPr>
              <w:t xml:space="preserve"> ოფიციალურ საკანონმდებლო ჟურნალში გამოქვეყნებული დასახელებების შესაბამისად.</w:t>
            </w:r>
          </w:p>
          <w:p w14:paraId="062F4674" w14:textId="77777777" w:rsidR="0067054D" w:rsidRPr="008C136C" w:rsidRDefault="0067054D" w:rsidP="001C7409">
            <w:pPr>
              <w:pStyle w:val="ListParagraph"/>
              <w:numPr>
                <w:ilvl w:val="0"/>
                <w:numId w:val="14"/>
              </w:numPr>
              <w:ind w:right="-20"/>
              <w:jc w:val="both"/>
              <w:rPr>
                <w:rFonts w:ascii="Sylfaen" w:hAnsi="Sylfaen" w:cs="Sylfaen"/>
                <w:sz w:val="20"/>
                <w:szCs w:val="20"/>
                <w:lang w:val="ka-GE"/>
              </w:rPr>
            </w:pPr>
            <w:r w:rsidRPr="008C136C">
              <w:rPr>
                <w:rFonts w:ascii="Sylfaen" w:hAnsi="Sylfaen" w:cs="Sylfaen"/>
                <w:sz w:val="20"/>
                <w:szCs w:val="20"/>
                <w:lang w:val="ka-GE"/>
              </w:rPr>
              <w:t xml:space="preserve">ეროვნული ორგანოების დასაბუთებული თხოვნის შესაბამისად, ნაწილობრივ დასრულებული მანქანა-დანადგარის შესახებ შესაბამისი ინფორმაციის, </w:t>
            </w:r>
            <w:r w:rsidRPr="008C136C">
              <w:rPr>
                <w:rFonts w:ascii="Sylfaen" w:hAnsi="Sylfaen" w:cs="Sylfaen"/>
                <w:sz w:val="20"/>
                <w:szCs w:val="20"/>
                <w:lang w:val="ka-GE"/>
              </w:rPr>
              <w:lastRenderedPageBreak/>
              <w:t>მათთვის გადაცემაზე მზაობის განაცხადს. აღნიშნული უნდა მოიცავდეს ინფორმაციის გადაცემის მეთოდს, ნაწილობრივ დასრულებული მანქანა-დანადგარის მწარმოებლის ინტელექტუალური საკუთრების უფლების დაცვის გათვალისწინებით.</w:t>
            </w:r>
          </w:p>
          <w:p w14:paraId="5EAE84BD" w14:textId="77777777" w:rsidR="0067054D" w:rsidRPr="008C136C" w:rsidRDefault="0067054D" w:rsidP="001C7409">
            <w:pPr>
              <w:pStyle w:val="ListParagraph"/>
              <w:numPr>
                <w:ilvl w:val="0"/>
                <w:numId w:val="14"/>
              </w:numPr>
              <w:ind w:right="-20"/>
              <w:jc w:val="both"/>
              <w:rPr>
                <w:rFonts w:ascii="Sylfaen" w:hAnsi="Sylfaen" w:cs="Sylfaen"/>
                <w:sz w:val="20"/>
                <w:szCs w:val="20"/>
                <w:lang w:val="ka-GE"/>
              </w:rPr>
            </w:pPr>
            <w:r w:rsidRPr="008C136C">
              <w:rPr>
                <w:rFonts w:ascii="Sylfaen" w:hAnsi="Sylfaen" w:cs="Sylfaen"/>
                <w:sz w:val="20"/>
                <w:szCs w:val="20"/>
                <w:lang w:val="ka-GE"/>
              </w:rPr>
              <w:t>განაცხადს იმის შესახებ, რომ ნაწილობრივ დასრულებული მანქანა-დანადგარი არ უნდა იქნას მიღებული ექსპლუატაციაში, ვიდრე საბოლოო მანქანა-დანადგარი, რომელშიც იგი უნდა ინკორპორირებული, არ იქნება დეკლარირებული ამ დირექტივის შესაბამისი მოთხოვნების დაკმაყოფილებაზე.</w:t>
            </w:r>
          </w:p>
          <w:p w14:paraId="68273421" w14:textId="77777777" w:rsidR="0067054D" w:rsidRPr="008C136C" w:rsidRDefault="0067054D" w:rsidP="001C7409">
            <w:pPr>
              <w:pStyle w:val="ListParagraph"/>
              <w:numPr>
                <w:ilvl w:val="0"/>
                <w:numId w:val="14"/>
              </w:numPr>
              <w:ind w:right="-20"/>
              <w:jc w:val="both"/>
              <w:rPr>
                <w:rFonts w:ascii="Sylfaen" w:hAnsi="Sylfaen" w:cs="Sylfaen"/>
                <w:sz w:val="20"/>
                <w:szCs w:val="20"/>
                <w:lang w:val="ka-GE"/>
              </w:rPr>
            </w:pPr>
            <w:r w:rsidRPr="008C136C">
              <w:rPr>
                <w:rFonts w:ascii="Sylfaen" w:hAnsi="Sylfaen" w:cs="Sylfaen"/>
                <w:sz w:val="20"/>
                <w:szCs w:val="20"/>
                <w:lang w:val="ka-GE"/>
              </w:rPr>
              <w:t>დეკლარაციის შედგენის ადგილს და თარიღს;</w:t>
            </w:r>
          </w:p>
          <w:p w14:paraId="4307BE4A" w14:textId="77777777" w:rsidR="0067054D" w:rsidRPr="008C136C" w:rsidRDefault="0067054D" w:rsidP="001C7409">
            <w:pPr>
              <w:pStyle w:val="ListParagraph"/>
              <w:numPr>
                <w:ilvl w:val="0"/>
                <w:numId w:val="14"/>
              </w:numPr>
              <w:ind w:right="-20"/>
              <w:jc w:val="both"/>
              <w:rPr>
                <w:rFonts w:ascii="Sylfaen" w:hAnsi="Sylfaen" w:cs="Sylfaen"/>
                <w:sz w:val="20"/>
                <w:szCs w:val="20"/>
                <w:lang w:val="ka-GE"/>
              </w:rPr>
            </w:pPr>
            <w:r w:rsidRPr="008C136C">
              <w:rPr>
                <w:rFonts w:ascii="Sylfaen" w:hAnsi="Sylfaen" w:cs="Sylfaen"/>
                <w:sz w:val="20"/>
                <w:szCs w:val="20"/>
                <w:lang w:val="ka-GE"/>
              </w:rPr>
              <w:t>მწარმოებლის ან მისი ავტორიზებული წარმომადგენლის ნაცვლად ამ დეკლარაციის შედგენაზე უფლებამოსილი პირის ვინაობას და ხელმოწერას.</w:t>
            </w:r>
          </w:p>
          <w:p w14:paraId="1B1BF0BB" w14:textId="77777777" w:rsidR="0067054D" w:rsidRPr="008C136C" w:rsidRDefault="0067054D" w:rsidP="0062120B">
            <w:pPr>
              <w:pStyle w:val="ListParagraph"/>
              <w:ind w:left="486" w:right="-20"/>
              <w:jc w:val="both"/>
              <w:rPr>
                <w:rFonts w:ascii="Sylfaen" w:hAnsi="Sylfaen" w:cs="Sylfaen"/>
                <w:sz w:val="20"/>
                <w:szCs w:val="20"/>
                <w:lang w:val="ka-GE"/>
              </w:rPr>
            </w:pPr>
          </w:p>
          <w:p w14:paraId="19EEF33A" w14:textId="77777777" w:rsidR="0067054D" w:rsidRPr="006A2F67" w:rsidRDefault="0067054D" w:rsidP="001C7409">
            <w:pPr>
              <w:pStyle w:val="ListParagraph"/>
              <w:numPr>
                <w:ilvl w:val="0"/>
                <w:numId w:val="27"/>
              </w:numPr>
              <w:ind w:right="-20"/>
              <w:jc w:val="both"/>
              <w:rPr>
                <w:rFonts w:ascii="Sylfaen" w:hAnsi="Sylfaen" w:cs="Sylfaen"/>
                <w:b/>
                <w:sz w:val="20"/>
                <w:szCs w:val="20"/>
                <w:lang w:val="ka-GE"/>
              </w:rPr>
            </w:pPr>
            <w:r w:rsidRPr="006A2F67">
              <w:rPr>
                <w:rFonts w:ascii="Sylfaen" w:hAnsi="Sylfaen" w:cs="Sylfaen"/>
                <w:b/>
                <w:sz w:val="20"/>
                <w:szCs w:val="20"/>
                <w:lang w:val="ka-GE"/>
              </w:rPr>
              <w:t>ინფორმაციის დაცულობა</w:t>
            </w:r>
          </w:p>
          <w:p w14:paraId="7EF5C1DF" w14:textId="77777777" w:rsidR="0067054D" w:rsidRPr="008C136C" w:rsidRDefault="0067054D" w:rsidP="0062120B">
            <w:pPr>
              <w:spacing w:line="240" w:lineRule="auto"/>
              <w:ind w:right="-20"/>
              <w:jc w:val="both"/>
              <w:rPr>
                <w:rFonts w:ascii="Sylfaen" w:hAnsi="Sylfaen" w:cs="Sylfaen"/>
                <w:sz w:val="20"/>
                <w:szCs w:val="20"/>
                <w:lang w:val="ka-GE"/>
              </w:rPr>
            </w:pPr>
            <w:r w:rsidRPr="008C136C">
              <w:rPr>
                <w:rFonts w:ascii="Sylfaen" w:hAnsi="Sylfaen" w:cs="Sylfaen"/>
                <w:sz w:val="20"/>
                <w:szCs w:val="20"/>
                <w:lang w:val="ka-GE"/>
              </w:rPr>
              <w:t xml:space="preserve">მანქანა-დანადგარის მწარმოებელი ან მისი უფლებამოსილი წარმომადგენელი ვალდებულია შეინახოს </w:t>
            </w:r>
            <w:r w:rsidRPr="008C136C">
              <w:rPr>
                <w:rFonts w:ascii="Sylfaen" w:hAnsi="Sylfaen" w:cs="Sylfaen"/>
                <w:sz w:val="20"/>
                <w:szCs w:val="20"/>
              </w:rPr>
              <w:t xml:space="preserve">EC </w:t>
            </w:r>
            <w:r w:rsidRPr="008C136C">
              <w:rPr>
                <w:rFonts w:ascii="Sylfaen" w:hAnsi="Sylfaen" w:cs="Sylfaen"/>
                <w:sz w:val="20"/>
                <w:szCs w:val="20"/>
                <w:lang w:val="ka-GE"/>
              </w:rPr>
              <w:t>შესაბამისობის დეკლარაციის ორიგინალური ვერსია მანქანა-დანადგარის წარმოების უკანასკნელი თარიღიდან სულ მცირე 10 წლის განმავლობაში.</w:t>
            </w:r>
          </w:p>
          <w:p w14:paraId="351B84FE" w14:textId="77777777" w:rsidR="0067054D" w:rsidRPr="008C136C" w:rsidRDefault="0067054D" w:rsidP="0062120B">
            <w:pPr>
              <w:spacing w:line="240" w:lineRule="auto"/>
              <w:ind w:right="-20"/>
              <w:jc w:val="both"/>
              <w:rPr>
                <w:rFonts w:ascii="Sylfaen" w:hAnsi="Sylfaen" w:cs="Sylfaen"/>
                <w:sz w:val="20"/>
                <w:szCs w:val="20"/>
                <w:lang w:val="ka-GE"/>
              </w:rPr>
            </w:pPr>
            <w:r w:rsidRPr="008C136C">
              <w:rPr>
                <w:rFonts w:ascii="Sylfaen" w:hAnsi="Sylfaen" w:cs="Sylfaen"/>
                <w:sz w:val="20"/>
                <w:szCs w:val="20"/>
                <w:lang w:val="ka-GE"/>
              </w:rPr>
              <w:lastRenderedPageBreak/>
              <w:t>ნაწილობრივ დასრულებული მანქანა-დანადგარის მწარმოებელი ან მისი უფლებამოსილი წარმომადგენელი ვალდებულია შეინახოს ინკორპორირების შესახებ დეკლარაციის ორიგინალური ვერსია ნაწილობრივ დასრულებული მანქანა-დანადგარის წარმოების უკანასკნელი თარიღიდან სულ მცირე 10 წლის განმავლობაში.</w:t>
            </w:r>
          </w:p>
          <w:p w14:paraId="7BC9DD36" w14:textId="77777777" w:rsidR="0067054D" w:rsidRPr="008C136C" w:rsidRDefault="0067054D" w:rsidP="0062120B">
            <w:pPr>
              <w:pStyle w:val="ListParagraph"/>
              <w:ind w:left="0"/>
              <w:jc w:val="center"/>
              <w:rPr>
                <w:rFonts w:ascii="Sylfaen" w:hAnsi="Sylfaen" w:cs="Sylfaen"/>
                <w:sz w:val="20"/>
                <w:szCs w:val="20"/>
                <w:lang w:val="ka-GE"/>
              </w:rPr>
            </w:pPr>
          </w:p>
        </w:tc>
        <w:tc>
          <w:tcPr>
            <w:tcW w:w="425" w:type="dxa"/>
          </w:tcPr>
          <w:p w14:paraId="0A3851C3" w14:textId="77777777" w:rsidR="0067054D"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4F0334E2" w14:textId="77777777" w:rsidR="0067054D" w:rsidRDefault="009815A1" w:rsidP="0062120B">
            <w:pPr>
              <w:spacing w:line="240" w:lineRule="auto"/>
              <w:jc w:val="both"/>
              <w:rPr>
                <w:rFonts w:ascii="Sylfaen" w:eastAsia="Sylfaen" w:hAnsi="Sylfaen"/>
                <w:sz w:val="20"/>
                <w:szCs w:val="20"/>
              </w:rPr>
            </w:pPr>
            <w:r w:rsidRPr="008C136C">
              <w:rPr>
                <w:rFonts w:ascii="Sylfaen" w:eastAsia="Sylfaen" w:hAnsi="Sylfaen"/>
                <w:sz w:val="20"/>
                <w:szCs w:val="20"/>
                <w:lang w:val="ka-GE"/>
              </w:rPr>
              <w:t xml:space="preserve">დანართი </w:t>
            </w:r>
            <w:r w:rsidRPr="008C136C">
              <w:rPr>
                <w:rFonts w:ascii="Sylfaen" w:eastAsia="Sylfaen" w:hAnsi="Sylfaen"/>
                <w:sz w:val="20"/>
                <w:szCs w:val="20"/>
              </w:rPr>
              <w:t>II</w:t>
            </w:r>
          </w:p>
          <w:p w14:paraId="4910A708" w14:textId="77777777" w:rsidR="000645F7" w:rsidRDefault="000645F7" w:rsidP="0062120B">
            <w:pPr>
              <w:spacing w:line="240" w:lineRule="auto"/>
              <w:jc w:val="both"/>
              <w:rPr>
                <w:rFonts w:ascii="Sylfaen" w:eastAsia="Sylfaen" w:hAnsi="Sylfaen"/>
                <w:sz w:val="20"/>
                <w:szCs w:val="20"/>
              </w:rPr>
            </w:pPr>
          </w:p>
          <w:p w14:paraId="458421EA" w14:textId="77777777" w:rsidR="000645F7" w:rsidRDefault="000645F7"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w:t>
            </w:r>
          </w:p>
          <w:p w14:paraId="7915ED50" w14:textId="77777777" w:rsidR="000645F7" w:rsidRDefault="000645F7" w:rsidP="0062120B">
            <w:pPr>
              <w:spacing w:line="240" w:lineRule="auto"/>
              <w:jc w:val="both"/>
              <w:rPr>
                <w:rFonts w:ascii="Sylfaen" w:eastAsia="Sylfaen" w:hAnsi="Sylfaen"/>
                <w:sz w:val="20"/>
                <w:szCs w:val="20"/>
                <w:lang w:val="ka-GE"/>
              </w:rPr>
            </w:pPr>
          </w:p>
          <w:p w14:paraId="593E1810" w14:textId="77777777" w:rsidR="000645F7" w:rsidRDefault="000645F7" w:rsidP="0062120B">
            <w:pPr>
              <w:spacing w:line="240" w:lineRule="auto"/>
              <w:jc w:val="both"/>
              <w:rPr>
                <w:rFonts w:ascii="Sylfaen" w:eastAsia="Sylfaen" w:hAnsi="Sylfaen"/>
                <w:sz w:val="20"/>
                <w:szCs w:val="20"/>
                <w:lang w:val="ka-GE"/>
              </w:rPr>
            </w:pPr>
          </w:p>
          <w:p w14:paraId="3E2DFD59" w14:textId="77777777" w:rsidR="000645F7" w:rsidRDefault="000645F7" w:rsidP="0062120B">
            <w:pPr>
              <w:spacing w:line="240" w:lineRule="auto"/>
              <w:jc w:val="both"/>
              <w:rPr>
                <w:rFonts w:ascii="Sylfaen" w:eastAsia="Sylfaen" w:hAnsi="Sylfaen"/>
                <w:sz w:val="20"/>
                <w:szCs w:val="20"/>
                <w:lang w:val="ka-GE"/>
              </w:rPr>
            </w:pPr>
          </w:p>
          <w:p w14:paraId="055D0984" w14:textId="77777777" w:rsidR="000645F7" w:rsidRDefault="000645F7" w:rsidP="0062120B">
            <w:pPr>
              <w:spacing w:line="240" w:lineRule="auto"/>
              <w:jc w:val="both"/>
              <w:rPr>
                <w:rFonts w:ascii="Sylfaen" w:eastAsia="Sylfaen" w:hAnsi="Sylfaen"/>
                <w:sz w:val="20"/>
                <w:szCs w:val="20"/>
                <w:lang w:val="ka-GE"/>
              </w:rPr>
            </w:pPr>
          </w:p>
          <w:p w14:paraId="5D42B9AF" w14:textId="77777777" w:rsidR="000645F7" w:rsidRDefault="000645F7" w:rsidP="0062120B">
            <w:pPr>
              <w:spacing w:line="240" w:lineRule="auto"/>
              <w:jc w:val="both"/>
              <w:rPr>
                <w:rFonts w:ascii="Sylfaen" w:eastAsia="Sylfaen" w:hAnsi="Sylfaen"/>
                <w:sz w:val="20"/>
                <w:szCs w:val="20"/>
                <w:lang w:val="ka-GE"/>
              </w:rPr>
            </w:pPr>
          </w:p>
          <w:p w14:paraId="63DA5945" w14:textId="77777777" w:rsidR="000645F7" w:rsidRDefault="000645F7" w:rsidP="0062120B">
            <w:pPr>
              <w:spacing w:line="240" w:lineRule="auto"/>
              <w:jc w:val="both"/>
              <w:rPr>
                <w:rFonts w:ascii="Sylfaen" w:eastAsia="Sylfaen" w:hAnsi="Sylfaen"/>
                <w:sz w:val="20"/>
                <w:szCs w:val="20"/>
                <w:lang w:val="ka-GE"/>
              </w:rPr>
            </w:pPr>
          </w:p>
          <w:p w14:paraId="4A9F9F15" w14:textId="77777777" w:rsidR="000645F7" w:rsidRDefault="000645F7" w:rsidP="0062120B">
            <w:pPr>
              <w:spacing w:line="240" w:lineRule="auto"/>
              <w:jc w:val="both"/>
              <w:rPr>
                <w:rFonts w:ascii="Sylfaen" w:eastAsia="Sylfaen" w:hAnsi="Sylfaen"/>
                <w:sz w:val="20"/>
                <w:szCs w:val="20"/>
                <w:lang w:val="ka-GE"/>
              </w:rPr>
            </w:pPr>
          </w:p>
          <w:p w14:paraId="68A6BB7F" w14:textId="77777777" w:rsidR="000645F7" w:rsidRDefault="000645F7" w:rsidP="0062120B">
            <w:pPr>
              <w:spacing w:line="240" w:lineRule="auto"/>
              <w:jc w:val="both"/>
              <w:rPr>
                <w:rFonts w:ascii="Sylfaen" w:eastAsia="Sylfaen" w:hAnsi="Sylfaen"/>
                <w:sz w:val="20"/>
                <w:szCs w:val="20"/>
                <w:lang w:val="ka-GE"/>
              </w:rPr>
            </w:pPr>
          </w:p>
          <w:p w14:paraId="5F73F34B" w14:textId="77777777" w:rsidR="000645F7" w:rsidRDefault="000645F7" w:rsidP="0062120B">
            <w:pPr>
              <w:spacing w:line="240" w:lineRule="auto"/>
              <w:jc w:val="both"/>
              <w:rPr>
                <w:rFonts w:ascii="Sylfaen" w:eastAsia="Sylfaen" w:hAnsi="Sylfaen"/>
                <w:sz w:val="20"/>
                <w:szCs w:val="20"/>
                <w:lang w:val="ka-GE"/>
              </w:rPr>
            </w:pPr>
          </w:p>
          <w:p w14:paraId="7E495D42" w14:textId="77777777" w:rsidR="000645F7" w:rsidRDefault="000645F7" w:rsidP="0062120B">
            <w:pPr>
              <w:spacing w:line="240" w:lineRule="auto"/>
              <w:jc w:val="both"/>
              <w:rPr>
                <w:rFonts w:ascii="Sylfaen" w:eastAsia="Sylfaen" w:hAnsi="Sylfaen"/>
                <w:sz w:val="20"/>
                <w:szCs w:val="20"/>
                <w:lang w:val="ka-GE"/>
              </w:rPr>
            </w:pPr>
          </w:p>
          <w:p w14:paraId="5F8BA516" w14:textId="77777777" w:rsidR="000645F7" w:rsidRDefault="000645F7" w:rsidP="0062120B">
            <w:pPr>
              <w:spacing w:line="240" w:lineRule="auto"/>
              <w:jc w:val="both"/>
              <w:rPr>
                <w:rFonts w:ascii="Sylfaen" w:eastAsia="Sylfaen" w:hAnsi="Sylfaen"/>
                <w:sz w:val="20"/>
                <w:szCs w:val="20"/>
                <w:lang w:val="ka-GE"/>
              </w:rPr>
            </w:pPr>
          </w:p>
          <w:p w14:paraId="0B491D6E" w14:textId="77777777" w:rsidR="000645F7" w:rsidRDefault="000645F7" w:rsidP="0062120B">
            <w:pPr>
              <w:spacing w:line="240" w:lineRule="auto"/>
              <w:jc w:val="both"/>
              <w:rPr>
                <w:rFonts w:ascii="Sylfaen" w:eastAsia="Sylfaen" w:hAnsi="Sylfaen"/>
                <w:sz w:val="20"/>
                <w:szCs w:val="20"/>
                <w:lang w:val="ka-GE"/>
              </w:rPr>
            </w:pPr>
          </w:p>
          <w:p w14:paraId="0EFAAFAC" w14:textId="77777777" w:rsidR="000645F7" w:rsidRDefault="000645F7" w:rsidP="0062120B">
            <w:pPr>
              <w:spacing w:line="240" w:lineRule="auto"/>
              <w:jc w:val="both"/>
              <w:rPr>
                <w:rFonts w:ascii="Sylfaen" w:eastAsia="Sylfaen" w:hAnsi="Sylfaen"/>
                <w:sz w:val="20"/>
                <w:szCs w:val="20"/>
                <w:lang w:val="ka-GE"/>
              </w:rPr>
            </w:pPr>
          </w:p>
          <w:p w14:paraId="4232217E" w14:textId="77777777" w:rsidR="000645F7" w:rsidRDefault="000645F7" w:rsidP="0062120B">
            <w:pPr>
              <w:spacing w:line="240" w:lineRule="auto"/>
              <w:jc w:val="both"/>
              <w:rPr>
                <w:rFonts w:ascii="Sylfaen" w:eastAsia="Sylfaen" w:hAnsi="Sylfaen"/>
                <w:sz w:val="20"/>
                <w:szCs w:val="20"/>
                <w:lang w:val="ka-GE"/>
              </w:rPr>
            </w:pPr>
          </w:p>
          <w:p w14:paraId="183BA79B" w14:textId="77777777" w:rsidR="000645F7" w:rsidRDefault="000645F7" w:rsidP="0062120B">
            <w:pPr>
              <w:spacing w:line="240" w:lineRule="auto"/>
              <w:jc w:val="both"/>
              <w:rPr>
                <w:rFonts w:ascii="Sylfaen" w:eastAsia="Sylfaen" w:hAnsi="Sylfaen"/>
                <w:sz w:val="20"/>
                <w:szCs w:val="20"/>
                <w:lang w:val="ka-GE"/>
              </w:rPr>
            </w:pPr>
          </w:p>
          <w:p w14:paraId="4399AE10" w14:textId="77777777" w:rsidR="000645F7" w:rsidRDefault="000645F7" w:rsidP="0062120B">
            <w:pPr>
              <w:spacing w:line="240" w:lineRule="auto"/>
              <w:jc w:val="both"/>
              <w:rPr>
                <w:rFonts w:ascii="Sylfaen" w:eastAsia="Sylfaen" w:hAnsi="Sylfaen"/>
                <w:sz w:val="20"/>
                <w:szCs w:val="20"/>
                <w:lang w:val="ka-GE"/>
              </w:rPr>
            </w:pPr>
          </w:p>
          <w:p w14:paraId="79B783F6" w14:textId="77777777" w:rsidR="000645F7" w:rsidRDefault="000645F7" w:rsidP="0062120B">
            <w:pPr>
              <w:spacing w:line="240" w:lineRule="auto"/>
              <w:jc w:val="both"/>
              <w:rPr>
                <w:rFonts w:ascii="Sylfaen" w:eastAsia="Sylfaen" w:hAnsi="Sylfaen"/>
                <w:sz w:val="20"/>
                <w:szCs w:val="20"/>
                <w:lang w:val="ka-GE"/>
              </w:rPr>
            </w:pPr>
          </w:p>
          <w:p w14:paraId="104E60A4" w14:textId="77777777" w:rsidR="000645F7" w:rsidRDefault="000645F7" w:rsidP="0062120B">
            <w:pPr>
              <w:spacing w:line="240" w:lineRule="auto"/>
              <w:jc w:val="both"/>
              <w:rPr>
                <w:rFonts w:ascii="Sylfaen" w:eastAsia="Sylfaen" w:hAnsi="Sylfaen"/>
                <w:sz w:val="20"/>
                <w:szCs w:val="20"/>
                <w:lang w:val="ka-GE"/>
              </w:rPr>
            </w:pPr>
          </w:p>
          <w:p w14:paraId="29DE3930" w14:textId="77777777" w:rsidR="000645F7" w:rsidRDefault="000645F7" w:rsidP="0062120B">
            <w:pPr>
              <w:spacing w:line="240" w:lineRule="auto"/>
              <w:jc w:val="both"/>
              <w:rPr>
                <w:rFonts w:ascii="Sylfaen" w:eastAsia="Sylfaen" w:hAnsi="Sylfaen"/>
                <w:sz w:val="20"/>
                <w:szCs w:val="20"/>
                <w:lang w:val="ka-GE"/>
              </w:rPr>
            </w:pPr>
          </w:p>
          <w:p w14:paraId="4D44B676" w14:textId="77777777" w:rsidR="000645F7" w:rsidRDefault="000645F7" w:rsidP="0062120B">
            <w:pPr>
              <w:spacing w:line="240" w:lineRule="auto"/>
              <w:jc w:val="both"/>
              <w:rPr>
                <w:rFonts w:ascii="Sylfaen" w:eastAsia="Sylfaen" w:hAnsi="Sylfaen"/>
                <w:sz w:val="20"/>
                <w:szCs w:val="20"/>
                <w:lang w:val="ka-GE"/>
              </w:rPr>
            </w:pPr>
          </w:p>
          <w:p w14:paraId="6018A668" w14:textId="77777777" w:rsidR="000645F7" w:rsidRDefault="000645F7" w:rsidP="0062120B">
            <w:pPr>
              <w:spacing w:line="240" w:lineRule="auto"/>
              <w:jc w:val="both"/>
              <w:rPr>
                <w:rFonts w:ascii="Sylfaen" w:eastAsia="Sylfaen" w:hAnsi="Sylfaen"/>
                <w:sz w:val="20"/>
                <w:szCs w:val="20"/>
                <w:lang w:val="ka-GE"/>
              </w:rPr>
            </w:pPr>
          </w:p>
          <w:p w14:paraId="2CB4BFF2" w14:textId="77777777" w:rsidR="000645F7" w:rsidRDefault="000645F7" w:rsidP="0062120B">
            <w:pPr>
              <w:spacing w:line="240" w:lineRule="auto"/>
              <w:jc w:val="both"/>
              <w:rPr>
                <w:rFonts w:ascii="Sylfaen" w:eastAsia="Sylfaen" w:hAnsi="Sylfaen"/>
                <w:sz w:val="20"/>
                <w:szCs w:val="20"/>
                <w:lang w:val="ka-GE"/>
              </w:rPr>
            </w:pPr>
          </w:p>
          <w:p w14:paraId="2D346A6D" w14:textId="77777777" w:rsidR="000645F7" w:rsidRDefault="000645F7" w:rsidP="0062120B">
            <w:pPr>
              <w:spacing w:line="240" w:lineRule="auto"/>
              <w:jc w:val="both"/>
              <w:rPr>
                <w:rFonts w:ascii="Sylfaen" w:eastAsia="Sylfaen" w:hAnsi="Sylfaen"/>
                <w:sz w:val="20"/>
                <w:szCs w:val="20"/>
                <w:lang w:val="ka-GE"/>
              </w:rPr>
            </w:pPr>
          </w:p>
          <w:p w14:paraId="4EE3A453" w14:textId="77777777" w:rsidR="000645F7" w:rsidRDefault="000645F7" w:rsidP="0062120B">
            <w:pPr>
              <w:spacing w:line="240" w:lineRule="auto"/>
              <w:jc w:val="both"/>
              <w:rPr>
                <w:rFonts w:ascii="Sylfaen" w:eastAsia="Sylfaen" w:hAnsi="Sylfaen"/>
                <w:sz w:val="20"/>
                <w:szCs w:val="20"/>
                <w:lang w:val="ka-GE"/>
              </w:rPr>
            </w:pPr>
          </w:p>
          <w:p w14:paraId="0E23DDFF" w14:textId="77777777" w:rsidR="000645F7" w:rsidRDefault="000645F7" w:rsidP="0062120B">
            <w:pPr>
              <w:spacing w:line="240" w:lineRule="auto"/>
              <w:jc w:val="both"/>
              <w:rPr>
                <w:rFonts w:ascii="Sylfaen" w:eastAsia="Sylfaen" w:hAnsi="Sylfaen"/>
                <w:sz w:val="20"/>
                <w:szCs w:val="20"/>
                <w:lang w:val="ka-GE"/>
              </w:rPr>
            </w:pPr>
          </w:p>
          <w:p w14:paraId="11082AF3" w14:textId="77777777" w:rsidR="000645F7" w:rsidRDefault="000645F7" w:rsidP="0062120B">
            <w:pPr>
              <w:spacing w:line="240" w:lineRule="auto"/>
              <w:jc w:val="both"/>
              <w:rPr>
                <w:rFonts w:ascii="Sylfaen" w:eastAsia="Sylfaen" w:hAnsi="Sylfaen"/>
                <w:sz w:val="20"/>
                <w:szCs w:val="20"/>
                <w:lang w:val="ka-GE"/>
              </w:rPr>
            </w:pPr>
          </w:p>
          <w:p w14:paraId="01645F4F" w14:textId="77777777" w:rsidR="000645F7" w:rsidRDefault="000645F7" w:rsidP="0062120B">
            <w:pPr>
              <w:spacing w:line="240" w:lineRule="auto"/>
              <w:jc w:val="both"/>
              <w:rPr>
                <w:rFonts w:ascii="Sylfaen" w:eastAsia="Sylfaen" w:hAnsi="Sylfaen"/>
                <w:sz w:val="20"/>
                <w:szCs w:val="20"/>
                <w:lang w:val="ka-GE"/>
              </w:rPr>
            </w:pPr>
          </w:p>
          <w:p w14:paraId="02A90191" w14:textId="77777777" w:rsidR="000645F7" w:rsidRDefault="000645F7" w:rsidP="0062120B">
            <w:pPr>
              <w:spacing w:line="240" w:lineRule="auto"/>
              <w:jc w:val="both"/>
              <w:rPr>
                <w:rFonts w:ascii="Sylfaen" w:eastAsia="Sylfaen" w:hAnsi="Sylfaen"/>
                <w:sz w:val="20"/>
                <w:szCs w:val="20"/>
                <w:lang w:val="ka-GE"/>
              </w:rPr>
            </w:pPr>
          </w:p>
          <w:p w14:paraId="28ADBD11" w14:textId="77777777" w:rsidR="000645F7" w:rsidRDefault="000645F7" w:rsidP="0062120B">
            <w:pPr>
              <w:spacing w:line="240" w:lineRule="auto"/>
              <w:jc w:val="both"/>
              <w:rPr>
                <w:rFonts w:ascii="Sylfaen" w:eastAsia="Sylfaen" w:hAnsi="Sylfaen"/>
                <w:sz w:val="20"/>
                <w:szCs w:val="20"/>
                <w:lang w:val="ka-GE"/>
              </w:rPr>
            </w:pPr>
          </w:p>
          <w:p w14:paraId="2C3B0CA7" w14:textId="77777777" w:rsidR="000645F7" w:rsidRDefault="000645F7" w:rsidP="0062120B">
            <w:pPr>
              <w:spacing w:line="240" w:lineRule="auto"/>
              <w:jc w:val="both"/>
              <w:rPr>
                <w:rFonts w:ascii="Sylfaen" w:eastAsia="Sylfaen" w:hAnsi="Sylfaen"/>
                <w:sz w:val="20"/>
                <w:szCs w:val="20"/>
                <w:lang w:val="ka-GE"/>
              </w:rPr>
            </w:pPr>
          </w:p>
          <w:p w14:paraId="70613B31" w14:textId="77777777" w:rsidR="000645F7" w:rsidRDefault="000645F7" w:rsidP="0062120B">
            <w:pPr>
              <w:spacing w:line="240" w:lineRule="auto"/>
              <w:jc w:val="both"/>
              <w:rPr>
                <w:rFonts w:ascii="Sylfaen" w:eastAsia="Sylfaen" w:hAnsi="Sylfaen"/>
                <w:sz w:val="20"/>
                <w:szCs w:val="20"/>
                <w:lang w:val="ka-GE"/>
              </w:rPr>
            </w:pPr>
          </w:p>
          <w:p w14:paraId="5D28CB29" w14:textId="77777777" w:rsidR="000645F7" w:rsidRDefault="000645F7" w:rsidP="0062120B">
            <w:pPr>
              <w:spacing w:line="240" w:lineRule="auto"/>
              <w:jc w:val="both"/>
              <w:rPr>
                <w:rFonts w:ascii="Sylfaen" w:eastAsia="Sylfaen" w:hAnsi="Sylfaen"/>
                <w:sz w:val="20"/>
                <w:szCs w:val="20"/>
                <w:lang w:val="ka-GE"/>
              </w:rPr>
            </w:pPr>
          </w:p>
          <w:p w14:paraId="0106CBF9" w14:textId="77777777" w:rsidR="000645F7" w:rsidRDefault="000645F7" w:rsidP="0062120B">
            <w:pPr>
              <w:spacing w:line="240" w:lineRule="auto"/>
              <w:jc w:val="both"/>
              <w:rPr>
                <w:rFonts w:ascii="Sylfaen" w:eastAsia="Sylfaen" w:hAnsi="Sylfaen"/>
                <w:sz w:val="20"/>
                <w:szCs w:val="20"/>
                <w:lang w:val="ka-GE"/>
              </w:rPr>
            </w:pPr>
          </w:p>
          <w:p w14:paraId="7CCBCE65" w14:textId="77777777" w:rsidR="000645F7" w:rsidRDefault="000645F7" w:rsidP="0062120B">
            <w:pPr>
              <w:spacing w:line="240" w:lineRule="auto"/>
              <w:jc w:val="both"/>
              <w:rPr>
                <w:rFonts w:ascii="Sylfaen" w:eastAsia="Sylfaen" w:hAnsi="Sylfaen"/>
                <w:sz w:val="20"/>
                <w:szCs w:val="20"/>
                <w:lang w:val="ka-GE"/>
              </w:rPr>
            </w:pPr>
          </w:p>
          <w:p w14:paraId="31B9E8B6" w14:textId="77777777" w:rsidR="000645F7" w:rsidRDefault="000645F7" w:rsidP="0062120B">
            <w:pPr>
              <w:spacing w:line="240" w:lineRule="auto"/>
              <w:jc w:val="both"/>
              <w:rPr>
                <w:rFonts w:ascii="Sylfaen" w:eastAsia="Sylfaen" w:hAnsi="Sylfaen"/>
                <w:sz w:val="20"/>
                <w:szCs w:val="20"/>
                <w:lang w:val="ka-GE"/>
              </w:rPr>
            </w:pPr>
          </w:p>
          <w:p w14:paraId="44216269" w14:textId="77777777" w:rsidR="000645F7" w:rsidRDefault="000645F7" w:rsidP="0062120B">
            <w:pPr>
              <w:spacing w:line="240" w:lineRule="auto"/>
              <w:jc w:val="both"/>
              <w:rPr>
                <w:rFonts w:ascii="Sylfaen" w:eastAsia="Sylfaen" w:hAnsi="Sylfaen"/>
                <w:sz w:val="20"/>
                <w:szCs w:val="20"/>
                <w:lang w:val="ka-GE"/>
              </w:rPr>
            </w:pPr>
          </w:p>
          <w:p w14:paraId="4FC93D3F" w14:textId="77777777" w:rsidR="000645F7" w:rsidRDefault="000645F7" w:rsidP="0062120B">
            <w:pPr>
              <w:spacing w:line="240" w:lineRule="auto"/>
              <w:jc w:val="both"/>
              <w:rPr>
                <w:rFonts w:ascii="Sylfaen" w:eastAsia="Sylfaen" w:hAnsi="Sylfaen"/>
                <w:sz w:val="20"/>
                <w:szCs w:val="20"/>
                <w:lang w:val="ka-GE"/>
              </w:rPr>
            </w:pPr>
          </w:p>
          <w:p w14:paraId="763F7153" w14:textId="77777777" w:rsidR="000645F7" w:rsidRDefault="000645F7" w:rsidP="0062120B">
            <w:pPr>
              <w:spacing w:line="240" w:lineRule="auto"/>
              <w:jc w:val="both"/>
              <w:rPr>
                <w:rFonts w:ascii="Sylfaen" w:eastAsia="Sylfaen" w:hAnsi="Sylfaen"/>
                <w:sz w:val="20"/>
                <w:szCs w:val="20"/>
                <w:lang w:val="ka-GE"/>
              </w:rPr>
            </w:pPr>
          </w:p>
          <w:p w14:paraId="7AEB7C61" w14:textId="77777777" w:rsidR="000645F7" w:rsidRDefault="000645F7" w:rsidP="0062120B">
            <w:pPr>
              <w:spacing w:line="240" w:lineRule="auto"/>
              <w:jc w:val="both"/>
              <w:rPr>
                <w:rFonts w:ascii="Sylfaen" w:eastAsia="Sylfaen" w:hAnsi="Sylfaen"/>
                <w:sz w:val="20"/>
                <w:szCs w:val="20"/>
                <w:lang w:val="ka-GE"/>
              </w:rPr>
            </w:pPr>
          </w:p>
          <w:p w14:paraId="370F7F90" w14:textId="77777777" w:rsidR="000645F7" w:rsidRDefault="000645F7" w:rsidP="0062120B">
            <w:pPr>
              <w:spacing w:line="240" w:lineRule="auto"/>
              <w:jc w:val="both"/>
              <w:rPr>
                <w:rFonts w:ascii="Sylfaen" w:eastAsia="Sylfaen" w:hAnsi="Sylfaen"/>
                <w:sz w:val="20"/>
                <w:szCs w:val="20"/>
                <w:lang w:val="ka-GE"/>
              </w:rPr>
            </w:pPr>
          </w:p>
          <w:p w14:paraId="689D878F" w14:textId="77777777" w:rsidR="000645F7" w:rsidRDefault="000645F7" w:rsidP="0062120B">
            <w:pPr>
              <w:spacing w:line="240" w:lineRule="auto"/>
              <w:jc w:val="both"/>
              <w:rPr>
                <w:rFonts w:ascii="Sylfaen" w:eastAsia="Sylfaen" w:hAnsi="Sylfaen"/>
                <w:sz w:val="20"/>
                <w:szCs w:val="20"/>
                <w:lang w:val="ka-GE"/>
              </w:rPr>
            </w:pPr>
          </w:p>
          <w:p w14:paraId="7E666764" w14:textId="77777777" w:rsidR="000645F7" w:rsidRDefault="000645F7" w:rsidP="0062120B">
            <w:pPr>
              <w:spacing w:line="240" w:lineRule="auto"/>
              <w:jc w:val="both"/>
              <w:rPr>
                <w:rFonts w:ascii="Sylfaen" w:eastAsia="Sylfaen" w:hAnsi="Sylfaen"/>
                <w:sz w:val="20"/>
                <w:szCs w:val="20"/>
                <w:lang w:val="ka-GE"/>
              </w:rPr>
            </w:pPr>
          </w:p>
          <w:p w14:paraId="7E55B12C" w14:textId="77777777" w:rsidR="000645F7" w:rsidRDefault="000645F7" w:rsidP="0062120B">
            <w:pPr>
              <w:spacing w:line="240" w:lineRule="auto"/>
              <w:jc w:val="both"/>
              <w:rPr>
                <w:rFonts w:ascii="Sylfaen" w:eastAsia="Sylfaen" w:hAnsi="Sylfaen"/>
                <w:sz w:val="20"/>
                <w:szCs w:val="20"/>
                <w:lang w:val="ka-GE"/>
              </w:rPr>
            </w:pPr>
            <w:r>
              <w:rPr>
                <w:rFonts w:ascii="Sylfaen" w:eastAsia="Sylfaen" w:hAnsi="Sylfaen"/>
                <w:sz w:val="20"/>
                <w:szCs w:val="20"/>
                <w:lang w:val="ka-GE"/>
              </w:rPr>
              <w:lastRenderedPageBreak/>
              <w:t>2</w:t>
            </w:r>
          </w:p>
          <w:p w14:paraId="387AEFFA" w14:textId="77777777" w:rsidR="000645F7" w:rsidRDefault="000645F7" w:rsidP="0062120B">
            <w:pPr>
              <w:spacing w:line="240" w:lineRule="auto"/>
              <w:jc w:val="both"/>
              <w:rPr>
                <w:rFonts w:ascii="Sylfaen" w:eastAsia="Sylfaen" w:hAnsi="Sylfaen"/>
                <w:sz w:val="20"/>
                <w:szCs w:val="20"/>
                <w:lang w:val="ka-GE"/>
              </w:rPr>
            </w:pPr>
          </w:p>
          <w:p w14:paraId="5F55218F" w14:textId="77777777" w:rsidR="000645F7" w:rsidRDefault="000645F7" w:rsidP="0062120B">
            <w:pPr>
              <w:spacing w:line="240" w:lineRule="auto"/>
              <w:jc w:val="both"/>
              <w:rPr>
                <w:rFonts w:ascii="Sylfaen" w:eastAsia="Sylfaen" w:hAnsi="Sylfaen"/>
                <w:sz w:val="20"/>
                <w:szCs w:val="20"/>
                <w:lang w:val="ka-GE"/>
              </w:rPr>
            </w:pPr>
          </w:p>
          <w:p w14:paraId="5FF55FB0" w14:textId="77777777" w:rsidR="000645F7" w:rsidRDefault="000645F7" w:rsidP="0062120B">
            <w:pPr>
              <w:spacing w:line="240" w:lineRule="auto"/>
              <w:jc w:val="both"/>
              <w:rPr>
                <w:rFonts w:ascii="Sylfaen" w:eastAsia="Sylfaen" w:hAnsi="Sylfaen"/>
                <w:sz w:val="20"/>
                <w:szCs w:val="20"/>
                <w:lang w:val="ka-GE"/>
              </w:rPr>
            </w:pPr>
          </w:p>
          <w:p w14:paraId="6364BCA0" w14:textId="77777777" w:rsidR="000645F7" w:rsidRDefault="000645F7" w:rsidP="0062120B">
            <w:pPr>
              <w:spacing w:line="240" w:lineRule="auto"/>
              <w:jc w:val="both"/>
              <w:rPr>
                <w:rFonts w:ascii="Sylfaen" w:eastAsia="Sylfaen" w:hAnsi="Sylfaen"/>
                <w:sz w:val="20"/>
                <w:szCs w:val="20"/>
                <w:lang w:val="ka-GE"/>
              </w:rPr>
            </w:pPr>
          </w:p>
          <w:p w14:paraId="2AA5303A" w14:textId="77777777" w:rsidR="000645F7" w:rsidRDefault="000645F7" w:rsidP="0062120B">
            <w:pPr>
              <w:spacing w:line="240" w:lineRule="auto"/>
              <w:jc w:val="both"/>
              <w:rPr>
                <w:rFonts w:ascii="Sylfaen" w:eastAsia="Sylfaen" w:hAnsi="Sylfaen"/>
                <w:sz w:val="20"/>
                <w:szCs w:val="20"/>
                <w:lang w:val="ka-GE"/>
              </w:rPr>
            </w:pPr>
          </w:p>
          <w:p w14:paraId="1E37DC57" w14:textId="77777777" w:rsidR="000645F7" w:rsidRDefault="000645F7" w:rsidP="0062120B">
            <w:pPr>
              <w:spacing w:line="240" w:lineRule="auto"/>
              <w:jc w:val="both"/>
              <w:rPr>
                <w:rFonts w:ascii="Sylfaen" w:eastAsia="Sylfaen" w:hAnsi="Sylfaen"/>
                <w:sz w:val="20"/>
                <w:szCs w:val="20"/>
                <w:lang w:val="ka-GE"/>
              </w:rPr>
            </w:pPr>
          </w:p>
          <w:p w14:paraId="600CC314" w14:textId="77777777" w:rsidR="000645F7" w:rsidRDefault="000645F7" w:rsidP="0062120B">
            <w:pPr>
              <w:spacing w:line="240" w:lineRule="auto"/>
              <w:jc w:val="both"/>
              <w:rPr>
                <w:rFonts w:ascii="Sylfaen" w:eastAsia="Sylfaen" w:hAnsi="Sylfaen"/>
                <w:sz w:val="20"/>
                <w:szCs w:val="20"/>
                <w:lang w:val="ka-GE"/>
              </w:rPr>
            </w:pPr>
          </w:p>
          <w:p w14:paraId="64A4CF6C" w14:textId="77777777" w:rsidR="000645F7" w:rsidRDefault="000645F7" w:rsidP="0062120B">
            <w:pPr>
              <w:spacing w:line="240" w:lineRule="auto"/>
              <w:jc w:val="both"/>
              <w:rPr>
                <w:rFonts w:ascii="Sylfaen" w:eastAsia="Sylfaen" w:hAnsi="Sylfaen"/>
                <w:sz w:val="20"/>
                <w:szCs w:val="20"/>
                <w:lang w:val="ka-GE"/>
              </w:rPr>
            </w:pPr>
          </w:p>
          <w:p w14:paraId="21B6576D" w14:textId="77777777" w:rsidR="000645F7" w:rsidRDefault="000645F7" w:rsidP="0062120B">
            <w:pPr>
              <w:spacing w:line="240" w:lineRule="auto"/>
              <w:jc w:val="both"/>
              <w:rPr>
                <w:rFonts w:ascii="Sylfaen" w:eastAsia="Sylfaen" w:hAnsi="Sylfaen"/>
                <w:sz w:val="20"/>
                <w:szCs w:val="20"/>
                <w:lang w:val="ka-GE"/>
              </w:rPr>
            </w:pPr>
          </w:p>
          <w:p w14:paraId="6B44A75E" w14:textId="77777777" w:rsidR="000645F7" w:rsidRDefault="000645F7" w:rsidP="0062120B">
            <w:pPr>
              <w:spacing w:line="240" w:lineRule="auto"/>
              <w:jc w:val="both"/>
              <w:rPr>
                <w:rFonts w:ascii="Sylfaen" w:eastAsia="Sylfaen" w:hAnsi="Sylfaen"/>
                <w:sz w:val="20"/>
                <w:szCs w:val="20"/>
                <w:lang w:val="ka-GE"/>
              </w:rPr>
            </w:pPr>
          </w:p>
          <w:p w14:paraId="43D5B8E2" w14:textId="77777777" w:rsidR="000645F7" w:rsidRDefault="000645F7" w:rsidP="0062120B">
            <w:pPr>
              <w:spacing w:line="240" w:lineRule="auto"/>
              <w:jc w:val="both"/>
              <w:rPr>
                <w:rFonts w:ascii="Sylfaen" w:eastAsia="Sylfaen" w:hAnsi="Sylfaen"/>
                <w:sz w:val="20"/>
                <w:szCs w:val="20"/>
                <w:lang w:val="ka-GE"/>
              </w:rPr>
            </w:pPr>
          </w:p>
          <w:p w14:paraId="79229A21" w14:textId="77777777" w:rsidR="000645F7" w:rsidRDefault="000645F7" w:rsidP="0062120B">
            <w:pPr>
              <w:spacing w:line="240" w:lineRule="auto"/>
              <w:jc w:val="both"/>
              <w:rPr>
                <w:rFonts w:ascii="Sylfaen" w:eastAsia="Sylfaen" w:hAnsi="Sylfaen"/>
                <w:sz w:val="20"/>
                <w:szCs w:val="20"/>
                <w:lang w:val="ka-GE"/>
              </w:rPr>
            </w:pPr>
          </w:p>
          <w:p w14:paraId="3F7FD0A2" w14:textId="77777777" w:rsidR="000645F7" w:rsidRDefault="000645F7" w:rsidP="0062120B">
            <w:pPr>
              <w:spacing w:line="240" w:lineRule="auto"/>
              <w:jc w:val="both"/>
              <w:rPr>
                <w:rFonts w:ascii="Sylfaen" w:eastAsia="Sylfaen" w:hAnsi="Sylfaen"/>
                <w:sz w:val="20"/>
                <w:szCs w:val="20"/>
                <w:lang w:val="ka-GE"/>
              </w:rPr>
            </w:pPr>
          </w:p>
          <w:p w14:paraId="2573BF61" w14:textId="77777777" w:rsidR="000645F7" w:rsidRDefault="000645F7" w:rsidP="0062120B">
            <w:pPr>
              <w:spacing w:line="240" w:lineRule="auto"/>
              <w:jc w:val="both"/>
              <w:rPr>
                <w:rFonts w:ascii="Sylfaen" w:eastAsia="Sylfaen" w:hAnsi="Sylfaen"/>
                <w:sz w:val="20"/>
                <w:szCs w:val="20"/>
                <w:lang w:val="ka-GE"/>
              </w:rPr>
            </w:pPr>
          </w:p>
          <w:p w14:paraId="6481AE9F" w14:textId="77777777" w:rsidR="000645F7" w:rsidRDefault="000645F7" w:rsidP="0062120B">
            <w:pPr>
              <w:spacing w:line="240" w:lineRule="auto"/>
              <w:jc w:val="both"/>
              <w:rPr>
                <w:rFonts w:ascii="Sylfaen" w:eastAsia="Sylfaen" w:hAnsi="Sylfaen"/>
                <w:sz w:val="20"/>
                <w:szCs w:val="20"/>
                <w:lang w:val="ka-GE"/>
              </w:rPr>
            </w:pPr>
          </w:p>
          <w:p w14:paraId="5E15076A" w14:textId="77777777" w:rsidR="000645F7" w:rsidRDefault="000645F7" w:rsidP="0062120B">
            <w:pPr>
              <w:spacing w:line="240" w:lineRule="auto"/>
              <w:jc w:val="both"/>
              <w:rPr>
                <w:rFonts w:ascii="Sylfaen" w:eastAsia="Sylfaen" w:hAnsi="Sylfaen"/>
                <w:sz w:val="20"/>
                <w:szCs w:val="20"/>
                <w:lang w:val="ka-GE"/>
              </w:rPr>
            </w:pPr>
          </w:p>
          <w:p w14:paraId="67CA5ECC" w14:textId="77777777" w:rsidR="000645F7" w:rsidRDefault="000645F7" w:rsidP="0062120B">
            <w:pPr>
              <w:spacing w:line="240" w:lineRule="auto"/>
              <w:jc w:val="both"/>
              <w:rPr>
                <w:rFonts w:ascii="Sylfaen" w:eastAsia="Sylfaen" w:hAnsi="Sylfaen"/>
                <w:sz w:val="20"/>
                <w:szCs w:val="20"/>
                <w:lang w:val="ka-GE"/>
              </w:rPr>
            </w:pPr>
          </w:p>
          <w:p w14:paraId="59A3AA86" w14:textId="77777777" w:rsidR="000645F7" w:rsidRDefault="000645F7" w:rsidP="0062120B">
            <w:pPr>
              <w:spacing w:line="240" w:lineRule="auto"/>
              <w:jc w:val="both"/>
              <w:rPr>
                <w:rFonts w:ascii="Sylfaen" w:eastAsia="Sylfaen" w:hAnsi="Sylfaen"/>
                <w:sz w:val="20"/>
                <w:szCs w:val="20"/>
                <w:lang w:val="ka-GE"/>
              </w:rPr>
            </w:pPr>
          </w:p>
          <w:p w14:paraId="76D1BE87" w14:textId="77777777" w:rsidR="000645F7" w:rsidRDefault="000645F7" w:rsidP="0062120B">
            <w:pPr>
              <w:spacing w:line="240" w:lineRule="auto"/>
              <w:jc w:val="both"/>
              <w:rPr>
                <w:rFonts w:ascii="Sylfaen" w:eastAsia="Sylfaen" w:hAnsi="Sylfaen"/>
                <w:sz w:val="20"/>
                <w:szCs w:val="20"/>
                <w:lang w:val="ka-GE"/>
              </w:rPr>
            </w:pPr>
          </w:p>
          <w:p w14:paraId="678737CD" w14:textId="77777777" w:rsidR="000645F7" w:rsidRDefault="000645F7" w:rsidP="0062120B">
            <w:pPr>
              <w:spacing w:line="240" w:lineRule="auto"/>
              <w:jc w:val="both"/>
              <w:rPr>
                <w:rFonts w:ascii="Sylfaen" w:eastAsia="Sylfaen" w:hAnsi="Sylfaen"/>
                <w:sz w:val="20"/>
                <w:szCs w:val="20"/>
                <w:lang w:val="ka-GE"/>
              </w:rPr>
            </w:pPr>
          </w:p>
          <w:p w14:paraId="4974AFEE" w14:textId="77777777" w:rsidR="000645F7" w:rsidRDefault="000645F7" w:rsidP="0062120B">
            <w:pPr>
              <w:spacing w:line="240" w:lineRule="auto"/>
              <w:jc w:val="both"/>
              <w:rPr>
                <w:rFonts w:ascii="Sylfaen" w:eastAsia="Sylfaen" w:hAnsi="Sylfaen"/>
                <w:sz w:val="20"/>
                <w:szCs w:val="20"/>
                <w:lang w:val="ka-GE"/>
              </w:rPr>
            </w:pPr>
          </w:p>
          <w:p w14:paraId="1C8E0BFD" w14:textId="77777777" w:rsidR="000645F7" w:rsidRDefault="000645F7" w:rsidP="0062120B">
            <w:pPr>
              <w:spacing w:line="240" w:lineRule="auto"/>
              <w:jc w:val="both"/>
              <w:rPr>
                <w:rFonts w:ascii="Sylfaen" w:eastAsia="Sylfaen" w:hAnsi="Sylfaen"/>
                <w:sz w:val="20"/>
                <w:szCs w:val="20"/>
                <w:lang w:val="ka-GE"/>
              </w:rPr>
            </w:pPr>
          </w:p>
          <w:p w14:paraId="106EAA2D" w14:textId="77777777" w:rsidR="000645F7" w:rsidRDefault="000645F7" w:rsidP="0062120B">
            <w:pPr>
              <w:spacing w:line="240" w:lineRule="auto"/>
              <w:jc w:val="both"/>
              <w:rPr>
                <w:rFonts w:ascii="Sylfaen" w:eastAsia="Sylfaen" w:hAnsi="Sylfaen"/>
                <w:sz w:val="20"/>
                <w:szCs w:val="20"/>
                <w:lang w:val="ka-GE"/>
              </w:rPr>
            </w:pPr>
          </w:p>
          <w:p w14:paraId="00833BD8" w14:textId="77777777" w:rsidR="000645F7" w:rsidRDefault="000645F7" w:rsidP="0062120B">
            <w:pPr>
              <w:spacing w:line="240" w:lineRule="auto"/>
              <w:jc w:val="both"/>
              <w:rPr>
                <w:rFonts w:ascii="Sylfaen" w:eastAsia="Sylfaen" w:hAnsi="Sylfaen"/>
                <w:sz w:val="20"/>
                <w:szCs w:val="20"/>
                <w:lang w:val="ka-GE"/>
              </w:rPr>
            </w:pPr>
          </w:p>
          <w:p w14:paraId="459B897C" w14:textId="77777777" w:rsidR="000645F7" w:rsidRDefault="000645F7" w:rsidP="0062120B">
            <w:pPr>
              <w:spacing w:line="240" w:lineRule="auto"/>
              <w:jc w:val="both"/>
              <w:rPr>
                <w:rFonts w:ascii="Sylfaen" w:eastAsia="Sylfaen" w:hAnsi="Sylfaen"/>
                <w:sz w:val="20"/>
                <w:szCs w:val="20"/>
                <w:lang w:val="ka-GE"/>
              </w:rPr>
            </w:pPr>
          </w:p>
          <w:p w14:paraId="7AF646D7" w14:textId="77777777" w:rsidR="000645F7" w:rsidRDefault="000645F7" w:rsidP="0062120B">
            <w:pPr>
              <w:spacing w:line="240" w:lineRule="auto"/>
              <w:jc w:val="both"/>
              <w:rPr>
                <w:rFonts w:ascii="Sylfaen" w:eastAsia="Sylfaen" w:hAnsi="Sylfaen"/>
                <w:sz w:val="20"/>
                <w:szCs w:val="20"/>
                <w:lang w:val="ka-GE"/>
              </w:rPr>
            </w:pPr>
          </w:p>
          <w:p w14:paraId="5508A7E1" w14:textId="77777777" w:rsidR="000645F7" w:rsidRDefault="000645F7" w:rsidP="0062120B">
            <w:pPr>
              <w:spacing w:line="240" w:lineRule="auto"/>
              <w:jc w:val="both"/>
              <w:rPr>
                <w:rFonts w:ascii="Sylfaen" w:eastAsia="Sylfaen" w:hAnsi="Sylfaen"/>
                <w:sz w:val="20"/>
                <w:szCs w:val="20"/>
                <w:lang w:val="ka-GE"/>
              </w:rPr>
            </w:pPr>
          </w:p>
          <w:p w14:paraId="481D53A8" w14:textId="77777777" w:rsidR="000645F7" w:rsidRDefault="000645F7" w:rsidP="0062120B">
            <w:pPr>
              <w:spacing w:line="240" w:lineRule="auto"/>
              <w:jc w:val="both"/>
              <w:rPr>
                <w:rFonts w:ascii="Sylfaen" w:eastAsia="Sylfaen" w:hAnsi="Sylfaen"/>
                <w:sz w:val="20"/>
                <w:szCs w:val="20"/>
                <w:lang w:val="ka-GE"/>
              </w:rPr>
            </w:pPr>
          </w:p>
          <w:p w14:paraId="281F239B" w14:textId="77777777" w:rsidR="000645F7" w:rsidRDefault="000645F7" w:rsidP="0062120B">
            <w:pPr>
              <w:spacing w:line="240" w:lineRule="auto"/>
              <w:jc w:val="both"/>
              <w:rPr>
                <w:rFonts w:ascii="Sylfaen" w:eastAsia="Sylfaen" w:hAnsi="Sylfaen"/>
                <w:sz w:val="20"/>
                <w:szCs w:val="20"/>
                <w:lang w:val="ka-GE"/>
              </w:rPr>
            </w:pPr>
          </w:p>
          <w:p w14:paraId="4DA5C767" w14:textId="77777777" w:rsidR="000645F7" w:rsidRDefault="000645F7" w:rsidP="0062120B">
            <w:pPr>
              <w:spacing w:line="240" w:lineRule="auto"/>
              <w:jc w:val="both"/>
              <w:rPr>
                <w:rFonts w:ascii="Sylfaen" w:eastAsia="Sylfaen" w:hAnsi="Sylfaen"/>
                <w:sz w:val="20"/>
                <w:szCs w:val="20"/>
                <w:lang w:val="ka-GE"/>
              </w:rPr>
            </w:pPr>
          </w:p>
          <w:p w14:paraId="6BDF88F1" w14:textId="77777777" w:rsidR="000645F7" w:rsidRDefault="000645F7" w:rsidP="0062120B">
            <w:pPr>
              <w:spacing w:line="240" w:lineRule="auto"/>
              <w:jc w:val="both"/>
              <w:rPr>
                <w:rFonts w:ascii="Sylfaen" w:eastAsia="Sylfaen" w:hAnsi="Sylfaen"/>
                <w:sz w:val="20"/>
                <w:szCs w:val="20"/>
                <w:lang w:val="ka-GE"/>
              </w:rPr>
            </w:pPr>
          </w:p>
          <w:p w14:paraId="79956D2C" w14:textId="77777777" w:rsidR="000645F7" w:rsidRDefault="000645F7" w:rsidP="0062120B">
            <w:pPr>
              <w:spacing w:line="240" w:lineRule="auto"/>
              <w:jc w:val="both"/>
              <w:rPr>
                <w:rFonts w:ascii="Sylfaen" w:eastAsia="Sylfaen" w:hAnsi="Sylfaen"/>
                <w:sz w:val="20"/>
                <w:szCs w:val="20"/>
                <w:lang w:val="ka-GE"/>
              </w:rPr>
            </w:pPr>
          </w:p>
          <w:p w14:paraId="748A3947" w14:textId="77777777" w:rsidR="000645F7" w:rsidRDefault="000645F7" w:rsidP="0062120B">
            <w:pPr>
              <w:spacing w:line="240" w:lineRule="auto"/>
              <w:jc w:val="both"/>
              <w:rPr>
                <w:rFonts w:ascii="Sylfaen" w:eastAsia="Sylfaen" w:hAnsi="Sylfaen"/>
                <w:sz w:val="20"/>
                <w:szCs w:val="20"/>
                <w:lang w:val="ka-GE"/>
              </w:rPr>
            </w:pPr>
          </w:p>
          <w:p w14:paraId="75C44237" w14:textId="77777777" w:rsidR="000645F7" w:rsidRDefault="000645F7" w:rsidP="0062120B">
            <w:pPr>
              <w:spacing w:line="240" w:lineRule="auto"/>
              <w:jc w:val="both"/>
              <w:rPr>
                <w:rFonts w:ascii="Sylfaen" w:eastAsia="Sylfaen" w:hAnsi="Sylfaen"/>
                <w:sz w:val="20"/>
                <w:szCs w:val="20"/>
                <w:lang w:val="ka-GE"/>
              </w:rPr>
            </w:pPr>
          </w:p>
          <w:p w14:paraId="052D27B4" w14:textId="77777777" w:rsidR="000645F7" w:rsidRDefault="000645F7" w:rsidP="0062120B">
            <w:pPr>
              <w:spacing w:line="240" w:lineRule="auto"/>
              <w:jc w:val="both"/>
              <w:rPr>
                <w:rFonts w:ascii="Sylfaen" w:eastAsia="Sylfaen" w:hAnsi="Sylfaen"/>
                <w:sz w:val="20"/>
                <w:szCs w:val="20"/>
                <w:lang w:val="ka-GE"/>
              </w:rPr>
            </w:pPr>
          </w:p>
          <w:p w14:paraId="3058D146" w14:textId="77777777" w:rsidR="000645F7" w:rsidRDefault="000645F7" w:rsidP="0062120B">
            <w:pPr>
              <w:spacing w:line="240" w:lineRule="auto"/>
              <w:jc w:val="both"/>
              <w:rPr>
                <w:rFonts w:ascii="Sylfaen" w:eastAsia="Sylfaen" w:hAnsi="Sylfaen"/>
                <w:sz w:val="20"/>
                <w:szCs w:val="20"/>
                <w:lang w:val="ka-GE"/>
              </w:rPr>
            </w:pPr>
          </w:p>
          <w:p w14:paraId="5A613CB3" w14:textId="77777777" w:rsidR="000645F7" w:rsidRDefault="000645F7" w:rsidP="0062120B">
            <w:pPr>
              <w:spacing w:line="240" w:lineRule="auto"/>
              <w:jc w:val="both"/>
              <w:rPr>
                <w:rFonts w:ascii="Sylfaen" w:eastAsia="Sylfaen" w:hAnsi="Sylfaen"/>
                <w:sz w:val="20"/>
                <w:szCs w:val="20"/>
                <w:lang w:val="ka-GE"/>
              </w:rPr>
            </w:pPr>
          </w:p>
          <w:p w14:paraId="5F6289CC" w14:textId="77777777" w:rsidR="000645F7" w:rsidRDefault="000645F7" w:rsidP="0062120B">
            <w:pPr>
              <w:spacing w:line="240" w:lineRule="auto"/>
              <w:jc w:val="both"/>
              <w:rPr>
                <w:rFonts w:ascii="Sylfaen" w:eastAsia="Sylfaen" w:hAnsi="Sylfaen"/>
                <w:sz w:val="20"/>
                <w:szCs w:val="20"/>
                <w:lang w:val="ka-GE"/>
              </w:rPr>
            </w:pPr>
          </w:p>
          <w:p w14:paraId="5A4CD8D5" w14:textId="77777777" w:rsidR="000645F7" w:rsidRDefault="000645F7"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3</w:t>
            </w:r>
          </w:p>
          <w:p w14:paraId="51274250" w14:textId="77777777" w:rsidR="000645F7" w:rsidRDefault="000645F7" w:rsidP="0062120B">
            <w:pPr>
              <w:spacing w:line="240" w:lineRule="auto"/>
              <w:jc w:val="both"/>
              <w:rPr>
                <w:rFonts w:ascii="Sylfaen" w:eastAsia="Sylfaen" w:hAnsi="Sylfaen"/>
                <w:sz w:val="20"/>
                <w:szCs w:val="20"/>
                <w:lang w:val="ka-GE"/>
              </w:rPr>
            </w:pPr>
          </w:p>
          <w:p w14:paraId="6A27D638" w14:textId="77777777" w:rsidR="000645F7" w:rsidRDefault="000645F7" w:rsidP="0062120B">
            <w:pPr>
              <w:spacing w:line="240" w:lineRule="auto"/>
              <w:jc w:val="both"/>
              <w:rPr>
                <w:rFonts w:ascii="Sylfaen" w:eastAsia="Sylfaen" w:hAnsi="Sylfaen"/>
                <w:sz w:val="20"/>
                <w:szCs w:val="20"/>
                <w:lang w:val="ka-GE"/>
              </w:rPr>
            </w:pPr>
          </w:p>
          <w:p w14:paraId="15521669" w14:textId="77777777" w:rsidR="000645F7" w:rsidRDefault="000645F7" w:rsidP="0062120B">
            <w:pPr>
              <w:spacing w:line="240" w:lineRule="auto"/>
              <w:jc w:val="both"/>
              <w:rPr>
                <w:rFonts w:ascii="Sylfaen" w:eastAsia="Sylfaen" w:hAnsi="Sylfaen"/>
                <w:sz w:val="20"/>
                <w:szCs w:val="20"/>
                <w:lang w:val="ka-GE"/>
              </w:rPr>
            </w:pPr>
          </w:p>
          <w:p w14:paraId="09327B7C" w14:textId="77777777" w:rsidR="000645F7" w:rsidRDefault="000645F7" w:rsidP="0062120B">
            <w:pPr>
              <w:spacing w:line="240" w:lineRule="auto"/>
              <w:jc w:val="both"/>
              <w:rPr>
                <w:rFonts w:ascii="Sylfaen" w:eastAsia="Sylfaen" w:hAnsi="Sylfaen"/>
                <w:sz w:val="20"/>
                <w:szCs w:val="20"/>
                <w:lang w:val="ka-GE"/>
              </w:rPr>
            </w:pPr>
          </w:p>
          <w:p w14:paraId="70B80681" w14:textId="77777777" w:rsidR="000645F7" w:rsidRDefault="000645F7" w:rsidP="0062120B">
            <w:pPr>
              <w:spacing w:line="240" w:lineRule="auto"/>
              <w:jc w:val="both"/>
              <w:rPr>
                <w:rFonts w:ascii="Sylfaen" w:eastAsia="Sylfaen" w:hAnsi="Sylfaen"/>
                <w:sz w:val="20"/>
                <w:szCs w:val="20"/>
                <w:lang w:val="ka-GE"/>
              </w:rPr>
            </w:pPr>
          </w:p>
          <w:p w14:paraId="5EDE877C" w14:textId="77777777" w:rsidR="000645F7" w:rsidRDefault="000645F7" w:rsidP="0062120B">
            <w:pPr>
              <w:spacing w:line="240" w:lineRule="auto"/>
              <w:jc w:val="both"/>
              <w:rPr>
                <w:rFonts w:ascii="Sylfaen" w:eastAsia="Sylfaen" w:hAnsi="Sylfaen"/>
                <w:sz w:val="20"/>
                <w:szCs w:val="20"/>
                <w:lang w:val="ka-GE"/>
              </w:rPr>
            </w:pPr>
          </w:p>
          <w:p w14:paraId="1A008D5F" w14:textId="77777777" w:rsidR="000645F7" w:rsidRDefault="000645F7" w:rsidP="0062120B">
            <w:pPr>
              <w:spacing w:line="240" w:lineRule="auto"/>
              <w:jc w:val="both"/>
              <w:rPr>
                <w:rFonts w:ascii="Sylfaen" w:eastAsia="Sylfaen" w:hAnsi="Sylfaen"/>
                <w:sz w:val="20"/>
                <w:szCs w:val="20"/>
                <w:lang w:val="ka-GE"/>
              </w:rPr>
            </w:pPr>
          </w:p>
          <w:p w14:paraId="223C2984" w14:textId="77777777" w:rsidR="000645F7" w:rsidRDefault="000645F7" w:rsidP="0062120B">
            <w:pPr>
              <w:spacing w:line="240" w:lineRule="auto"/>
              <w:jc w:val="both"/>
              <w:rPr>
                <w:rFonts w:ascii="Sylfaen" w:eastAsia="Sylfaen" w:hAnsi="Sylfaen"/>
                <w:sz w:val="20"/>
                <w:szCs w:val="20"/>
                <w:lang w:val="ka-GE"/>
              </w:rPr>
            </w:pPr>
          </w:p>
          <w:p w14:paraId="791162AC" w14:textId="77777777" w:rsidR="000645F7" w:rsidRDefault="000645F7" w:rsidP="0062120B">
            <w:pPr>
              <w:spacing w:line="240" w:lineRule="auto"/>
              <w:jc w:val="both"/>
              <w:rPr>
                <w:rFonts w:ascii="Sylfaen" w:eastAsia="Sylfaen" w:hAnsi="Sylfaen"/>
                <w:sz w:val="20"/>
                <w:szCs w:val="20"/>
                <w:lang w:val="ka-GE"/>
              </w:rPr>
            </w:pPr>
          </w:p>
          <w:p w14:paraId="2B0369C1" w14:textId="77777777" w:rsidR="000645F7" w:rsidRDefault="000645F7" w:rsidP="0062120B">
            <w:pPr>
              <w:spacing w:line="240" w:lineRule="auto"/>
              <w:jc w:val="both"/>
              <w:rPr>
                <w:rFonts w:ascii="Sylfaen" w:eastAsia="Sylfaen" w:hAnsi="Sylfaen"/>
                <w:sz w:val="20"/>
                <w:szCs w:val="20"/>
                <w:lang w:val="ka-GE"/>
              </w:rPr>
            </w:pPr>
          </w:p>
          <w:p w14:paraId="3CFCE1F6" w14:textId="77777777" w:rsidR="000645F7" w:rsidRDefault="000645F7" w:rsidP="0062120B">
            <w:pPr>
              <w:spacing w:line="240" w:lineRule="auto"/>
              <w:jc w:val="both"/>
              <w:rPr>
                <w:rFonts w:ascii="Sylfaen" w:eastAsia="Sylfaen" w:hAnsi="Sylfaen"/>
                <w:sz w:val="20"/>
                <w:szCs w:val="20"/>
                <w:lang w:val="ka-GE"/>
              </w:rPr>
            </w:pPr>
          </w:p>
          <w:p w14:paraId="4C7573D5" w14:textId="77777777" w:rsidR="000645F7" w:rsidRDefault="000645F7" w:rsidP="0062120B">
            <w:pPr>
              <w:spacing w:line="240" w:lineRule="auto"/>
              <w:jc w:val="both"/>
              <w:rPr>
                <w:rFonts w:ascii="Sylfaen" w:eastAsia="Sylfaen" w:hAnsi="Sylfaen"/>
                <w:sz w:val="20"/>
                <w:szCs w:val="20"/>
                <w:lang w:val="ka-GE"/>
              </w:rPr>
            </w:pPr>
          </w:p>
          <w:p w14:paraId="50E98792" w14:textId="77777777" w:rsidR="000645F7" w:rsidRDefault="000645F7" w:rsidP="0062120B">
            <w:pPr>
              <w:spacing w:line="240" w:lineRule="auto"/>
              <w:jc w:val="both"/>
              <w:rPr>
                <w:rFonts w:ascii="Sylfaen" w:eastAsia="Sylfaen" w:hAnsi="Sylfaen"/>
                <w:sz w:val="20"/>
                <w:szCs w:val="20"/>
                <w:lang w:val="ka-GE"/>
              </w:rPr>
            </w:pPr>
          </w:p>
          <w:p w14:paraId="2A02DA09" w14:textId="77777777" w:rsidR="000645F7" w:rsidRDefault="000645F7" w:rsidP="0062120B">
            <w:pPr>
              <w:spacing w:line="240" w:lineRule="auto"/>
              <w:jc w:val="both"/>
              <w:rPr>
                <w:rFonts w:ascii="Sylfaen" w:eastAsia="Sylfaen" w:hAnsi="Sylfaen"/>
                <w:sz w:val="20"/>
                <w:szCs w:val="20"/>
                <w:lang w:val="ka-GE"/>
              </w:rPr>
            </w:pPr>
          </w:p>
          <w:p w14:paraId="4A73579F" w14:textId="77777777" w:rsidR="000645F7" w:rsidRDefault="000645F7" w:rsidP="0062120B">
            <w:pPr>
              <w:spacing w:line="240" w:lineRule="auto"/>
              <w:jc w:val="both"/>
              <w:rPr>
                <w:rFonts w:ascii="Sylfaen" w:eastAsia="Sylfaen" w:hAnsi="Sylfaen"/>
                <w:sz w:val="20"/>
                <w:szCs w:val="20"/>
                <w:lang w:val="ka-GE"/>
              </w:rPr>
            </w:pPr>
          </w:p>
          <w:p w14:paraId="45F54C1F" w14:textId="77777777" w:rsidR="000645F7" w:rsidRDefault="000645F7" w:rsidP="0062120B">
            <w:pPr>
              <w:spacing w:line="240" w:lineRule="auto"/>
              <w:jc w:val="both"/>
              <w:rPr>
                <w:rFonts w:ascii="Sylfaen" w:eastAsia="Sylfaen" w:hAnsi="Sylfaen"/>
                <w:sz w:val="20"/>
                <w:szCs w:val="20"/>
                <w:lang w:val="ka-GE"/>
              </w:rPr>
            </w:pPr>
          </w:p>
          <w:p w14:paraId="6E762789" w14:textId="77777777" w:rsidR="000645F7" w:rsidRDefault="000645F7" w:rsidP="0062120B">
            <w:pPr>
              <w:spacing w:line="240" w:lineRule="auto"/>
              <w:jc w:val="both"/>
              <w:rPr>
                <w:rFonts w:ascii="Sylfaen" w:eastAsia="Sylfaen" w:hAnsi="Sylfaen"/>
                <w:sz w:val="20"/>
                <w:szCs w:val="20"/>
                <w:lang w:val="ka-GE"/>
              </w:rPr>
            </w:pPr>
          </w:p>
          <w:p w14:paraId="45D7B0A6" w14:textId="77777777" w:rsidR="000645F7" w:rsidRDefault="000645F7" w:rsidP="0062120B">
            <w:pPr>
              <w:spacing w:line="240" w:lineRule="auto"/>
              <w:jc w:val="both"/>
              <w:rPr>
                <w:rFonts w:ascii="Sylfaen" w:eastAsia="Sylfaen" w:hAnsi="Sylfaen"/>
                <w:sz w:val="20"/>
                <w:szCs w:val="20"/>
                <w:lang w:val="ka-GE"/>
              </w:rPr>
            </w:pPr>
          </w:p>
          <w:p w14:paraId="7EA0B022" w14:textId="77777777" w:rsidR="000645F7" w:rsidRDefault="000645F7" w:rsidP="0062120B">
            <w:pPr>
              <w:spacing w:line="240" w:lineRule="auto"/>
              <w:jc w:val="both"/>
              <w:rPr>
                <w:rFonts w:ascii="Sylfaen" w:eastAsia="Sylfaen" w:hAnsi="Sylfaen"/>
                <w:sz w:val="20"/>
                <w:szCs w:val="20"/>
                <w:lang w:val="ka-GE"/>
              </w:rPr>
            </w:pPr>
          </w:p>
          <w:p w14:paraId="759214C4" w14:textId="77777777" w:rsidR="000645F7" w:rsidRDefault="000645F7" w:rsidP="0062120B">
            <w:pPr>
              <w:spacing w:line="240" w:lineRule="auto"/>
              <w:jc w:val="both"/>
              <w:rPr>
                <w:rFonts w:ascii="Sylfaen" w:eastAsia="Sylfaen" w:hAnsi="Sylfaen"/>
                <w:sz w:val="20"/>
                <w:szCs w:val="20"/>
                <w:lang w:val="ka-GE"/>
              </w:rPr>
            </w:pPr>
          </w:p>
          <w:p w14:paraId="00338C55" w14:textId="77777777" w:rsidR="000645F7" w:rsidRDefault="000645F7" w:rsidP="0062120B">
            <w:pPr>
              <w:spacing w:line="240" w:lineRule="auto"/>
              <w:jc w:val="both"/>
              <w:rPr>
                <w:rFonts w:ascii="Sylfaen" w:eastAsia="Sylfaen" w:hAnsi="Sylfaen"/>
                <w:sz w:val="20"/>
                <w:szCs w:val="20"/>
                <w:lang w:val="ka-GE"/>
              </w:rPr>
            </w:pPr>
          </w:p>
          <w:p w14:paraId="549B465C" w14:textId="77777777" w:rsidR="000645F7" w:rsidRDefault="000645F7" w:rsidP="0062120B">
            <w:pPr>
              <w:spacing w:line="240" w:lineRule="auto"/>
              <w:jc w:val="both"/>
              <w:rPr>
                <w:rFonts w:ascii="Sylfaen" w:eastAsia="Sylfaen" w:hAnsi="Sylfaen"/>
                <w:sz w:val="20"/>
                <w:szCs w:val="20"/>
                <w:lang w:val="ka-GE"/>
              </w:rPr>
            </w:pPr>
          </w:p>
          <w:p w14:paraId="63E71B13" w14:textId="77777777" w:rsidR="000645F7" w:rsidRDefault="000645F7" w:rsidP="0062120B">
            <w:pPr>
              <w:spacing w:line="240" w:lineRule="auto"/>
              <w:jc w:val="both"/>
              <w:rPr>
                <w:rFonts w:ascii="Sylfaen" w:eastAsia="Sylfaen" w:hAnsi="Sylfaen"/>
                <w:sz w:val="20"/>
                <w:szCs w:val="20"/>
                <w:lang w:val="ka-GE"/>
              </w:rPr>
            </w:pPr>
          </w:p>
          <w:p w14:paraId="3406A675" w14:textId="77777777" w:rsidR="000645F7" w:rsidRDefault="000645F7" w:rsidP="0062120B">
            <w:pPr>
              <w:spacing w:line="240" w:lineRule="auto"/>
              <w:jc w:val="both"/>
              <w:rPr>
                <w:rFonts w:ascii="Sylfaen" w:eastAsia="Sylfaen" w:hAnsi="Sylfaen"/>
                <w:sz w:val="20"/>
                <w:szCs w:val="20"/>
                <w:lang w:val="ka-GE"/>
              </w:rPr>
            </w:pPr>
          </w:p>
          <w:p w14:paraId="7E2CA852" w14:textId="77777777" w:rsidR="000645F7" w:rsidRDefault="000645F7" w:rsidP="0062120B">
            <w:pPr>
              <w:spacing w:line="240" w:lineRule="auto"/>
              <w:jc w:val="both"/>
              <w:rPr>
                <w:rFonts w:ascii="Sylfaen" w:eastAsia="Sylfaen" w:hAnsi="Sylfaen"/>
                <w:sz w:val="20"/>
                <w:szCs w:val="20"/>
                <w:lang w:val="ka-GE"/>
              </w:rPr>
            </w:pPr>
          </w:p>
          <w:p w14:paraId="12425F7B" w14:textId="77777777" w:rsidR="000645F7" w:rsidRDefault="000645F7" w:rsidP="0062120B">
            <w:pPr>
              <w:spacing w:line="240" w:lineRule="auto"/>
              <w:jc w:val="both"/>
              <w:rPr>
                <w:rFonts w:ascii="Sylfaen" w:eastAsia="Sylfaen" w:hAnsi="Sylfaen"/>
                <w:sz w:val="20"/>
                <w:szCs w:val="20"/>
                <w:lang w:val="ka-GE"/>
              </w:rPr>
            </w:pPr>
          </w:p>
          <w:p w14:paraId="1755B7BF" w14:textId="77777777" w:rsidR="000645F7" w:rsidRDefault="000645F7" w:rsidP="0062120B">
            <w:pPr>
              <w:spacing w:line="240" w:lineRule="auto"/>
              <w:jc w:val="both"/>
              <w:rPr>
                <w:rFonts w:ascii="Sylfaen" w:eastAsia="Sylfaen" w:hAnsi="Sylfaen"/>
                <w:sz w:val="20"/>
                <w:szCs w:val="20"/>
                <w:lang w:val="ka-GE"/>
              </w:rPr>
            </w:pPr>
          </w:p>
          <w:p w14:paraId="4E76C77E" w14:textId="77777777" w:rsidR="000645F7" w:rsidRDefault="000645F7" w:rsidP="0062120B">
            <w:pPr>
              <w:spacing w:line="240" w:lineRule="auto"/>
              <w:jc w:val="both"/>
              <w:rPr>
                <w:rFonts w:ascii="Sylfaen" w:eastAsia="Sylfaen" w:hAnsi="Sylfaen"/>
                <w:sz w:val="20"/>
                <w:szCs w:val="20"/>
                <w:lang w:val="ka-GE"/>
              </w:rPr>
            </w:pPr>
          </w:p>
          <w:p w14:paraId="3DD013F3" w14:textId="77777777" w:rsidR="000645F7" w:rsidRDefault="000645F7" w:rsidP="0062120B">
            <w:pPr>
              <w:spacing w:line="240" w:lineRule="auto"/>
              <w:jc w:val="both"/>
              <w:rPr>
                <w:rFonts w:ascii="Sylfaen" w:eastAsia="Sylfaen" w:hAnsi="Sylfaen"/>
                <w:sz w:val="20"/>
                <w:szCs w:val="20"/>
                <w:lang w:val="ka-GE"/>
              </w:rPr>
            </w:pPr>
          </w:p>
          <w:p w14:paraId="729A2FAF" w14:textId="77777777" w:rsidR="000645F7" w:rsidRDefault="000645F7" w:rsidP="0062120B">
            <w:pPr>
              <w:spacing w:line="240" w:lineRule="auto"/>
              <w:jc w:val="both"/>
              <w:rPr>
                <w:rFonts w:ascii="Sylfaen" w:eastAsia="Sylfaen" w:hAnsi="Sylfaen"/>
                <w:sz w:val="20"/>
                <w:szCs w:val="20"/>
                <w:lang w:val="ka-GE"/>
              </w:rPr>
            </w:pPr>
          </w:p>
          <w:p w14:paraId="202447AF" w14:textId="77777777" w:rsidR="000645F7" w:rsidRDefault="000645F7" w:rsidP="0062120B">
            <w:pPr>
              <w:spacing w:line="240" w:lineRule="auto"/>
              <w:jc w:val="both"/>
              <w:rPr>
                <w:rFonts w:ascii="Sylfaen" w:eastAsia="Sylfaen" w:hAnsi="Sylfaen"/>
                <w:sz w:val="20"/>
                <w:szCs w:val="20"/>
                <w:lang w:val="ka-GE"/>
              </w:rPr>
            </w:pPr>
          </w:p>
          <w:p w14:paraId="2DA5641B" w14:textId="53186F55" w:rsidR="000645F7" w:rsidRPr="000645F7" w:rsidRDefault="000645F7" w:rsidP="0062120B">
            <w:pPr>
              <w:spacing w:line="240" w:lineRule="auto"/>
              <w:jc w:val="both"/>
              <w:rPr>
                <w:rFonts w:ascii="Sylfaen" w:eastAsia="Sylfaen" w:hAnsi="Sylfaen"/>
                <w:sz w:val="20"/>
                <w:szCs w:val="20"/>
                <w:lang w:val="ka-GE"/>
              </w:rPr>
            </w:pPr>
          </w:p>
        </w:tc>
        <w:tc>
          <w:tcPr>
            <w:tcW w:w="4961" w:type="dxa"/>
          </w:tcPr>
          <w:p w14:paraId="3CFE377A"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დეკლარირება</w:t>
            </w:r>
          </w:p>
          <w:p w14:paraId="7FA30AB9" w14:textId="77777777" w:rsidR="009815A1" w:rsidRPr="008C136C" w:rsidRDefault="009815A1" w:rsidP="0062120B">
            <w:pPr>
              <w:spacing w:line="240" w:lineRule="auto"/>
              <w:jc w:val="both"/>
              <w:rPr>
                <w:rFonts w:ascii="Sylfaen" w:eastAsia="Sylfaen" w:hAnsi="Sylfaen"/>
                <w:sz w:val="20"/>
                <w:szCs w:val="20"/>
                <w:lang w:val="ka-GE"/>
              </w:rPr>
            </w:pPr>
          </w:p>
          <w:p w14:paraId="2CDF5F62"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თავი I. შინაარსი</w:t>
            </w:r>
          </w:p>
          <w:p w14:paraId="105AF5F7" w14:textId="77777777" w:rsidR="009815A1" w:rsidRPr="008C136C" w:rsidRDefault="009815A1" w:rsidP="0062120B">
            <w:pPr>
              <w:spacing w:line="240" w:lineRule="auto"/>
              <w:jc w:val="both"/>
              <w:rPr>
                <w:rFonts w:ascii="Sylfaen" w:eastAsia="Sylfaen" w:hAnsi="Sylfaen"/>
                <w:sz w:val="20"/>
                <w:szCs w:val="20"/>
                <w:lang w:val="ka-GE"/>
              </w:rPr>
            </w:pPr>
          </w:p>
          <w:p w14:paraId="284BA766"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 დეკლარაცია და მისი თარგმანი შედგენილ უნდა იქნას იმავე პირობების დაცვით, რომლებიც ვრცელდება  ინსტრუქციების შედგენაზე (იხ. I დანართის 52-ე მუხლის მე-3 პუნქტის „ა“ და „ბ“ ქვეპუნქტები).</w:t>
            </w:r>
          </w:p>
          <w:p w14:paraId="7961C4F9"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 დეკლარაცია ფარავს ბაზარზე განთავსების მდგომარეობაში მყოფ მანქანა-დანადგარებს და გამორიცხავს საბოლოო მომხმარებლის მიერ დამატებულ კომპონენტებსა და მათ მიერ განხორციელებულ ქმედებებს.</w:t>
            </w:r>
          </w:p>
          <w:p w14:paraId="36CE8B41"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3. შესაბამისობის დეკლარაცია უნდა შეიცავდეს შემდეგ დეტალებს:</w:t>
            </w:r>
          </w:p>
          <w:p w14:paraId="2CC10DC3"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მწარმოებლის ან შესაბამის შემთხვაში მისი ავტორიზებული წარმომადგენლის სავაჭრო სახელსა და სრულ მისამართს;</w:t>
            </w:r>
          </w:p>
          <w:p w14:paraId="0539C0D1"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ტექნიკური დოკუმენტაციის შეკრებაზე უფლებამოსილი პირის სახელსა და მისამართს. აღნიშნული პირი დაფუძნებული უნდა იყოს საქართველოს ტერიტორიაზე;</w:t>
            </w:r>
          </w:p>
          <w:p w14:paraId="13A6D6A3"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გ) მანქანა-დანადგარის აღწერას და საიდენტიფიკაციო მონაცემებს, მათ შორის,  ზოგად დასახელებას, ფუნქციებს, მოდელს, ტიპს, სერიულ ნომერს და სავაჭრო სახელს;</w:t>
            </w:r>
          </w:p>
          <w:p w14:paraId="0284F459"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დ) წინადადებას, რომელითაც მკაფიოდ ადასტურებს მანქანა-დანადგარის შესაბამისობას ამ ტექნიკური რეგლამენტის ყველა სათანადო მოთხოვნასთან და  სხვა ტექნიკური რეგლამენტებთან ან/და სხვა შესაბამისი მოთხოვნების დაკმაყოფილებას, რომელთაც მანქანა-</w:t>
            </w:r>
            <w:r w:rsidRPr="008C136C">
              <w:rPr>
                <w:rFonts w:ascii="Sylfaen" w:eastAsia="Sylfaen" w:hAnsi="Sylfaen"/>
                <w:sz w:val="20"/>
                <w:szCs w:val="20"/>
                <w:lang w:val="ka-GE"/>
              </w:rPr>
              <w:lastRenderedPageBreak/>
              <w:t>დანადგარი შეესაბამება. ნორმატიულ აქტებზე მითითებები უნდა გაკეთდეს.</w:t>
            </w:r>
          </w:p>
          <w:p w14:paraId="419EB899"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 შესაბამის შემთხვევაში, შესაბამისობის შემფასებელი ორგანოს დასახელებას, მისამართსა და საიდენტიფიკაციო ნომერს, რომელმაც განახორციელა ტექნიკური რეგლამენტის VIII დანართით გათვალისწინებული  პროდუქტის ტიპის გამოცდა და პროდუქტის ტიპის გამოცდის ნომერს,;</w:t>
            </w:r>
          </w:p>
          <w:p w14:paraId="011C9D41"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ვ) შესაბამის შემთხვევაში, შესაბამისობის შემფასებელი ორგანოს დასახელებას, მისამართს და საიდენტიფიკაციო ნომერს რომელმაც აღიარა ტექნიკური რეგლამენტის IX დანართით გათვალისწინებული  სრული  ხარისხის უზრუნველყოფის სისტემა;</w:t>
            </w:r>
          </w:p>
          <w:p w14:paraId="41C97EA9"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ზ) შესაბამის შემთხვევაში ტექნიკური რეგლამენტის მე-6 მუხლით გათვალისწინებულ სტანდარტებზე მითითებას;</w:t>
            </w:r>
          </w:p>
          <w:p w14:paraId="6A0CEE23"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თ) შესაბამის შემთხვევაში, სხვა გამოყენებულ ტექნიკურ სტანდარტებსა და ტექნიკურ სპეციფიკაციებზე მითითებას;</w:t>
            </w:r>
          </w:p>
          <w:p w14:paraId="0D18AABB"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ი) დეკლარაციის შედგენის ადგილსა და თარიღს;</w:t>
            </w:r>
          </w:p>
          <w:p w14:paraId="065A7EA3"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კ) მწარმოებლის ან მისი ავტორიზებული წარმომადგენლის სახელით დეკლარაციის შედგენაზე უფლებამოსილი პირის ვინაობას და ხელმოწერას.</w:t>
            </w:r>
          </w:p>
          <w:p w14:paraId="58B8D741" w14:textId="77777777" w:rsidR="009815A1" w:rsidRPr="008C136C" w:rsidRDefault="009815A1" w:rsidP="0062120B">
            <w:pPr>
              <w:spacing w:line="240" w:lineRule="auto"/>
              <w:jc w:val="both"/>
              <w:rPr>
                <w:rFonts w:ascii="Sylfaen" w:eastAsia="Sylfaen" w:hAnsi="Sylfaen"/>
                <w:sz w:val="20"/>
                <w:szCs w:val="20"/>
                <w:lang w:val="ka-GE"/>
              </w:rPr>
            </w:pPr>
          </w:p>
          <w:p w14:paraId="57B8255E"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1. დეკლარაცია შედგენილ უნდა იქნას იმავე პირობების დაცვით, რომლებიც ვრცელდება  </w:t>
            </w:r>
            <w:r w:rsidRPr="008C136C">
              <w:rPr>
                <w:rFonts w:ascii="Sylfaen" w:eastAsia="Sylfaen" w:hAnsi="Sylfaen"/>
                <w:sz w:val="20"/>
                <w:szCs w:val="20"/>
                <w:lang w:val="ka-GE"/>
              </w:rPr>
              <w:lastRenderedPageBreak/>
              <w:t>ინსტრუქციების შედგენაზე (იხ. I დანართის 52-ე მუხლის მე-3 პუნქტის „ა“ და „ბ“ ქვეპუნქტები).</w:t>
            </w:r>
          </w:p>
          <w:p w14:paraId="4E7E7B49"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 ინკორპორირების დეკლარაცია უნდა შეიცავდეს შემდეგ დეტალებს:</w:t>
            </w:r>
          </w:p>
          <w:p w14:paraId="654C8E30"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მწარმოებლის ან შესაბამის შემთხვევაში მისი ავტორიზებული წარმომადგენლის სავაჭრო სახელსა და სრულ მისამართს;</w:t>
            </w:r>
          </w:p>
          <w:p w14:paraId="44F7AC24"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ტექნიკური დოკუმენტაციის შეკრებაზე უფლებამოსილი პირის სახელსა და მისამართს. აღნიშნული პირი დაფუძნებული უნდა იყოს საქართველოს ტერიტორიაზე;</w:t>
            </w:r>
          </w:p>
          <w:p w14:paraId="6C93BFB6"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გ) ნაწილობრივ დასრულებული მანქანა-დანადგარის საიდენტიფიკაციო მონაცემებსა და აღწერას, მათ შორის, ზოგად დასახელებას, ფუნქციებს, მოდელს, ტიპს, სერიულ ნომერსა და სავაჭრო სახელს;</w:t>
            </w:r>
          </w:p>
          <w:p w14:paraId="7B2E92C3"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დ) ამ ტექნიკური რეგლამენტის ძირითადი მოთხოვნების აღწერას რომლებიც იქნა გამოყენებული და დაკმაყოფილებული და მითითებას, რომ შესაბამისი ტექნიკური დოკუმენტაცია შედგენილია ტექნიკური რეგლამენტის VI დანართის მე-3 მუხლის შესაბამისად. შესაბამის შემთხვევებში მითითებას ნაწილობრივ დასრულებული მანქანა-დანადგარის სხვა საკანონმდებლო აქტთან შესაბამისობის შესახებ. </w:t>
            </w:r>
          </w:p>
          <w:p w14:paraId="44C1478A"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ე) თანხმობა ბაზარზე ზედამხედველობის ორგანოს დასაბუთებული მოთხოვნის შესაბამისად, ნაწილობრივ დასრულებული მანქანა-დანადგარის შესახებ, შესაბამისი ინფორმაციის მათთვის გადაცემაზე. აღნიშნული უნდა მოიცავდეს </w:t>
            </w:r>
            <w:r w:rsidRPr="008C136C">
              <w:rPr>
                <w:rFonts w:ascii="Sylfaen" w:eastAsia="Sylfaen" w:hAnsi="Sylfaen"/>
                <w:sz w:val="20"/>
                <w:szCs w:val="20"/>
                <w:lang w:val="ka-GE"/>
              </w:rPr>
              <w:lastRenderedPageBreak/>
              <w:t>ინფორმაციის გადაცემის მეთოდს და უნდა განხორციელდეს ნაწილობრივ დასრულებული მანქანა-დანადგარის მწარმოებლის ინტელექტუალური საკუთრების უფლების დაცვის გათვალისწინებით.</w:t>
            </w:r>
          </w:p>
          <w:p w14:paraId="45E246FC"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ვ) საჭიროების შემთხვევაში მითითებას, რომ არ უნდა მოხდეს ნაწილობრივ დასრულებული მანქანა-დანადგარის ექსპლუატაცია, ვიდრე არ იქნება საბოლოო მანქანა-დანადგარის დეკლარირებულია საბოლოო მანქანა-დანადგარის, რომელშიც ნაწილობრივ დასრულებული მანქანა-დანადგარი უნდა იქნას ინკორპორირებული, ამ შესაბამისობა ტექნიკური რეგლამენტის მოთხოვნებთან.</w:t>
            </w:r>
          </w:p>
          <w:p w14:paraId="14CA00D3"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ზ) დეკლარაციის შედგენის ადგილსა და თარიღს;</w:t>
            </w:r>
          </w:p>
          <w:p w14:paraId="248E58E0"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თ) მწარმოებლის ან მისი ავტორიზებული წარმომადგენლის სახელით დეკლარაციის შედგენაზე უფლებამოსილი პირის ვინაობას და ხელმოწერას.</w:t>
            </w:r>
          </w:p>
          <w:p w14:paraId="03F44206" w14:textId="77777777" w:rsidR="009815A1" w:rsidRPr="008C136C" w:rsidRDefault="009815A1" w:rsidP="0062120B">
            <w:pPr>
              <w:spacing w:line="240" w:lineRule="auto"/>
              <w:jc w:val="both"/>
              <w:rPr>
                <w:rFonts w:ascii="Sylfaen" w:eastAsia="Sylfaen" w:hAnsi="Sylfaen"/>
                <w:sz w:val="20"/>
                <w:szCs w:val="20"/>
                <w:lang w:val="ka-GE"/>
              </w:rPr>
            </w:pPr>
          </w:p>
          <w:p w14:paraId="6B73F362" w14:textId="77777777" w:rsidR="000645F7" w:rsidRDefault="000645F7" w:rsidP="0062120B">
            <w:pPr>
              <w:spacing w:line="240" w:lineRule="auto"/>
              <w:jc w:val="both"/>
              <w:rPr>
                <w:rFonts w:ascii="Sylfaen" w:eastAsia="Sylfaen" w:hAnsi="Sylfaen"/>
                <w:sz w:val="20"/>
                <w:szCs w:val="20"/>
                <w:lang w:val="ka-GE"/>
              </w:rPr>
            </w:pPr>
          </w:p>
          <w:p w14:paraId="7CBC59D8"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 მანქანა-დანადგარის მწარმოებელი ან მისი უფლებამოსილი წარმომადგენელი ვალდებულია შესაბამისობის დეკლარაციის ორიგინალი შეინახოს  მანქანა-დანადგარის წარმოებიდან არანაკლებ 10 წლის განმავლობაში.</w:t>
            </w:r>
          </w:p>
          <w:p w14:paraId="60CFBF22" w14:textId="77777777" w:rsidR="0067054D"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2. ნაწილობრივ დასრულებული მანქანა-დანადგარის მწარმოებელი ან მისი უფლებამოსილი წარმომადგენელი ვალდებულია ინკორპორირების დეკლარაციის ორიგინალი შეინახოს  ნაწილობრივ </w:t>
            </w:r>
            <w:r w:rsidRPr="008C136C">
              <w:rPr>
                <w:rFonts w:ascii="Sylfaen" w:eastAsia="Sylfaen" w:hAnsi="Sylfaen"/>
                <w:sz w:val="20"/>
                <w:szCs w:val="20"/>
                <w:lang w:val="ka-GE"/>
              </w:rPr>
              <w:lastRenderedPageBreak/>
              <w:t>დასრულებული მანქანა-დანადგარის წარმოებიდან არანაკლებ 10 წლის განმავლობაში.</w:t>
            </w:r>
          </w:p>
        </w:tc>
        <w:tc>
          <w:tcPr>
            <w:tcW w:w="709" w:type="dxa"/>
          </w:tcPr>
          <w:p w14:paraId="1CE46B5F" w14:textId="77777777" w:rsidR="0067054D"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tc>
        <w:tc>
          <w:tcPr>
            <w:tcW w:w="2126" w:type="dxa"/>
          </w:tcPr>
          <w:p w14:paraId="01F7E432" w14:textId="77777777" w:rsidR="0067054D" w:rsidRPr="008C136C" w:rsidRDefault="0067054D" w:rsidP="0062120B">
            <w:pPr>
              <w:spacing w:line="240" w:lineRule="auto"/>
              <w:jc w:val="both"/>
              <w:rPr>
                <w:rFonts w:ascii="Sylfaen" w:eastAsia="Sylfaen" w:hAnsi="Sylfaen"/>
                <w:sz w:val="20"/>
                <w:szCs w:val="20"/>
                <w:lang w:val="ka-GE"/>
              </w:rPr>
            </w:pPr>
          </w:p>
        </w:tc>
      </w:tr>
      <w:tr w:rsidR="0067054D" w:rsidRPr="008C136C" w14:paraId="33F734F7" w14:textId="77777777" w:rsidTr="00EE6AC6">
        <w:tblPrEx>
          <w:tblBorders>
            <w:insideH w:val="single" w:sz="4" w:space="0" w:color="auto"/>
          </w:tblBorders>
        </w:tblPrEx>
        <w:trPr>
          <w:trHeight w:val="458"/>
        </w:trPr>
        <w:tc>
          <w:tcPr>
            <w:tcW w:w="617" w:type="dxa"/>
          </w:tcPr>
          <w:p w14:paraId="1CD0E995" w14:textId="77777777" w:rsidR="0067054D" w:rsidRPr="008C136C" w:rsidRDefault="0067054D" w:rsidP="0062120B">
            <w:pPr>
              <w:spacing w:line="240" w:lineRule="auto"/>
              <w:ind w:right="-20"/>
              <w:rPr>
                <w:rFonts w:ascii="Sylfaen" w:hAnsi="Sylfaen" w:cs="Sylfaen"/>
                <w:sz w:val="20"/>
                <w:szCs w:val="20"/>
                <w:lang w:val="ka-GE"/>
              </w:rPr>
            </w:pPr>
            <w:r w:rsidRPr="008C136C">
              <w:rPr>
                <w:rFonts w:ascii="Sylfaen" w:hAnsi="Sylfaen" w:cs="Sylfaen"/>
                <w:sz w:val="20"/>
                <w:szCs w:val="20"/>
                <w:lang w:val="ka-GE"/>
              </w:rPr>
              <w:lastRenderedPageBreak/>
              <w:t>დანართი III</w:t>
            </w:r>
          </w:p>
          <w:p w14:paraId="159DAEEE" w14:textId="77777777" w:rsidR="0067054D" w:rsidRPr="008C136C" w:rsidRDefault="0067054D" w:rsidP="0062120B">
            <w:pPr>
              <w:pStyle w:val="ListParagraph"/>
              <w:tabs>
                <w:tab w:val="left" w:pos="-15"/>
              </w:tabs>
              <w:ind w:left="-15"/>
              <w:rPr>
                <w:rFonts w:ascii="Sylfaen" w:hAnsi="Sylfaen" w:cs="Sylfaen"/>
                <w:sz w:val="20"/>
                <w:szCs w:val="20"/>
                <w:lang w:val="ka-GE"/>
              </w:rPr>
            </w:pPr>
          </w:p>
        </w:tc>
        <w:tc>
          <w:tcPr>
            <w:tcW w:w="4100" w:type="dxa"/>
          </w:tcPr>
          <w:p w14:paraId="5D4CA3F8" w14:textId="77777777" w:rsidR="0067054D" w:rsidRPr="00EE4A23" w:rsidRDefault="0067054D" w:rsidP="0062120B">
            <w:pPr>
              <w:spacing w:line="240" w:lineRule="auto"/>
              <w:ind w:left="360" w:right="-20"/>
              <w:rPr>
                <w:rFonts w:ascii="Sylfaen" w:hAnsi="Sylfaen" w:cs="Sylfaen"/>
                <w:b/>
                <w:sz w:val="20"/>
                <w:szCs w:val="20"/>
                <w:lang w:val="ka-GE"/>
              </w:rPr>
            </w:pPr>
            <w:r w:rsidRPr="00EE4A23">
              <w:rPr>
                <w:rFonts w:ascii="Sylfaen" w:hAnsi="Sylfaen" w:cs="Sylfaen"/>
                <w:b/>
                <w:sz w:val="20"/>
                <w:szCs w:val="20"/>
                <w:lang w:val="ka-GE"/>
              </w:rPr>
              <w:t>CE შესაბამისობის ნიშანდება</w:t>
            </w:r>
          </w:p>
          <w:p w14:paraId="603B542F" w14:textId="77777777" w:rsidR="0067054D" w:rsidRDefault="0067054D" w:rsidP="0062120B">
            <w:pPr>
              <w:spacing w:line="240" w:lineRule="auto"/>
              <w:rPr>
                <w:rFonts w:ascii="Sylfaen" w:hAnsi="Sylfaen"/>
                <w:sz w:val="20"/>
                <w:szCs w:val="20"/>
                <w:lang w:val="ka-GE"/>
              </w:rPr>
            </w:pPr>
          </w:p>
          <w:p w14:paraId="46331CDC" w14:textId="77777777" w:rsidR="00EE4A23" w:rsidRPr="00EE4A23" w:rsidRDefault="00EE4A23" w:rsidP="0062120B">
            <w:pPr>
              <w:spacing w:line="240" w:lineRule="auto"/>
              <w:rPr>
                <w:rFonts w:ascii="Sylfaen" w:hAnsi="Sylfaen"/>
                <w:sz w:val="20"/>
                <w:szCs w:val="20"/>
                <w:lang w:val="ka-GE"/>
              </w:rPr>
            </w:pPr>
          </w:p>
          <w:p w14:paraId="5F1968E9" w14:textId="77777777" w:rsidR="0067054D" w:rsidRPr="00EE4A23" w:rsidRDefault="0067054D" w:rsidP="0062120B">
            <w:pPr>
              <w:spacing w:line="240" w:lineRule="auto"/>
              <w:ind w:right="-20"/>
              <w:jc w:val="both"/>
              <w:rPr>
                <w:rFonts w:ascii="Times New Roman" w:eastAsia="Times New Roman" w:hAnsi="Times New Roman" w:cs="Times New Roman"/>
                <w:sz w:val="20"/>
                <w:szCs w:val="20"/>
                <w:lang w:val="ka-GE"/>
              </w:rPr>
            </w:pPr>
            <w:r w:rsidRPr="00EE4A23">
              <w:rPr>
                <w:rFonts w:ascii="Sylfaen" w:hAnsi="Sylfaen" w:cs="Sylfaen"/>
                <w:sz w:val="20"/>
                <w:szCs w:val="20"/>
                <w:lang w:val="ka-GE"/>
              </w:rPr>
              <w:t>CE</w:t>
            </w:r>
            <w:r w:rsidRPr="008C136C">
              <w:rPr>
                <w:rFonts w:ascii="Sylfaen" w:hAnsi="Sylfaen" w:cs="Sylfaen"/>
                <w:sz w:val="20"/>
                <w:szCs w:val="20"/>
                <w:lang w:val="ka-GE"/>
              </w:rPr>
              <w:t xml:space="preserve"> შესაბამისობის ნიშანდება უნდა შეიცავდეს </w:t>
            </w:r>
            <w:r w:rsidRPr="00EE4A23">
              <w:rPr>
                <w:rFonts w:ascii="Sylfaen" w:hAnsi="Sylfaen" w:cs="Sylfaen"/>
                <w:sz w:val="20"/>
                <w:szCs w:val="20"/>
                <w:lang w:val="ka-GE"/>
              </w:rPr>
              <w:t>CE</w:t>
            </w:r>
            <w:r w:rsidRPr="008C136C">
              <w:rPr>
                <w:rFonts w:ascii="Sylfaen" w:hAnsi="Sylfaen" w:cs="Sylfaen"/>
                <w:sz w:val="20"/>
                <w:szCs w:val="20"/>
                <w:lang w:val="ka-GE"/>
              </w:rPr>
              <w:t xml:space="preserve"> ინიციალებს და გააჩნდეს შემდეგი ფორმა:</w:t>
            </w:r>
            <w:r w:rsidRPr="008C136C">
              <w:rPr>
                <w:noProof/>
                <w:sz w:val="20"/>
                <w:szCs w:val="20"/>
              </w:rPr>
              <w:drawing>
                <wp:inline distT="0" distB="0" distL="0" distR="0" wp14:anchorId="5FAB430A" wp14:editId="4837B425">
                  <wp:extent cx="1570990" cy="959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70990" cy="959485"/>
                          </a:xfrm>
                          <a:prstGeom prst="rect">
                            <a:avLst/>
                          </a:prstGeom>
                          <a:noFill/>
                          <a:ln>
                            <a:noFill/>
                          </a:ln>
                        </pic:spPr>
                      </pic:pic>
                    </a:graphicData>
                  </a:graphic>
                </wp:inline>
              </w:drawing>
            </w:r>
          </w:p>
          <w:p w14:paraId="6CDAAAAD" w14:textId="77777777" w:rsidR="0067054D" w:rsidRPr="00EE4A23" w:rsidRDefault="0067054D" w:rsidP="0062120B">
            <w:pPr>
              <w:spacing w:before="17" w:line="240" w:lineRule="auto"/>
              <w:rPr>
                <w:sz w:val="20"/>
                <w:szCs w:val="20"/>
                <w:lang w:val="ka-GE"/>
              </w:rPr>
            </w:pPr>
          </w:p>
          <w:p w14:paraId="1BD2AE9A" w14:textId="77777777" w:rsidR="0067054D" w:rsidRPr="00EE4A23" w:rsidRDefault="0067054D" w:rsidP="0062120B">
            <w:pPr>
              <w:spacing w:line="240" w:lineRule="auto"/>
              <w:ind w:right="-20"/>
              <w:jc w:val="both"/>
              <w:rPr>
                <w:rFonts w:ascii="Sylfaen" w:hAnsi="Sylfaen" w:cs="Sylfaen"/>
                <w:sz w:val="20"/>
                <w:szCs w:val="20"/>
                <w:lang w:val="ka-GE"/>
              </w:rPr>
            </w:pPr>
            <w:r w:rsidRPr="00EE4A23">
              <w:rPr>
                <w:rFonts w:ascii="Sylfaen" w:hAnsi="Sylfaen" w:cs="Sylfaen"/>
                <w:sz w:val="20"/>
                <w:szCs w:val="20"/>
                <w:lang w:val="ka-GE"/>
              </w:rPr>
              <w:t>CE</w:t>
            </w:r>
            <w:r w:rsidRPr="008C136C">
              <w:rPr>
                <w:rFonts w:ascii="Sylfaen" w:hAnsi="Sylfaen" w:cs="Sylfaen"/>
                <w:sz w:val="20"/>
                <w:szCs w:val="20"/>
                <w:lang w:val="ka-GE"/>
              </w:rPr>
              <w:t xml:space="preserve"> ნიშანდების შემცირების ან გადიდების შემთხვევაში, ზემოთ მოყვანილ ნახაზში მოცემული პროპორციები დაცული უნდა იქნას.</w:t>
            </w:r>
          </w:p>
          <w:p w14:paraId="7C81183E" w14:textId="77777777" w:rsidR="0067054D" w:rsidRPr="008C136C" w:rsidRDefault="0067054D" w:rsidP="0062120B">
            <w:pPr>
              <w:spacing w:line="240" w:lineRule="auto"/>
              <w:ind w:right="-20"/>
              <w:jc w:val="both"/>
              <w:rPr>
                <w:rFonts w:ascii="Sylfaen" w:hAnsi="Sylfaen" w:cs="Sylfaen"/>
                <w:sz w:val="20"/>
                <w:szCs w:val="20"/>
                <w:lang w:val="ka-GE"/>
              </w:rPr>
            </w:pPr>
            <w:r w:rsidRPr="00EE4A23">
              <w:rPr>
                <w:rFonts w:ascii="Sylfaen" w:hAnsi="Sylfaen" w:cs="Sylfaen"/>
                <w:sz w:val="20"/>
                <w:szCs w:val="20"/>
                <w:lang w:val="ka-GE"/>
              </w:rPr>
              <w:t>CE</w:t>
            </w:r>
            <w:r w:rsidRPr="008C136C">
              <w:rPr>
                <w:rFonts w:ascii="Sylfaen" w:hAnsi="Sylfaen" w:cs="Sylfaen"/>
                <w:sz w:val="20"/>
                <w:szCs w:val="20"/>
                <w:lang w:val="ka-GE"/>
              </w:rPr>
              <w:t xml:space="preserve"> ნიშანდების სხვადასხვა ნაწილებს უნდა გააჩნდეთ ანალოგიური ვერტიკალური განზომილებები, რომლებიც არ უნდა იყვნენ 5 მმ-ზე ნაკლები. მოთხოვნა </w:t>
            </w:r>
            <w:r w:rsidRPr="008C136C">
              <w:rPr>
                <w:rFonts w:ascii="Sylfaen" w:hAnsi="Sylfaen" w:cs="Sylfaen"/>
                <w:sz w:val="20"/>
                <w:szCs w:val="20"/>
                <w:lang w:val="ka-GE"/>
              </w:rPr>
              <w:lastRenderedPageBreak/>
              <w:t>მინიმალური ზომისადმი შეიძლება შეიცვალოს მცირე ზომის მანქანა-დანადგარებისთვის.</w:t>
            </w:r>
          </w:p>
          <w:p w14:paraId="7F8BFB9B" w14:textId="77777777" w:rsidR="0067054D" w:rsidRPr="008C136C" w:rsidRDefault="0067054D" w:rsidP="0062120B">
            <w:pPr>
              <w:spacing w:line="240" w:lineRule="auto"/>
              <w:ind w:right="-20"/>
              <w:jc w:val="both"/>
              <w:rPr>
                <w:rFonts w:ascii="Sylfaen" w:hAnsi="Sylfaen" w:cs="Sylfaen"/>
                <w:sz w:val="20"/>
                <w:szCs w:val="20"/>
                <w:lang w:val="ka-GE"/>
              </w:rPr>
            </w:pPr>
            <w:r w:rsidRPr="008C136C">
              <w:rPr>
                <w:rFonts w:ascii="Sylfaen" w:hAnsi="Sylfaen" w:cs="Sylfaen"/>
                <w:sz w:val="20"/>
                <w:szCs w:val="20"/>
              </w:rPr>
              <w:t xml:space="preserve">CE </w:t>
            </w:r>
            <w:r w:rsidRPr="008C136C">
              <w:rPr>
                <w:rFonts w:ascii="Sylfaen" w:hAnsi="Sylfaen" w:cs="Sylfaen"/>
                <w:sz w:val="20"/>
                <w:szCs w:val="20"/>
                <w:lang w:val="ka-GE"/>
              </w:rPr>
              <w:t>ნიშანდება დატანილ უნდა იქნას მწარმოებლის ან მისი უფლებამოსილი წარმომადგენლის სახელთან თვალსაჩინო სიახლოვეში, წარწერის დატანის მსგავსი ტექნიკის გამოყენებით.</w:t>
            </w:r>
          </w:p>
          <w:p w14:paraId="38405787" w14:textId="5B50CF72" w:rsidR="0067054D" w:rsidRPr="008C136C" w:rsidRDefault="0067054D" w:rsidP="0062120B">
            <w:pPr>
              <w:spacing w:line="240" w:lineRule="auto"/>
              <w:ind w:right="-20"/>
              <w:jc w:val="both"/>
              <w:rPr>
                <w:rFonts w:ascii="Sylfaen" w:hAnsi="Sylfaen" w:cs="Sylfaen"/>
                <w:sz w:val="20"/>
                <w:szCs w:val="20"/>
                <w:lang w:val="ka-GE"/>
              </w:rPr>
            </w:pPr>
            <w:r w:rsidRPr="008C136C">
              <w:rPr>
                <w:rFonts w:ascii="Sylfaen" w:hAnsi="Sylfaen" w:cs="Sylfaen"/>
                <w:sz w:val="20"/>
                <w:szCs w:val="20"/>
                <w:lang w:val="ka-GE"/>
              </w:rPr>
              <w:t xml:space="preserve">იმ შემთხვევაში, თუ გამოყენებულ იქნა 12-მუხლის 3-ე პუნქტის </w:t>
            </w:r>
            <w:r w:rsidR="00EE4A23">
              <w:rPr>
                <w:rFonts w:ascii="Sylfaen" w:hAnsi="Sylfaen" w:cs="Sylfaen"/>
                <w:sz w:val="20"/>
                <w:szCs w:val="20"/>
                <w:lang w:val="ka-GE"/>
              </w:rPr>
              <w:t>გ</w:t>
            </w:r>
            <w:r w:rsidRPr="008C136C">
              <w:rPr>
                <w:rFonts w:ascii="Sylfaen" w:hAnsi="Sylfaen" w:cs="Sylfaen"/>
                <w:sz w:val="20"/>
                <w:szCs w:val="20"/>
                <w:lang w:val="ka-GE"/>
              </w:rPr>
              <w:t xml:space="preserve">) ნაწილით და 12-ე მუხლის 4-ე პუნქტის ბ) ნაწილით გათვალისწინებული ხარისხის სრული უზრუნველყოფის პროცედურა, </w:t>
            </w:r>
            <w:r w:rsidRPr="008C136C">
              <w:rPr>
                <w:rFonts w:ascii="Sylfaen" w:hAnsi="Sylfaen" w:cs="Sylfaen"/>
                <w:sz w:val="20"/>
                <w:szCs w:val="20"/>
              </w:rPr>
              <w:t xml:space="preserve">CE </w:t>
            </w:r>
            <w:r w:rsidRPr="008C136C">
              <w:rPr>
                <w:rFonts w:ascii="Sylfaen" w:hAnsi="Sylfaen" w:cs="Sylfaen"/>
                <w:sz w:val="20"/>
                <w:szCs w:val="20"/>
                <w:lang w:val="ka-GE"/>
              </w:rPr>
              <w:t>ნიშანდებას უნდა მოზდევდეს ნოტიფიცირებული ორგანოს საიდენტიფიკაციო ნომერი.</w:t>
            </w:r>
          </w:p>
          <w:p w14:paraId="176AB761" w14:textId="77777777" w:rsidR="0067054D" w:rsidRPr="008C136C" w:rsidRDefault="0067054D" w:rsidP="0062120B">
            <w:pPr>
              <w:pStyle w:val="ListParagraph"/>
              <w:ind w:left="0"/>
              <w:jc w:val="center"/>
              <w:rPr>
                <w:rFonts w:ascii="Sylfaen" w:hAnsi="Sylfaen" w:cs="Sylfaen"/>
                <w:sz w:val="20"/>
                <w:szCs w:val="20"/>
                <w:lang w:val="ka-GE"/>
              </w:rPr>
            </w:pPr>
          </w:p>
        </w:tc>
        <w:tc>
          <w:tcPr>
            <w:tcW w:w="425" w:type="dxa"/>
          </w:tcPr>
          <w:p w14:paraId="7409B5D7" w14:textId="77777777" w:rsidR="0067054D" w:rsidRPr="008C136C" w:rsidRDefault="0067054D" w:rsidP="0062120B">
            <w:pPr>
              <w:spacing w:line="240" w:lineRule="auto"/>
              <w:jc w:val="both"/>
              <w:rPr>
                <w:rFonts w:ascii="Sylfaen" w:eastAsia="Sylfaen" w:hAnsi="Sylfaen"/>
                <w:sz w:val="20"/>
                <w:szCs w:val="20"/>
                <w:lang w:val="ka-GE"/>
              </w:rPr>
            </w:pPr>
          </w:p>
        </w:tc>
        <w:tc>
          <w:tcPr>
            <w:tcW w:w="567" w:type="dxa"/>
          </w:tcPr>
          <w:p w14:paraId="2ADEC8D6" w14:textId="77777777" w:rsidR="0067054D" w:rsidRDefault="0067054D" w:rsidP="0062120B">
            <w:pPr>
              <w:spacing w:line="240" w:lineRule="auto"/>
              <w:jc w:val="both"/>
              <w:rPr>
                <w:rFonts w:ascii="Sylfaen" w:eastAsia="Sylfaen" w:hAnsi="Sylfaen"/>
                <w:sz w:val="20"/>
                <w:szCs w:val="20"/>
              </w:rPr>
            </w:pPr>
          </w:p>
          <w:p w14:paraId="3FCB7F6D" w14:textId="77777777" w:rsidR="000645F7" w:rsidRDefault="000645F7" w:rsidP="0062120B">
            <w:pPr>
              <w:spacing w:line="240" w:lineRule="auto"/>
              <w:jc w:val="both"/>
              <w:rPr>
                <w:rFonts w:ascii="Sylfaen" w:eastAsia="Sylfaen" w:hAnsi="Sylfaen"/>
                <w:sz w:val="20"/>
                <w:szCs w:val="20"/>
              </w:rPr>
            </w:pPr>
          </w:p>
          <w:p w14:paraId="7CE44F96" w14:textId="77777777" w:rsidR="000645F7" w:rsidRDefault="000645F7" w:rsidP="0062120B">
            <w:pPr>
              <w:spacing w:line="240" w:lineRule="auto"/>
              <w:jc w:val="both"/>
              <w:rPr>
                <w:rFonts w:ascii="Sylfaen" w:eastAsia="Sylfaen" w:hAnsi="Sylfaen"/>
                <w:sz w:val="20"/>
                <w:szCs w:val="20"/>
              </w:rPr>
            </w:pPr>
          </w:p>
          <w:p w14:paraId="5DCE2946" w14:textId="77777777" w:rsidR="000645F7" w:rsidRDefault="000645F7" w:rsidP="0062120B">
            <w:pPr>
              <w:spacing w:line="240" w:lineRule="auto"/>
              <w:jc w:val="both"/>
              <w:rPr>
                <w:rFonts w:ascii="Sylfaen" w:eastAsia="Sylfaen" w:hAnsi="Sylfaen"/>
                <w:sz w:val="20"/>
                <w:szCs w:val="20"/>
              </w:rPr>
            </w:pPr>
          </w:p>
          <w:p w14:paraId="49123EF7" w14:textId="77777777" w:rsidR="000645F7" w:rsidRDefault="000645F7" w:rsidP="0062120B">
            <w:pPr>
              <w:spacing w:line="240" w:lineRule="auto"/>
              <w:jc w:val="both"/>
              <w:rPr>
                <w:rFonts w:ascii="Sylfaen" w:eastAsia="Sylfaen" w:hAnsi="Sylfaen"/>
                <w:sz w:val="20"/>
                <w:szCs w:val="20"/>
              </w:rPr>
            </w:pPr>
          </w:p>
          <w:p w14:paraId="5C067015" w14:textId="77777777" w:rsidR="000645F7" w:rsidRDefault="000645F7" w:rsidP="0062120B">
            <w:pPr>
              <w:spacing w:line="240" w:lineRule="auto"/>
              <w:jc w:val="both"/>
              <w:rPr>
                <w:rFonts w:ascii="Sylfaen" w:eastAsia="Sylfaen" w:hAnsi="Sylfaen"/>
                <w:sz w:val="20"/>
                <w:szCs w:val="20"/>
              </w:rPr>
            </w:pPr>
          </w:p>
          <w:p w14:paraId="7E06B41C" w14:textId="77777777" w:rsidR="000645F7" w:rsidRDefault="000645F7" w:rsidP="0062120B">
            <w:pPr>
              <w:spacing w:line="240" w:lineRule="auto"/>
              <w:jc w:val="both"/>
              <w:rPr>
                <w:rFonts w:ascii="Sylfaen" w:eastAsia="Sylfaen" w:hAnsi="Sylfaen"/>
                <w:sz w:val="20"/>
                <w:szCs w:val="20"/>
              </w:rPr>
            </w:pPr>
          </w:p>
          <w:p w14:paraId="6238983F" w14:textId="77777777" w:rsidR="000645F7" w:rsidRDefault="000645F7" w:rsidP="0062120B">
            <w:pPr>
              <w:spacing w:line="240" w:lineRule="auto"/>
              <w:jc w:val="both"/>
              <w:rPr>
                <w:rFonts w:ascii="Sylfaen" w:eastAsia="Sylfaen" w:hAnsi="Sylfaen"/>
                <w:sz w:val="20"/>
                <w:szCs w:val="20"/>
              </w:rPr>
            </w:pPr>
          </w:p>
          <w:p w14:paraId="30358F51" w14:textId="77777777" w:rsidR="000645F7" w:rsidRDefault="000645F7" w:rsidP="0062120B">
            <w:pPr>
              <w:spacing w:line="240" w:lineRule="auto"/>
              <w:jc w:val="both"/>
              <w:rPr>
                <w:rFonts w:ascii="Sylfaen" w:eastAsia="Sylfaen" w:hAnsi="Sylfaen"/>
                <w:sz w:val="20"/>
                <w:szCs w:val="20"/>
              </w:rPr>
            </w:pPr>
          </w:p>
          <w:p w14:paraId="11C7D585" w14:textId="77777777" w:rsidR="000645F7" w:rsidRDefault="000645F7" w:rsidP="0062120B">
            <w:pPr>
              <w:spacing w:line="240" w:lineRule="auto"/>
              <w:jc w:val="both"/>
              <w:rPr>
                <w:rFonts w:ascii="Sylfaen" w:eastAsia="Sylfaen" w:hAnsi="Sylfaen"/>
                <w:sz w:val="20"/>
                <w:szCs w:val="20"/>
              </w:rPr>
            </w:pPr>
          </w:p>
          <w:p w14:paraId="3A57008C" w14:textId="77777777" w:rsidR="000645F7" w:rsidRDefault="000645F7" w:rsidP="0062120B">
            <w:pPr>
              <w:spacing w:line="240" w:lineRule="auto"/>
              <w:jc w:val="both"/>
              <w:rPr>
                <w:rFonts w:ascii="Sylfaen" w:eastAsia="Sylfaen" w:hAnsi="Sylfaen"/>
                <w:sz w:val="20"/>
                <w:szCs w:val="20"/>
              </w:rPr>
            </w:pPr>
          </w:p>
          <w:p w14:paraId="36BCBB4C" w14:textId="77777777" w:rsidR="000645F7" w:rsidRDefault="000645F7" w:rsidP="0062120B">
            <w:pPr>
              <w:spacing w:line="240" w:lineRule="auto"/>
              <w:jc w:val="both"/>
              <w:rPr>
                <w:rFonts w:ascii="Sylfaen" w:eastAsia="Sylfaen" w:hAnsi="Sylfaen"/>
                <w:sz w:val="20"/>
                <w:szCs w:val="20"/>
              </w:rPr>
            </w:pPr>
          </w:p>
          <w:p w14:paraId="016A348B" w14:textId="77777777" w:rsidR="000645F7" w:rsidRDefault="000645F7" w:rsidP="0062120B">
            <w:pPr>
              <w:spacing w:line="240" w:lineRule="auto"/>
              <w:jc w:val="both"/>
              <w:rPr>
                <w:rFonts w:ascii="Sylfaen" w:eastAsia="Sylfaen" w:hAnsi="Sylfaen"/>
                <w:sz w:val="20"/>
                <w:szCs w:val="20"/>
              </w:rPr>
            </w:pPr>
          </w:p>
          <w:p w14:paraId="626E7B7B" w14:textId="77777777" w:rsidR="000645F7" w:rsidRDefault="000645F7" w:rsidP="0062120B">
            <w:pPr>
              <w:spacing w:line="240" w:lineRule="auto"/>
              <w:jc w:val="both"/>
              <w:rPr>
                <w:rFonts w:ascii="Sylfaen" w:eastAsia="Sylfaen" w:hAnsi="Sylfaen"/>
                <w:sz w:val="20"/>
                <w:szCs w:val="20"/>
              </w:rPr>
            </w:pPr>
          </w:p>
          <w:p w14:paraId="4384065C" w14:textId="77777777" w:rsidR="000645F7" w:rsidRDefault="000645F7" w:rsidP="0062120B">
            <w:pPr>
              <w:spacing w:line="240" w:lineRule="auto"/>
              <w:jc w:val="both"/>
              <w:rPr>
                <w:rFonts w:ascii="Sylfaen" w:eastAsia="Sylfaen" w:hAnsi="Sylfaen"/>
                <w:sz w:val="20"/>
                <w:szCs w:val="20"/>
              </w:rPr>
            </w:pPr>
          </w:p>
          <w:p w14:paraId="3AF4D336" w14:textId="77777777" w:rsidR="000645F7" w:rsidRDefault="000645F7" w:rsidP="0062120B">
            <w:pPr>
              <w:spacing w:line="240" w:lineRule="auto"/>
              <w:jc w:val="both"/>
              <w:rPr>
                <w:rFonts w:ascii="Sylfaen" w:eastAsia="Sylfaen" w:hAnsi="Sylfaen"/>
                <w:sz w:val="20"/>
                <w:szCs w:val="20"/>
              </w:rPr>
            </w:pPr>
          </w:p>
          <w:p w14:paraId="5D5785A6" w14:textId="77777777" w:rsidR="000645F7" w:rsidRDefault="000645F7" w:rsidP="0062120B">
            <w:pPr>
              <w:spacing w:line="240" w:lineRule="auto"/>
              <w:jc w:val="both"/>
              <w:rPr>
                <w:rFonts w:ascii="Sylfaen" w:eastAsia="Sylfaen" w:hAnsi="Sylfaen"/>
                <w:sz w:val="20"/>
                <w:szCs w:val="20"/>
              </w:rPr>
            </w:pPr>
          </w:p>
          <w:p w14:paraId="01AF12A4" w14:textId="77777777" w:rsidR="000645F7" w:rsidRDefault="000645F7" w:rsidP="0062120B">
            <w:pPr>
              <w:spacing w:line="240" w:lineRule="auto"/>
              <w:jc w:val="both"/>
              <w:rPr>
                <w:rFonts w:ascii="Sylfaen" w:eastAsia="Sylfaen" w:hAnsi="Sylfaen"/>
                <w:sz w:val="20"/>
                <w:szCs w:val="20"/>
              </w:rPr>
            </w:pPr>
          </w:p>
          <w:p w14:paraId="346ACF2F" w14:textId="77777777" w:rsidR="000645F7" w:rsidRDefault="000645F7" w:rsidP="0062120B">
            <w:pPr>
              <w:spacing w:line="240" w:lineRule="auto"/>
              <w:jc w:val="both"/>
              <w:rPr>
                <w:rFonts w:ascii="Sylfaen" w:eastAsia="Sylfaen" w:hAnsi="Sylfaen"/>
                <w:sz w:val="20"/>
                <w:szCs w:val="20"/>
              </w:rPr>
            </w:pPr>
          </w:p>
          <w:p w14:paraId="009AFAFF" w14:textId="77777777" w:rsidR="000645F7" w:rsidRDefault="000645F7" w:rsidP="0062120B">
            <w:pPr>
              <w:spacing w:line="240" w:lineRule="auto"/>
              <w:jc w:val="both"/>
              <w:rPr>
                <w:rFonts w:ascii="Sylfaen" w:eastAsia="Sylfaen" w:hAnsi="Sylfaen"/>
                <w:sz w:val="20"/>
                <w:szCs w:val="20"/>
              </w:rPr>
            </w:pPr>
          </w:p>
          <w:p w14:paraId="549BC69A" w14:textId="77777777" w:rsidR="000645F7" w:rsidRDefault="000645F7" w:rsidP="0062120B">
            <w:pPr>
              <w:spacing w:line="240" w:lineRule="auto"/>
              <w:jc w:val="both"/>
              <w:rPr>
                <w:rFonts w:ascii="Sylfaen" w:eastAsia="Sylfaen" w:hAnsi="Sylfaen"/>
                <w:sz w:val="20"/>
                <w:szCs w:val="20"/>
              </w:rPr>
            </w:pPr>
          </w:p>
          <w:p w14:paraId="771EE419" w14:textId="77777777" w:rsidR="000645F7" w:rsidRDefault="000645F7" w:rsidP="0062120B">
            <w:pPr>
              <w:spacing w:line="240" w:lineRule="auto"/>
              <w:jc w:val="both"/>
              <w:rPr>
                <w:rFonts w:ascii="Sylfaen" w:eastAsia="Sylfaen" w:hAnsi="Sylfaen"/>
                <w:sz w:val="20"/>
                <w:szCs w:val="20"/>
              </w:rPr>
            </w:pPr>
          </w:p>
          <w:p w14:paraId="77219CCC" w14:textId="77777777" w:rsidR="000645F7" w:rsidRDefault="000645F7" w:rsidP="0062120B">
            <w:pPr>
              <w:spacing w:line="240" w:lineRule="auto"/>
              <w:jc w:val="both"/>
              <w:rPr>
                <w:rFonts w:ascii="Sylfaen" w:eastAsia="Sylfaen" w:hAnsi="Sylfaen"/>
                <w:sz w:val="20"/>
                <w:szCs w:val="20"/>
              </w:rPr>
            </w:pPr>
          </w:p>
          <w:p w14:paraId="5F8938EA" w14:textId="77777777" w:rsidR="000645F7" w:rsidRDefault="000645F7" w:rsidP="0062120B">
            <w:pPr>
              <w:spacing w:line="240" w:lineRule="auto"/>
              <w:jc w:val="both"/>
              <w:rPr>
                <w:rFonts w:ascii="Sylfaen" w:eastAsia="Sylfaen" w:hAnsi="Sylfaen"/>
                <w:sz w:val="20"/>
                <w:szCs w:val="20"/>
              </w:rPr>
            </w:pPr>
          </w:p>
          <w:p w14:paraId="2E595E1F" w14:textId="77777777" w:rsidR="000645F7" w:rsidRDefault="000645F7" w:rsidP="0062120B">
            <w:pPr>
              <w:spacing w:line="240" w:lineRule="auto"/>
              <w:jc w:val="both"/>
              <w:rPr>
                <w:rFonts w:ascii="Sylfaen" w:eastAsia="Sylfaen" w:hAnsi="Sylfaen"/>
                <w:sz w:val="20"/>
                <w:szCs w:val="20"/>
              </w:rPr>
            </w:pPr>
          </w:p>
          <w:p w14:paraId="357CA16E" w14:textId="77777777" w:rsidR="000645F7" w:rsidRDefault="000645F7" w:rsidP="0062120B">
            <w:pPr>
              <w:spacing w:line="240" w:lineRule="auto"/>
              <w:jc w:val="both"/>
              <w:rPr>
                <w:rFonts w:ascii="Sylfaen" w:eastAsia="Sylfaen" w:hAnsi="Sylfaen"/>
                <w:sz w:val="20"/>
                <w:szCs w:val="20"/>
              </w:rPr>
            </w:pPr>
          </w:p>
          <w:p w14:paraId="0949CE75" w14:textId="77777777" w:rsidR="000645F7" w:rsidRDefault="000645F7" w:rsidP="0062120B">
            <w:pPr>
              <w:spacing w:line="240" w:lineRule="auto"/>
              <w:jc w:val="both"/>
              <w:rPr>
                <w:rFonts w:ascii="Sylfaen" w:eastAsia="Sylfaen" w:hAnsi="Sylfaen"/>
                <w:sz w:val="20"/>
                <w:szCs w:val="20"/>
              </w:rPr>
            </w:pPr>
          </w:p>
          <w:p w14:paraId="6F821BA5" w14:textId="77777777" w:rsidR="000645F7" w:rsidRDefault="000645F7" w:rsidP="0062120B">
            <w:pPr>
              <w:spacing w:line="240" w:lineRule="auto"/>
              <w:jc w:val="both"/>
              <w:rPr>
                <w:rFonts w:ascii="Sylfaen" w:eastAsia="Sylfaen" w:hAnsi="Sylfaen"/>
                <w:sz w:val="20"/>
                <w:szCs w:val="20"/>
              </w:rPr>
            </w:pPr>
          </w:p>
          <w:p w14:paraId="6D6B6B2C" w14:textId="77777777" w:rsidR="000645F7" w:rsidRDefault="000645F7" w:rsidP="0062120B">
            <w:pPr>
              <w:spacing w:line="240" w:lineRule="auto"/>
              <w:jc w:val="both"/>
              <w:rPr>
                <w:rFonts w:ascii="Sylfaen" w:eastAsia="Sylfaen" w:hAnsi="Sylfaen"/>
                <w:sz w:val="20"/>
                <w:szCs w:val="20"/>
              </w:rPr>
            </w:pPr>
          </w:p>
          <w:p w14:paraId="4CFB55EB" w14:textId="77777777" w:rsidR="000645F7" w:rsidRDefault="000645F7" w:rsidP="0062120B">
            <w:pPr>
              <w:spacing w:line="240" w:lineRule="auto"/>
              <w:jc w:val="both"/>
              <w:rPr>
                <w:rFonts w:ascii="Sylfaen" w:eastAsia="Sylfaen" w:hAnsi="Sylfaen"/>
                <w:sz w:val="20"/>
                <w:szCs w:val="20"/>
              </w:rPr>
            </w:pPr>
          </w:p>
          <w:p w14:paraId="611BF79A" w14:textId="77777777" w:rsidR="000645F7" w:rsidRDefault="000645F7" w:rsidP="0062120B">
            <w:pPr>
              <w:spacing w:line="240" w:lineRule="auto"/>
              <w:jc w:val="both"/>
              <w:rPr>
                <w:rFonts w:ascii="Sylfaen" w:eastAsia="Sylfaen" w:hAnsi="Sylfaen"/>
                <w:sz w:val="20"/>
                <w:szCs w:val="20"/>
              </w:rPr>
            </w:pPr>
          </w:p>
          <w:p w14:paraId="08F6C9FB" w14:textId="77777777" w:rsidR="000645F7" w:rsidRDefault="000645F7" w:rsidP="0062120B">
            <w:pPr>
              <w:spacing w:line="240" w:lineRule="auto"/>
              <w:jc w:val="both"/>
              <w:rPr>
                <w:rFonts w:ascii="Sylfaen" w:eastAsia="Sylfaen" w:hAnsi="Sylfaen"/>
                <w:sz w:val="20"/>
                <w:szCs w:val="20"/>
              </w:rPr>
            </w:pPr>
          </w:p>
          <w:p w14:paraId="7EAF5F66" w14:textId="77777777" w:rsidR="000645F7" w:rsidRDefault="000645F7" w:rsidP="0062120B">
            <w:pPr>
              <w:spacing w:line="240" w:lineRule="auto"/>
              <w:jc w:val="both"/>
              <w:rPr>
                <w:rFonts w:ascii="Sylfaen" w:eastAsia="Sylfaen" w:hAnsi="Sylfaen"/>
                <w:sz w:val="20"/>
                <w:szCs w:val="20"/>
              </w:rPr>
            </w:pPr>
          </w:p>
          <w:p w14:paraId="28EBB541" w14:textId="77777777" w:rsidR="000645F7" w:rsidRDefault="000645F7" w:rsidP="0062120B">
            <w:pPr>
              <w:spacing w:line="240" w:lineRule="auto"/>
              <w:jc w:val="both"/>
              <w:rPr>
                <w:rFonts w:ascii="Sylfaen" w:eastAsia="Sylfaen" w:hAnsi="Sylfaen"/>
                <w:sz w:val="20"/>
                <w:szCs w:val="20"/>
              </w:rPr>
            </w:pPr>
          </w:p>
          <w:p w14:paraId="75955959" w14:textId="77777777" w:rsidR="000645F7" w:rsidRDefault="000645F7" w:rsidP="0062120B">
            <w:pPr>
              <w:spacing w:line="240" w:lineRule="auto"/>
              <w:jc w:val="both"/>
              <w:rPr>
                <w:rFonts w:ascii="Sylfaen" w:eastAsia="Sylfaen" w:hAnsi="Sylfaen"/>
                <w:sz w:val="20"/>
                <w:szCs w:val="20"/>
              </w:rPr>
            </w:pPr>
          </w:p>
          <w:p w14:paraId="3391DC63" w14:textId="77777777" w:rsidR="000645F7" w:rsidRPr="008C136C" w:rsidRDefault="000645F7" w:rsidP="0062120B">
            <w:pPr>
              <w:spacing w:line="240" w:lineRule="auto"/>
              <w:jc w:val="both"/>
              <w:rPr>
                <w:rFonts w:ascii="Sylfaen" w:eastAsia="Sylfaen" w:hAnsi="Sylfaen"/>
                <w:sz w:val="20"/>
                <w:szCs w:val="20"/>
              </w:rPr>
            </w:pPr>
          </w:p>
        </w:tc>
        <w:tc>
          <w:tcPr>
            <w:tcW w:w="4961" w:type="dxa"/>
          </w:tcPr>
          <w:p w14:paraId="7DC08F5D" w14:textId="77777777" w:rsidR="0067054D" w:rsidRPr="008C136C" w:rsidRDefault="0067054D" w:rsidP="0062120B">
            <w:pPr>
              <w:spacing w:line="240" w:lineRule="auto"/>
              <w:jc w:val="both"/>
              <w:rPr>
                <w:rFonts w:ascii="Sylfaen" w:eastAsia="Sylfaen" w:hAnsi="Sylfaen"/>
                <w:sz w:val="20"/>
                <w:szCs w:val="20"/>
                <w:lang w:val="ka-GE"/>
              </w:rPr>
            </w:pPr>
          </w:p>
        </w:tc>
        <w:tc>
          <w:tcPr>
            <w:tcW w:w="709" w:type="dxa"/>
          </w:tcPr>
          <w:p w14:paraId="5F48D4F9" w14:textId="77777777" w:rsidR="0067054D"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081F4DC5" w14:textId="359DC1DD" w:rsidR="0067054D" w:rsidRPr="00B52ADE" w:rsidRDefault="00B52ADE" w:rsidP="008F78C9">
            <w:pPr>
              <w:jc w:val="center"/>
              <w:rPr>
                <w:rFonts w:ascii="Sylfaen" w:eastAsia="Sylfaen" w:hAnsi="Sylfaen"/>
                <w:sz w:val="20"/>
                <w:szCs w:val="20"/>
                <w:lang w:val="ka-GE"/>
              </w:rPr>
            </w:pPr>
            <w:r>
              <w:rPr>
                <w:rFonts w:ascii="Sylfaen" w:hAnsi="Sylfaen"/>
                <w:b/>
                <w:noProof/>
                <w:sz w:val="24"/>
                <w:szCs w:val="24"/>
                <w:lang w:val="ka-GE"/>
              </w:rPr>
              <w:t xml:space="preserve">საქართველოს კანონმდებლობით სავალდებულოდ არ არის განსაზღვრული </w:t>
            </w:r>
            <w:r>
              <w:rPr>
                <w:rFonts w:ascii="Sylfaen" w:hAnsi="Sylfaen"/>
                <w:b/>
                <w:noProof/>
                <w:sz w:val="24"/>
                <w:szCs w:val="24"/>
              </w:rPr>
              <w:t xml:space="preserve">CE </w:t>
            </w:r>
            <w:r>
              <w:rPr>
                <w:rFonts w:ascii="Sylfaen" w:hAnsi="Sylfaen"/>
                <w:b/>
                <w:noProof/>
                <w:sz w:val="24"/>
                <w:szCs w:val="24"/>
                <w:lang w:val="ka-GE"/>
              </w:rPr>
              <w:t>მარკირება</w:t>
            </w:r>
            <w:r w:rsidR="008F78C9">
              <w:rPr>
                <w:rFonts w:ascii="Sylfaen" w:hAnsi="Sylfaen"/>
                <w:b/>
                <w:noProof/>
                <w:sz w:val="24"/>
                <w:szCs w:val="24"/>
                <w:lang w:val="ka-GE"/>
              </w:rPr>
              <w:t>. შესაბამისად არასავალდებულოა.</w:t>
            </w:r>
          </w:p>
        </w:tc>
      </w:tr>
      <w:tr w:rsidR="0067054D" w:rsidRPr="008C136C" w14:paraId="05AADC07" w14:textId="77777777" w:rsidTr="00EE6AC6">
        <w:tblPrEx>
          <w:tblBorders>
            <w:insideH w:val="single" w:sz="4" w:space="0" w:color="auto"/>
          </w:tblBorders>
        </w:tblPrEx>
        <w:trPr>
          <w:trHeight w:val="458"/>
        </w:trPr>
        <w:tc>
          <w:tcPr>
            <w:tcW w:w="617" w:type="dxa"/>
          </w:tcPr>
          <w:p w14:paraId="2DB7BCA0" w14:textId="77777777" w:rsidR="0067054D" w:rsidRPr="008C136C" w:rsidRDefault="0067054D" w:rsidP="0062120B">
            <w:pPr>
              <w:spacing w:line="240" w:lineRule="auto"/>
              <w:jc w:val="center"/>
              <w:rPr>
                <w:rFonts w:ascii="Sylfaen" w:hAnsi="Sylfaen"/>
                <w:sz w:val="20"/>
                <w:szCs w:val="20"/>
              </w:rPr>
            </w:pPr>
            <w:r w:rsidRPr="008C136C">
              <w:rPr>
                <w:rFonts w:ascii="Sylfaen" w:hAnsi="Sylfaen"/>
                <w:sz w:val="20"/>
                <w:szCs w:val="20"/>
                <w:lang w:val="ka-GE"/>
              </w:rPr>
              <w:lastRenderedPageBreak/>
              <w:t xml:space="preserve">დანართი </w:t>
            </w:r>
            <w:r w:rsidRPr="008C136C">
              <w:rPr>
                <w:rFonts w:ascii="Sylfaen" w:hAnsi="Sylfaen"/>
                <w:sz w:val="20"/>
                <w:szCs w:val="20"/>
              </w:rPr>
              <w:t>IV</w:t>
            </w:r>
          </w:p>
          <w:p w14:paraId="7CCC183E" w14:textId="77777777" w:rsidR="0067054D" w:rsidRPr="008C136C" w:rsidRDefault="0067054D" w:rsidP="0062120B">
            <w:pPr>
              <w:pStyle w:val="ListParagraph"/>
              <w:ind w:left="0"/>
              <w:rPr>
                <w:rFonts w:ascii="Sylfaen" w:hAnsi="Sylfaen" w:cs="Sylfaen"/>
                <w:sz w:val="20"/>
                <w:szCs w:val="20"/>
                <w:lang w:val="ka-GE"/>
              </w:rPr>
            </w:pPr>
          </w:p>
        </w:tc>
        <w:tc>
          <w:tcPr>
            <w:tcW w:w="4100" w:type="dxa"/>
          </w:tcPr>
          <w:p w14:paraId="3CCB05B9" w14:textId="74B4F0A6" w:rsidR="0067054D" w:rsidRPr="00EE4A23" w:rsidRDefault="0067054D" w:rsidP="0062120B">
            <w:pPr>
              <w:spacing w:line="240" w:lineRule="auto"/>
              <w:jc w:val="center"/>
              <w:rPr>
                <w:rFonts w:ascii="Sylfaen" w:hAnsi="Sylfaen"/>
                <w:b/>
                <w:sz w:val="20"/>
                <w:szCs w:val="20"/>
                <w:lang w:val="ka-GE"/>
              </w:rPr>
            </w:pPr>
            <w:r w:rsidRPr="00EE4A23">
              <w:rPr>
                <w:rFonts w:ascii="Sylfaen" w:hAnsi="Sylfaen"/>
                <w:b/>
                <w:sz w:val="20"/>
                <w:szCs w:val="20"/>
                <w:lang w:val="ka-GE"/>
              </w:rPr>
              <w:t>მანქანა-დანადგარების კატეგორიები, რომლებზეც ვრცელდება</w:t>
            </w:r>
            <w:r w:rsidR="0078399A">
              <w:rPr>
                <w:rFonts w:ascii="Sylfaen" w:hAnsi="Sylfaen"/>
                <w:b/>
                <w:sz w:val="20"/>
                <w:szCs w:val="20"/>
                <w:lang w:val="ka-GE"/>
              </w:rPr>
              <w:t xml:space="preserve"> მე-12</w:t>
            </w:r>
            <w:r w:rsidRPr="00EE4A23">
              <w:rPr>
                <w:rFonts w:ascii="Sylfaen" w:hAnsi="Sylfaen"/>
                <w:b/>
                <w:sz w:val="20"/>
                <w:szCs w:val="20"/>
                <w:lang w:val="ka-GE"/>
              </w:rPr>
              <w:t xml:space="preserve"> მუხლის</w:t>
            </w:r>
            <w:r w:rsidR="0078399A">
              <w:rPr>
                <w:rFonts w:ascii="Sylfaen" w:hAnsi="Sylfaen"/>
                <w:b/>
                <w:sz w:val="20"/>
                <w:szCs w:val="20"/>
                <w:lang w:val="ka-GE"/>
              </w:rPr>
              <w:t xml:space="preserve"> მე-3</w:t>
            </w:r>
            <w:r w:rsidRPr="00EE4A23">
              <w:rPr>
                <w:rFonts w:ascii="Sylfaen" w:hAnsi="Sylfaen"/>
                <w:b/>
                <w:sz w:val="20"/>
                <w:szCs w:val="20"/>
                <w:lang w:val="ka-GE"/>
              </w:rPr>
              <w:t xml:space="preserve"> და</w:t>
            </w:r>
            <w:r w:rsidR="0078399A">
              <w:rPr>
                <w:rFonts w:ascii="Sylfaen" w:hAnsi="Sylfaen"/>
                <w:b/>
                <w:sz w:val="20"/>
                <w:szCs w:val="20"/>
                <w:lang w:val="ka-GE"/>
              </w:rPr>
              <w:t xml:space="preserve"> მე-4</w:t>
            </w:r>
            <w:r w:rsidRPr="00EE4A23">
              <w:rPr>
                <w:rFonts w:ascii="Sylfaen" w:hAnsi="Sylfaen"/>
                <w:b/>
                <w:sz w:val="20"/>
                <w:szCs w:val="20"/>
                <w:lang w:val="ka-GE"/>
              </w:rPr>
              <w:t xml:space="preserve"> პუნქტებით გათვალისწინებული რომელიმე პროცედურა</w:t>
            </w:r>
          </w:p>
          <w:p w14:paraId="53A76625" w14:textId="77777777" w:rsidR="0067054D" w:rsidRPr="008C136C" w:rsidRDefault="0067054D" w:rsidP="0062120B">
            <w:pPr>
              <w:spacing w:line="240" w:lineRule="auto"/>
              <w:jc w:val="center"/>
              <w:rPr>
                <w:rFonts w:ascii="Sylfaen" w:hAnsi="Sylfaen"/>
                <w:sz w:val="20"/>
                <w:szCs w:val="20"/>
                <w:lang w:val="ka-GE"/>
              </w:rPr>
            </w:pPr>
          </w:p>
          <w:p w14:paraId="58066E69" w14:textId="77777777" w:rsidR="0067054D" w:rsidRPr="008C136C" w:rsidRDefault="0067054D" w:rsidP="001C7409">
            <w:pPr>
              <w:pStyle w:val="ListParagraph"/>
              <w:numPr>
                <w:ilvl w:val="0"/>
                <w:numId w:val="15"/>
              </w:numPr>
              <w:jc w:val="both"/>
              <w:rPr>
                <w:rFonts w:ascii="Sylfaen" w:hAnsi="Sylfaen"/>
                <w:sz w:val="20"/>
                <w:szCs w:val="20"/>
                <w:lang w:val="ka-GE"/>
              </w:rPr>
            </w:pPr>
            <w:r w:rsidRPr="008C136C">
              <w:rPr>
                <w:rFonts w:ascii="Sylfaen" w:hAnsi="Sylfaen"/>
                <w:sz w:val="20"/>
                <w:szCs w:val="20"/>
                <w:lang w:val="ka-GE"/>
              </w:rPr>
              <w:t xml:space="preserve">ცირკულარული ხერხები (ერთპირიანი ან მრავალპირიანი) </w:t>
            </w:r>
            <w:r w:rsidRPr="008C136C">
              <w:rPr>
                <w:rFonts w:ascii="Sylfaen" w:hAnsi="Sylfaen" w:cs="Sylfaen"/>
                <w:sz w:val="20"/>
                <w:szCs w:val="20"/>
              </w:rPr>
              <w:t>ხის</w:t>
            </w:r>
            <w:r w:rsidRPr="008C136C">
              <w:rPr>
                <w:sz w:val="20"/>
                <w:szCs w:val="20"/>
              </w:rPr>
              <w:t xml:space="preserve"> </w:t>
            </w:r>
            <w:r w:rsidRPr="008C136C">
              <w:rPr>
                <w:rFonts w:ascii="Sylfaen" w:hAnsi="Sylfaen" w:cs="Sylfaen"/>
                <w:sz w:val="20"/>
                <w:szCs w:val="20"/>
              </w:rPr>
              <w:t>ან</w:t>
            </w:r>
            <w:r w:rsidRPr="008C136C">
              <w:rPr>
                <w:sz w:val="20"/>
                <w:szCs w:val="20"/>
              </w:rPr>
              <w:t xml:space="preserve"> </w:t>
            </w:r>
            <w:r w:rsidRPr="008C136C">
              <w:rPr>
                <w:rFonts w:ascii="Sylfaen" w:hAnsi="Sylfaen" w:cs="Sylfaen"/>
                <w:sz w:val="20"/>
                <w:szCs w:val="20"/>
              </w:rPr>
              <w:t>მსგავსი</w:t>
            </w:r>
            <w:r w:rsidRPr="008C136C">
              <w:rPr>
                <w:sz w:val="20"/>
                <w:szCs w:val="20"/>
              </w:rPr>
              <w:t xml:space="preserve"> </w:t>
            </w:r>
            <w:r w:rsidRPr="008C136C">
              <w:rPr>
                <w:rFonts w:ascii="Sylfaen" w:hAnsi="Sylfaen" w:cs="Sylfaen"/>
                <w:sz w:val="20"/>
                <w:szCs w:val="20"/>
              </w:rPr>
              <w:t>მახასიათებლების</w:t>
            </w:r>
            <w:r w:rsidRPr="008C136C">
              <w:rPr>
                <w:sz w:val="20"/>
                <w:szCs w:val="20"/>
              </w:rPr>
              <w:t xml:space="preserve"> </w:t>
            </w:r>
            <w:r w:rsidRPr="008C136C">
              <w:rPr>
                <w:rFonts w:ascii="Sylfaen" w:hAnsi="Sylfaen" w:cs="Sylfaen"/>
                <w:sz w:val="20"/>
                <w:szCs w:val="20"/>
              </w:rPr>
              <w:t>მასალების</w:t>
            </w:r>
            <w:r w:rsidRPr="008C136C">
              <w:rPr>
                <w:sz w:val="20"/>
                <w:szCs w:val="20"/>
              </w:rPr>
              <w:t xml:space="preserve"> </w:t>
            </w:r>
            <w:r w:rsidRPr="008C136C">
              <w:rPr>
                <w:rFonts w:ascii="Sylfaen" w:hAnsi="Sylfaen"/>
                <w:sz w:val="20"/>
                <w:szCs w:val="20"/>
                <w:lang w:val="ka-GE"/>
              </w:rPr>
              <w:t>ან ხორცის და მსგავსი მახასიათებლების მასალების დასამუშავებლად, შემდეგი ტიპების:</w:t>
            </w:r>
          </w:p>
          <w:p w14:paraId="09C68B3D" w14:textId="77777777" w:rsidR="0067054D" w:rsidRPr="008C136C" w:rsidRDefault="0067054D" w:rsidP="001C7409">
            <w:pPr>
              <w:pStyle w:val="ListParagraph"/>
              <w:numPr>
                <w:ilvl w:val="1"/>
                <w:numId w:val="15"/>
              </w:numPr>
              <w:jc w:val="both"/>
              <w:rPr>
                <w:rFonts w:ascii="Sylfaen" w:hAnsi="Sylfaen"/>
                <w:sz w:val="20"/>
                <w:szCs w:val="20"/>
                <w:lang w:val="ka-GE"/>
              </w:rPr>
            </w:pPr>
            <w:r w:rsidRPr="008C136C">
              <w:rPr>
                <w:rFonts w:ascii="Sylfaen" w:hAnsi="Sylfaen"/>
                <w:sz w:val="20"/>
                <w:szCs w:val="20"/>
                <w:lang w:val="ka-GE"/>
              </w:rPr>
              <w:t xml:space="preserve"> სახერხი მანქანა-დანადგარები საჭრელი ფიქსირებული პირ(ებ)ით, რომელთაც გააჩნიათ ფიქსირებული მიწოდების დაფა ან დასამუშავებელი ერთეულის ხელით  მიწოდების დამხმარე მოწყობილობა ან მოხსნადი ელექტრული მიწოდების მოწყობილობა;</w:t>
            </w:r>
          </w:p>
          <w:p w14:paraId="20D85584" w14:textId="77777777" w:rsidR="0067054D" w:rsidRPr="008C136C" w:rsidRDefault="0067054D" w:rsidP="001C7409">
            <w:pPr>
              <w:pStyle w:val="ListParagraph"/>
              <w:numPr>
                <w:ilvl w:val="1"/>
                <w:numId w:val="15"/>
              </w:numPr>
              <w:jc w:val="both"/>
              <w:rPr>
                <w:rFonts w:ascii="Sylfaen" w:hAnsi="Sylfaen"/>
                <w:sz w:val="20"/>
                <w:szCs w:val="20"/>
                <w:lang w:val="ka-GE"/>
              </w:rPr>
            </w:pPr>
            <w:r w:rsidRPr="008C136C">
              <w:rPr>
                <w:rFonts w:ascii="Sylfaen" w:hAnsi="Sylfaen"/>
                <w:sz w:val="20"/>
                <w:szCs w:val="20"/>
                <w:lang w:val="ka-GE"/>
              </w:rPr>
              <w:t xml:space="preserve"> სახერხი მანქანა-დანადგარები საჭრელი ფიქსირებული პირ(ებ)ით, რომელსაც გააჩნია ხელით მართვადი მართვადი უკუქცევით-წინსვლითი მოძრაობით სახერხი დაზგა ან გადასაადგილებელი მოწყობილობა (პლატფორმა</w:t>
            </w:r>
            <w:r w:rsidRPr="008C136C">
              <w:rPr>
                <w:rFonts w:ascii="Sylfaen" w:hAnsi="Sylfaen"/>
                <w:sz w:val="20"/>
                <w:szCs w:val="20"/>
              </w:rPr>
              <w:t xml:space="preserve">, </w:t>
            </w:r>
            <w:r w:rsidRPr="008C136C">
              <w:rPr>
                <w:rFonts w:ascii="Sylfaen" w:hAnsi="Sylfaen"/>
                <w:sz w:val="20"/>
                <w:szCs w:val="20"/>
                <w:lang w:val="ka-GE"/>
              </w:rPr>
              <w:t>შასი);</w:t>
            </w:r>
          </w:p>
          <w:p w14:paraId="26555ED4" w14:textId="77777777" w:rsidR="0067054D" w:rsidRPr="008C136C" w:rsidRDefault="0067054D" w:rsidP="001C7409">
            <w:pPr>
              <w:pStyle w:val="ListParagraph"/>
              <w:numPr>
                <w:ilvl w:val="1"/>
                <w:numId w:val="15"/>
              </w:numPr>
              <w:jc w:val="both"/>
              <w:rPr>
                <w:rFonts w:ascii="Sylfaen" w:hAnsi="Sylfaen"/>
                <w:sz w:val="20"/>
                <w:szCs w:val="20"/>
                <w:lang w:val="ka-GE"/>
              </w:rPr>
            </w:pPr>
            <w:r w:rsidRPr="008C136C">
              <w:rPr>
                <w:rFonts w:ascii="Sylfaen" w:hAnsi="Sylfaen"/>
                <w:sz w:val="20"/>
                <w:szCs w:val="20"/>
                <w:lang w:val="ka-GE"/>
              </w:rPr>
              <w:t xml:space="preserve"> სახერხი მანქანა-დანადგარები საჭრელი ფიქსირებული </w:t>
            </w:r>
            <w:r w:rsidRPr="008C136C">
              <w:rPr>
                <w:rFonts w:ascii="Sylfaen" w:hAnsi="Sylfaen"/>
                <w:sz w:val="20"/>
                <w:szCs w:val="20"/>
                <w:lang w:val="ka-GE"/>
              </w:rPr>
              <w:lastRenderedPageBreak/>
              <w:t>პირ(ებ)ით, რომელსაც გააჩნია ხელით ჩატვირთვის ან/და დაცლის მექანიზმით აღჭურვილი  დასამუშავებელი ერთეულის მექანიკური მიწოდების ჩამონტაჟებული მოწყობილობა;</w:t>
            </w:r>
          </w:p>
          <w:p w14:paraId="3423B57F" w14:textId="77777777" w:rsidR="0067054D" w:rsidRPr="008C136C" w:rsidRDefault="0067054D" w:rsidP="001C7409">
            <w:pPr>
              <w:pStyle w:val="ListParagraph"/>
              <w:numPr>
                <w:ilvl w:val="1"/>
                <w:numId w:val="15"/>
              </w:numPr>
              <w:jc w:val="both"/>
              <w:rPr>
                <w:rFonts w:ascii="Sylfaen" w:hAnsi="Sylfaen"/>
                <w:sz w:val="20"/>
                <w:szCs w:val="20"/>
                <w:lang w:val="ka-GE"/>
              </w:rPr>
            </w:pPr>
            <w:r w:rsidRPr="008C136C">
              <w:rPr>
                <w:rFonts w:ascii="Sylfaen" w:hAnsi="Sylfaen"/>
                <w:sz w:val="20"/>
                <w:szCs w:val="20"/>
                <w:lang w:val="ka-GE"/>
              </w:rPr>
              <w:t xml:space="preserve"> სახერხი მანქანა-დანადგარები მოძრავი საჭრელი პირ(ებ)ით, რომელსაც გააჩნია ხელით ჩატვირთვის ან/და დაცლის მოწყობილობის მქონე მექანიკურად მოძრავი პირები.</w:t>
            </w:r>
          </w:p>
          <w:p w14:paraId="58F691BE" w14:textId="77777777" w:rsidR="0067054D" w:rsidRPr="008C136C" w:rsidRDefault="0067054D" w:rsidP="001C7409">
            <w:pPr>
              <w:pStyle w:val="ListParagraph"/>
              <w:numPr>
                <w:ilvl w:val="0"/>
                <w:numId w:val="15"/>
              </w:numPr>
              <w:jc w:val="both"/>
              <w:rPr>
                <w:rFonts w:ascii="Sylfaen" w:hAnsi="Sylfaen"/>
                <w:sz w:val="20"/>
                <w:szCs w:val="20"/>
                <w:lang w:val="ka-GE"/>
              </w:rPr>
            </w:pPr>
            <w:r w:rsidRPr="008C136C">
              <w:rPr>
                <w:rFonts w:ascii="Sylfaen" w:hAnsi="Sylfaen"/>
                <w:sz w:val="20"/>
                <w:szCs w:val="20"/>
                <w:lang w:val="ka-GE"/>
              </w:rPr>
              <w:t xml:space="preserve">დასამუშავებელი მასალის ხელით მიწოდების ხის ზედაპირის მოსახვეწი მანქანა-დანადგარი </w:t>
            </w:r>
          </w:p>
          <w:p w14:paraId="0642003E" w14:textId="77777777" w:rsidR="0067054D" w:rsidRPr="008C136C" w:rsidRDefault="0067054D" w:rsidP="001C7409">
            <w:pPr>
              <w:pStyle w:val="ListParagraph"/>
              <w:numPr>
                <w:ilvl w:val="0"/>
                <w:numId w:val="15"/>
              </w:numPr>
              <w:jc w:val="both"/>
              <w:rPr>
                <w:rFonts w:ascii="Sylfaen" w:hAnsi="Sylfaen"/>
                <w:sz w:val="20"/>
                <w:szCs w:val="20"/>
                <w:lang w:val="ka-GE"/>
              </w:rPr>
            </w:pPr>
            <w:r w:rsidRPr="008C136C">
              <w:rPr>
                <w:rFonts w:ascii="Sylfaen" w:hAnsi="Sylfaen"/>
                <w:sz w:val="20"/>
                <w:szCs w:val="20"/>
                <w:lang w:val="ka-GE"/>
              </w:rPr>
              <w:t xml:space="preserve">ხის მასალის სათლელი მანქანა-დანადგარი მასალის ცალი მხარის დასამუშავებელად, რომელსაც გააჩნია დასამუშავებელი ერთეულის ხელით ჩატვირთვის ან/და დაცლის მექანიზმის მქონე ჩამონტაჟებული ერთეულის მექანიკური მიწოდების მოწყობილობა; </w:t>
            </w:r>
          </w:p>
          <w:p w14:paraId="2D0FF250" w14:textId="77777777" w:rsidR="0067054D" w:rsidRPr="008C136C" w:rsidRDefault="0067054D" w:rsidP="001C7409">
            <w:pPr>
              <w:pStyle w:val="ListParagraph"/>
              <w:numPr>
                <w:ilvl w:val="0"/>
                <w:numId w:val="15"/>
              </w:numPr>
              <w:jc w:val="both"/>
              <w:rPr>
                <w:rFonts w:ascii="Sylfaen" w:hAnsi="Sylfaen"/>
                <w:sz w:val="20"/>
                <w:szCs w:val="20"/>
                <w:lang w:val="ka-GE"/>
              </w:rPr>
            </w:pPr>
            <w:r w:rsidRPr="008C136C">
              <w:rPr>
                <w:rFonts w:ascii="Sylfaen" w:hAnsi="Sylfaen"/>
                <w:sz w:val="20"/>
                <w:szCs w:val="20"/>
                <w:lang w:val="ka-GE"/>
              </w:rPr>
              <w:t>ლენტური ხერხები დასამუშავებელი ერთეულის ხელით ჩატვირთვის ან/და დაცლის მექანიზმით ხის ან მსგავსი მახასიათებლების მასალების ან ხორცის და მსგავსი მახასიათებლების მასალების დასამუშავებლად, შემდეგი ტიპების:</w:t>
            </w:r>
          </w:p>
          <w:p w14:paraId="57CFABD8" w14:textId="77777777" w:rsidR="0067054D" w:rsidRPr="008C136C" w:rsidRDefault="0067054D" w:rsidP="001C7409">
            <w:pPr>
              <w:pStyle w:val="ListParagraph"/>
              <w:numPr>
                <w:ilvl w:val="1"/>
                <w:numId w:val="15"/>
              </w:numPr>
              <w:jc w:val="both"/>
              <w:rPr>
                <w:rFonts w:ascii="Sylfaen" w:hAnsi="Sylfaen"/>
                <w:sz w:val="20"/>
                <w:szCs w:val="20"/>
                <w:lang w:val="ka-GE"/>
              </w:rPr>
            </w:pPr>
            <w:r w:rsidRPr="008C136C">
              <w:rPr>
                <w:rFonts w:ascii="Sylfaen" w:hAnsi="Sylfaen"/>
                <w:sz w:val="20"/>
                <w:szCs w:val="20"/>
                <w:lang w:val="ka-GE"/>
              </w:rPr>
              <w:t xml:space="preserve"> სახერხი მანქანა-დანადგარები </w:t>
            </w:r>
            <w:r w:rsidRPr="008C136C">
              <w:rPr>
                <w:rFonts w:ascii="Sylfaen" w:hAnsi="Sylfaen"/>
                <w:sz w:val="20"/>
                <w:szCs w:val="20"/>
                <w:lang w:val="ka-GE"/>
              </w:rPr>
              <w:lastRenderedPageBreak/>
              <w:t>საჭრელი ფიქსირებული პირ(ებ)ით, რომელთაც გააჩნიათ ფიქსირებული ან  უკუქცევით-წინსვლითი მოძრაობის მიწოდების დაფა ან ხის ერთეულის საყრდენი მოწყობილობა;</w:t>
            </w:r>
          </w:p>
          <w:p w14:paraId="550073EE" w14:textId="77777777" w:rsidR="0067054D" w:rsidRPr="008C136C" w:rsidRDefault="0067054D" w:rsidP="001C7409">
            <w:pPr>
              <w:pStyle w:val="ListParagraph"/>
              <w:numPr>
                <w:ilvl w:val="1"/>
                <w:numId w:val="15"/>
              </w:numPr>
              <w:jc w:val="both"/>
              <w:rPr>
                <w:rFonts w:ascii="Sylfaen" w:hAnsi="Sylfaen"/>
                <w:sz w:val="20"/>
                <w:szCs w:val="20"/>
                <w:lang w:val="ka-GE"/>
              </w:rPr>
            </w:pPr>
            <w:r w:rsidRPr="008C136C">
              <w:rPr>
                <w:rFonts w:ascii="Sylfaen" w:hAnsi="Sylfaen"/>
                <w:sz w:val="20"/>
                <w:szCs w:val="20"/>
              </w:rPr>
              <w:t xml:space="preserve"> </w:t>
            </w:r>
            <w:r w:rsidRPr="008C136C">
              <w:rPr>
                <w:rFonts w:ascii="Sylfaen" w:hAnsi="Sylfaen"/>
                <w:sz w:val="20"/>
                <w:szCs w:val="20"/>
                <w:lang w:val="ka-GE"/>
              </w:rPr>
              <w:t>სახერხი მანქანა-დანადგარები საჭრელი ფიქსირებული პირ(ებ)ით, აწყობილი უკუქცევით-წინსვლითი მოძრაობის გადასაადგილებელ მოწყობილობაზე (პლატფორმაზე</w:t>
            </w:r>
            <w:r w:rsidRPr="008C136C">
              <w:rPr>
                <w:rFonts w:ascii="Sylfaen" w:hAnsi="Sylfaen"/>
                <w:sz w:val="20"/>
                <w:szCs w:val="20"/>
              </w:rPr>
              <w:t xml:space="preserve">, </w:t>
            </w:r>
            <w:r w:rsidRPr="008C136C">
              <w:rPr>
                <w:rFonts w:ascii="Sylfaen" w:hAnsi="Sylfaen"/>
                <w:sz w:val="20"/>
                <w:szCs w:val="20"/>
                <w:lang w:val="ka-GE"/>
              </w:rPr>
              <w:t xml:space="preserve">შასიზე); </w:t>
            </w:r>
          </w:p>
          <w:p w14:paraId="0D6C51F9" w14:textId="7F4C1886" w:rsidR="0067054D" w:rsidRPr="008C136C" w:rsidRDefault="0078399A" w:rsidP="0062120B">
            <w:pPr>
              <w:spacing w:line="240" w:lineRule="auto"/>
              <w:ind w:left="360"/>
              <w:jc w:val="both"/>
              <w:rPr>
                <w:rFonts w:ascii="Sylfaen" w:hAnsi="Sylfaen"/>
                <w:sz w:val="20"/>
                <w:szCs w:val="20"/>
                <w:lang w:val="ka-GE"/>
              </w:rPr>
            </w:pPr>
            <w:r>
              <w:rPr>
                <w:rFonts w:ascii="Sylfaen" w:hAnsi="Sylfaen"/>
                <w:sz w:val="20"/>
                <w:szCs w:val="20"/>
                <w:lang w:val="ka-GE"/>
              </w:rPr>
              <w:t>5. 1-4</w:t>
            </w:r>
            <w:r w:rsidR="0067054D" w:rsidRPr="008C136C">
              <w:rPr>
                <w:rFonts w:ascii="Sylfaen" w:hAnsi="Sylfaen"/>
                <w:sz w:val="20"/>
                <w:szCs w:val="20"/>
                <w:lang w:val="ka-GE"/>
              </w:rPr>
              <w:t xml:space="preserve"> და 7-ე პუნქტებში მითითებული ტიპების კომბინირებული მანქანა-დანადგარი ხის ან მსგავსი მახასიათებლების მასალების დასამუშავებლად;</w:t>
            </w:r>
          </w:p>
          <w:p w14:paraId="0F916F23"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6. ხის ერთეულის ხელით მიწოდების კოტას (შვერილის) გამოსაყვანი მანქანა-დანადგარი, რომელსაც გააჩნია ხეზე მუშაობისთვის განკუთვნილი რამოდენიმე ინსტრუმენტის საჭერი.</w:t>
            </w:r>
          </w:p>
          <w:p w14:paraId="59615599"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 xml:space="preserve">7. ერთეულის ხელით მიწოდების ვერტიკალური შპინდელების სათხლელი მანქანა-დანადგარი, რომელიც განკუთვნილია </w:t>
            </w:r>
            <w:r w:rsidRPr="008C136C">
              <w:rPr>
                <w:rFonts w:ascii="Sylfaen" w:hAnsi="Sylfaen" w:cs="Sylfaen"/>
                <w:sz w:val="20"/>
                <w:szCs w:val="20"/>
              </w:rPr>
              <w:t>ხის</w:t>
            </w:r>
            <w:r w:rsidRPr="008C136C">
              <w:rPr>
                <w:sz w:val="20"/>
                <w:szCs w:val="20"/>
              </w:rPr>
              <w:t xml:space="preserve"> </w:t>
            </w:r>
            <w:r w:rsidRPr="008C136C">
              <w:rPr>
                <w:rFonts w:ascii="Sylfaen" w:hAnsi="Sylfaen" w:cs="Sylfaen"/>
                <w:sz w:val="20"/>
                <w:szCs w:val="20"/>
              </w:rPr>
              <w:t>ან</w:t>
            </w:r>
            <w:r w:rsidRPr="008C136C">
              <w:rPr>
                <w:sz w:val="20"/>
                <w:szCs w:val="20"/>
              </w:rPr>
              <w:t xml:space="preserve"> </w:t>
            </w:r>
            <w:r w:rsidRPr="008C136C">
              <w:rPr>
                <w:rFonts w:ascii="Sylfaen" w:hAnsi="Sylfaen" w:cs="Sylfaen"/>
                <w:sz w:val="20"/>
                <w:szCs w:val="20"/>
              </w:rPr>
              <w:t>მსგავსი</w:t>
            </w:r>
            <w:r w:rsidRPr="008C136C">
              <w:rPr>
                <w:sz w:val="20"/>
                <w:szCs w:val="20"/>
              </w:rPr>
              <w:t xml:space="preserve"> </w:t>
            </w:r>
            <w:r w:rsidRPr="008C136C">
              <w:rPr>
                <w:rFonts w:ascii="Sylfaen" w:hAnsi="Sylfaen" w:cs="Sylfaen"/>
                <w:sz w:val="20"/>
                <w:szCs w:val="20"/>
              </w:rPr>
              <w:t>მახასიათებლების</w:t>
            </w:r>
            <w:r w:rsidRPr="008C136C">
              <w:rPr>
                <w:sz w:val="20"/>
                <w:szCs w:val="20"/>
              </w:rPr>
              <w:t xml:space="preserve"> </w:t>
            </w:r>
            <w:r w:rsidRPr="008C136C">
              <w:rPr>
                <w:rFonts w:ascii="Sylfaen" w:hAnsi="Sylfaen" w:cs="Sylfaen"/>
                <w:sz w:val="20"/>
                <w:szCs w:val="20"/>
              </w:rPr>
              <w:t>მასალების</w:t>
            </w:r>
            <w:r w:rsidRPr="008C136C">
              <w:rPr>
                <w:rFonts w:ascii="Sylfaen" w:hAnsi="Sylfaen" w:cs="Sylfaen"/>
                <w:sz w:val="20"/>
                <w:szCs w:val="20"/>
                <w:lang w:val="ka-GE"/>
              </w:rPr>
              <w:t xml:space="preserve"> დასამუშავებლად;</w:t>
            </w:r>
          </w:p>
          <w:p w14:paraId="061DBE27"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8. ხის დასამუშავებელი პორტატული ჯაჭვური ხერხები;</w:t>
            </w:r>
          </w:p>
          <w:p w14:paraId="3E14A367"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lastRenderedPageBreak/>
              <w:t>9. ხელის დატვირთვისა ან/და დაცლის საწნეხი მანქანა-დანადგარები, მათ შორის ფურცელსაღუნი წნეხები ლითონების ცივი დამუშავებისთვის, რომელთა მოძრავი ნაწილების გადაადგილების მანძილი აღემატება 6მმ-ს, ხოლო სიჩქარე 30 მმ/წმ-ს;</w:t>
            </w:r>
          </w:p>
          <w:p w14:paraId="38CD79F7"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 xml:space="preserve">10. დასამუშავებელი მასალის ხელით  ჩატვირთვის ან/და დაცლის გზით მომუშავე, ჩამოსხმის ან დაწნეხვის მეთოდით პლასტმასის მაფორმირებელი მანქანა-დანადგარები; </w:t>
            </w:r>
          </w:p>
          <w:p w14:paraId="3DCCC083"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11. დასამუშავებელი მასალის ხელით ჩატვირთვის ან/და დაცლის გზით მომუშავე, ჩამოსხმის ან დაწნეხვის მეთოდით რეზინის მაფორმირებელი მანქანა-დანადგარები;</w:t>
            </w:r>
          </w:p>
          <w:p w14:paraId="73023BE0"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12. მიწის ქვეშ სამუშაოდ განკუთვნილი მანქანა-დანადგარების შემდეგი სახეობები:</w:t>
            </w:r>
          </w:p>
          <w:p w14:paraId="37BFFBDC"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12.1. ლოკომოტივები და სატორმუზე ფურგონები (ვაგონეტები);</w:t>
            </w:r>
          </w:p>
          <w:p w14:paraId="5B2DE795"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12.2. ჰიდრავლიკური ჭერის დამჭერები;</w:t>
            </w:r>
          </w:p>
          <w:p w14:paraId="0B1A35F8"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13. ჩაჭირხვნის მექანიზმით აღჭურვილი საყოფაცხოვრებო ნარჩენების შეგროვებისთვის გაკუთვნილი ხელით ჩასატვირთი სატვირთო ავტომობილები;</w:t>
            </w:r>
          </w:p>
          <w:p w14:paraId="079521B8"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lastRenderedPageBreak/>
              <w:t>14. მოსახსნელი გადაცემათა (ტრანსმისიის) მოწყობილობები და მათი მცველი ზღუდარები;</w:t>
            </w:r>
          </w:p>
          <w:p w14:paraId="7F3B5347"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15. მოსახსნელი გადაცემათა (ტრანსმისიის) მოწყობილობების მცველი ზღუდარები;</w:t>
            </w:r>
          </w:p>
          <w:p w14:paraId="21F6B6EB"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16. ტრანსპორტის მომსახურებისთვის განკუთვნილი ასაწევი მოწყობილობები;</w:t>
            </w:r>
          </w:p>
          <w:p w14:paraId="10D40D0C"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17. სამ მეტრზე მეტი ვერტიკალური სიმაღლიდან ჩამოვარდნის საშიშროების შემცველი, ადამიანებისა და ადამიანებისა და ტვირთების ასაწევად განკუთვნილი მოწყობილობები;</w:t>
            </w:r>
          </w:p>
          <w:p w14:paraId="32053743"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18. პორტატული მჭიდიანი ფიქსაციის აპარატები და სხვა სარტყამი მანქანა-დანადგარები;</w:t>
            </w:r>
          </w:p>
          <w:p w14:paraId="0D25DE22"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19. ადამიანის სიახლოვის ამომცნობი დამცავი მოწყობილობები;</w:t>
            </w:r>
          </w:p>
          <w:p w14:paraId="00C77B33"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20. 9-ე, 10-ე და 11-ე პუნქტებში მითითებული ელექტრულად მართვადი ბლოკირების მექანიზმით აღჭურვილი გადასაადგილებელი მცველი ზღუდარები, რომლებიც დაპროექტებულია მანქანა-დანადგარებთან დაკავშირებული საფრთხეებისგან დაცვის მიზნით;</w:t>
            </w:r>
          </w:p>
          <w:p w14:paraId="7FCDF385" w14:textId="77777777" w:rsidR="0067054D" w:rsidRPr="008C136C" w:rsidRDefault="0067054D" w:rsidP="0062120B">
            <w:pPr>
              <w:spacing w:line="240" w:lineRule="auto"/>
              <w:ind w:left="360"/>
              <w:jc w:val="both"/>
              <w:rPr>
                <w:rFonts w:ascii="Sylfaen" w:hAnsi="Sylfaen"/>
                <w:sz w:val="20"/>
                <w:szCs w:val="20"/>
                <w:lang w:val="ka-GE"/>
              </w:rPr>
            </w:pPr>
            <w:r w:rsidRPr="008C136C">
              <w:rPr>
                <w:rFonts w:ascii="Sylfaen" w:hAnsi="Sylfaen"/>
                <w:sz w:val="20"/>
                <w:szCs w:val="20"/>
                <w:lang w:val="ka-GE"/>
              </w:rPr>
              <w:t>21. უსაფრთხოების ფუნქციების უზრუნველმყოფი გონიერი სისტემები;</w:t>
            </w:r>
          </w:p>
          <w:p w14:paraId="1B0424AA" w14:textId="77777777" w:rsidR="0067054D" w:rsidRPr="008C136C" w:rsidRDefault="0067054D" w:rsidP="0062120B">
            <w:pPr>
              <w:spacing w:after="120" w:line="240" w:lineRule="auto"/>
              <w:jc w:val="both"/>
              <w:rPr>
                <w:sz w:val="20"/>
                <w:szCs w:val="20"/>
              </w:rPr>
            </w:pPr>
            <w:r w:rsidRPr="008C136C">
              <w:rPr>
                <w:rFonts w:ascii="Sylfaen" w:hAnsi="Sylfaen"/>
                <w:sz w:val="20"/>
                <w:szCs w:val="20"/>
                <w:lang w:val="ka-GE"/>
              </w:rPr>
              <w:lastRenderedPageBreak/>
              <w:t>22. გადაბრუნებისგან დაცვის სტრუქტურები</w:t>
            </w:r>
            <w:r w:rsidRPr="008C136C">
              <w:rPr>
                <w:sz w:val="20"/>
                <w:szCs w:val="20"/>
              </w:rPr>
              <w:t>(ROPS);</w:t>
            </w:r>
          </w:p>
          <w:p w14:paraId="08FF49A1" w14:textId="77777777" w:rsidR="0067054D" w:rsidRPr="008C136C" w:rsidRDefault="0067054D" w:rsidP="0062120B">
            <w:pPr>
              <w:spacing w:after="120" w:line="240" w:lineRule="auto"/>
              <w:jc w:val="both"/>
              <w:rPr>
                <w:sz w:val="20"/>
                <w:szCs w:val="20"/>
                <w:lang w:val="ka-GE"/>
              </w:rPr>
            </w:pPr>
            <w:r w:rsidRPr="008C136C">
              <w:rPr>
                <w:sz w:val="20"/>
                <w:szCs w:val="20"/>
              </w:rPr>
              <w:t>23.</w:t>
            </w:r>
            <w:r w:rsidRPr="008C136C">
              <w:rPr>
                <w:rFonts w:ascii="Sylfaen" w:hAnsi="Sylfaen"/>
                <w:sz w:val="20"/>
                <w:szCs w:val="20"/>
                <w:lang w:val="ka-GE"/>
              </w:rPr>
              <w:t xml:space="preserve"> ჩამოცვენილი ნივთებისგან დაცვის სტრუქტურები</w:t>
            </w:r>
            <w:r w:rsidRPr="008C136C">
              <w:rPr>
                <w:sz w:val="20"/>
                <w:szCs w:val="20"/>
              </w:rPr>
              <w:t>(FOPS)</w:t>
            </w:r>
            <w:r w:rsidRPr="008C136C">
              <w:rPr>
                <w:rFonts w:ascii="Sylfaen" w:hAnsi="Sylfaen"/>
                <w:sz w:val="20"/>
                <w:szCs w:val="20"/>
                <w:lang w:val="ka-GE"/>
              </w:rPr>
              <w:t>.</w:t>
            </w:r>
          </w:p>
        </w:tc>
        <w:tc>
          <w:tcPr>
            <w:tcW w:w="425" w:type="dxa"/>
          </w:tcPr>
          <w:p w14:paraId="44B85DFC" w14:textId="77777777" w:rsidR="0067054D"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6FFA64BC" w14:textId="77777777" w:rsidR="0067054D" w:rsidRPr="008C136C" w:rsidRDefault="009815A1" w:rsidP="0062120B">
            <w:pPr>
              <w:spacing w:line="240" w:lineRule="auto"/>
              <w:jc w:val="both"/>
              <w:rPr>
                <w:rFonts w:ascii="Sylfaen" w:eastAsia="Sylfaen" w:hAnsi="Sylfaen"/>
                <w:sz w:val="20"/>
                <w:szCs w:val="20"/>
              </w:rPr>
            </w:pPr>
            <w:r w:rsidRPr="008C136C">
              <w:rPr>
                <w:rFonts w:ascii="Sylfaen" w:eastAsia="Sylfaen" w:hAnsi="Sylfaen"/>
                <w:sz w:val="20"/>
                <w:szCs w:val="20"/>
                <w:lang w:val="ka-GE"/>
              </w:rPr>
              <w:t xml:space="preserve">დანართი </w:t>
            </w:r>
            <w:r w:rsidRPr="008C136C">
              <w:rPr>
                <w:rFonts w:ascii="Sylfaen" w:eastAsia="Sylfaen" w:hAnsi="Sylfaen"/>
                <w:sz w:val="20"/>
                <w:szCs w:val="20"/>
              </w:rPr>
              <w:t>III</w:t>
            </w:r>
          </w:p>
        </w:tc>
        <w:tc>
          <w:tcPr>
            <w:tcW w:w="4961" w:type="dxa"/>
          </w:tcPr>
          <w:p w14:paraId="73F7787B"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მანქანა-დანადგარების კატეგორიები, რომლებზეც ვრცელდება ტექნიკური რეგლამენტის მე-8 მუხლის მე-3 და მე-4 პუნქტებით გათვალისწინებული რომელიმე პროცედურა</w:t>
            </w:r>
          </w:p>
          <w:p w14:paraId="77D5EE02" w14:textId="77777777" w:rsidR="009815A1" w:rsidRPr="008C136C" w:rsidRDefault="009815A1" w:rsidP="0062120B">
            <w:pPr>
              <w:spacing w:line="240" w:lineRule="auto"/>
              <w:jc w:val="both"/>
              <w:rPr>
                <w:rFonts w:ascii="Sylfaen" w:eastAsia="Sylfaen" w:hAnsi="Sylfaen"/>
                <w:sz w:val="20"/>
                <w:szCs w:val="20"/>
                <w:lang w:val="ka-GE"/>
              </w:rPr>
            </w:pPr>
          </w:p>
          <w:p w14:paraId="6518AF25"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 ხის ან ხორცის ან მსგავსი ფიზიკური მახასიათებლების მქონე მასალების დასამშავებლად განკუთვნილი, ერთპირიანი ან მრავალპირიანი ცირკულარული ხერხები, რომლებიც მიეკუთვნება შემდეგ ტიპებს:</w:t>
            </w:r>
          </w:p>
          <w:p w14:paraId="7F041859"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სახერხი მანქანა-დანადგარები ფიქსირებული საჭრლი  პირ(ებ)ით, რომელთაც გააჩნიათ ფიქსირებული მიწოდების დაფა ან დასამუშავებელი ერთეულის ხელით  მიწოდების დამხმარე მოწყობილობა ან მოხსნადი ელექტრული მიწოდების მოწყობილობა;</w:t>
            </w:r>
          </w:p>
          <w:p w14:paraId="5B26FC7A"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სახერხი მანქანა-დანადგარები საჭრელი ფიქსირებული პირ(ებ)ით, რომელსაც გააჩნია ხელით მართვადი უკუქცევით-წინსვლითი მოძრაობით სახერხი დაზგა ან გადასაადგილებელი მოწყობილობა (პლატფორმა, შასი);</w:t>
            </w:r>
          </w:p>
          <w:p w14:paraId="01B0AEC3"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გ) სახერხი მანქანა-დანადგარები საჭრელი ფიქსირებული პირ(ებ)ით, რომელსაც გააჩნია ხელით ჩატვირთვის ან/და დაცლის მექანიზმით აღჭურვილი  დასამუშავებელი ერთეულის მექანიკური მიწოდების ჩამონტაჟებული მოწყობილობა;</w:t>
            </w:r>
          </w:p>
          <w:p w14:paraId="722D2B87"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დ) სახერხი მანქანა-დანადგარები მოძრავი საჭრელი პირ(ებ)ით, რომელსაც გააჩნია ხელით ჩატვირთვის ან/და დაცლის მოწყობილობის მქონე მექანიკურად მოძრავი პირები;</w:t>
            </w:r>
          </w:p>
          <w:p w14:paraId="49EBDF31"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2. დასამუშავებელი მასალის ხელით მიწოდების ხის ზედაპირის მოსახვეწი მანქანა-დანადგარი;</w:t>
            </w:r>
          </w:p>
          <w:p w14:paraId="78DE4306"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3. ხის მასალის სათლელი მანქანა-დანადგარი მასალის ცალი მხარის დასამუშავებელად, რომელსაც გააჩნია დასამუშავებელი ერთეულის ხელით ჩატვირთვის ან/და დაცლის მექანიზმის მქონე ჩამონტაჟებული მექანიკური მიწოდების მოწყობილობა; </w:t>
            </w:r>
          </w:p>
          <w:p w14:paraId="01BE306C"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4. ლენტური ხერხები დასამუშავებელი ერთეულის ხელით ჩატვირთვის ან/და დაცლის მექანიზმით ხის ან მსგავსი ფიზიკური მახასიათებლების მქონე მასალების ან ხორცის და მსგავსი ფიზიკური მახასიათებლების მქონე მასალების დასამუშავებლად, შემდეგი ტიპების:</w:t>
            </w:r>
          </w:p>
          <w:p w14:paraId="785460CB"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სახერხი მანქანა-დანადგარები ფიქსირებული საჭრელი პირ(ებ)ით, რომლებიც აღჭურვილია ფიქსირებული ან  წინ და უკან მოძრავი მიწოდების დაფით ან დასამუშავებელი ერთეულის საყრდენი მოწყობილობით;</w:t>
            </w:r>
          </w:p>
          <w:p w14:paraId="5812497A"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ბ) სახერხი მანქანა-დანადგარები საჭრელი ფიქსირებული პირ(ებ)ით, აწყობილი წინ და უკან მოძრავი გადასაადგილებლით; </w:t>
            </w:r>
          </w:p>
          <w:p w14:paraId="5099B64B"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5. ამ დანართის პირველ-მე-4 და მე-7 პუნქტებში მითითებული ტიპების კომბინირებული მანქანა-დანადგარი ხის ან მსგავსი ფიზიკური მახასიათებლების მქონე მასალების დასამუშავებლად;</w:t>
            </w:r>
          </w:p>
          <w:p w14:paraId="33F34772"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6. დასამუშავებელი ერთეულის ხელით მიწოდების კოტას (შვერილის) გამოსაყვანი მანქანა-დანადგარი, რომელიც აღჭურვილია ხეზე მუშაობისთვის </w:t>
            </w:r>
            <w:r w:rsidRPr="008C136C">
              <w:rPr>
                <w:rFonts w:ascii="Sylfaen" w:eastAsia="Sylfaen" w:hAnsi="Sylfaen"/>
                <w:sz w:val="20"/>
                <w:szCs w:val="20"/>
                <w:lang w:val="ka-GE"/>
              </w:rPr>
              <w:lastRenderedPageBreak/>
              <w:t>განკუთვნილი ინსტრუმენტების რამდენიმე საჭერით;</w:t>
            </w:r>
          </w:p>
          <w:p w14:paraId="17089EFB"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7. დასამუშავებელი ერთეულის ხელით მიწოდების ვერტიკალური ღერძის მქონე სათლელი მანქანა-დანადგარი, განკუთვნილი ხის ან მსგავსი ფიზიკური მახასიათებლების მქონე მასალების დასამუშავებლად;</w:t>
            </w:r>
          </w:p>
          <w:p w14:paraId="40C7D05C"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8. ხის დასამუშავებელი პორტატული ჯაჭვური ხერხები;</w:t>
            </w:r>
          </w:p>
          <w:p w14:paraId="4C9136B5"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9. საწნეხი მანქანა-დანადგარები, მანქანა-დანადგარი, რომელიც განკუთვნილია მეტალის ცივად დასამუშავებლად, აღჭურვილი ხელით ჩატვირთვისა ან/და დაცლის მექანიზმით, რომელთა მოძრავი ნაწილების გადაადგილების მანძილი აღემატება 6 მმ-ს, ხოლო სიჩქარე 30 მმ/წმ-ს;</w:t>
            </w:r>
          </w:p>
          <w:p w14:paraId="79EC9D0F"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10. დასამუშავებელი მასალის ხელით  ჩატვირთვის ან/და დაცლის მექანიზმით აღჭურვილი, ჩამოსხმის ან დაწნეხვის მეთოდით პლასტმასის მაფორმირებელი მანქანა-დანადგარები; </w:t>
            </w:r>
          </w:p>
          <w:p w14:paraId="05524A74"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11. დასამუშავებელი მასალის ხელით ჩატვირთვის ან/და დაცლის მექანიზმით აღჭურვილი, ჩამოსხმის ან დაწნეხვის მეთოდით რეზინის მაფორმირებელი მანქანა-დანადგარები;</w:t>
            </w:r>
          </w:p>
          <w:p w14:paraId="40FEFD50"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12. მიწის ქვეშ სამუშაოდ განკუთვნილი მანქანა-დანადგარების შემდეგი სახეობები:</w:t>
            </w:r>
          </w:p>
          <w:p w14:paraId="1148B03F"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ლოკომოტივები და სატორმუზე ფურგონები;</w:t>
            </w:r>
          </w:p>
          <w:p w14:paraId="2C9E0D9F"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ჭერის ჰიდრავლიკური დამჭერები;</w:t>
            </w:r>
          </w:p>
          <w:p w14:paraId="467D5119"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13. საწნეხი მექანიზმით აღჭურვილი, საყოფაცხოვრებო ნარჩენების შეგროვებისთვის </w:t>
            </w:r>
            <w:r w:rsidRPr="008C136C">
              <w:rPr>
                <w:rFonts w:ascii="Sylfaen" w:eastAsia="Sylfaen" w:hAnsi="Sylfaen"/>
                <w:sz w:val="20"/>
                <w:szCs w:val="20"/>
                <w:lang w:val="ka-GE"/>
              </w:rPr>
              <w:lastRenderedPageBreak/>
              <w:t>გაკუთვნილი, ხელით ჩასატვირთი სატვირთო ავტომობილები;</w:t>
            </w:r>
          </w:p>
          <w:p w14:paraId="509CF8BC"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14. მოსახსნელი გადაცემათა მოწყობილობები და მათი დამცავები;</w:t>
            </w:r>
          </w:p>
          <w:p w14:paraId="30FF172B"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15. მოსახსნელი გადაცემათა მოწყობილობების დამცავები;</w:t>
            </w:r>
          </w:p>
          <w:p w14:paraId="4528A26A"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16. ასაწევი მოწყობილობების მომსახურებისთვის განკუთვნილი სატრანსპორტო საშუალებები;</w:t>
            </w:r>
          </w:p>
          <w:p w14:paraId="42EB9586"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17. სამ მეტრზე მეტი ვერტიკალური სიმაღლიდან ჩამოვარდნის საშიშროების შემცველი, ადამიანებისა და ადამიანებისა და ტვირთების ასაწევად განკუთვნილი მოწყობილობები;</w:t>
            </w:r>
          </w:p>
          <w:p w14:paraId="62D4076D"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18. პორტატული კარტრიჯით აღჭირვილი ფიქსატორები და სხვა იმპულსური მანქანა-დანადგარები;</w:t>
            </w:r>
          </w:p>
          <w:p w14:paraId="7B2DC0F4"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19. ადამიანის სიახლოვის ამომცნობი დამცავი მოწყობილობები;</w:t>
            </w:r>
          </w:p>
          <w:p w14:paraId="2550411C"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20. ამ დანართის მე-9-მე-11 პუნქტებში მითითებული ენერგიაზე მომუშავე, ურთიერთდაკავშირებადი მექანიზმით აღჭურვილი მოხსნადი დამცავები, რომლებიც დაპროექტებულია მანქანა-დანადგარებთან დაკავშირებული საფრთხეებისგან დაცვის მიზნით;</w:t>
            </w:r>
          </w:p>
          <w:p w14:paraId="12DE9B61"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21. უსაფრთხოების ფუნქციების უზრუნველმყოფი გონიერი სისტემები;</w:t>
            </w:r>
          </w:p>
          <w:p w14:paraId="00FB814E"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22. გადაბრუნებისგან დამცავი მოწყობილობები;</w:t>
            </w:r>
          </w:p>
          <w:p w14:paraId="4B9C2F21" w14:textId="77777777" w:rsidR="0067054D"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23. ჩამოცვენილი ნივთებისგან დამცავი მოწყობილობები.</w:t>
            </w:r>
          </w:p>
        </w:tc>
        <w:tc>
          <w:tcPr>
            <w:tcW w:w="709" w:type="dxa"/>
          </w:tcPr>
          <w:p w14:paraId="41C8DBC2" w14:textId="77777777" w:rsidR="0067054D"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tc>
        <w:tc>
          <w:tcPr>
            <w:tcW w:w="2126" w:type="dxa"/>
          </w:tcPr>
          <w:p w14:paraId="51A36D74" w14:textId="77777777" w:rsidR="0067054D" w:rsidRPr="008C136C" w:rsidRDefault="0067054D" w:rsidP="0062120B">
            <w:pPr>
              <w:spacing w:line="240" w:lineRule="auto"/>
              <w:jc w:val="both"/>
              <w:rPr>
                <w:rFonts w:ascii="Sylfaen" w:eastAsia="Sylfaen" w:hAnsi="Sylfaen"/>
                <w:sz w:val="20"/>
                <w:szCs w:val="20"/>
                <w:lang w:val="ka-GE"/>
              </w:rPr>
            </w:pPr>
          </w:p>
        </w:tc>
      </w:tr>
      <w:tr w:rsidR="0067054D" w:rsidRPr="008C136C" w14:paraId="1071C644" w14:textId="77777777" w:rsidTr="00EE6AC6">
        <w:tblPrEx>
          <w:tblBorders>
            <w:insideH w:val="single" w:sz="4" w:space="0" w:color="auto"/>
          </w:tblBorders>
        </w:tblPrEx>
        <w:trPr>
          <w:trHeight w:val="458"/>
        </w:trPr>
        <w:tc>
          <w:tcPr>
            <w:tcW w:w="617" w:type="dxa"/>
          </w:tcPr>
          <w:p w14:paraId="06C7A6B4" w14:textId="77777777" w:rsidR="00816F1B" w:rsidRPr="008C136C" w:rsidRDefault="00816F1B" w:rsidP="0062120B">
            <w:pPr>
              <w:spacing w:line="240" w:lineRule="auto"/>
              <w:rPr>
                <w:rFonts w:ascii="Sylfaen" w:hAnsi="Sylfaen"/>
                <w:sz w:val="20"/>
                <w:szCs w:val="20"/>
                <w:lang w:val="ka-GE"/>
              </w:rPr>
            </w:pPr>
            <w:r w:rsidRPr="008C136C">
              <w:rPr>
                <w:rFonts w:ascii="Sylfaen" w:hAnsi="Sylfaen"/>
                <w:sz w:val="20"/>
                <w:szCs w:val="20"/>
                <w:lang w:val="ka-GE"/>
              </w:rPr>
              <w:lastRenderedPageBreak/>
              <w:t>დანართი V</w:t>
            </w:r>
          </w:p>
          <w:p w14:paraId="3452F6AC" w14:textId="77777777" w:rsidR="0067054D" w:rsidRPr="008C136C" w:rsidRDefault="0067054D" w:rsidP="0062120B">
            <w:pPr>
              <w:pStyle w:val="ListParagraph"/>
              <w:ind w:left="0"/>
              <w:jc w:val="center"/>
              <w:rPr>
                <w:rFonts w:ascii="Sylfaen" w:hAnsi="Sylfaen" w:cs="Sylfaen"/>
                <w:sz w:val="20"/>
                <w:szCs w:val="20"/>
                <w:lang w:val="ka-GE"/>
              </w:rPr>
            </w:pPr>
          </w:p>
        </w:tc>
        <w:tc>
          <w:tcPr>
            <w:tcW w:w="4100" w:type="dxa"/>
          </w:tcPr>
          <w:p w14:paraId="6DCDEF8F" w14:textId="62B630A2" w:rsidR="00816F1B" w:rsidRPr="00311EA2" w:rsidRDefault="00311EA2" w:rsidP="0062120B">
            <w:pPr>
              <w:spacing w:line="240" w:lineRule="auto"/>
              <w:ind w:left="360"/>
              <w:jc w:val="center"/>
              <w:rPr>
                <w:rFonts w:ascii="Sylfaen" w:hAnsi="Sylfaen"/>
                <w:b/>
                <w:sz w:val="20"/>
                <w:szCs w:val="20"/>
                <w:lang w:val="ka-GE"/>
              </w:rPr>
            </w:pPr>
            <w:r w:rsidRPr="00311EA2">
              <w:rPr>
                <w:rFonts w:ascii="Sylfaen" w:hAnsi="Sylfaen"/>
                <w:b/>
                <w:sz w:val="20"/>
                <w:szCs w:val="20"/>
                <w:lang w:val="ka-GE"/>
              </w:rPr>
              <w:t xml:space="preserve">მე-2 </w:t>
            </w:r>
            <w:r w:rsidR="00816F1B" w:rsidRPr="00311EA2">
              <w:rPr>
                <w:rFonts w:ascii="Sylfaen" w:hAnsi="Sylfaen"/>
                <w:b/>
                <w:sz w:val="20"/>
                <w:szCs w:val="20"/>
                <w:lang w:val="ka-GE"/>
              </w:rPr>
              <w:t>მუხლი</w:t>
            </w:r>
            <w:r w:rsidRPr="00311EA2">
              <w:rPr>
                <w:rFonts w:ascii="Sylfaen" w:hAnsi="Sylfaen"/>
                <w:b/>
                <w:sz w:val="20"/>
                <w:szCs w:val="20"/>
                <w:lang w:val="ka-GE"/>
              </w:rPr>
              <w:t xml:space="preserve"> გ</w:t>
            </w:r>
            <w:r w:rsidR="00816F1B" w:rsidRPr="00311EA2">
              <w:rPr>
                <w:rFonts w:ascii="Sylfaen" w:hAnsi="Sylfaen"/>
                <w:b/>
                <w:sz w:val="20"/>
                <w:szCs w:val="20"/>
                <w:lang w:val="ka-GE"/>
              </w:rPr>
              <w:t xml:space="preserve"> პუნქტით </w:t>
            </w:r>
            <w:r w:rsidRPr="00311EA2">
              <w:rPr>
                <w:rFonts w:ascii="Sylfaen" w:hAnsi="Sylfaen"/>
                <w:b/>
                <w:sz w:val="20"/>
                <w:szCs w:val="20"/>
                <w:lang w:val="ka-GE"/>
              </w:rPr>
              <w:t>გათვალისწინებულ</w:t>
            </w:r>
            <w:r w:rsidR="00816F1B" w:rsidRPr="00311EA2">
              <w:rPr>
                <w:rFonts w:ascii="Sylfaen" w:hAnsi="Sylfaen"/>
                <w:b/>
                <w:sz w:val="20"/>
                <w:szCs w:val="20"/>
                <w:lang w:val="ka-GE"/>
              </w:rPr>
              <w:t>ი უსაფრთხოების კომპონენტების სია</w:t>
            </w:r>
          </w:p>
          <w:p w14:paraId="106C414E" w14:textId="77777777" w:rsidR="00816F1B" w:rsidRPr="008C136C" w:rsidRDefault="00816F1B" w:rsidP="0062120B">
            <w:pPr>
              <w:tabs>
                <w:tab w:val="left" w:pos="1431"/>
              </w:tabs>
              <w:spacing w:line="240" w:lineRule="auto"/>
              <w:ind w:left="360"/>
              <w:jc w:val="center"/>
              <w:rPr>
                <w:rFonts w:ascii="Sylfaen" w:hAnsi="Sylfaen"/>
                <w:sz w:val="20"/>
                <w:szCs w:val="20"/>
                <w:lang w:val="ka-GE"/>
              </w:rPr>
            </w:pPr>
          </w:p>
          <w:p w14:paraId="241206A8"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cs="Sylfaen"/>
                <w:sz w:val="20"/>
                <w:szCs w:val="20"/>
                <w:lang w:val="ka-GE"/>
              </w:rPr>
              <w:t>გადასატანი</w:t>
            </w:r>
            <w:r w:rsidRPr="008C136C">
              <w:rPr>
                <w:rFonts w:ascii="Sylfaen" w:hAnsi="Sylfaen"/>
                <w:sz w:val="20"/>
                <w:szCs w:val="20"/>
                <w:lang w:val="ka-GE"/>
              </w:rPr>
              <w:t xml:space="preserve"> მექანიკური გადაცემის (ტრანსმისიის) მოწყობილობის მცველი ზღუდარები;</w:t>
            </w:r>
          </w:p>
          <w:p w14:paraId="62963325"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cs="Sylfaen"/>
                <w:sz w:val="20"/>
                <w:szCs w:val="20"/>
                <w:lang w:val="ka-GE"/>
              </w:rPr>
              <w:t>ადამიანის</w:t>
            </w:r>
            <w:r w:rsidRPr="008C136C">
              <w:rPr>
                <w:rFonts w:ascii="Sylfaen" w:hAnsi="Sylfaen"/>
                <w:sz w:val="20"/>
                <w:szCs w:val="20"/>
                <w:lang w:val="ka-GE"/>
              </w:rPr>
              <w:t xml:space="preserve"> სიახლოვის ამომცნობი დამცავი მოწყობილობები;</w:t>
            </w:r>
          </w:p>
          <w:p w14:paraId="373503A9" w14:textId="4F638B01" w:rsidR="00816F1B" w:rsidRPr="008C136C" w:rsidRDefault="00311EA2" w:rsidP="001C7409">
            <w:pPr>
              <w:pStyle w:val="ListParagraph"/>
              <w:numPr>
                <w:ilvl w:val="0"/>
                <w:numId w:val="16"/>
              </w:numPr>
              <w:jc w:val="both"/>
              <w:rPr>
                <w:rFonts w:ascii="Sylfaen" w:hAnsi="Sylfaen"/>
                <w:sz w:val="20"/>
                <w:szCs w:val="20"/>
                <w:lang w:val="ka-GE"/>
              </w:rPr>
            </w:pPr>
            <w:r>
              <w:rPr>
                <w:rFonts w:ascii="Sylfaen" w:hAnsi="Sylfaen"/>
                <w:sz w:val="20"/>
                <w:szCs w:val="20"/>
              </w:rPr>
              <w:t xml:space="preserve">IV </w:t>
            </w:r>
            <w:r>
              <w:rPr>
                <w:rFonts w:ascii="Sylfaen" w:hAnsi="Sylfaen"/>
                <w:sz w:val="20"/>
                <w:szCs w:val="20"/>
                <w:lang w:val="ka-GE"/>
              </w:rPr>
              <w:t xml:space="preserve">დანართის </w:t>
            </w:r>
            <w:r w:rsidR="00816F1B" w:rsidRPr="008C136C">
              <w:rPr>
                <w:rFonts w:ascii="Sylfaen" w:hAnsi="Sylfaen"/>
                <w:sz w:val="20"/>
                <w:szCs w:val="20"/>
                <w:lang w:val="ka-GE"/>
              </w:rPr>
              <w:t>9-ე, 10-ე და 11-ე პუნქტებში მითითებული ელექტრულად მართვადი ბლოკირების მექანიზმით აღჭურვილი გადასაადგილებელი მცველი ზღუდარები, რომლებიც დაპროექტებულია მანქანა-დანადგარებთან დაკავშირებული საფრთხეებისგან დაცვის მიზნით;</w:t>
            </w:r>
          </w:p>
          <w:p w14:paraId="07DA2F7B"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sz w:val="20"/>
                <w:szCs w:val="20"/>
                <w:lang w:val="ka-GE"/>
              </w:rPr>
              <w:t>უსაფრთხოების ფუნქციების უზრუნველმყოფი გონიერი სისტემები;</w:t>
            </w:r>
          </w:p>
          <w:p w14:paraId="585C474A"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sz w:val="20"/>
                <w:szCs w:val="20"/>
                <w:lang w:val="ka-GE"/>
              </w:rPr>
              <w:t>მანქანა-დანადგარის საფრთხის შემცველი მოძრაობის კონტროლისთვის განკუთვნილი შეცდომის/დარღვევის აღმოჩენის ფუნქციის მქონე სარქველები;</w:t>
            </w:r>
          </w:p>
          <w:p w14:paraId="6727D844"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sz w:val="20"/>
                <w:szCs w:val="20"/>
                <w:lang w:val="ka-GE"/>
              </w:rPr>
              <w:t>მანქანა-დანადგარის ემისიების გამოყოფის (ექსტრაქციის) სისტემები;</w:t>
            </w:r>
          </w:p>
          <w:p w14:paraId="7EA0A89A" w14:textId="77777777" w:rsidR="00816F1B" w:rsidRPr="008C136C" w:rsidRDefault="00816F1B" w:rsidP="001C7409">
            <w:pPr>
              <w:pStyle w:val="ListParagraph"/>
              <w:numPr>
                <w:ilvl w:val="0"/>
                <w:numId w:val="16"/>
              </w:numPr>
              <w:ind w:left="0" w:hanging="14"/>
              <w:jc w:val="both"/>
              <w:rPr>
                <w:rFonts w:ascii="Sylfaen" w:hAnsi="Sylfaen"/>
                <w:sz w:val="20"/>
                <w:szCs w:val="20"/>
                <w:lang w:val="ka-GE"/>
              </w:rPr>
            </w:pPr>
            <w:r w:rsidRPr="008C136C">
              <w:rPr>
                <w:rFonts w:ascii="Sylfaen" w:hAnsi="Sylfaen"/>
                <w:sz w:val="20"/>
                <w:szCs w:val="20"/>
                <w:lang w:val="ka-GE"/>
              </w:rPr>
              <w:lastRenderedPageBreak/>
              <w:t>მანქანა-დანადგარის ფუნქციონირებაში ჩართული მოძრავი ნაწილებისგან ადამიანთა დაცვისთვის გამიზნული მცველები და დამცავი მოწყობილობები;</w:t>
            </w:r>
          </w:p>
          <w:p w14:paraId="74711E78"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sz w:val="20"/>
                <w:szCs w:val="20"/>
                <w:lang w:val="ka-GE"/>
              </w:rPr>
              <w:t>ამწევი მანქანა-დანადგარების დატვირთვისა და მოძრაობის მონიტორინგის მოწყობილობები;</w:t>
            </w:r>
          </w:p>
          <w:p w14:paraId="32AACB9E"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sz w:val="20"/>
                <w:szCs w:val="20"/>
                <w:lang w:val="ka-GE"/>
              </w:rPr>
              <w:t>ადამიანთა სავარძლებზე შენარჩუნებისთვის განკუთვნილი შეკავებისთვის სისტემები;</w:t>
            </w:r>
          </w:p>
          <w:p w14:paraId="5D524723"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sz w:val="20"/>
                <w:szCs w:val="20"/>
                <w:lang w:val="ka-GE"/>
              </w:rPr>
              <w:t>ავარიული გაჩერების სისტემები;</w:t>
            </w:r>
          </w:p>
          <w:p w14:paraId="387FE248"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sz w:val="20"/>
                <w:szCs w:val="20"/>
                <w:lang w:val="ka-GE"/>
              </w:rPr>
              <w:t>პოტენციურად საშიში ელექტროსტატიკური მუხტების დაგროვების პრევენციისთვის განკუთვნილი განმუხტვის სისტემები;</w:t>
            </w:r>
          </w:p>
          <w:p w14:paraId="1D18B275"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sz w:val="20"/>
                <w:szCs w:val="20"/>
                <w:lang w:val="ka-GE"/>
              </w:rPr>
              <w:t xml:space="preserve">დანართ </w:t>
            </w:r>
            <w:r w:rsidRPr="008C136C">
              <w:rPr>
                <w:rFonts w:ascii="Sylfaen" w:hAnsi="Sylfaen"/>
                <w:sz w:val="20"/>
                <w:szCs w:val="20"/>
              </w:rPr>
              <w:t>I-</w:t>
            </w:r>
            <w:r w:rsidRPr="008C136C">
              <w:rPr>
                <w:rFonts w:ascii="Sylfaen" w:hAnsi="Sylfaen"/>
                <w:sz w:val="20"/>
                <w:szCs w:val="20"/>
                <w:lang w:val="ka-GE"/>
              </w:rPr>
              <w:t>ის 1.5.7; 3.4.7 და 4.1.2.6. პუნქტებში მითითებული ენერგიის შემზღუდველები (ლიმიტერები) და სარედუქციო მოწყობილობები;</w:t>
            </w:r>
          </w:p>
          <w:p w14:paraId="57830539"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sz w:val="20"/>
                <w:szCs w:val="20"/>
                <w:lang w:val="ka-GE"/>
              </w:rPr>
              <w:t>ხმის და ვიბრაციის ემისიის შემზღუდველი მოწყობილობები და სისტემები;</w:t>
            </w:r>
          </w:p>
          <w:p w14:paraId="586C49ED" w14:textId="77777777" w:rsidR="00816F1B" w:rsidRPr="008C136C" w:rsidRDefault="00816F1B" w:rsidP="001C7409">
            <w:pPr>
              <w:pStyle w:val="ListParagraph"/>
              <w:numPr>
                <w:ilvl w:val="0"/>
                <w:numId w:val="16"/>
              </w:numPr>
              <w:spacing w:after="120"/>
              <w:jc w:val="both"/>
              <w:rPr>
                <w:sz w:val="20"/>
                <w:szCs w:val="20"/>
              </w:rPr>
            </w:pPr>
            <w:r w:rsidRPr="008C136C">
              <w:rPr>
                <w:rFonts w:ascii="Sylfaen" w:hAnsi="Sylfaen"/>
                <w:sz w:val="20"/>
                <w:szCs w:val="20"/>
                <w:lang w:val="ka-GE"/>
              </w:rPr>
              <w:t>გადაბრუნებისგან დაცვის სტრუქტურები</w:t>
            </w:r>
            <w:r w:rsidRPr="008C136C">
              <w:rPr>
                <w:sz w:val="20"/>
                <w:szCs w:val="20"/>
              </w:rPr>
              <w:t>(ROPS);</w:t>
            </w:r>
          </w:p>
          <w:p w14:paraId="4D5CEA5B" w14:textId="77777777" w:rsidR="00816F1B" w:rsidRPr="008C136C" w:rsidRDefault="00816F1B" w:rsidP="001C7409">
            <w:pPr>
              <w:pStyle w:val="ListParagraph"/>
              <w:numPr>
                <w:ilvl w:val="0"/>
                <w:numId w:val="16"/>
              </w:numPr>
              <w:spacing w:after="120"/>
              <w:jc w:val="both"/>
              <w:rPr>
                <w:sz w:val="20"/>
                <w:szCs w:val="20"/>
                <w:lang w:val="ka-GE"/>
              </w:rPr>
            </w:pPr>
            <w:r w:rsidRPr="008C136C">
              <w:rPr>
                <w:rFonts w:ascii="Sylfaen" w:hAnsi="Sylfaen"/>
                <w:sz w:val="20"/>
                <w:szCs w:val="20"/>
                <w:lang w:val="ka-GE"/>
              </w:rPr>
              <w:t>ჩამოცვენილი ნივთებისგან დაცვის სტრუქტურები</w:t>
            </w:r>
            <w:r w:rsidRPr="008C136C">
              <w:rPr>
                <w:sz w:val="20"/>
                <w:szCs w:val="20"/>
              </w:rPr>
              <w:t>(FOPS)</w:t>
            </w:r>
            <w:r w:rsidRPr="008C136C">
              <w:rPr>
                <w:rFonts w:ascii="Sylfaen" w:hAnsi="Sylfaen"/>
                <w:sz w:val="20"/>
                <w:szCs w:val="20"/>
                <w:lang w:val="ka-GE"/>
              </w:rPr>
              <w:t>.</w:t>
            </w:r>
          </w:p>
          <w:p w14:paraId="0097760F"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sz w:val="20"/>
                <w:szCs w:val="20"/>
                <w:lang w:val="ka-GE"/>
              </w:rPr>
              <w:t>ორი ხელით მართვადი კონტროლის მოწყობილობები;</w:t>
            </w:r>
          </w:p>
          <w:p w14:paraId="4D98DE7D" w14:textId="77777777" w:rsidR="00816F1B" w:rsidRPr="008C136C" w:rsidRDefault="00816F1B" w:rsidP="001C7409">
            <w:pPr>
              <w:pStyle w:val="ListParagraph"/>
              <w:numPr>
                <w:ilvl w:val="0"/>
                <w:numId w:val="16"/>
              </w:numPr>
              <w:jc w:val="both"/>
              <w:rPr>
                <w:rFonts w:ascii="Sylfaen" w:hAnsi="Sylfaen"/>
                <w:sz w:val="20"/>
                <w:szCs w:val="20"/>
                <w:lang w:val="ka-GE"/>
              </w:rPr>
            </w:pPr>
            <w:r w:rsidRPr="008C136C">
              <w:rPr>
                <w:rFonts w:ascii="Sylfaen" w:hAnsi="Sylfaen"/>
                <w:sz w:val="20"/>
                <w:szCs w:val="20"/>
                <w:lang w:val="ka-GE"/>
              </w:rPr>
              <w:t>სხვადასხვა დაშვების/გაჩერების დონეებს შორის ადამიანების აწევისა ან/და დაშვებისთვის განკუთვნილი მანქანა-</w:t>
            </w:r>
            <w:r w:rsidRPr="008C136C">
              <w:rPr>
                <w:rFonts w:ascii="Sylfaen" w:hAnsi="Sylfaen"/>
                <w:sz w:val="20"/>
                <w:szCs w:val="20"/>
                <w:lang w:val="ka-GE"/>
              </w:rPr>
              <w:lastRenderedPageBreak/>
              <w:t>დანადგარების შემდეგი კომპონენტები:</w:t>
            </w:r>
          </w:p>
          <w:p w14:paraId="7C9C2E5C" w14:textId="77777777" w:rsidR="00816F1B" w:rsidRPr="008C136C" w:rsidRDefault="00816F1B" w:rsidP="0062120B">
            <w:pPr>
              <w:pStyle w:val="ListParagraph"/>
              <w:jc w:val="both"/>
              <w:rPr>
                <w:rFonts w:ascii="Sylfaen" w:hAnsi="Sylfaen"/>
                <w:sz w:val="20"/>
                <w:szCs w:val="20"/>
                <w:lang w:val="ka-GE"/>
              </w:rPr>
            </w:pPr>
            <w:r w:rsidRPr="008C136C">
              <w:rPr>
                <w:rFonts w:ascii="Sylfaen" w:hAnsi="Sylfaen"/>
                <w:sz w:val="20"/>
                <w:szCs w:val="20"/>
                <w:lang w:val="ka-GE"/>
              </w:rPr>
              <w:t>ა) დაშვების კარების ჩამკეტი მოწყობილობები;</w:t>
            </w:r>
          </w:p>
          <w:p w14:paraId="0EAB79A2" w14:textId="77777777" w:rsidR="00816F1B" w:rsidRPr="008C136C" w:rsidRDefault="00816F1B" w:rsidP="0062120B">
            <w:pPr>
              <w:pStyle w:val="ListParagraph"/>
              <w:jc w:val="both"/>
              <w:rPr>
                <w:rFonts w:ascii="Sylfaen" w:hAnsi="Sylfaen"/>
                <w:sz w:val="20"/>
                <w:szCs w:val="20"/>
                <w:lang w:val="ka-GE"/>
              </w:rPr>
            </w:pPr>
            <w:r w:rsidRPr="008C136C">
              <w:rPr>
                <w:rFonts w:ascii="Sylfaen" w:hAnsi="Sylfaen"/>
                <w:sz w:val="20"/>
                <w:szCs w:val="20"/>
                <w:lang w:val="ka-GE"/>
              </w:rPr>
              <w:t>ბ) ტვირთმზიდი ერთეულის ჩამოვარდნის ან უკონტროლო ზევით მიმართული მოძრაობის პრევენციის მოწყობილობები;</w:t>
            </w:r>
          </w:p>
          <w:p w14:paraId="6365F937" w14:textId="77777777" w:rsidR="00816F1B" w:rsidRPr="008C136C" w:rsidRDefault="00816F1B" w:rsidP="0062120B">
            <w:pPr>
              <w:pStyle w:val="ListParagraph"/>
              <w:jc w:val="both"/>
              <w:rPr>
                <w:rFonts w:ascii="Sylfaen" w:hAnsi="Sylfaen"/>
                <w:sz w:val="20"/>
                <w:szCs w:val="20"/>
                <w:lang w:val="ka-GE"/>
              </w:rPr>
            </w:pPr>
            <w:r w:rsidRPr="008C136C">
              <w:rPr>
                <w:rFonts w:ascii="Sylfaen" w:hAnsi="Sylfaen"/>
                <w:sz w:val="20"/>
                <w:szCs w:val="20"/>
                <w:lang w:val="ka-GE"/>
              </w:rPr>
              <w:t>გ) სიჩქარის გადაჭარბების შემზღუდველი მოწყობილობები;</w:t>
            </w:r>
          </w:p>
          <w:p w14:paraId="5A16AA1D" w14:textId="77777777" w:rsidR="00816F1B" w:rsidRPr="008C136C" w:rsidRDefault="00816F1B" w:rsidP="0062120B">
            <w:pPr>
              <w:pStyle w:val="ListParagraph"/>
              <w:jc w:val="both"/>
              <w:rPr>
                <w:rFonts w:ascii="Sylfaen" w:hAnsi="Sylfaen"/>
                <w:sz w:val="20"/>
                <w:szCs w:val="20"/>
                <w:lang w:val="ka-GE"/>
              </w:rPr>
            </w:pPr>
            <w:r w:rsidRPr="008C136C">
              <w:rPr>
                <w:rFonts w:ascii="Sylfaen" w:hAnsi="Sylfaen"/>
                <w:sz w:val="20"/>
                <w:szCs w:val="20"/>
                <w:lang w:val="ka-GE"/>
              </w:rPr>
              <w:t>დ) ენერგიის შემკრები ამორტიზატორები;</w:t>
            </w:r>
          </w:p>
          <w:p w14:paraId="32891365" w14:textId="77777777" w:rsidR="00816F1B" w:rsidRPr="008C136C" w:rsidRDefault="00816F1B"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არაწრფივი, ან</w:t>
            </w:r>
          </w:p>
          <w:p w14:paraId="4FB9E301" w14:textId="77777777" w:rsidR="00816F1B" w:rsidRPr="008C136C" w:rsidRDefault="00816F1B" w:rsidP="001C7409">
            <w:pPr>
              <w:pStyle w:val="ListParagraph"/>
              <w:numPr>
                <w:ilvl w:val="0"/>
                <w:numId w:val="10"/>
              </w:numPr>
              <w:jc w:val="both"/>
              <w:rPr>
                <w:rFonts w:ascii="Sylfaen" w:hAnsi="Sylfaen"/>
                <w:sz w:val="20"/>
                <w:szCs w:val="20"/>
                <w:lang w:val="ka-GE"/>
              </w:rPr>
            </w:pPr>
            <w:r w:rsidRPr="008C136C">
              <w:rPr>
                <w:rFonts w:ascii="Sylfaen" w:hAnsi="Sylfaen"/>
                <w:sz w:val="20"/>
                <w:szCs w:val="20"/>
                <w:lang w:val="ka-GE"/>
              </w:rPr>
              <w:t>უკუმოძრაობის ჩამხშობებით.</w:t>
            </w:r>
          </w:p>
          <w:p w14:paraId="29468AFC" w14:textId="77777777" w:rsidR="00816F1B" w:rsidRPr="008C136C" w:rsidRDefault="00816F1B" w:rsidP="0062120B">
            <w:pPr>
              <w:spacing w:line="240" w:lineRule="auto"/>
              <w:ind w:left="720"/>
              <w:jc w:val="both"/>
              <w:rPr>
                <w:rFonts w:ascii="Sylfaen" w:hAnsi="Sylfaen"/>
                <w:sz w:val="20"/>
                <w:szCs w:val="20"/>
                <w:lang w:val="ka-GE"/>
              </w:rPr>
            </w:pPr>
            <w:r w:rsidRPr="008C136C">
              <w:rPr>
                <w:rFonts w:ascii="Sylfaen" w:hAnsi="Sylfaen"/>
                <w:sz w:val="20"/>
                <w:szCs w:val="20"/>
                <w:lang w:val="ka-GE"/>
              </w:rPr>
              <w:t>ე) ენერგიის გამმუხტველი ამორტიზატორები</w:t>
            </w:r>
          </w:p>
          <w:p w14:paraId="124EB56C" w14:textId="77777777" w:rsidR="00816F1B" w:rsidRPr="008C136C" w:rsidRDefault="00816F1B" w:rsidP="0062120B">
            <w:pPr>
              <w:spacing w:line="240" w:lineRule="auto"/>
              <w:ind w:left="720"/>
              <w:jc w:val="both"/>
              <w:rPr>
                <w:rFonts w:ascii="Sylfaen" w:hAnsi="Sylfaen"/>
                <w:sz w:val="20"/>
                <w:szCs w:val="20"/>
                <w:lang w:val="ka-GE"/>
              </w:rPr>
            </w:pPr>
            <w:r w:rsidRPr="008C136C">
              <w:rPr>
                <w:rFonts w:ascii="Sylfaen" w:hAnsi="Sylfaen"/>
                <w:sz w:val="20"/>
                <w:szCs w:val="20"/>
                <w:lang w:val="ka-GE"/>
              </w:rPr>
              <w:t>ვ) ჰიდრავლიკური ძალური ქსელების საკონტაქტო ბუდეებზე დამაგრებული, ჩამოვარდნისგან პრევენციის ფუნქციის მქონე, უსაფრთხოების მოწყობილობები;</w:t>
            </w:r>
          </w:p>
          <w:p w14:paraId="7092BBD6" w14:textId="77777777" w:rsidR="0067054D" w:rsidRPr="008C136C" w:rsidRDefault="00816F1B" w:rsidP="0062120B">
            <w:pPr>
              <w:pStyle w:val="ListParagraph"/>
              <w:ind w:left="0"/>
              <w:jc w:val="center"/>
              <w:rPr>
                <w:rFonts w:ascii="Sylfaen" w:hAnsi="Sylfaen" w:cs="Sylfaen"/>
                <w:sz w:val="20"/>
                <w:szCs w:val="20"/>
                <w:lang w:val="ka-GE"/>
              </w:rPr>
            </w:pPr>
            <w:r w:rsidRPr="008C136C">
              <w:rPr>
                <w:rFonts w:ascii="Sylfaen" w:hAnsi="Sylfaen"/>
                <w:sz w:val="20"/>
                <w:szCs w:val="20"/>
                <w:lang w:val="ka-GE"/>
              </w:rPr>
              <w:t>ზ) ელექტრული უსაფრთხოების მოწყობილობები, ელექტრული ამომრთველების სახით, რომლებიც შეიცავენ ელექტრონულ კომპონენტებს.</w:t>
            </w:r>
          </w:p>
        </w:tc>
        <w:tc>
          <w:tcPr>
            <w:tcW w:w="425" w:type="dxa"/>
          </w:tcPr>
          <w:p w14:paraId="483CE525" w14:textId="77777777" w:rsidR="0067054D"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632FA590" w14:textId="77777777" w:rsidR="0067054D"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დანართი </w:t>
            </w:r>
            <w:r w:rsidRPr="008C136C">
              <w:rPr>
                <w:rFonts w:ascii="Sylfaen" w:eastAsia="Sylfaen" w:hAnsi="Sylfaen"/>
                <w:sz w:val="20"/>
                <w:szCs w:val="20"/>
              </w:rPr>
              <w:t xml:space="preserve">IV </w:t>
            </w:r>
          </w:p>
        </w:tc>
        <w:tc>
          <w:tcPr>
            <w:tcW w:w="4961" w:type="dxa"/>
          </w:tcPr>
          <w:p w14:paraId="35EF7F72"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ტექნიკური რეგლამენტის მე-2 მუხლის „გ“ პუნქტით გათვალისწინებული უსაფრთხოების კომპონენტების სია</w:t>
            </w:r>
          </w:p>
          <w:p w14:paraId="3FF9151A" w14:textId="77777777" w:rsidR="009815A1" w:rsidRPr="008C136C" w:rsidRDefault="009815A1" w:rsidP="0062120B">
            <w:pPr>
              <w:spacing w:line="240" w:lineRule="auto"/>
              <w:jc w:val="both"/>
              <w:rPr>
                <w:rFonts w:ascii="Sylfaen" w:eastAsia="Sylfaen" w:hAnsi="Sylfaen"/>
                <w:sz w:val="20"/>
                <w:szCs w:val="20"/>
                <w:lang w:val="ka-GE"/>
              </w:rPr>
            </w:pPr>
          </w:p>
          <w:p w14:paraId="51AB545F"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w:t>
            </w:r>
            <w:r w:rsidRPr="008C136C">
              <w:rPr>
                <w:rFonts w:ascii="Sylfaen" w:eastAsia="Sylfaen" w:hAnsi="Sylfaen"/>
                <w:sz w:val="20"/>
                <w:szCs w:val="20"/>
                <w:lang w:val="ka-GE"/>
              </w:rPr>
              <w:tab/>
              <w:t>მოსახსნელი/მოხსნადი მექანიკური გადაცემის მოწყობილობის დამცავები;</w:t>
            </w:r>
          </w:p>
          <w:p w14:paraId="34D096C1"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w:t>
            </w:r>
            <w:r w:rsidRPr="008C136C">
              <w:rPr>
                <w:rFonts w:ascii="Sylfaen" w:eastAsia="Sylfaen" w:hAnsi="Sylfaen"/>
                <w:sz w:val="20"/>
                <w:szCs w:val="20"/>
                <w:lang w:val="ka-GE"/>
              </w:rPr>
              <w:tab/>
              <w:t>ადამიანის სიახლოვის ამომცნობი დამცავი მოწყობილობები;</w:t>
            </w:r>
          </w:p>
          <w:p w14:paraId="41344693"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3.</w:t>
            </w:r>
            <w:r w:rsidRPr="008C136C">
              <w:rPr>
                <w:rFonts w:ascii="Sylfaen" w:eastAsia="Sylfaen" w:hAnsi="Sylfaen"/>
                <w:sz w:val="20"/>
                <w:szCs w:val="20"/>
                <w:lang w:val="ka-GE"/>
              </w:rPr>
              <w:tab/>
              <w:t>ენერგიაზე მომუშავე შიდაბლოკირების  გადასაადგილებელი დამცავები, რომლებიც დაპროექტებულია ტექნიკური რეგლამენტის III დანართის მე-9-მე-11 პუნქტებში მითითებული მანქანა-დანადგარებში საფრთხეებისგან დაცვის მიზნით გამოსაყენებლად;</w:t>
            </w:r>
          </w:p>
          <w:p w14:paraId="0D8454CA"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4.</w:t>
            </w:r>
            <w:r w:rsidRPr="008C136C">
              <w:rPr>
                <w:rFonts w:ascii="Sylfaen" w:eastAsia="Sylfaen" w:hAnsi="Sylfaen"/>
                <w:sz w:val="20"/>
                <w:szCs w:val="20"/>
                <w:lang w:val="ka-GE"/>
              </w:rPr>
              <w:tab/>
              <w:t>უსაფრთხოების ფუნქციების უზრუნველმყოფი გონიერი სისტემები;</w:t>
            </w:r>
          </w:p>
          <w:p w14:paraId="28B585A0"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5.</w:t>
            </w:r>
            <w:r w:rsidRPr="008C136C">
              <w:rPr>
                <w:rFonts w:ascii="Sylfaen" w:eastAsia="Sylfaen" w:hAnsi="Sylfaen"/>
                <w:sz w:val="20"/>
                <w:szCs w:val="20"/>
                <w:lang w:val="ka-GE"/>
              </w:rPr>
              <w:tab/>
              <w:t>მანქანა-დანადგარის საფრთხის შემცველი მოძრაობის კონტროლისთვის განკუთვნილი გაუმართაობის აღმოჩენის დამატებითი ფუნქციის მქონე სარქველები;</w:t>
            </w:r>
          </w:p>
          <w:p w14:paraId="56D42676"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6.</w:t>
            </w:r>
            <w:r w:rsidRPr="008C136C">
              <w:rPr>
                <w:rFonts w:ascii="Sylfaen" w:eastAsia="Sylfaen" w:hAnsi="Sylfaen"/>
                <w:sz w:val="20"/>
                <w:szCs w:val="20"/>
                <w:lang w:val="ka-GE"/>
              </w:rPr>
              <w:tab/>
              <w:t>მანქანა-დანადგარის ნარჩენების გამოდევნის სისტემები;</w:t>
            </w:r>
          </w:p>
          <w:p w14:paraId="23D466D1"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7.</w:t>
            </w:r>
            <w:r w:rsidRPr="008C136C">
              <w:rPr>
                <w:rFonts w:ascii="Sylfaen" w:eastAsia="Sylfaen" w:hAnsi="Sylfaen"/>
                <w:sz w:val="20"/>
                <w:szCs w:val="20"/>
                <w:lang w:val="ka-GE"/>
              </w:rPr>
              <w:tab/>
              <w:t xml:space="preserve">მანქანა-დანადგარის ფუნქციონირებაში ჩართული ადამიანების მანქანა-დანადგარის </w:t>
            </w:r>
            <w:r w:rsidRPr="008C136C">
              <w:rPr>
                <w:rFonts w:ascii="Sylfaen" w:eastAsia="Sylfaen" w:hAnsi="Sylfaen"/>
                <w:sz w:val="20"/>
                <w:szCs w:val="20"/>
                <w:lang w:val="ka-GE"/>
              </w:rPr>
              <w:lastRenderedPageBreak/>
              <w:t>მოძრავი ნაწილებისგან დაცვისთვის გამიზნული დამცავები და დამცავი მოწყობილობები;</w:t>
            </w:r>
          </w:p>
          <w:p w14:paraId="2679339F"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8.</w:t>
            </w:r>
            <w:r w:rsidRPr="008C136C">
              <w:rPr>
                <w:rFonts w:ascii="Sylfaen" w:eastAsia="Sylfaen" w:hAnsi="Sylfaen"/>
                <w:sz w:val="20"/>
                <w:szCs w:val="20"/>
                <w:lang w:val="ka-GE"/>
              </w:rPr>
              <w:tab/>
              <w:t>ამწევი მანქანა-დანადგარების დატვირთვისა და მოძრაობის მონიტორინგის მოწყობილობები;</w:t>
            </w:r>
          </w:p>
          <w:p w14:paraId="12BE307C"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9.</w:t>
            </w:r>
            <w:r w:rsidRPr="008C136C">
              <w:rPr>
                <w:rFonts w:ascii="Sylfaen" w:eastAsia="Sylfaen" w:hAnsi="Sylfaen"/>
                <w:sz w:val="20"/>
                <w:szCs w:val="20"/>
                <w:lang w:val="ka-GE"/>
              </w:rPr>
              <w:tab/>
              <w:t>ადამიანთა სავარძლებზე დამაგრების სისტემები;</w:t>
            </w:r>
          </w:p>
          <w:p w14:paraId="2556B0BB"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10.</w:t>
            </w:r>
            <w:r w:rsidRPr="008C136C">
              <w:rPr>
                <w:rFonts w:ascii="Sylfaen" w:eastAsia="Sylfaen" w:hAnsi="Sylfaen"/>
                <w:sz w:val="20"/>
                <w:szCs w:val="20"/>
                <w:lang w:val="ka-GE"/>
              </w:rPr>
              <w:tab/>
              <w:t>ავარიული გაჩერების სისტემები;</w:t>
            </w:r>
          </w:p>
          <w:p w14:paraId="09C6CBCE"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11.</w:t>
            </w:r>
            <w:r w:rsidRPr="008C136C">
              <w:rPr>
                <w:rFonts w:ascii="Sylfaen" w:eastAsia="Sylfaen" w:hAnsi="Sylfaen"/>
                <w:sz w:val="20"/>
                <w:szCs w:val="20"/>
                <w:lang w:val="ka-GE"/>
              </w:rPr>
              <w:tab/>
              <w:t>პოტენციურად საშიში ელექტროსტატიკური მუხტების დაგროვების პრევენციისთვის განკუთვნილი განმუხტვის სისტემები;</w:t>
            </w:r>
          </w:p>
          <w:p w14:paraId="2A855775"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12.</w:t>
            </w:r>
            <w:r w:rsidRPr="008C136C">
              <w:rPr>
                <w:rFonts w:ascii="Sylfaen" w:eastAsia="Sylfaen" w:hAnsi="Sylfaen"/>
                <w:sz w:val="20"/>
                <w:szCs w:val="20"/>
                <w:lang w:val="ka-GE"/>
              </w:rPr>
              <w:tab/>
              <w:t>ამ ტექნიკური რეგლამენტის I დანართის 34-ე და 81-ე მუხლებში და 90-ე მუხლის მე-15 პუნქტში მითითებული ენერგიის შემზღუდველები და სარედუქციო მოწყობილობები;</w:t>
            </w:r>
          </w:p>
          <w:p w14:paraId="5878F121"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13.</w:t>
            </w:r>
            <w:r w:rsidRPr="008C136C">
              <w:rPr>
                <w:rFonts w:ascii="Sylfaen" w:eastAsia="Sylfaen" w:hAnsi="Sylfaen"/>
                <w:sz w:val="20"/>
                <w:szCs w:val="20"/>
                <w:lang w:val="ka-GE"/>
              </w:rPr>
              <w:tab/>
              <w:t>ხმის და ვიბრაციის ემისიის შემზღუდველი მოწყობილობები და სისტემები;</w:t>
            </w:r>
          </w:p>
          <w:p w14:paraId="32C75FB9"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14.</w:t>
            </w:r>
            <w:r w:rsidRPr="008C136C">
              <w:rPr>
                <w:rFonts w:ascii="Sylfaen" w:eastAsia="Sylfaen" w:hAnsi="Sylfaen"/>
                <w:sz w:val="20"/>
                <w:szCs w:val="20"/>
                <w:lang w:val="ka-GE"/>
              </w:rPr>
              <w:tab/>
              <w:t>გადაბრუნებისგან დამცავი მოწყობილობები;</w:t>
            </w:r>
          </w:p>
          <w:p w14:paraId="25B002CB"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15.</w:t>
            </w:r>
            <w:r w:rsidRPr="008C136C">
              <w:rPr>
                <w:rFonts w:ascii="Sylfaen" w:eastAsia="Sylfaen" w:hAnsi="Sylfaen"/>
                <w:sz w:val="20"/>
                <w:szCs w:val="20"/>
                <w:lang w:val="ka-GE"/>
              </w:rPr>
              <w:tab/>
              <w:t>ჩამოცვენილი ნივთებისგან დამცავი მოწყობილობები.</w:t>
            </w:r>
          </w:p>
          <w:p w14:paraId="6C67DD44"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16.</w:t>
            </w:r>
            <w:r w:rsidRPr="008C136C">
              <w:rPr>
                <w:rFonts w:ascii="Sylfaen" w:eastAsia="Sylfaen" w:hAnsi="Sylfaen"/>
                <w:sz w:val="20"/>
                <w:szCs w:val="20"/>
                <w:lang w:val="ka-GE"/>
              </w:rPr>
              <w:tab/>
              <w:t>ორი ხელით მართვადი კონტროლის მოწყობილობები;</w:t>
            </w:r>
          </w:p>
          <w:p w14:paraId="67A06A65"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17.</w:t>
            </w:r>
            <w:r w:rsidRPr="008C136C">
              <w:rPr>
                <w:rFonts w:ascii="Sylfaen" w:eastAsia="Sylfaen" w:hAnsi="Sylfaen"/>
                <w:sz w:val="20"/>
                <w:szCs w:val="20"/>
                <w:lang w:val="ka-GE"/>
              </w:rPr>
              <w:tab/>
              <w:t>სხვადასხვა დონეებს შორის ადამიანების აწევისა ან/და დაშვებისთვის განკუთვნილი მანქანა-დანადგარების შემდეგი კომპონენტები:</w:t>
            </w:r>
          </w:p>
          <w:p w14:paraId="101E85BA"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დაშვების კარების ჩამკეტი მოწყობილობები;</w:t>
            </w:r>
          </w:p>
          <w:p w14:paraId="7DFCECA9"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ბ) ტვირთმზიდი ერთეულის ჩამოვარდნის ან უკონტროლო ზევით მიმართული მოძრაობის პრევენციის მოწყობილობები;</w:t>
            </w:r>
          </w:p>
          <w:p w14:paraId="6B100328"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გ) სიჩქარის გადაჭარბების შემზღუდველი მოწყობილობები;</w:t>
            </w:r>
          </w:p>
          <w:p w14:paraId="605607CC"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დ) ენერგიის შემკრები ამორტიზატორები;</w:t>
            </w:r>
          </w:p>
          <w:p w14:paraId="5F75F719"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დ.ა) არაწრფივი, ან;</w:t>
            </w:r>
          </w:p>
          <w:p w14:paraId="4B9559B1"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დ.ბ) უკუმოძრაობის ჩამხშობებით;</w:t>
            </w:r>
          </w:p>
          <w:p w14:paraId="3B9EAC73"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 ენერგიის განმმუხტველი ამორტიზატორები;</w:t>
            </w:r>
          </w:p>
          <w:p w14:paraId="514A86C0" w14:textId="77777777" w:rsidR="009815A1"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ვ) ჰიდრავლიკური ძალური ქსელების საკონტაქტო ბუდეებზე დამაგრებული, ჩამოვარდნისგან პრევენციის ფუნქციის მქონე, უსაფრთხოების მოწყობილობები;</w:t>
            </w:r>
          </w:p>
          <w:p w14:paraId="33205ED3" w14:textId="77777777" w:rsidR="0067054D" w:rsidRPr="008C136C" w:rsidRDefault="009815A1"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ზ) ელექტრული უსაფრთხოების მოწყობილობები, ელექტრული ამომრთველების სახით, რომლებიც შეიცავს ელექტრონულ კომპონენტებს.</w:t>
            </w:r>
          </w:p>
        </w:tc>
        <w:tc>
          <w:tcPr>
            <w:tcW w:w="709" w:type="dxa"/>
          </w:tcPr>
          <w:p w14:paraId="7BE28DC7" w14:textId="77777777" w:rsidR="0067054D" w:rsidRPr="008C136C" w:rsidRDefault="009815A1"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tc>
        <w:tc>
          <w:tcPr>
            <w:tcW w:w="2126" w:type="dxa"/>
          </w:tcPr>
          <w:p w14:paraId="3D661649" w14:textId="77777777" w:rsidR="0067054D" w:rsidRPr="008C136C" w:rsidRDefault="0067054D" w:rsidP="0062120B">
            <w:pPr>
              <w:spacing w:line="240" w:lineRule="auto"/>
              <w:jc w:val="both"/>
              <w:rPr>
                <w:rFonts w:ascii="Sylfaen" w:eastAsia="Sylfaen" w:hAnsi="Sylfaen"/>
                <w:sz w:val="20"/>
                <w:szCs w:val="20"/>
                <w:lang w:val="ka-GE"/>
              </w:rPr>
            </w:pPr>
          </w:p>
        </w:tc>
      </w:tr>
      <w:tr w:rsidR="0067054D" w:rsidRPr="008C136C" w14:paraId="792D8F16" w14:textId="77777777" w:rsidTr="00EE6AC6">
        <w:tblPrEx>
          <w:tblBorders>
            <w:insideH w:val="single" w:sz="4" w:space="0" w:color="auto"/>
          </w:tblBorders>
        </w:tblPrEx>
        <w:trPr>
          <w:trHeight w:val="458"/>
        </w:trPr>
        <w:tc>
          <w:tcPr>
            <w:tcW w:w="617" w:type="dxa"/>
          </w:tcPr>
          <w:p w14:paraId="77CFC6B6" w14:textId="77777777" w:rsidR="00816F1B" w:rsidRPr="008C136C" w:rsidRDefault="00816F1B" w:rsidP="0062120B">
            <w:pPr>
              <w:spacing w:line="240" w:lineRule="auto"/>
              <w:jc w:val="center"/>
              <w:rPr>
                <w:rFonts w:ascii="Sylfaen" w:hAnsi="Sylfaen"/>
                <w:sz w:val="20"/>
                <w:szCs w:val="20"/>
                <w:lang w:val="ka-GE"/>
              </w:rPr>
            </w:pPr>
            <w:r w:rsidRPr="008C136C">
              <w:rPr>
                <w:rFonts w:ascii="Sylfaen" w:hAnsi="Sylfaen"/>
                <w:sz w:val="20"/>
                <w:szCs w:val="20"/>
                <w:lang w:val="ka-GE"/>
              </w:rPr>
              <w:lastRenderedPageBreak/>
              <w:t>დანართი VI</w:t>
            </w:r>
          </w:p>
          <w:p w14:paraId="7907342B" w14:textId="77777777" w:rsidR="0067054D" w:rsidRPr="008C136C" w:rsidRDefault="0067054D" w:rsidP="0062120B">
            <w:pPr>
              <w:pStyle w:val="ListParagraph"/>
              <w:ind w:left="0"/>
              <w:jc w:val="center"/>
              <w:rPr>
                <w:rFonts w:ascii="Sylfaen" w:hAnsi="Sylfaen" w:cs="Sylfaen"/>
                <w:sz w:val="20"/>
                <w:szCs w:val="20"/>
                <w:lang w:val="ka-GE"/>
              </w:rPr>
            </w:pPr>
          </w:p>
        </w:tc>
        <w:tc>
          <w:tcPr>
            <w:tcW w:w="4100" w:type="dxa"/>
          </w:tcPr>
          <w:p w14:paraId="24693FCC" w14:textId="77777777" w:rsidR="00816F1B" w:rsidRPr="00C17D65" w:rsidRDefault="00816F1B" w:rsidP="0062120B">
            <w:pPr>
              <w:spacing w:line="240" w:lineRule="auto"/>
              <w:jc w:val="center"/>
              <w:rPr>
                <w:rFonts w:ascii="Sylfaen" w:hAnsi="Sylfaen"/>
                <w:b/>
                <w:sz w:val="20"/>
                <w:szCs w:val="20"/>
                <w:lang w:val="ka-GE"/>
              </w:rPr>
            </w:pPr>
            <w:r w:rsidRPr="00C17D65">
              <w:rPr>
                <w:rFonts w:ascii="Sylfaen" w:hAnsi="Sylfaen"/>
                <w:b/>
                <w:sz w:val="20"/>
                <w:szCs w:val="20"/>
                <w:lang w:val="ka-GE"/>
              </w:rPr>
              <w:t>ნაწილობრივ დასრულებული მანქანა-დანადგარის აწყობის ინსტრუქცია</w:t>
            </w:r>
          </w:p>
          <w:p w14:paraId="74C1376B" w14:textId="77777777" w:rsidR="00816F1B" w:rsidRPr="008C136C" w:rsidRDefault="00816F1B" w:rsidP="0062120B">
            <w:pPr>
              <w:spacing w:line="240" w:lineRule="auto"/>
              <w:jc w:val="center"/>
              <w:rPr>
                <w:rFonts w:ascii="Sylfaen" w:hAnsi="Sylfaen"/>
                <w:sz w:val="20"/>
                <w:szCs w:val="20"/>
                <w:lang w:val="ka-GE"/>
              </w:rPr>
            </w:pPr>
          </w:p>
          <w:p w14:paraId="3377FA8F" w14:textId="77777777" w:rsidR="00816F1B" w:rsidRPr="008C136C" w:rsidRDefault="00816F1B" w:rsidP="0062120B">
            <w:pPr>
              <w:spacing w:line="240" w:lineRule="auto"/>
              <w:jc w:val="both"/>
              <w:rPr>
                <w:rFonts w:ascii="Sylfaen" w:hAnsi="Sylfaen"/>
                <w:sz w:val="20"/>
                <w:szCs w:val="20"/>
                <w:lang w:val="ka-GE"/>
              </w:rPr>
            </w:pPr>
            <w:r w:rsidRPr="008C136C">
              <w:rPr>
                <w:rFonts w:ascii="Sylfaen" w:hAnsi="Sylfaen"/>
                <w:sz w:val="20"/>
                <w:szCs w:val="20"/>
                <w:lang w:val="ka-GE"/>
              </w:rPr>
              <w:t xml:space="preserve">ნაწილობრივ დასრულებული მანქანა-დანადგარის აწყობის ინსტრუქცია უნდა მოიცავდეს მისი საბოლოო მანქანა-დანადგარში სწორი ინკორპორირების </w:t>
            </w:r>
            <w:r w:rsidRPr="008C136C">
              <w:rPr>
                <w:rFonts w:ascii="Sylfaen" w:hAnsi="Sylfaen"/>
                <w:sz w:val="20"/>
                <w:szCs w:val="20"/>
                <w:lang w:val="ka-GE"/>
              </w:rPr>
              <w:lastRenderedPageBreak/>
              <w:t>პირობების აღწერას, ისე რომ ჯანმრთელობის და უსაფრთხოებისთვის არ ქმნიდეს საფრთხეს.</w:t>
            </w:r>
          </w:p>
          <w:p w14:paraId="1CD40F00" w14:textId="77777777" w:rsidR="00816F1B" w:rsidRPr="008C136C" w:rsidRDefault="00816F1B" w:rsidP="0062120B">
            <w:pPr>
              <w:spacing w:line="240" w:lineRule="auto"/>
              <w:jc w:val="both"/>
              <w:rPr>
                <w:rFonts w:ascii="Sylfaen" w:hAnsi="Sylfaen"/>
                <w:sz w:val="20"/>
                <w:szCs w:val="20"/>
                <w:lang w:val="ka-GE"/>
              </w:rPr>
            </w:pPr>
          </w:p>
          <w:p w14:paraId="0E503EAE" w14:textId="32E35118" w:rsidR="0067054D" w:rsidRPr="008C136C" w:rsidRDefault="00816F1B" w:rsidP="00C17D65">
            <w:pPr>
              <w:spacing w:line="240" w:lineRule="auto"/>
              <w:jc w:val="both"/>
              <w:rPr>
                <w:rFonts w:ascii="Sylfaen" w:hAnsi="Sylfaen"/>
                <w:sz w:val="20"/>
                <w:szCs w:val="20"/>
                <w:lang w:val="ka-GE"/>
              </w:rPr>
            </w:pPr>
            <w:r w:rsidRPr="008C136C">
              <w:rPr>
                <w:rFonts w:ascii="Sylfaen" w:hAnsi="Sylfaen"/>
                <w:sz w:val="20"/>
                <w:szCs w:val="20"/>
                <w:lang w:val="ka-GE"/>
              </w:rPr>
              <w:t xml:space="preserve">აწყობის ინსტრუქცია შედგენილ უნდა იქნას მწარმოებლისთვის ან მისი უფლებამოსილი წარმომადგენლისთვის მისაღებ, </w:t>
            </w:r>
            <w:r w:rsidR="00C17D65">
              <w:rPr>
                <w:rFonts w:ascii="Sylfaen" w:hAnsi="Sylfaen"/>
                <w:sz w:val="20"/>
                <w:szCs w:val="20"/>
                <w:lang w:val="ka-GE"/>
              </w:rPr>
              <w:t>ევრო</w:t>
            </w:r>
            <w:r w:rsidRPr="008C136C">
              <w:rPr>
                <w:rFonts w:ascii="Sylfaen" w:hAnsi="Sylfaen"/>
                <w:sz w:val="20"/>
                <w:szCs w:val="20"/>
                <w:lang w:val="ka-GE"/>
              </w:rPr>
              <w:t xml:space="preserve"> </w:t>
            </w:r>
            <w:r w:rsidR="00C17D65">
              <w:rPr>
                <w:rFonts w:ascii="Sylfaen" w:hAnsi="Sylfaen"/>
                <w:sz w:val="20"/>
                <w:szCs w:val="20"/>
                <w:lang w:val="ka-GE"/>
              </w:rPr>
              <w:t>გაერთიანების</w:t>
            </w:r>
            <w:r w:rsidRPr="008C136C">
              <w:rPr>
                <w:rFonts w:ascii="Sylfaen" w:hAnsi="Sylfaen"/>
                <w:sz w:val="20"/>
                <w:szCs w:val="20"/>
                <w:lang w:val="ka-GE"/>
              </w:rPr>
              <w:t xml:space="preserve"> იმ ოფიციალურ ენაზე, რომელშიც აწყობილ იქნება მანქანა-დანადგარი.</w:t>
            </w:r>
          </w:p>
        </w:tc>
        <w:tc>
          <w:tcPr>
            <w:tcW w:w="425" w:type="dxa"/>
          </w:tcPr>
          <w:p w14:paraId="37815E39" w14:textId="77777777" w:rsidR="0067054D"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79086F58" w14:textId="77777777" w:rsidR="0067054D" w:rsidRPr="008C136C" w:rsidRDefault="002C5E1A" w:rsidP="0062120B">
            <w:pPr>
              <w:spacing w:line="240" w:lineRule="auto"/>
              <w:jc w:val="both"/>
              <w:rPr>
                <w:rFonts w:ascii="Sylfaen" w:eastAsia="Sylfaen" w:hAnsi="Sylfaen"/>
                <w:sz w:val="20"/>
                <w:szCs w:val="20"/>
              </w:rPr>
            </w:pPr>
            <w:r w:rsidRPr="008C136C">
              <w:rPr>
                <w:rFonts w:ascii="Sylfaen" w:eastAsia="Sylfaen" w:hAnsi="Sylfaen"/>
                <w:sz w:val="20"/>
                <w:szCs w:val="20"/>
                <w:lang w:val="ka-GE"/>
              </w:rPr>
              <w:t xml:space="preserve">დანართი </w:t>
            </w:r>
            <w:r w:rsidRPr="008C136C">
              <w:rPr>
                <w:rFonts w:ascii="Sylfaen" w:eastAsia="Sylfaen" w:hAnsi="Sylfaen"/>
                <w:sz w:val="20"/>
                <w:szCs w:val="20"/>
              </w:rPr>
              <w:t>V</w:t>
            </w:r>
          </w:p>
        </w:tc>
        <w:tc>
          <w:tcPr>
            <w:tcW w:w="4961" w:type="dxa"/>
          </w:tcPr>
          <w:p w14:paraId="53A47D7A"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ნაწილობრივ დასრულებული მანქანა-დანადგარის აწყობის ინსტრუქცია</w:t>
            </w:r>
          </w:p>
          <w:p w14:paraId="686E8A8F" w14:textId="77777777" w:rsidR="002C5E1A" w:rsidRPr="008C136C" w:rsidRDefault="002C5E1A" w:rsidP="0062120B">
            <w:pPr>
              <w:spacing w:line="240" w:lineRule="auto"/>
              <w:jc w:val="both"/>
              <w:rPr>
                <w:rFonts w:ascii="Sylfaen" w:eastAsia="Sylfaen" w:hAnsi="Sylfaen"/>
                <w:sz w:val="20"/>
                <w:szCs w:val="20"/>
                <w:lang w:val="ka-GE"/>
              </w:rPr>
            </w:pPr>
          </w:p>
          <w:p w14:paraId="73C67699" w14:textId="77777777" w:rsidR="0067054D"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ნაწილობრივ დასრულებული მანქანა-დანადგარის აწყობის ინსტრუქცია უნდა მოიცავდეს მისი საბოლოო მანქანა-დანადგარში სწორი ინკორპორირების პირობების იმგვარ აღწერას, რომ </w:t>
            </w:r>
            <w:r w:rsidRPr="008C136C">
              <w:rPr>
                <w:rFonts w:ascii="Sylfaen" w:eastAsia="Sylfaen" w:hAnsi="Sylfaen"/>
                <w:sz w:val="20"/>
                <w:szCs w:val="20"/>
                <w:lang w:val="ka-GE"/>
              </w:rPr>
              <w:lastRenderedPageBreak/>
              <w:t>არ იქმნებოდეს ჯანმრთელობისა და უსაფრთხოებისთვის საფრთხე. აწყობის ინსტრუქცია შედგენილი უნდა იყოს მწარმოებლისთვის ან მისი უფლებამოსილი წარმომადგენლისთვის მისაღებ, ევროპის თანამეგობრობის იმ ოფიციალურ ენაზე, რომელშიც აიწყობა მანქანა-დანადგარი.</w:t>
            </w:r>
          </w:p>
        </w:tc>
        <w:tc>
          <w:tcPr>
            <w:tcW w:w="709" w:type="dxa"/>
          </w:tcPr>
          <w:p w14:paraId="1FC0C5F1" w14:textId="77777777" w:rsidR="0067054D" w:rsidRPr="008C136C" w:rsidRDefault="002E1550"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tc>
        <w:tc>
          <w:tcPr>
            <w:tcW w:w="2126" w:type="dxa"/>
          </w:tcPr>
          <w:p w14:paraId="417679DB" w14:textId="77777777" w:rsidR="0067054D" w:rsidRPr="008C136C" w:rsidRDefault="0067054D" w:rsidP="0062120B">
            <w:pPr>
              <w:spacing w:line="240" w:lineRule="auto"/>
              <w:jc w:val="both"/>
              <w:rPr>
                <w:rFonts w:ascii="Sylfaen" w:eastAsia="Sylfaen" w:hAnsi="Sylfaen"/>
                <w:sz w:val="20"/>
                <w:szCs w:val="20"/>
                <w:lang w:val="ka-GE"/>
              </w:rPr>
            </w:pPr>
          </w:p>
        </w:tc>
      </w:tr>
      <w:tr w:rsidR="0067054D" w:rsidRPr="008C136C" w14:paraId="787BFF16" w14:textId="77777777" w:rsidTr="00EE6AC6">
        <w:tblPrEx>
          <w:tblBorders>
            <w:insideH w:val="single" w:sz="4" w:space="0" w:color="auto"/>
          </w:tblBorders>
        </w:tblPrEx>
        <w:trPr>
          <w:trHeight w:val="458"/>
        </w:trPr>
        <w:tc>
          <w:tcPr>
            <w:tcW w:w="617" w:type="dxa"/>
          </w:tcPr>
          <w:p w14:paraId="63D73899" w14:textId="77777777" w:rsidR="0067054D" w:rsidRPr="008C136C" w:rsidRDefault="00816F1B" w:rsidP="0062120B">
            <w:pPr>
              <w:pStyle w:val="ListParagraph"/>
              <w:ind w:left="0"/>
              <w:jc w:val="center"/>
              <w:rPr>
                <w:rFonts w:ascii="Sylfaen" w:hAnsi="Sylfaen" w:cs="Sylfaen"/>
                <w:sz w:val="20"/>
                <w:szCs w:val="20"/>
                <w:lang w:val="ka-GE"/>
              </w:rPr>
            </w:pPr>
            <w:r w:rsidRPr="008C136C">
              <w:rPr>
                <w:rFonts w:ascii="Sylfaen" w:hAnsi="Sylfaen" w:cs="Sylfaen"/>
                <w:sz w:val="20"/>
                <w:szCs w:val="20"/>
                <w:lang w:val="ka-GE"/>
              </w:rPr>
              <w:t>დანართი VII</w:t>
            </w:r>
          </w:p>
        </w:tc>
        <w:tc>
          <w:tcPr>
            <w:tcW w:w="4100" w:type="dxa"/>
          </w:tcPr>
          <w:p w14:paraId="52A33E4A" w14:textId="77777777" w:rsidR="00816F1B" w:rsidRPr="00C17D65" w:rsidRDefault="00816F1B" w:rsidP="0062120B">
            <w:pPr>
              <w:tabs>
                <w:tab w:val="left" w:pos="360"/>
              </w:tabs>
              <w:spacing w:line="240" w:lineRule="auto"/>
              <w:jc w:val="both"/>
              <w:rPr>
                <w:rFonts w:ascii="Sylfaen" w:hAnsi="Sylfaen"/>
                <w:b/>
                <w:sz w:val="20"/>
                <w:szCs w:val="20"/>
                <w:lang w:val="ka-GE"/>
              </w:rPr>
            </w:pPr>
            <w:r w:rsidRPr="00C17D65">
              <w:rPr>
                <w:rFonts w:ascii="Sylfaen" w:hAnsi="Sylfaen"/>
                <w:b/>
                <w:sz w:val="20"/>
                <w:szCs w:val="20"/>
                <w:lang w:val="ka-GE"/>
              </w:rPr>
              <w:t>ა. მანქანა-დანადგარის ტექნიკური დოკუმენტაცია</w:t>
            </w:r>
          </w:p>
          <w:p w14:paraId="5B998E9F" w14:textId="77777777" w:rsidR="00816F1B" w:rsidRPr="008C136C" w:rsidRDefault="00816F1B" w:rsidP="0062120B">
            <w:pPr>
              <w:tabs>
                <w:tab w:val="left" w:pos="360"/>
              </w:tabs>
              <w:spacing w:line="240" w:lineRule="auto"/>
              <w:jc w:val="both"/>
              <w:rPr>
                <w:rFonts w:ascii="Sylfaen" w:hAnsi="Sylfaen"/>
                <w:sz w:val="20"/>
                <w:szCs w:val="20"/>
                <w:lang w:val="ka-GE"/>
              </w:rPr>
            </w:pPr>
          </w:p>
          <w:p w14:paraId="2D015FA0" w14:textId="77777777" w:rsidR="00816F1B" w:rsidRPr="008C136C" w:rsidRDefault="00816F1B"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 xml:space="preserve">ეს ნაწილი აღწერს ტექნიკური დოკუმენტაციის შეკრების პროცედურას. ტექნიკური დოკუმენტაცია უნდა ადასტურებდეს მანქანა-დანადგარის ამ დირექტივით განსაზღვულ მოთხოვნებთან შესაბამისობას. იგი უნდა მოიცავდეს ამ შეფასების მიზნებისთვის საკმარისს დაპროექტების, დამზადების და ფუნციონირების შესახებ ინფორმაციას. ტექნიკური დოკუმენტაცია შედგენილ უნდა იქნას ერთ ან რამოდენიმე ევროპის თანამეგობრობის ოფიციალურ ენაზე, გარდა იმ მანქანა დანადგარების ინსტრუქციებისა, რომელთათვის სპეციალურ მოთხოვნებს აწესებს დანართი </w:t>
            </w:r>
            <w:r w:rsidRPr="008C136C">
              <w:rPr>
                <w:rFonts w:ascii="Sylfaen" w:hAnsi="Sylfaen"/>
                <w:sz w:val="20"/>
                <w:szCs w:val="20"/>
              </w:rPr>
              <w:t>I</w:t>
            </w:r>
            <w:r w:rsidRPr="008C136C">
              <w:rPr>
                <w:rFonts w:ascii="Sylfaen" w:hAnsi="Sylfaen"/>
                <w:sz w:val="20"/>
                <w:szCs w:val="20"/>
                <w:lang w:val="ka-GE"/>
              </w:rPr>
              <w:t>-ის 1.7.4.1. ნაწილი.</w:t>
            </w:r>
          </w:p>
          <w:p w14:paraId="28BE4C40" w14:textId="77777777" w:rsidR="00816F1B" w:rsidRPr="008C136C" w:rsidRDefault="00816F1B" w:rsidP="0062120B">
            <w:pPr>
              <w:tabs>
                <w:tab w:val="left" w:pos="360"/>
              </w:tabs>
              <w:spacing w:line="240" w:lineRule="auto"/>
              <w:jc w:val="both"/>
              <w:rPr>
                <w:rFonts w:ascii="Sylfaen" w:hAnsi="Sylfaen"/>
                <w:sz w:val="20"/>
                <w:szCs w:val="20"/>
                <w:lang w:val="ka-GE"/>
              </w:rPr>
            </w:pPr>
          </w:p>
          <w:p w14:paraId="278005E6" w14:textId="77777777" w:rsidR="00816F1B" w:rsidRPr="008C136C" w:rsidRDefault="00816F1B" w:rsidP="001C7409">
            <w:pPr>
              <w:pStyle w:val="ListParagraph"/>
              <w:numPr>
                <w:ilvl w:val="0"/>
                <w:numId w:val="17"/>
              </w:numPr>
              <w:tabs>
                <w:tab w:val="left" w:pos="360"/>
              </w:tabs>
              <w:ind w:left="0" w:firstLine="0"/>
              <w:jc w:val="both"/>
              <w:rPr>
                <w:rFonts w:ascii="Sylfaen" w:hAnsi="Sylfaen"/>
                <w:sz w:val="20"/>
                <w:szCs w:val="20"/>
                <w:lang w:val="ka-GE"/>
              </w:rPr>
            </w:pPr>
            <w:r w:rsidRPr="008C136C">
              <w:rPr>
                <w:rFonts w:ascii="Sylfaen" w:hAnsi="Sylfaen"/>
                <w:sz w:val="20"/>
                <w:szCs w:val="20"/>
                <w:lang w:val="ka-GE"/>
              </w:rPr>
              <w:t xml:space="preserve">ტექნიკური დოკუმენტაცია უნდა </w:t>
            </w:r>
            <w:r w:rsidRPr="008C136C">
              <w:rPr>
                <w:rFonts w:ascii="Sylfaen" w:hAnsi="Sylfaen"/>
                <w:sz w:val="20"/>
                <w:szCs w:val="20"/>
                <w:lang w:val="ka-GE"/>
              </w:rPr>
              <w:lastRenderedPageBreak/>
              <w:t>შედგებოდეს შემდეგი ნაწილებისგან:</w:t>
            </w:r>
          </w:p>
          <w:p w14:paraId="756F0971" w14:textId="77777777" w:rsidR="00816F1B" w:rsidRPr="008C136C" w:rsidRDefault="00816F1B" w:rsidP="0062120B">
            <w:pPr>
              <w:pStyle w:val="ListParagraph"/>
              <w:tabs>
                <w:tab w:val="left" w:pos="360"/>
              </w:tabs>
              <w:ind w:left="0"/>
              <w:jc w:val="both"/>
              <w:rPr>
                <w:rFonts w:ascii="Sylfaen" w:hAnsi="Sylfaen"/>
                <w:sz w:val="20"/>
                <w:szCs w:val="20"/>
                <w:lang w:val="ka-GE"/>
              </w:rPr>
            </w:pPr>
          </w:p>
          <w:p w14:paraId="3FCA196E" w14:textId="77777777" w:rsidR="00816F1B" w:rsidRPr="008C136C" w:rsidRDefault="00816F1B" w:rsidP="0062120B">
            <w:pPr>
              <w:pStyle w:val="ListParagraph"/>
              <w:tabs>
                <w:tab w:val="left" w:pos="360"/>
              </w:tabs>
              <w:ind w:left="0"/>
              <w:jc w:val="both"/>
              <w:rPr>
                <w:rFonts w:ascii="Sylfaen" w:hAnsi="Sylfaen"/>
                <w:sz w:val="20"/>
                <w:szCs w:val="20"/>
                <w:lang w:val="ka-GE"/>
              </w:rPr>
            </w:pPr>
            <w:r w:rsidRPr="008C136C">
              <w:rPr>
                <w:rFonts w:ascii="Sylfaen" w:hAnsi="Sylfaen"/>
                <w:sz w:val="20"/>
                <w:szCs w:val="20"/>
                <w:lang w:val="ka-GE"/>
              </w:rPr>
              <w:t>ა) დამზადების დოკუმენტაცია რომელიც მოიცავს:</w:t>
            </w:r>
          </w:p>
          <w:p w14:paraId="473E61A9"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მანქანა-დანადგარის ზოგად აღწერილობას;</w:t>
            </w:r>
          </w:p>
          <w:p w14:paraId="3F355BEC"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მთლიანი მანქანა-დანადგარის და კონტროლის წრედის  ნახაზებს, ასევე მანქანა-დანადგარების ფუნქციონირების გასაგებად საკმარის აღწერილობასა და განმარტებებს;</w:t>
            </w:r>
          </w:p>
          <w:p w14:paraId="7D144A2B"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მთლიანი მანქანა-დანადგარის დეტალურ აღწერილობას და ჯანმრთელობის და უსაფრთხოების მოთხოვნებთან მისი შესაბამისობის შემოწმებისთვის საჭირო ნებისმიერ კალკულაციებს, გამოცდის შედეგებს, სერტიფიკატებს და ა.შ.</w:t>
            </w:r>
          </w:p>
          <w:p w14:paraId="0E6E40DF"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რისკის შეფასების აღმწერ დოკუმენტებს და გავლილი პროცედურის აღწერას, მათ შორის:</w:t>
            </w:r>
          </w:p>
          <w:p w14:paraId="36BB5832" w14:textId="77777777" w:rsidR="00816F1B" w:rsidRPr="008C136C" w:rsidRDefault="00816F1B" w:rsidP="001C7409">
            <w:pPr>
              <w:pStyle w:val="ListParagraph"/>
              <w:numPr>
                <w:ilvl w:val="0"/>
                <w:numId w:val="18"/>
              </w:numPr>
              <w:tabs>
                <w:tab w:val="left" w:pos="360"/>
              </w:tabs>
              <w:ind w:left="0" w:firstLine="0"/>
              <w:jc w:val="both"/>
              <w:rPr>
                <w:rFonts w:ascii="Sylfaen" w:hAnsi="Sylfaen"/>
                <w:sz w:val="20"/>
                <w:szCs w:val="20"/>
              </w:rPr>
            </w:pPr>
            <w:r w:rsidRPr="008C136C">
              <w:rPr>
                <w:rFonts w:ascii="Sylfaen" w:hAnsi="Sylfaen"/>
                <w:sz w:val="20"/>
                <w:szCs w:val="20"/>
                <w:lang w:val="ka-GE"/>
              </w:rPr>
              <w:t>ჯანმრთელობის და უსაფრთხოების ძირითადი მოთხოვნების სიას, რომელიც უკავშრიდება მანქანა-დანადგარს;</w:t>
            </w:r>
          </w:p>
          <w:p w14:paraId="4C333DF2" w14:textId="77777777" w:rsidR="00816F1B" w:rsidRPr="008C136C" w:rsidRDefault="00816F1B" w:rsidP="001C7409">
            <w:pPr>
              <w:pStyle w:val="ListParagraph"/>
              <w:numPr>
                <w:ilvl w:val="0"/>
                <w:numId w:val="18"/>
              </w:numPr>
              <w:tabs>
                <w:tab w:val="left" w:pos="360"/>
              </w:tabs>
              <w:ind w:left="0" w:firstLine="0"/>
              <w:jc w:val="both"/>
              <w:rPr>
                <w:rFonts w:ascii="Sylfaen" w:hAnsi="Sylfaen"/>
                <w:sz w:val="20"/>
                <w:szCs w:val="20"/>
              </w:rPr>
            </w:pPr>
            <w:r w:rsidRPr="008C136C">
              <w:rPr>
                <w:rFonts w:ascii="Sylfaen" w:hAnsi="Sylfaen"/>
                <w:sz w:val="20"/>
                <w:szCs w:val="20"/>
                <w:lang w:val="ka-GE"/>
              </w:rPr>
              <w:t>მანქანა-დანადგართან დაკავშირებული იდენტიფიცირებული საფრთხეებისა და რისკების აღმოსაფრხვრელად გატარებული დამცავი ღონისძიებების აღწერას, შესაბამის შემთხვევებში, მანქანა-დანადგართან დაკავშირებული დარჩენილი რისკების აღწერის თანხლებით;</w:t>
            </w:r>
          </w:p>
          <w:p w14:paraId="64DC4733"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 xml:space="preserve">გამოყენებულ სტანდარტებსა და ტექნიკურ სპეციფიკაციებს მათ მიერ დაფარული ჯანმრთელობისა და </w:t>
            </w:r>
            <w:r w:rsidRPr="008C136C">
              <w:rPr>
                <w:rFonts w:ascii="Sylfaen" w:hAnsi="Sylfaen"/>
                <w:sz w:val="20"/>
                <w:szCs w:val="20"/>
                <w:lang w:val="ka-GE"/>
              </w:rPr>
              <w:lastRenderedPageBreak/>
              <w:t>უსაფრთხოების ძირითადი მოთხოვნების ჩათვლით;</w:t>
            </w:r>
          </w:p>
          <w:p w14:paraId="71A46B02"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ნებისმიერ ტექნიკურ ანგარიშს, რომელიც მოიცავს მწარმოებლის ან მის ან მისი ავტორიზებული წარმომადგენლის მიერ არჩეული ორგანოს მეშვეობით განხორციელებული გამოცდების შედეგების აღწერას;</w:t>
            </w:r>
          </w:p>
          <w:p w14:paraId="4BAA12C1"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მანქანა-დანადგარის ინსტრუქციების ასლებს;</w:t>
            </w:r>
          </w:p>
          <w:p w14:paraId="569E46A9"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შესაბამის შემთხვევებში, თანმხლები ნაწილობრივ დასრულებული მანქანა-დანადგარის ინკორპორირების დეკლარაციას და ამგვარი მანქანა-დანადგარის აწყობის ინსტრუქციებს;</w:t>
            </w:r>
          </w:p>
          <w:p w14:paraId="1109A55A"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 xml:space="preserve">შესაბამის შემთხვევებში, მანქანა-დანადგარის ან მანქანა-დანადგარში ინკორპორირებული სხვა პროდუქტების </w:t>
            </w:r>
            <w:r w:rsidRPr="008C136C">
              <w:rPr>
                <w:rFonts w:ascii="Sylfaen" w:hAnsi="Sylfaen"/>
                <w:sz w:val="20"/>
                <w:szCs w:val="20"/>
              </w:rPr>
              <w:t xml:space="preserve">EC </w:t>
            </w:r>
            <w:r w:rsidRPr="008C136C">
              <w:rPr>
                <w:rFonts w:ascii="Sylfaen" w:hAnsi="Sylfaen"/>
                <w:sz w:val="20"/>
                <w:szCs w:val="20"/>
                <w:lang w:val="ka-GE"/>
              </w:rPr>
              <w:t>შესაბამისობის დეკლარაციის ასლებს;</w:t>
            </w:r>
          </w:p>
          <w:p w14:paraId="3A192D03"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rPr>
              <w:t xml:space="preserve">EC </w:t>
            </w:r>
            <w:r w:rsidRPr="008C136C">
              <w:rPr>
                <w:rFonts w:ascii="Sylfaen" w:hAnsi="Sylfaen"/>
                <w:sz w:val="20"/>
                <w:szCs w:val="20"/>
                <w:lang w:val="ka-GE"/>
              </w:rPr>
              <w:t>შესაბამისობის დეკლარაციის ასლს;</w:t>
            </w:r>
          </w:p>
          <w:p w14:paraId="72E09238" w14:textId="77777777" w:rsidR="00816F1B" w:rsidRPr="008C136C" w:rsidRDefault="00816F1B" w:rsidP="0062120B">
            <w:pPr>
              <w:tabs>
                <w:tab w:val="left" w:pos="360"/>
              </w:tabs>
              <w:spacing w:line="240" w:lineRule="auto"/>
              <w:jc w:val="both"/>
              <w:rPr>
                <w:rFonts w:ascii="Sylfaen" w:hAnsi="Sylfaen"/>
                <w:sz w:val="20"/>
                <w:szCs w:val="20"/>
                <w:lang w:val="ka-GE"/>
              </w:rPr>
            </w:pPr>
          </w:p>
          <w:p w14:paraId="2C566F26" w14:textId="77777777" w:rsidR="00816F1B" w:rsidRPr="008C136C" w:rsidRDefault="00816F1B"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ბ) სერიული წარმოების შემთხვევაში, შიდა პროცედურების აღწერა, რომლებიც დაინერგება  მანქანა-დანადგარის ამ დირექტივით განსაზღვრულ მოთხოვნებთან მუდმივი შესაბამისობის უზრუნველსაყოფად.</w:t>
            </w:r>
          </w:p>
          <w:p w14:paraId="0AF2C193" w14:textId="77777777" w:rsidR="00816F1B" w:rsidRPr="008C136C" w:rsidRDefault="00816F1B" w:rsidP="0062120B">
            <w:pPr>
              <w:tabs>
                <w:tab w:val="left" w:pos="360"/>
              </w:tabs>
              <w:spacing w:line="240" w:lineRule="auto"/>
              <w:jc w:val="both"/>
              <w:rPr>
                <w:rFonts w:ascii="Sylfaen" w:hAnsi="Sylfaen"/>
                <w:sz w:val="20"/>
                <w:szCs w:val="20"/>
                <w:lang w:val="ka-GE"/>
              </w:rPr>
            </w:pPr>
          </w:p>
          <w:p w14:paraId="1DF8E3CB" w14:textId="77777777" w:rsidR="00816F1B" w:rsidRPr="008C136C" w:rsidRDefault="00816F1B"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 xml:space="preserve">მწარმოებელი ვალდებულია განახორციელოს კომპონენტების, ხელსაწყოებისა და დასრულებული მანქანა-დანადგარებისთვის აუცილებელი კვლევები და გამოცდები რათა </w:t>
            </w:r>
            <w:r w:rsidRPr="008C136C">
              <w:rPr>
                <w:rFonts w:ascii="Sylfaen" w:hAnsi="Sylfaen"/>
                <w:sz w:val="20"/>
                <w:szCs w:val="20"/>
                <w:lang w:val="ka-GE"/>
              </w:rPr>
              <w:lastRenderedPageBreak/>
              <w:t>დარწმუნდეს, რომ პროექტირებისა და დამზადების არჩეული ხერხი უზრუნველყოფს მათ უსაფრთხო აწყობასა და ექსპლუატაციაში გაშვებას. აღნიშნული კვლევების შედეგები უნდა აისახოს ტექნიკურ დოკუმენტაციაში.</w:t>
            </w:r>
          </w:p>
          <w:p w14:paraId="7047AFD8" w14:textId="77777777" w:rsidR="00816F1B" w:rsidRPr="008C136C" w:rsidRDefault="00816F1B" w:rsidP="0062120B">
            <w:pPr>
              <w:tabs>
                <w:tab w:val="left" w:pos="360"/>
              </w:tabs>
              <w:spacing w:line="240" w:lineRule="auto"/>
              <w:jc w:val="both"/>
              <w:rPr>
                <w:rFonts w:ascii="Sylfaen" w:hAnsi="Sylfaen"/>
                <w:sz w:val="20"/>
                <w:szCs w:val="20"/>
                <w:lang w:val="ka-GE"/>
              </w:rPr>
            </w:pPr>
          </w:p>
          <w:p w14:paraId="0931EE27" w14:textId="77777777" w:rsidR="00816F1B" w:rsidRPr="008C136C" w:rsidRDefault="00816F1B" w:rsidP="001C7409">
            <w:pPr>
              <w:pStyle w:val="ListParagraph"/>
              <w:numPr>
                <w:ilvl w:val="0"/>
                <w:numId w:val="17"/>
              </w:numPr>
              <w:tabs>
                <w:tab w:val="left" w:pos="360"/>
              </w:tabs>
              <w:ind w:left="0" w:firstLine="0"/>
              <w:jc w:val="both"/>
              <w:rPr>
                <w:rFonts w:ascii="Sylfaen" w:hAnsi="Sylfaen"/>
                <w:sz w:val="20"/>
                <w:szCs w:val="20"/>
                <w:lang w:val="ka-GE"/>
              </w:rPr>
            </w:pPr>
            <w:r w:rsidRPr="008C136C">
              <w:rPr>
                <w:rFonts w:ascii="Sylfaen" w:hAnsi="Sylfaen"/>
                <w:sz w:val="20"/>
                <w:szCs w:val="20"/>
                <w:lang w:val="ka-GE"/>
              </w:rPr>
              <w:t>პირველ პუნქტში მითითებული ტექნიკური დოკუმენტაცია წევრი სახელმწიფოების კომპეტენტურ ორგანოებისთვის ხელმისაწვდომი უნდა იყოს მანქანა-დანადგარის წარმოებიდან ან სერიული წარმოების შემთხვევაში უკანასკნელი ერთეულის წარმოებიდან სულ მცირე 10 წლის განმავლობაში.</w:t>
            </w:r>
          </w:p>
          <w:p w14:paraId="5B8A0B3C" w14:textId="77777777" w:rsidR="00816F1B" w:rsidRPr="008C136C" w:rsidRDefault="00816F1B" w:rsidP="0062120B">
            <w:pPr>
              <w:pStyle w:val="ListParagraph"/>
              <w:tabs>
                <w:tab w:val="left" w:pos="360"/>
              </w:tabs>
              <w:ind w:left="0"/>
              <w:jc w:val="both"/>
              <w:rPr>
                <w:rFonts w:ascii="Sylfaen" w:hAnsi="Sylfaen"/>
                <w:sz w:val="20"/>
                <w:szCs w:val="20"/>
                <w:lang w:val="ka-GE"/>
              </w:rPr>
            </w:pPr>
          </w:p>
          <w:p w14:paraId="59DDD80F" w14:textId="77777777" w:rsidR="00816F1B" w:rsidRPr="008C136C" w:rsidRDefault="00816F1B" w:rsidP="0062120B">
            <w:pPr>
              <w:pStyle w:val="ListParagraph"/>
              <w:tabs>
                <w:tab w:val="left" w:pos="360"/>
              </w:tabs>
              <w:ind w:left="0"/>
              <w:jc w:val="both"/>
              <w:rPr>
                <w:rFonts w:ascii="Sylfaen" w:hAnsi="Sylfaen"/>
                <w:sz w:val="20"/>
                <w:szCs w:val="20"/>
                <w:lang w:val="ka-GE"/>
              </w:rPr>
            </w:pPr>
            <w:r w:rsidRPr="008C136C">
              <w:rPr>
                <w:rFonts w:ascii="Sylfaen" w:hAnsi="Sylfaen"/>
                <w:sz w:val="20"/>
                <w:szCs w:val="20"/>
                <w:lang w:val="ka-GE"/>
              </w:rPr>
              <w:t xml:space="preserve">ტექნიკური დოკუმენტაციის მუდმივად მატერიალური ფორმით შენახვა ან მისი ევროპის თანამეგობრობის ტერიტორიაზე არსებობა არ არის აუცილებელი, თუმცა </w:t>
            </w:r>
            <w:r w:rsidRPr="008C136C">
              <w:rPr>
                <w:rFonts w:ascii="Sylfaen" w:hAnsi="Sylfaen"/>
                <w:sz w:val="20"/>
                <w:szCs w:val="20"/>
              </w:rPr>
              <w:t xml:space="preserve">EC </w:t>
            </w:r>
            <w:r w:rsidRPr="008C136C">
              <w:rPr>
                <w:rFonts w:ascii="Sylfaen" w:hAnsi="Sylfaen"/>
                <w:sz w:val="20"/>
                <w:szCs w:val="20"/>
                <w:lang w:val="ka-GE"/>
              </w:rPr>
              <w:t>შესაბამისობის დეკლრაციაში განსაზღვრული პირის მიერ მისი შეკრება და ხელმისაწვდომობის უზრუნველყოფა შესაძლებელი უნდა იყოს დოკუმენტაციის კომპლექსურობიდან გამომდინარე გონივრულ ვადაში.</w:t>
            </w:r>
          </w:p>
          <w:p w14:paraId="2EB69A6E" w14:textId="77777777" w:rsidR="00816F1B" w:rsidRPr="008C136C" w:rsidRDefault="00816F1B" w:rsidP="0062120B">
            <w:pPr>
              <w:pStyle w:val="ListParagraph"/>
              <w:tabs>
                <w:tab w:val="left" w:pos="360"/>
              </w:tabs>
              <w:ind w:left="0"/>
              <w:jc w:val="both"/>
              <w:rPr>
                <w:rFonts w:ascii="Sylfaen" w:hAnsi="Sylfaen"/>
                <w:sz w:val="20"/>
                <w:szCs w:val="20"/>
                <w:lang w:val="ka-GE"/>
              </w:rPr>
            </w:pPr>
          </w:p>
          <w:p w14:paraId="2E4F45C7" w14:textId="77777777" w:rsidR="00816F1B" w:rsidRPr="008C136C" w:rsidRDefault="00816F1B" w:rsidP="0062120B">
            <w:pPr>
              <w:pStyle w:val="ListParagraph"/>
              <w:tabs>
                <w:tab w:val="left" w:pos="360"/>
              </w:tabs>
              <w:ind w:left="0"/>
              <w:jc w:val="both"/>
              <w:rPr>
                <w:rFonts w:ascii="Sylfaen" w:hAnsi="Sylfaen"/>
                <w:sz w:val="20"/>
                <w:szCs w:val="20"/>
                <w:lang w:val="ka-GE"/>
              </w:rPr>
            </w:pPr>
            <w:r w:rsidRPr="008C136C">
              <w:rPr>
                <w:rFonts w:ascii="Sylfaen" w:hAnsi="Sylfaen"/>
                <w:sz w:val="20"/>
                <w:szCs w:val="20"/>
                <w:lang w:val="ka-GE"/>
              </w:rPr>
              <w:t xml:space="preserve">არ არის აუციელებელი, რომ ტექნიკური დოკუმენტაცია მოიცავდეს მანქანა-დანადგარის წარმოებისას გამოყენებული საამწყობრო ერთეულების დეტალურ გეგმებს ან სხვა სპეციფიურ ინფორმაციას, გარდა იმ შემთხვევებისა, როდესაც აღნიშნული ინფორმაციის ცოდნა </w:t>
            </w:r>
            <w:r w:rsidRPr="008C136C">
              <w:rPr>
                <w:rFonts w:ascii="Sylfaen" w:hAnsi="Sylfaen"/>
                <w:sz w:val="20"/>
                <w:szCs w:val="20"/>
                <w:lang w:val="ka-GE"/>
              </w:rPr>
              <w:lastRenderedPageBreak/>
              <w:t>აუცილებელია ჯანმრთელობისა და უსაფრთხოების ძირითად მოთხოვნებთან შესაბამისობის დასადასტურებლად.</w:t>
            </w:r>
          </w:p>
          <w:p w14:paraId="3234B8A3" w14:textId="77777777" w:rsidR="00816F1B" w:rsidRPr="008C136C" w:rsidRDefault="00816F1B" w:rsidP="0062120B">
            <w:pPr>
              <w:pStyle w:val="ListParagraph"/>
              <w:tabs>
                <w:tab w:val="left" w:pos="360"/>
              </w:tabs>
              <w:ind w:left="0"/>
              <w:jc w:val="both"/>
              <w:rPr>
                <w:rFonts w:ascii="Sylfaen" w:hAnsi="Sylfaen"/>
                <w:sz w:val="20"/>
                <w:szCs w:val="20"/>
                <w:lang w:val="ka-GE"/>
              </w:rPr>
            </w:pPr>
          </w:p>
          <w:p w14:paraId="2B9C1AC9" w14:textId="77777777" w:rsidR="00816F1B" w:rsidRPr="008C136C" w:rsidRDefault="00816F1B" w:rsidP="001C7409">
            <w:pPr>
              <w:pStyle w:val="ListParagraph"/>
              <w:numPr>
                <w:ilvl w:val="0"/>
                <w:numId w:val="17"/>
              </w:numPr>
              <w:tabs>
                <w:tab w:val="left" w:pos="360"/>
              </w:tabs>
              <w:ind w:left="0" w:firstLine="0"/>
              <w:jc w:val="both"/>
              <w:rPr>
                <w:rFonts w:ascii="Sylfaen" w:hAnsi="Sylfaen"/>
                <w:sz w:val="20"/>
                <w:szCs w:val="20"/>
                <w:lang w:val="ka-GE"/>
              </w:rPr>
            </w:pPr>
            <w:r w:rsidRPr="008C136C">
              <w:rPr>
                <w:rFonts w:ascii="Sylfaen" w:hAnsi="Sylfaen"/>
                <w:sz w:val="20"/>
                <w:szCs w:val="20"/>
                <w:lang w:val="ka-GE"/>
              </w:rPr>
              <w:t>ეროვნული კომპეტენტური ორგანოების მხრიდან სათანადოდ დასაბუთებული მოთხოვნის შემთხვევაში ტექნიკური დოკუმენტაციის წარმოუდგენლობა შეიძლება ჩაითვალოს მანქანა-დანადგარის მიერ ჯანმრთელობისა და უსაფრთხოების ძირითადი მოთხოვნების დაკმაყოფილების ეჭვქვეშ დაყენებისთვის საკმარის პირობად.</w:t>
            </w:r>
          </w:p>
          <w:p w14:paraId="1EBC5522" w14:textId="77777777" w:rsidR="00816F1B" w:rsidRPr="008C136C" w:rsidRDefault="00816F1B" w:rsidP="0062120B">
            <w:pPr>
              <w:pStyle w:val="ListParagraph"/>
              <w:tabs>
                <w:tab w:val="left" w:pos="360"/>
              </w:tabs>
              <w:ind w:left="0"/>
              <w:jc w:val="both"/>
              <w:rPr>
                <w:rFonts w:ascii="Sylfaen" w:hAnsi="Sylfaen"/>
                <w:sz w:val="20"/>
                <w:szCs w:val="20"/>
                <w:lang w:val="ka-GE"/>
              </w:rPr>
            </w:pPr>
          </w:p>
          <w:p w14:paraId="3A1AB119" w14:textId="77777777" w:rsidR="00816F1B" w:rsidRPr="008C136C" w:rsidRDefault="00816F1B" w:rsidP="0062120B">
            <w:pPr>
              <w:pStyle w:val="ListParagraph"/>
              <w:tabs>
                <w:tab w:val="left" w:pos="360"/>
              </w:tabs>
              <w:ind w:left="0"/>
              <w:jc w:val="both"/>
              <w:rPr>
                <w:rFonts w:ascii="Sylfaen" w:hAnsi="Sylfaen"/>
                <w:sz w:val="20"/>
                <w:szCs w:val="20"/>
                <w:lang w:val="ka-GE"/>
              </w:rPr>
            </w:pPr>
          </w:p>
          <w:p w14:paraId="2D08EB51" w14:textId="77777777" w:rsidR="00816F1B" w:rsidRPr="005C08F0" w:rsidRDefault="00816F1B" w:rsidP="0062120B">
            <w:pPr>
              <w:pStyle w:val="ListParagraph"/>
              <w:tabs>
                <w:tab w:val="left" w:pos="360"/>
              </w:tabs>
              <w:ind w:left="0"/>
              <w:jc w:val="both"/>
              <w:rPr>
                <w:rFonts w:ascii="Sylfaen" w:hAnsi="Sylfaen"/>
                <w:b/>
                <w:sz w:val="20"/>
                <w:szCs w:val="20"/>
                <w:lang w:val="ka-GE"/>
              </w:rPr>
            </w:pPr>
            <w:r w:rsidRPr="005C08F0">
              <w:rPr>
                <w:rFonts w:ascii="Sylfaen" w:hAnsi="Sylfaen"/>
                <w:b/>
                <w:sz w:val="20"/>
                <w:szCs w:val="20"/>
                <w:lang w:val="ka-GE"/>
              </w:rPr>
              <w:t>ბ) ნაწილობრივ დასრულებული მანქანა-დანადაგრების ტექნიკური დოკუმენტაცია</w:t>
            </w:r>
          </w:p>
          <w:p w14:paraId="4A385718" w14:textId="77777777" w:rsidR="00816F1B" w:rsidRPr="008C136C" w:rsidRDefault="00816F1B" w:rsidP="0062120B">
            <w:pPr>
              <w:pStyle w:val="ListParagraph"/>
              <w:tabs>
                <w:tab w:val="left" w:pos="360"/>
              </w:tabs>
              <w:ind w:left="0"/>
              <w:jc w:val="both"/>
              <w:rPr>
                <w:rFonts w:ascii="Sylfaen" w:hAnsi="Sylfaen"/>
                <w:sz w:val="20"/>
                <w:szCs w:val="20"/>
                <w:lang w:val="ka-GE"/>
              </w:rPr>
            </w:pPr>
          </w:p>
          <w:p w14:paraId="6E72174C" w14:textId="77777777" w:rsidR="00816F1B" w:rsidRPr="008C136C" w:rsidRDefault="00816F1B"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ეს ნაწილი აღწერს ტექნიკური დოკუმენტაციის შეკრების პროცედურას. ტექნიკური დოკუმენტაცია უნდა აღწერდეს ამ დირექტივის გამოყენებულ და დაკმაყოფილებულ მოთოვნებს.</w:t>
            </w:r>
            <w:r w:rsidRPr="008C136C">
              <w:rPr>
                <w:rFonts w:ascii="Sylfaen" w:hAnsi="Sylfaen"/>
                <w:sz w:val="20"/>
                <w:szCs w:val="20"/>
              </w:rPr>
              <w:t xml:space="preserve"> </w:t>
            </w:r>
            <w:r w:rsidRPr="008C136C">
              <w:rPr>
                <w:rFonts w:ascii="Sylfaen" w:hAnsi="Sylfaen"/>
                <w:sz w:val="20"/>
                <w:szCs w:val="20"/>
                <w:lang w:val="ka-GE"/>
              </w:rPr>
              <w:t>იგი უნდა მოიცავდეს მასზე გავრცელებული ჯანმრთელობისა და უსაფრთხოების ძირითადი მოთხოვნების დაკმაყოფილების შეფასებისთვის საკმარის დაპროექტების, დამზადების და ფუნციონირების შესახებ ინფორმაციას. ტექნიკური დოკუმენტაცია შედგენილ უნდა იქნას ერთ ან რამოდენიმე ევროპის თანამეგობრობის ოფიციალურ ენაზე.</w:t>
            </w:r>
          </w:p>
          <w:p w14:paraId="29F4A7CF" w14:textId="77777777" w:rsidR="00816F1B" w:rsidRPr="008C136C" w:rsidRDefault="00816F1B"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lastRenderedPageBreak/>
              <w:t>დოკუმენტაცია უნდა მოიცავდეს შემდეგ ინფორმაციას:</w:t>
            </w:r>
          </w:p>
          <w:p w14:paraId="29D68AF0" w14:textId="77777777" w:rsidR="00816F1B" w:rsidRPr="008C136C" w:rsidRDefault="00816F1B" w:rsidP="0062120B">
            <w:pPr>
              <w:pStyle w:val="ListParagraph"/>
              <w:tabs>
                <w:tab w:val="left" w:pos="360"/>
              </w:tabs>
              <w:ind w:left="0"/>
              <w:jc w:val="both"/>
              <w:rPr>
                <w:rFonts w:ascii="Sylfaen" w:hAnsi="Sylfaen"/>
                <w:sz w:val="20"/>
                <w:szCs w:val="20"/>
                <w:lang w:val="ka-GE"/>
              </w:rPr>
            </w:pPr>
            <w:r w:rsidRPr="008C136C">
              <w:rPr>
                <w:rFonts w:ascii="Sylfaen" w:hAnsi="Sylfaen"/>
                <w:sz w:val="20"/>
                <w:szCs w:val="20"/>
                <w:lang w:val="ka-GE"/>
              </w:rPr>
              <w:t>ა) დამზადების დოკუმენტაცია რომელიც მოიცავს:</w:t>
            </w:r>
          </w:p>
          <w:p w14:paraId="269CF1C1" w14:textId="77777777" w:rsidR="00816F1B" w:rsidRPr="008C136C" w:rsidRDefault="00816F1B" w:rsidP="0062120B">
            <w:pPr>
              <w:tabs>
                <w:tab w:val="left" w:pos="360"/>
              </w:tabs>
              <w:spacing w:line="240" w:lineRule="auto"/>
              <w:jc w:val="both"/>
              <w:rPr>
                <w:rFonts w:ascii="Sylfaen" w:hAnsi="Sylfaen"/>
                <w:sz w:val="20"/>
                <w:szCs w:val="20"/>
                <w:lang w:val="ka-GE"/>
              </w:rPr>
            </w:pPr>
          </w:p>
          <w:p w14:paraId="6DF34769"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ნაწილობრივ დასრულებული მანქანა-დანადგარის ზოგად (მთლიან) ნახაზებს და კონტროლის წრედის  ნახაზებს;</w:t>
            </w:r>
          </w:p>
          <w:p w14:paraId="2907803B"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ნაწილობრივ დასრულებული მანქანა-დანადგარის სრულ დეტალურ ნახაზებს და ჯანმრთელობის და უსაფრთხოების მოთხოვნებთან მისი შესაბამისობის შემოწმებისთვის საჭირო კალკულაციებს, გამოცდის შედეგებს, სერტიფიკატებს და ა.შ.</w:t>
            </w:r>
          </w:p>
          <w:p w14:paraId="1FCF1F4B" w14:textId="77777777" w:rsidR="00816F1B" w:rsidRPr="008C136C" w:rsidRDefault="00816F1B" w:rsidP="001C7409">
            <w:pPr>
              <w:pStyle w:val="ListParagraph"/>
              <w:numPr>
                <w:ilvl w:val="0"/>
                <w:numId w:val="10"/>
              </w:numPr>
              <w:tabs>
                <w:tab w:val="left" w:pos="360"/>
              </w:tabs>
              <w:ind w:left="0" w:firstLine="0"/>
              <w:jc w:val="both"/>
              <w:rPr>
                <w:rFonts w:ascii="Sylfaen" w:hAnsi="Sylfaen"/>
                <w:sz w:val="20"/>
                <w:szCs w:val="20"/>
                <w:lang w:val="ka-GE"/>
              </w:rPr>
            </w:pPr>
            <w:r w:rsidRPr="008C136C">
              <w:rPr>
                <w:rFonts w:ascii="Sylfaen" w:hAnsi="Sylfaen"/>
                <w:sz w:val="20"/>
                <w:szCs w:val="20"/>
                <w:lang w:val="ka-GE"/>
              </w:rPr>
              <w:t>რისკის შეფასების აღმწერ დოკუმენტებს და გავლილი პროცედურის აღწერას, მათ შორის:</w:t>
            </w:r>
          </w:p>
          <w:p w14:paraId="67F03B23" w14:textId="77777777" w:rsidR="00816F1B" w:rsidRPr="008C136C" w:rsidRDefault="00816F1B" w:rsidP="001C7409">
            <w:pPr>
              <w:pStyle w:val="ListParagraph"/>
              <w:numPr>
                <w:ilvl w:val="0"/>
                <w:numId w:val="19"/>
              </w:numPr>
              <w:tabs>
                <w:tab w:val="left" w:pos="360"/>
              </w:tabs>
              <w:ind w:left="0" w:firstLine="0"/>
              <w:jc w:val="both"/>
              <w:rPr>
                <w:rFonts w:ascii="Sylfaen" w:hAnsi="Sylfaen"/>
                <w:sz w:val="20"/>
                <w:szCs w:val="20"/>
              </w:rPr>
            </w:pPr>
            <w:r w:rsidRPr="008C136C">
              <w:rPr>
                <w:rFonts w:ascii="Sylfaen" w:hAnsi="Sylfaen"/>
                <w:sz w:val="20"/>
                <w:szCs w:val="20"/>
                <w:lang w:val="ka-GE"/>
              </w:rPr>
              <w:t xml:space="preserve">გამოყენებული და დაკმაყოფილებული </w:t>
            </w:r>
            <w:r w:rsidRPr="008C136C">
              <w:rPr>
                <w:rFonts w:ascii="Sylfaen" w:hAnsi="Sylfaen" w:cs="Sylfaen"/>
                <w:sz w:val="20"/>
                <w:szCs w:val="20"/>
                <w:lang w:val="ka-GE"/>
              </w:rPr>
              <w:t>ჯანმრთელობის</w:t>
            </w:r>
            <w:r w:rsidRPr="008C136C">
              <w:rPr>
                <w:rFonts w:ascii="Sylfaen" w:hAnsi="Sylfaen"/>
                <w:sz w:val="20"/>
                <w:szCs w:val="20"/>
                <w:lang w:val="ka-GE"/>
              </w:rPr>
              <w:t xml:space="preserve"> და უსაფრთხოების ძირითადი მოთხოვნების სიას;</w:t>
            </w:r>
          </w:p>
          <w:p w14:paraId="0619A514" w14:textId="77777777" w:rsidR="00816F1B" w:rsidRPr="008C136C" w:rsidRDefault="00816F1B" w:rsidP="001C7409">
            <w:pPr>
              <w:pStyle w:val="ListParagraph"/>
              <w:numPr>
                <w:ilvl w:val="0"/>
                <w:numId w:val="19"/>
              </w:numPr>
              <w:tabs>
                <w:tab w:val="left" w:pos="360"/>
              </w:tabs>
              <w:ind w:left="0" w:firstLine="0"/>
              <w:jc w:val="both"/>
              <w:rPr>
                <w:rFonts w:ascii="Sylfaen" w:hAnsi="Sylfaen"/>
                <w:sz w:val="20"/>
                <w:szCs w:val="20"/>
              </w:rPr>
            </w:pPr>
            <w:r w:rsidRPr="008C136C">
              <w:rPr>
                <w:rFonts w:ascii="Sylfaen" w:hAnsi="Sylfaen"/>
                <w:sz w:val="20"/>
                <w:szCs w:val="20"/>
                <w:lang w:val="ka-GE"/>
              </w:rPr>
              <w:t>იდენტიფიცირებული საფრთხეებისა აღმოსაფრხვრელად და რისკების შესამცირებლად გატარებული დამცავი ღონისძიებების აღწერას და შესაბამის შემთხვევებში დარჩენილი რისკების აღწერას;</w:t>
            </w:r>
          </w:p>
          <w:p w14:paraId="20DEB14E" w14:textId="77777777" w:rsidR="00816F1B" w:rsidRPr="008C136C" w:rsidRDefault="00816F1B" w:rsidP="001C7409">
            <w:pPr>
              <w:pStyle w:val="ListParagraph"/>
              <w:numPr>
                <w:ilvl w:val="0"/>
                <w:numId w:val="19"/>
              </w:numPr>
              <w:tabs>
                <w:tab w:val="left" w:pos="360"/>
              </w:tabs>
              <w:ind w:left="0" w:firstLine="0"/>
              <w:jc w:val="both"/>
              <w:rPr>
                <w:rFonts w:ascii="Sylfaen" w:hAnsi="Sylfaen"/>
                <w:sz w:val="20"/>
                <w:szCs w:val="20"/>
                <w:lang w:val="ka-GE"/>
              </w:rPr>
            </w:pPr>
            <w:r w:rsidRPr="008C136C">
              <w:rPr>
                <w:rFonts w:ascii="Sylfaen" w:hAnsi="Sylfaen"/>
                <w:sz w:val="20"/>
                <w:szCs w:val="20"/>
                <w:lang w:val="ka-GE"/>
              </w:rPr>
              <w:t>გამოყენებულ სტანდარტებსა და ტექნიკურ სპეციფიკაციებს მათ მიერ დაფარული ჯანმრთელობისა და უსაფრთხოების ძირითადი მოთხოვნების ჩათვლით;</w:t>
            </w:r>
          </w:p>
          <w:p w14:paraId="1A44CA4A" w14:textId="77777777" w:rsidR="00816F1B" w:rsidRPr="008C136C" w:rsidRDefault="00816F1B" w:rsidP="001C7409">
            <w:pPr>
              <w:pStyle w:val="ListParagraph"/>
              <w:numPr>
                <w:ilvl w:val="0"/>
                <w:numId w:val="19"/>
              </w:numPr>
              <w:tabs>
                <w:tab w:val="left" w:pos="360"/>
              </w:tabs>
              <w:ind w:left="0" w:firstLine="0"/>
              <w:jc w:val="both"/>
              <w:rPr>
                <w:rFonts w:ascii="Sylfaen" w:hAnsi="Sylfaen"/>
                <w:sz w:val="20"/>
                <w:szCs w:val="20"/>
                <w:lang w:val="ka-GE"/>
              </w:rPr>
            </w:pPr>
            <w:r w:rsidRPr="008C136C">
              <w:rPr>
                <w:rFonts w:ascii="Sylfaen" w:hAnsi="Sylfaen"/>
                <w:sz w:val="20"/>
                <w:szCs w:val="20"/>
                <w:lang w:val="ka-GE"/>
              </w:rPr>
              <w:t xml:space="preserve">ნებისმიერ ტექნიკურ ანგარიშს, </w:t>
            </w:r>
            <w:r w:rsidRPr="008C136C">
              <w:rPr>
                <w:rFonts w:ascii="Sylfaen" w:hAnsi="Sylfaen"/>
                <w:sz w:val="20"/>
                <w:szCs w:val="20"/>
                <w:lang w:val="ka-GE"/>
              </w:rPr>
              <w:lastRenderedPageBreak/>
              <w:t>რომელიც მოიცავს მწარმოებლის ან მის ან მისი ავტორიზებული წარმომადგენლის მიერ არჩეული ორგანოს მეშვეობით განხორციელებული გამოცდების შედეგების აღწერას;</w:t>
            </w:r>
          </w:p>
          <w:p w14:paraId="5C114143" w14:textId="77777777" w:rsidR="00816F1B" w:rsidRPr="008C136C" w:rsidRDefault="00816F1B" w:rsidP="001C7409">
            <w:pPr>
              <w:pStyle w:val="ListParagraph"/>
              <w:numPr>
                <w:ilvl w:val="0"/>
                <w:numId w:val="19"/>
              </w:numPr>
              <w:tabs>
                <w:tab w:val="left" w:pos="360"/>
              </w:tabs>
              <w:ind w:left="0" w:firstLine="0"/>
              <w:jc w:val="both"/>
              <w:rPr>
                <w:rFonts w:ascii="Sylfaen" w:hAnsi="Sylfaen"/>
                <w:sz w:val="20"/>
                <w:szCs w:val="20"/>
                <w:lang w:val="ka-GE"/>
              </w:rPr>
            </w:pPr>
            <w:r w:rsidRPr="008C136C">
              <w:rPr>
                <w:rFonts w:ascii="Sylfaen" w:hAnsi="Sylfaen"/>
                <w:sz w:val="20"/>
                <w:szCs w:val="20"/>
                <w:lang w:val="ka-GE"/>
              </w:rPr>
              <w:t>ნაწილობრივ დასრულებული მანქანა-დანადგარის აწყობის ინსტრუქციების ასლს;</w:t>
            </w:r>
          </w:p>
          <w:p w14:paraId="1D019304" w14:textId="77777777" w:rsidR="00816F1B" w:rsidRPr="008C136C" w:rsidRDefault="00816F1B" w:rsidP="0062120B">
            <w:pPr>
              <w:pStyle w:val="ListParagraph"/>
              <w:tabs>
                <w:tab w:val="left" w:pos="360"/>
              </w:tabs>
              <w:ind w:left="0"/>
              <w:jc w:val="both"/>
              <w:rPr>
                <w:rFonts w:ascii="Sylfaen" w:hAnsi="Sylfaen"/>
                <w:sz w:val="20"/>
                <w:szCs w:val="20"/>
                <w:lang w:val="ka-GE"/>
              </w:rPr>
            </w:pPr>
          </w:p>
          <w:p w14:paraId="6071B49A" w14:textId="77777777" w:rsidR="00816F1B" w:rsidRPr="008C136C" w:rsidRDefault="00816F1B"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ბ) სერიული წარმოების შემთხვევაში, შიდა პროცედურების აღწერა, რომლებიც დაინერგება  ნაწილობრივ დასრულებული მანქანა-დანადგარის ამ დირექტივით განსაზღვრულ მოთხოვნებთან მუდმივი შესაბამისობის უზრუნველსაყოფად.</w:t>
            </w:r>
          </w:p>
          <w:p w14:paraId="052A61F9" w14:textId="77777777" w:rsidR="00816F1B" w:rsidRPr="008C136C" w:rsidRDefault="00816F1B" w:rsidP="0062120B">
            <w:pPr>
              <w:tabs>
                <w:tab w:val="left" w:pos="360"/>
              </w:tabs>
              <w:spacing w:line="240" w:lineRule="auto"/>
              <w:jc w:val="both"/>
              <w:rPr>
                <w:rFonts w:ascii="Sylfaen" w:hAnsi="Sylfaen"/>
                <w:sz w:val="20"/>
                <w:szCs w:val="20"/>
                <w:lang w:val="ka-GE"/>
              </w:rPr>
            </w:pPr>
          </w:p>
          <w:p w14:paraId="45FD41C2" w14:textId="77777777" w:rsidR="00816F1B" w:rsidRPr="008C136C" w:rsidRDefault="00816F1B" w:rsidP="0062120B">
            <w:pPr>
              <w:tabs>
                <w:tab w:val="left" w:pos="360"/>
              </w:tabs>
              <w:spacing w:line="240" w:lineRule="auto"/>
              <w:jc w:val="both"/>
              <w:rPr>
                <w:rFonts w:ascii="Sylfaen" w:hAnsi="Sylfaen"/>
                <w:sz w:val="20"/>
                <w:szCs w:val="20"/>
                <w:lang w:val="ka-GE"/>
              </w:rPr>
            </w:pPr>
            <w:r w:rsidRPr="008C136C">
              <w:rPr>
                <w:rFonts w:ascii="Sylfaen" w:hAnsi="Sylfaen"/>
                <w:sz w:val="20"/>
                <w:szCs w:val="20"/>
                <w:lang w:val="ka-GE"/>
              </w:rPr>
              <w:t>მწარმოებელი ვალდებულია განახორციელოს კომპონენტების, ხელსაწყოებისა ან ნაწილობრივ  დასრულებული მანქანა-დანადგარებისთვის აუცილებელი კვლევები და გამოცდები რათა დარწმუნდეს, რომ პროექტირებისა და დამზადების არჩეული ხერხი უზრუნველყოფს მათ უსაფრთხო აწყობასა და გამოყენებას. აღნიშნული კვლევების შედეგები უნდა აისახოს ტექნიკურ დოკუმენტაციაში.</w:t>
            </w:r>
          </w:p>
          <w:p w14:paraId="1FD08113" w14:textId="77777777" w:rsidR="00816F1B" w:rsidRPr="008C136C" w:rsidRDefault="00816F1B" w:rsidP="0062120B">
            <w:pPr>
              <w:tabs>
                <w:tab w:val="left" w:pos="360"/>
              </w:tabs>
              <w:spacing w:line="240" w:lineRule="auto"/>
              <w:jc w:val="both"/>
              <w:rPr>
                <w:rFonts w:ascii="Sylfaen" w:hAnsi="Sylfaen"/>
                <w:sz w:val="20"/>
                <w:szCs w:val="20"/>
                <w:lang w:val="ka-GE"/>
              </w:rPr>
            </w:pPr>
          </w:p>
          <w:p w14:paraId="1CF48853" w14:textId="48FFBD41" w:rsidR="00816F1B" w:rsidRPr="008C136C" w:rsidRDefault="005C08F0" w:rsidP="0062120B">
            <w:pPr>
              <w:tabs>
                <w:tab w:val="left" w:pos="360"/>
              </w:tabs>
              <w:spacing w:line="240" w:lineRule="auto"/>
              <w:jc w:val="both"/>
              <w:rPr>
                <w:rFonts w:ascii="Sylfaen" w:hAnsi="Sylfaen"/>
                <w:sz w:val="20"/>
                <w:szCs w:val="20"/>
                <w:lang w:val="ka-GE"/>
              </w:rPr>
            </w:pPr>
            <w:r>
              <w:rPr>
                <w:rFonts w:ascii="Sylfaen" w:hAnsi="Sylfaen" w:cs="Sylfaen"/>
                <w:sz w:val="20"/>
                <w:szCs w:val="20"/>
                <w:lang w:val="ka-GE"/>
              </w:rPr>
              <w:t>შესაბამისი</w:t>
            </w:r>
            <w:r w:rsidR="00816F1B" w:rsidRPr="008C136C">
              <w:rPr>
                <w:rFonts w:ascii="Sylfaen" w:hAnsi="Sylfaen"/>
                <w:sz w:val="20"/>
                <w:szCs w:val="20"/>
                <w:lang w:val="ka-GE"/>
              </w:rPr>
              <w:t xml:space="preserve"> ტექნიკური დოკუმენტაცია ხელმისაწვდომი უნდა იყოს წევრი სახელმწიფოების კომპეტენტურ ორგანოებისთვის, და მიწოდებულ უნდა </w:t>
            </w:r>
            <w:r w:rsidR="00816F1B" w:rsidRPr="008C136C">
              <w:rPr>
                <w:rFonts w:ascii="Sylfaen" w:hAnsi="Sylfaen"/>
                <w:sz w:val="20"/>
                <w:szCs w:val="20"/>
                <w:lang w:val="ka-GE"/>
              </w:rPr>
              <w:lastRenderedPageBreak/>
              <w:t xml:space="preserve">იქნას მათთვის შესაბამისი მოთხოვნის შემთხვევაში, მანქანა-დანადგარის წარმოებიდან, ან სერიული წარმოების შემთხვევაში, უკანასკნელი ერთეულის წარმოებიდან სულ მცირე 10 წლის განმავლობაში. ტექნიკური დოკუმენტაციის მუდმივად მატერიალური ფორმით შენახვა ან მისი ევროპის </w:t>
            </w:r>
            <w:r>
              <w:rPr>
                <w:rFonts w:ascii="Sylfaen" w:hAnsi="Sylfaen"/>
                <w:sz w:val="20"/>
                <w:szCs w:val="20"/>
                <w:lang w:val="ka-GE"/>
              </w:rPr>
              <w:t>გაერთიანების</w:t>
            </w:r>
            <w:r w:rsidR="00816F1B" w:rsidRPr="008C136C">
              <w:rPr>
                <w:rFonts w:ascii="Sylfaen" w:hAnsi="Sylfaen"/>
                <w:sz w:val="20"/>
                <w:szCs w:val="20"/>
                <w:lang w:val="ka-GE"/>
              </w:rPr>
              <w:t xml:space="preserve"> ტერიტორიაზე არსებობა არ არის აუცილებელი, თუმცა შესაძლებელი უნდა იყოს ინკორპორირების  დეკლრაციაში განსაზღვრული პირის მიერ დოკუმენტაციის შეკრება და შესაბამისი სახელმწიფო ორგანოებისთვის მიწოდება.</w:t>
            </w:r>
          </w:p>
          <w:p w14:paraId="6C1EAA7F" w14:textId="77777777" w:rsidR="00816F1B" w:rsidRPr="008C136C" w:rsidRDefault="00816F1B" w:rsidP="0062120B">
            <w:pPr>
              <w:pStyle w:val="ListParagraph"/>
              <w:tabs>
                <w:tab w:val="left" w:pos="360"/>
              </w:tabs>
              <w:ind w:left="0"/>
              <w:jc w:val="both"/>
              <w:rPr>
                <w:rFonts w:ascii="Sylfaen" w:hAnsi="Sylfaen"/>
                <w:sz w:val="20"/>
                <w:szCs w:val="20"/>
                <w:lang w:val="ka-GE"/>
              </w:rPr>
            </w:pPr>
          </w:p>
          <w:p w14:paraId="6F7FBBE0" w14:textId="77777777" w:rsidR="0067054D" w:rsidRPr="008C136C" w:rsidRDefault="00816F1B" w:rsidP="0062120B">
            <w:pPr>
              <w:tabs>
                <w:tab w:val="left" w:pos="360"/>
              </w:tabs>
              <w:spacing w:line="240" w:lineRule="auto"/>
              <w:jc w:val="both"/>
              <w:rPr>
                <w:rFonts w:ascii="Sylfaen" w:hAnsi="Sylfaen"/>
                <w:sz w:val="20"/>
                <w:szCs w:val="20"/>
                <w:lang w:val="ka-GE"/>
              </w:rPr>
            </w:pPr>
            <w:r w:rsidRPr="008C136C">
              <w:rPr>
                <w:rFonts w:ascii="Sylfaen" w:hAnsi="Sylfaen" w:cs="Sylfaen"/>
                <w:sz w:val="20"/>
                <w:szCs w:val="20"/>
                <w:lang w:val="ka-GE"/>
              </w:rPr>
              <w:t>ეროვნული</w:t>
            </w:r>
            <w:r w:rsidRPr="008C136C">
              <w:rPr>
                <w:rFonts w:ascii="Sylfaen" w:hAnsi="Sylfaen"/>
                <w:sz w:val="20"/>
                <w:szCs w:val="20"/>
                <w:lang w:val="ka-GE"/>
              </w:rPr>
              <w:t xml:space="preserve"> კომპეტენტური ორგანოების მხრიდან სათანადოდ დასაბუთებული მოთხოვნის შემთხვევაში ტექნიკური დოკუმენტაციის წარმოუდგენლობა შეიძლება ჩაითვალოს მანქანა-დანადგარის მიერ ჯანმრთელობისა და უსაფრთხოების ძირითადი მოთხოვნების დაკმაყოფილების ეჭვქვეშ დაყენებისთვის საკმარის პირობად.</w:t>
            </w:r>
          </w:p>
        </w:tc>
        <w:tc>
          <w:tcPr>
            <w:tcW w:w="425" w:type="dxa"/>
          </w:tcPr>
          <w:p w14:paraId="12577664" w14:textId="77777777" w:rsidR="0067054D"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3911EC5E" w14:textId="77777777" w:rsidR="0067054D" w:rsidRDefault="002C5E1A" w:rsidP="0062120B">
            <w:pPr>
              <w:spacing w:line="240" w:lineRule="auto"/>
              <w:jc w:val="both"/>
              <w:rPr>
                <w:rFonts w:ascii="Sylfaen" w:eastAsia="Sylfaen" w:hAnsi="Sylfaen"/>
                <w:sz w:val="20"/>
                <w:szCs w:val="20"/>
              </w:rPr>
            </w:pPr>
            <w:r w:rsidRPr="008C136C">
              <w:rPr>
                <w:rFonts w:ascii="Sylfaen" w:eastAsia="Sylfaen" w:hAnsi="Sylfaen"/>
                <w:sz w:val="20"/>
                <w:szCs w:val="20"/>
                <w:lang w:val="ka-GE"/>
              </w:rPr>
              <w:t xml:space="preserve">დანართი </w:t>
            </w:r>
            <w:r w:rsidRPr="008C136C">
              <w:rPr>
                <w:rFonts w:ascii="Sylfaen" w:eastAsia="Sylfaen" w:hAnsi="Sylfaen"/>
                <w:sz w:val="20"/>
                <w:szCs w:val="20"/>
              </w:rPr>
              <w:t>VI</w:t>
            </w:r>
          </w:p>
          <w:p w14:paraId="7FA5B32D" w14:textId="77777777" w:rsidR="00715215" w:rsidRDefault="0071521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w:t>
            </w:r>
          </w:p>
          <w:p w14:paraId="7C0D152B" w14:textId="77777777" w:rsidR="00715215" w:rsidRDefault="00715215" w:rsidP="0062120B">
            <w:pPr>
              <w:spacing w:line="240" w:lineRule="auto"/>
              <w:jc w:val="both"/>
              <w:rPr>
                <w:rFonts w:ascii="Sylfaen" w:eastAsia="Sylfaen" w:hAnsi="Sylfaen"/>
                <w:sz w:val="20"/>
                <w:szCs w:val="20"/>
                <w:lang w:val="ka-GE"/>
              </w:rPr>
            </w:pPr>
          </w:p>
          <w:p w14:paraId="1CF212C0" w14:textId="77777777" w:rsidR="00715215" w:rsidRDefault="00715215" w:rsidP="0062120B">
            <w:pPr>
              <w:spacing w:line="240" w:lineRule="auto"/>
              <w:jc w:val="both"/>
              <w:rPr>
                <w:rFonts w:ascii="Sylfaen" w:eastAsia="Sylfaen" w:hAnsi="Sylfaen"/>
                <w:sz w:val="20"/>
                <w:szCs w:val="20"/>
                <w:lang w:val="ka-GE"/>
              </w:rPr>
            </w:pPr>
          </w:p>
          <w:p w14:paraId="0DC61A9B" w14:textId="77777777" w:rsidR="00715215" w:rsidRDefault="00715215" w:rsidP="0062120B">
            <w:pPr>
              <w:spacing w:line="240" w:lineRule="auto"/>
              <w:jc w:val="both"/>
              <w:rPr>
                <w:rFonts w:ascii="Sylfaen" w:eastAsia="Sylfaen" w:hAnsi="Sylfaen"/>
                <w:sz w:val="20"/>
                <w:szCs w:val="20"/>
                <w:lang w:val="ka-GE"/>
              </w:rPr>
            </w:pPr>
          </w:p>
          <w:p w14:paraId="03F77165" w14:textId="77777777" w:rsidR="00715215" w:rsidRDefault="00715215" w:rsidP="0062120B">
            <w:pPr>
              <w:spacing w:line="240" w:lineRule="auto"/>
              <w:jc w:val="both"/>
              <w:rPr>
                <w:rFonts w:ascii="Sylfaen" w:eastAsia="Sylfaen" w:hAnsi="Sylfaen"/>
                <w:sz w:val="20"/>
                <w:szCs w:val="20"/>
                <w:lang w:val="ka-GE"/>
              </w:rPr>
            </w:pPr>
          </w:p>
          <w:p w14:paraId="46C5F54D" w14:textId="77777777" w:rsidR="00715215" w:rsidRDefault="00715215" w:rsidP="0062120B">
            <w:pPr>
              <w:spacing w:line="240" w:lineRule="auto"/>
              <w:jc w:val="both"/>
              <w:rPr>
                <w:rFonts w:ascii="Sylfaen" w:eastAsia="Sylfaen" w:hAnsi="Sylfaen"/>
                <w:sz w:val="20"/>
                <w:szCs w:val="20"/>
                <w:lang w:val="ka-GE"/>
              </w:rPr>
            </w:pPr>
          </w:p>
          <w:p w14:paraId="33605AFF" w14:textId="77777777" w:rsidR="00715215" w:rsidRDefault="00715215" w:rsidP="0062120B">
            <w:pPr>
              <w:spacing w:line="240" w:lineRule="auto"/>
              <w:jc w:val="both"/>
              <w:rPr>
                <w:rFonts w:ascii="Sylfaen" w:eastAsia="Sylfaen" w:hAnsi="Sylfaen"/>
                <w:sz w:val="20"/>
                <w:szCs w:val="20"/>
                <w:lang w:val="ka-GE"/>
              </w:rPr>
            </w:pPr>
          </w:p>
          <w:p w14:paraId="128FC22E" w14:textId="77777777" w:rsidR="00715215" w:rsidRDefault="00715215" w:rsidP="0062120B">
            <w:pPr>
              <w:spacing w:line="240" w:lineRule="auto"/>
              <w:jc w:val="both"/>
              <w:rPr>
                <w:rFonts w:ascii="Sylfaen" w:eastAsia="Sylfaen" w:hAnsi="Sylfaen"/>
                <w:sz w:val="20"/>
                <w:szCs w:val="20"/>
                <w:lang w:val="ka-GE"/>
              </w:rPr>
            </w:pPr>
          </w:p>
          <w:p w14:paraId="00ADCCD4" w14:textId="77777777" w:rsidR="00715215" w:rsidRDefault="0071521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2</w:t>
            </w:r>
          </w:p>
          <w:p w14:paraId="26978C67" w14:textId="77777777" w:rsidR="00715215" w:rsidRDefault="00715215" w:rsidP="0062120B">
            <w:pPr>
              <w:spacing w:line="240" w:lineRule="auto"/>
              <w:jc w:val="both"/>
              <w:rPr>
                <w:rFonts w:ascii="Sylfaen" w:eastAsia="Sylfaen" w:hAnsi="Sylfaen"/>
                <w:sz w:val="20"/>
                <w:szCs w:val="20"/>
                <w:lang w:val="ka-GE"/>
              </w:rPr>
            </w:pPr>
          </w:p>
          <w:p w14:paraId="1EF2056A" w14:textId="77777777" w:rsidR="00715215" w:rsidRDefault="00715215" w:rsidP="0062120B">
            <w:pPr>
              <w:spacing w:line="240" w:lineRule="auto"/>
              <w:jc w:val="both"/>
              <w:rPr>
                <w:rFonts w:ascii="Sylfaen" w:eastAsia="Sylfaen" w:hAnsi="Sylfaen"/>
                <w:sz w:val="20"/>
                <w:szCs w:val="20"/>
                <w:lang w:val="ka-GE"/>
              </w:rPr>
            </w:pPr>
          </w:p>
          <w:p w14:paraId="45C6891D" w14:textId="77777777" w:rsidR="00715215" w:rsidRDefault="00715215" w:rsidP="0062120B">
            <w:pPr>
              <w:spacing w:line="240" w:lineRule="auto"/>
              <w:jc w:val="both"/>
              <w:rPr>
                <w:rFonts w:ascii="Sylfaen" w:eastAsia="Sylfaen" w:hAnsi="Sylfaen"/>
                <w:sz w:val="20"/>
                <w:szCs w:val="20"/>
                <w:lang w:val="ka-GE"/>
              </w:rPr>
            </w:pPr>
          </w:p>
          <w:p w14:paraId="6C86F84F" w14:textId="77777777" w:rsidR="00715215" w:rsidRDefault="00715215" w:rsidP="0062120B">
            <w:pPr>
              <w:spacing w:line="240" w:lineRule="auto"/>
              <w:jc w:val="both"/>
              <w:rPr>
                <w:rFonts w:ascii="Sylfaen" w:eastAsia="Sylfaen" w:hAnsi="Sylfaen"/>
                <w:sz w:val="20"/>
                <w:szCs w:val="20"/>
                <w:lang w:val="ka-GE"/>
              </w:rPr>
            </w:pPr>
          </w:p>
          <w:p w14:paraId="10F0DDE5" w14:textId="77777777" w:rsidR="00715215" w:rsidRDefault="00715215" w:rsidP="0062120B">
            <w:pPr>
              <w:spacing w:line="240" w:lineRule="auto"/>
              <w:jc w:val="both"/>
              <w:rPr>
                <w:rFonts w:ascii="Sylfaen" w:eastAsia="Sylfaen" w:hAnsi="Sylfaen"/>
                <w:sz w:val="20"/>
                <w:szCs w:val="20"/>
                <w:lang w:val="ka-GE"/>
              </w:rPr>
            </w:pPr>
          </w:p>
          <w:p w14:paraId="037D62F3" w14:textId="77777777" w:rsidR="00715215" w:rsidRDefault="00715215" w:rsidP="0062120B">
            <w:pPr>
              <w:spacing w:line="240" w:lineRule="auto"/>
              <w:jc w:val="both"/>
              <w:rPr>
                <w:rFonts w:ascii="Sylfaen" w:eastAsia="Sylfaen" w:hAnsi="Sylfaen"/>
                <w:sz w:val="20"/>
                <w:szCs w:val="20"/>
                <w:lang w:val="ka-GE"/>
              </w:rPr>
            </w:pPr>
          </w:p>
          <w:p w14:paraId="7C49C610" w14:textId="77777777" w:rsidR="00715215" w:rsidRDefault="00715215" w:rsidP="0062120B">
            <w:pPr>
              <w:spacing w:line="240" w:lineRule="auto"/>
              <w:jc w:val="both"/>
              <w:rPr>
                <w:rFonts w:ascii="Sylfaen" w:eastAsia="Sylfaen" w:hAnsi="Sylfaen"/>
                <w:sz w:val="20"/>
                <w:szCs w:val="20"/>
                <w:lang w:val="ka-GE"/>
              </w:rPr>
            </w:pPr>
          </w:p>
          <w:p w14:paraId="35404016" w14:textId="77777777" w:rsidR="00715215" w:rsidRDefault="00715215" w:rsidP="0062120B">
            <w:pPr>
              <w:spacing w:line="240" w:lineRule="auto"/>
              <w:jc w:val="both"/>
              <w:rPr>
                <w:rFonts w:ascii="Sylfaen" w:eastAsia="Sylfaen" w:hAnsi="Sylfaen"/>
                <w:sz w:val="20"/>
                <w:szCs w:val="20"/>
                <w:lang w:val="ka-GE"/>
              </w:rPr>
            </w:pPr>
          </w:p>
          <w:p w14:paraId="7CE75199" w14:textId="77777777" w:rsidR="00715215" w:rsidRDefault="00715215" w:rsidP="0062120B">
            <w:pPr>
              <w:spacing w:line="240" w:lineRule="auto"/>
              <w:jc w:val="both"/>
              <w:rPr>
                <w:rFonts w:ascii="Sylfaen" w:eastAsia="Sylfaen" w:hAnsi="Sylfaen"/>
                <w:sz w:val="20"/>
                <w:szCs w:val="20"/>
                <w:lang w:val="ka-GE"/>
              </w:rPr>
            </w:pPr>
          </w:p>
          <w:p w14:paraId="513250F8" w14:textId="77777777" w:rsidR="00715215" w:rsidRDefault="00715215" w:rsidP="0062120B">
            <w:pPr>
              <w:spacing w:line="240" w:lineRule="auto"/>
              <w:jc w:val="both"/>
              <w:rPr>
                <w:rFonts w:ascii="Sylfaen" w:eastAsia="Sylfaen" w:hAnsi="Sylfaen"/>
                <w:sz w:val="20"/>
                <w:szCs w:val="20"/>
                <w:lang w:val="ka-GE"/>
              </w:rPr>
            </w:pPr>
          </w:p>
          <w:p w14:paraId="125913A3" w14:textId="77777777" w:rsidR="00715215" w:rsidRDefault="00715215" w:rsidP="0062120B">
            <w:pPr>
              <w:spacing w:line="240" w:lineRule="auto"/>
              <w:jc w:val="both"/>
              <w:rPr>
                <w:rFonts w:ascii="Sylfaen" w:eastAsia="Sylfaen" w:hAnsi="Sylfaen"/>
                <w:sz w:val="20"/>
                <w:szCs w:val="20"/>
                <w:lang w:val="ka-GE"/>
              </w:rPr>
            </w:pPr>
          </w:p>
          <w:p w14:paraId="7E530A03" w14:textId="77777777" w:rsidR="00715215" w:rsidRDefault="00715215" w:rsidP="0062120B">
            <w:pPr>
              <w:spacing w:line="240" w:lineRule="auto"/>
              <w:jc w:val="both"/>
              <w:rPr>
                <w:rFonts w:ascii="Sylfaen" w:eastAsia="Sylfaen" w:hAnsi="Sylfaen"/>
                <w:sz w:val="20"/>
                <w:szCs w:val="20"/>
                <w:lang w:val="ka-GE"/>
              </w:rPr>
            </w:pPr>
          </w:p>
          <w:p w14:paraId="52B3FEF6" w14:textId="77777777" w:rsidR="00715215" w:rsidRDefault="00715215" w:rsidP="0062120B">
            <w:pPr>
              <w:spacing w:line="240" w:lineRule="auto"/>
              <w:jc w:val="both"/>
              <w:rPr>
                <w:rFonts w:ascii="Sylfaen" w:eastAsia="Sylfaen" w:hAnsi="Sylfaen"/>
                <w:sz w:val="20"/>
                <w:szCs w:val="20"/>
                <w:lang w:val="ka-GE"/>
              </w:rPr>
            </w:pPr>
          </w:p>
          <w:p w14:paraId="5E491688" w14:textId="77777777" w:rsidR="00715215" w:rsidRDefault="00715215" w:rsidP="0062120B">
            <w:pPr>
              <w:spacing w:line="240" w:lineRule="auto"/>
              <w:jc w:val="both"/>
              <w:rPr>
                <w:rFonts w:ascii="Sylfaen" w:eastAsia="Sylfaen" w:hAnsi="Sylfaen"/>
                <w:sz w:val="20"/>
                <w:szCs w:val="20"/>
                <w:lang w:val="ka-GE"/>
              </w:rPr>
            </w:pPr>
          </w:p>
          <w:p w14:paraId="34F24037" w14:textId="77777777" w:rsidR="00715215" w:rsidRDefault="00715215" w:rsidP="0062120B">
            <w:pPr>
              <w:spacing w:line="240" w:lineRule="auto"/>
              <w:jc w:val="both"/>
              <w:rPr>
                <w:rFonts w:ascii="Sylfaen" w:eastAsia="Sylfaen" w:hAnsi="Sylfaen"/>
                <w:sz w:val="20"/>
                <w:szCs w:val="20"/>
                <w:lang w:val="ka-GE"/>
              </w:rPr>
            </w:pPr>
          </w:p>
          <w:p w14:paraId="4C964B88" w14:textId="77777777" w:rsidR="00715215" w:rsidRDefault="00715215" w:rsidP="0062120B">
            <w:pPr>
              <w:spacing w:line="240" w:lineRule="auto"/>
              <w:jc w:val="both"/>
              <w:rPr>
                <w:rFonts w:ascii="Sylfaen" w:eastAsia="Sylfaen" w:hAnsi="Sylfaen"/>
                <w:sz w:val="20"/>
                <w:szCs w:val="20"/>
                <w:lang w:val="ka-GE"/>
              </w:rPr>
            </w:pPr>
          </w:p>
          <w:p w14:paraId="3CDC7A2C" w14:textId="77777777" w:rsidR="00715215" w:rsidRDefault="00715215" w:rsidP="0062120B">
            <w:pPr>
              <w:spacing w:line="240" w:lineRule="auto"/>
              <w:jc w:val="both"/>
              <w:rPr>
                <w:rFonts w:ascii="Sylfaen" w:eastAsia="Sylfaen" w:hAnsi="Sylfaen"/>
                <w:sz w:val="20"/>
                <w:szCs w:val="20"/>
                <w:lang w:val="ka-GE"/>
              </w:rPr>
            </w:pPr>
          </w:p>
          <w:p w14:paraId="7147B4AF" w14:textId="77777777" w:rsidR="00715215" w:rsidRDefault="00715215" w:rsidP="0062120B">
            <w:pPr>
              <w:spacing w:line="240" w:lineRule="auto"/>
              <w:jc w:val="both"/>
              <w:rPr>
                <w:rFonts w:ascii="Sylfaen" w:eastAsia="Sylfaen" w:hAnsi="Sylfaen"/>
                <w:sz w:val="20"/>
                <w:szCs w:val="20"/>
                <w:lang w:val="ka-GE"/>
              </w:rPr>
            </w:pPr>
          </w:p>
          <w:p w14:paraId="66EBA172" w14:textId="77777777" w:rsidR="00715215" w:rsidRDefault="00715215" w:rsidP="0062120B">
            <w:pPr>
              <w:spacing w:line="240" w:lineRule="auto"/>
              <w:jc w:val="both"/>
              <w:rPr>
                <w:rFonts w:ascii="Sylfaen" w:eastAsia="Sylfaen" w:hAnsi="Sylfaen"/>
                <w:sz w:val="20"/>
                <w:szCs w:val="20"/>
                <w:lang w:val="ka-GE"/>
              </w:rPr>
            </w:pPr>
          </w:p>
          <w:p w14:paraId="789D86A0" w14:textId="77777777" w:rsidR="00715215" w:rsidRDefault="00715215" w:rsidP="0062120B">
            <w:pPr>
              <w:spacing w:line="240" w:lineRule="auto"/>
              <w:jc w:val="both"/>
              <w:rPr>
                <w:rFonts w:ascii="Sylfaen" w:eastAsia="Sylfaen" w:hAnsi="Sylfaen"/>
                <w:sz w:val="20"/>
                <w:szCs w:val="20"/>
                <w:lang w:val="ka-GE"/>
              </w:rPr>
            </w:pPr>
          </w:p>
          <w:p w14:paraId="4E429DC3" w14:textId="77777777" w:rsidR="00715215" w:rsidRDefault="00715215" w:rsidP="0062120B">
            <w:pPr>
              <w:spacing w:line="240" w:lineRule="auto"/>
              <w:jc w:val="both"/>
              <w:rPr>
                <w:rFonts w:ascii="Sylfaen" w:eastAsia="Sylfaen" w:hAnsi="Sylfaen"/>
                <w:sz w:val="20"/>
                <w:szCs w:val="20"/>
                <w:lang w:val="ka-GE"/>
              </w:rPr>
            </w:pPr>
          </w:p>
          <w:p w14:paraId="6CAB2292" w14:textId="77777777" w:rsidR="00715215" w:rsidRDefault="00715215" w:rsidP="0062120B">
            <w:pPr>
              <w:spacing w:line="240" w:lineRule="auto"/>
              <w:jc w:val="both"/>
              <w:rPr>
                <w:rFonts w:ascii="Sylfaen" w:eastAsia="Sylfaen" w:hAnsi="Sylfaen"/>
                <w:sz w:val="20"/>
                <w:szCs w:val="20"/>
                <w:lang w:val="ka-GE"/>
              </w:rPr>
            </w:pPr>
          </w:p>
          <w:p w14:paraId="7C5A27FB" w14:textId="77777777" w:rsidR="00715215" w:rsidRDefault="00715215" w:rsidP="0062120B">
            <w:pPr>
              <w:spacing w:line="240" w:lineRule="auto"/>
              <w:jc w:val="both"/>
              <w:rPr>
                <w:rFonts w:ascii="Sylfaen" w:eastAsia="Sylfaen" w:hAnsi="Sylfaen"/>
                <w:sz w:val="20"/>
                <w:szCs w:val="20"/>
                <w:lang w:val="ka-GE"/>
              </w:rPr>
            </w:pPr>
          </w:p>
          <w:p w14:paraId="29BCCC95" w14:textId="77777777" w:rsidR="00715215" w:rsidRDefault="00715215" w:rsidP="0062120B">
            <w:pPr>
              <w:spacing w:line="240" w:lineRule="auto"/>
              <w:jc w:val="both"/>
              <w:rPr>
                <w:rFonts w:ascii="Sylfaen" w:eastAsia="Sylfaen" w:hAnsi="Sylfaen"/>
                <w:sz w:val="20"/>
                <w:szCs w:val="20"/>
                <w:lang w:val="ka-GE"/>
              </w:rPr>
            </w:pPr>
          </w:p>
          <w:p w14:paraId="4B014878" w14:textId="77777777" w:rsidR="00715215" w:rsidRDefault="00715215" w:rsidP="0062120B">
            <w:pPr>
              <w:spacing w:line="240" w:lineRule="auto"/>
              <w:jc w:val="both"/>
              <w:rPr>
                <w:rFonts w:ascii="Sylfaen" w:eastAsia="Sylfaen" w:hAnsi="Sylfaen"/>
                <w:sz w:val="20"/>
                <w:szCs w:val="20"/>
                <w:lang w:val="ka-GE"/>
              </w:rPr>
            </w:pPr>
          </w:p>
          <w:p w14:paraId="0B46035B" w14:textId="77777777" w:rsidR="00715215" w:rsidRDefault="00715215" w:rsidP="0062120B">
            <w:pPr>
              <w:spacing w:line="240" w:lineRule="auto"/>
              <w:jc w:val="both"/>
              <w:rPr>
                <w:rFonts w:ascii="Sylfaen" w:eastAsia="Sylfaen" w:hAnsi="Sylfaen"/>
                <w:sz w:val="20"/>
                <w:szCs w:val="20"/>
                <w:lang w:val="ka-GE"/>
              </w:rPr>
            </w:pPr>
          </w:p>
          <w:p w14:paraId="17FB72C8" w14:textId="77777777" w:rsidR="00715215" w:rsidRDefault="00715215" w:rsidP="0062120B">
            <w:pPr>
              <w:spacing w:line="240" w:lineRule="auto"/>
              <w:jc w:val="both"/>
              <w:rPr>
                <w:rFonts w:ascii="Sylfaen" w:eastAsia="Sylfaen" w:hAnsi="Sylfaen"/>
                <w:sz w:val="20"/>
                <w:szCs w:val="20"/>
                <w:lang w:val="ka-GE"/>
              </w:rPr>
            </w:pPr>
          </w:p>
          <w:p w14:paraId="246F2964" w14:textId="77777777" w:rsidR="00715215" w:rsidRDefault="00715215" w:rsidP="0062120B">
            <w:pPr>
              <w:spacing w:line="240" w:lineRule="auto"/>
              <w:jc w:val="both"/>
              <w:rPr>
                <w:rFonts w:ascii="Sylfaen" w:eastAsia="Sylfaen" w:hAnsi="Sylfaen"/>
                <w:sz w:val="20"/>
                <w:szCs w:val="20"/>
                <w:lang w:val="ka-GE"/>
              </w:rPr>
            </w:pPr>
          </w:p>
          <w:p w14:paraId="5793A6C9" w14:textId="77777777" w:rsidR="00715215" w:rsidRDefault="00715215" w:rsidP="0062120B">
            <w:pPr>
              <w:spacing w:line="240" w:lineRule="auto"/>
              <w:jc w:val="both"/>
              <w:rPr>
                <w:rFonts w:ascii="Sylfaen" w:eastAsia="Sylfaen" w:hAnsi="Sylfaen"/>
                <w:sz w:val="20"/>
                <w:szCs w:val="20"/>
                <w:lang w:val="ka-GE"/>
              </w:rPr>
            </w:pPr>
          </w:p>
          <w:p w14:paraId="56725578" w14:textId="77777777" w:rsidR="00715215" w:rsidRDefault="00715215" w:rsidP="0062120B">
            <w:pPr>
              <w:spacing w:line="240" w:lineRule="auto"/>
              <w:jc w:val="both"/>
              <w:rPr>
                <w:rFonts w:ascii="Sylfaen" w:eastAsia="Sylfaen" w:hAnsi="Sylfaen"/>
                <w:sz w:val="20"/>
                <w:szCs w:val="20"/>
                <w:lang w:val="ka-GE"/>
              </w:rPr>
            </w:pPr>
          </w:p>
          <w:p w14:paraId="7B45BE5F" w14:textId="77777777" w:rsidR="00715215" w:rsidRDefault="00715215" w:rsidP="0062120B">
            <w:pPr>
              <w:spacing w:line="240" w:lineRule="auto"/>
              <w:jc w:val="both"/>
              <w:rPr>
                <w:rFonts w:ascii="Sylfaen" w:eastAsia="Sylfaen" w:hAnsi="Sylfaen"/>
                <w:sz w:val="20"/>
                <w:szCs w:val="20"/>
                <w:lang w:val="ka-GE"/>
              </w:rPr>
            </w:pPr>
          </w:p>
          <w:p w14:paraId="3DA5444A" w14:textId="77777777" w:rsidR="00715215" w:rsidRDefault="00715215" w:rsidP="0062120B">
            <w:pPr>
              <w:spacing w:line="240" w:lineRule="auto"/>
              <w:jc w:val="both"/>
              <w:rPr>
                <w:rFonts w:ascii="Sylfaen" w:eastAsia="Sylfaen" w:hAnsi="Sylfaen"/>
                <w:sz w:val="20"/>
                <w:szCs w:val="20"/>
                <w:lang w:val="ka-GE"/>
              </w:rPr>
            </w:pPr>
          </w:p>
          <w:p w14:paraId="08399571" w14:textId="77777777" w:rsidR="00715215" w:rsidRDefault="00715215" w:rsidP="0062120B">
            <w:pPr>
              <w:spacing w:line="240" w:lineRule="auto"/>
              <w:jc w:val="both"/>
              <w:rPr>
                <w:rFonts w:ascii="Sylfaen" w:eastAsia="Sylfaen" w:hAnsi="Sylfaen"/>
                <w:sz w:val="20"/>
                <w:szCs w:val="20"/>
                <w:lang w:val="ka-GE"/>
              </w:rPr>
            </w:pPr>
          </w:p>
          <w:p w14:paraId="2426B943" w14:textId="77777777" w:rsidR="00715215" w:rsidRDefault="00715215" w:rsidP="0062120B">
            <w:pPr>
              <w:spacing w:line="240" w:lineRule="auto"/>
              <w:jc w:val="both"/>
              <w:rPr>
                <w:rFonts w:ascii="Sylfaen" w:eastAsia="Sylfaen" w:hAnsi="Sylfaen"/>
                <w:sz w:val="20"/>
                <w:szCs w:val="20"/>
                <w:lang w:val="ka-GE"/>
              </w:rPr>
            </w:pPr>
          </w:p>
          <w:p w14:paraId="7C9E156E" w14:textId="77777777" w:rsidR="00715215" w:rsidRDefault="00715215" w:rsidP="0062120B">
            <w:pPr>
              <w:spacing w:line="240" w:lineRule="auto"/>
              <w:jc w:val="both"/>
              <w:rPr>
                <w:rFonts w:ascii="Sylfaen" w:eastAsia="Sylfaen" w:hAnsi="Sylfaen"/>
                <w:sz w:val="20"/>
                <w:szCs w:val="20"/>
                <w:lang w:val="ka-GE"/>
              </w:rPr>
            </w:pPr>
          </w:p>
          <w:p w14:paraId="57A911D9" w14:textId="77777777" w:rsidR="00715215" w:rsidRDefault="00715215" w:rsidP="0062120B">
            <w:pPr>
              <w:spacing w:line="240" w:lineRule="auto"/>
              <w:jc w:val="both"/>
              <w:rPr>
                <w:rFonts w:ascii="Sylfaen" w:eastAsia="Sylfaen" w:hAnsi="Sylfaen"/>
                <w:sz w:val="20"/>
                <w:szCs w:val="20"/>
                <w:lang w:val="ka-GE"/>
              </w:rPr>
            </w:pPr>
          </w:p>
          <w:p w14:paraId="0C1E9976" w14:textId="77777777" w:rsidR="00715215" w:rsidRDefault="00715215" w:rsidP="0062120B">
            <w:pPr>
              <w:spacing w:line="240" w:lineRule="auto"/>
              <w:jc w:val="both"/>
              <w:rPr>
                <w:rFonts w:ascii="Sylfaen" w:eastAsia="Sylfaen" w:hAnsi="Sylfaen"/>
                <w:sz w:val="20"/>
                <w:szCs w:val="20"/>
                <w:lang w:val="ka-GE"/>
              </w:rPr>
            </w:pPr>
          </w:p>
          <w:p w14:paraId="0CF1FF5D" w14:textId="77777777" w:rsidR="00715215" w:rsidRDefault="00715215" w:rsidP="0062120B">
            <w:pPr>
              <w:spacing w:line="240" w:lineRule="auto"/>
              <w:jc w:val="both"/>
              <w:rPr>
                <w:rFonts w:ascii="Sylfaen" w:eastAsia="Sylfaen" w:hAnsi="Sylfaen"/>
                <w:sz w:val="20"/>
                <w:szCs w:val="20"/>
                <w:lang w:val="ka-GE"/>
              </w:rPr>
            </w:pPr>
          </w:p>
          <w:p w14:paraId="3ADE4ECE" w14:textId="77777777" w:rsidR="00715215" w:rsidRDefault="00715215" w:rsidP="0062120B">
            <w:pPr>
              <w:spacing w:line="240" w:lineRule="auto"/>
              <w:jc w:val="both"/>
              <w:rPr>
                <w:rFonts w:ascii="Sylfaen" w:eastAsia="Sylfaen" w:hAnsi="Sylfaen"/>
                <w:sz w:val="20"/>
                <w:szCs w:val="20"/>
                <w:lang w:val="ka-GE"/>
              </w:rPr>
            </w:pPr>
          </w:p>
          <w:p w14:paraId="7D81FB44" w14:textId="77777777" w:rsidR="00715215" w:rsidRDefault="00715215" w:rsidP="0062120B">
            <w:pPr>
              <w:spacing w:line="240" w:lineRule="auto"/>
              <w:jc w:val="both"/>
              <w:rPr>
                <w:rFonts w:ascii="Sylfaen" w:eastAsia="Sylfaen" w:hAnsi="Sylfaen"/>
                <w:sz w:val="20"/>
                <w:szCs w:val="20"/>
                <w:lang w:val="ka-GE"/>
              </w:rPr>
            </w:pPr>
          </w:p>
          <w:p w14:paraId="7E915603" w14:textId="77777777" w:rsidR="00715215" w:rsidRDefault="00715215" w:rsidP="0062120B">
            <w:pPr>
              <w:spacing w:line="240" w:lineRule="auto"/>
              <w:jc w:val="both"/>
              <w:rPr>
                <w:rFonts w:ascii="Sylfaen" w:eastAsia="Sylfaen" w:hAnsi="Sylfaen"/>
                <w:sz w:val="20"/>
                <w:szCs w:val="20"/>
                <w:lang w:val="ka-GE"/>
              </w:rPr>
            </w:pPr>
          </w:p>
          <w:p w14:paraId="289DAA1A" w14:textId="77777777" w:rsidR="00715215" w:rsidRDefault="00715215" w:rsidP="0062120B">
            <w:pPr>
              <w:spacing w:line="240" w:lineRule="auto"/>
              <w:jc w:val="both"/>
              <w:rPr>
                <w:rFonts w:ascii="Sylfaen" w:eastAsia="Sylfaen" w:hAnsi="Sylfaen"/>
                <w:sz w:val="20"/>
                <w:szCs w:val="20"/>
                <w:lang w:val="ka-GE"/>
              </w:rPr>
            </w:pPr>
          </w:p>
          <w:p w14:paraId="43936869" w14:textId="77777777" w:rsidR="00715215" w:rsidRDefault="00715215" w:rsidP="0062120B">
            <w:pPr>
              <w:spacing w:line="240" w:lineRule="auto"/>
              <w:jc w:val="both"/>
              <w:rPr>
                <w:rFonts w:ascii="Sylfaen" w:eastAsia="Sylfaen" w:hAnsi="Sylfaen"/>
                <w:sz w:val="20"/>
                <w:szCs w:val="20"/>
                <w:lang w:val="ka-GE"/>
              </w:rPr>
            </w:pPr>
          </w:p>
          <w:p w14:paraId="09194A22" w14:textId="77777777" w:rsidR="00715215" w:rsidRDefault="00715215" w:rsidP="0062120B">
            <w:pPr>
              <w:spacing w:line="240" w:lineRule="auto"/>
              <w:jc w:val="both"/>
              <w:rPr>
                <w:rFonts w:ascii="Sylfaen" w:eastAsia="Sylfaen" w:hAnsi="Sylfaen"/>
                <w:sz w:val="20"/>
                <w:szCs w:val="20"/>
                <w:lang w:val="ka-GE"/>
              </w:rPr>
            </w:pPr>
          </w:p>
          <w:p w14:paraId="2A3DA07E" w14:textId="77777777" w:rsidR="00715215" w:rsidRDefault="00715215" w:rsidP="0062120B">
            <w:pPr>
              <w:spacing w:line="240" w:lineRule="auto"/>
              <w:jc w:val="both"/>
              <w:rPr>
                <w:rFonts w:ascii="Sylfaen" w:eastAsia="Sylfaen" w:hAnsi="Sylfaen"/>
                <w:sz w:val="20"/>
                <w:szCs w:val="20"/>
                <w:lang w:val="ka-GE"/>
              </w:rPr>
            </w:pPr>
          </w:p>
          <w:p w14:paraId="1942C6B6" w14:textId="77777777" w:rsidR="00715215" w:rsidRDefault="00715215" w:rsidP="0062120B">
            <w:pPr>
              <w:spacing w:line="240" w:lineRule="auto"/>
              <w:jc w:val="both"/>
              <w:rPr>
                <w:rFonts w:ascii="Sylfaen" w:eastAsia="Sylfaen" w:hAnsi="Sylfaen"/>
                <w:sz w:val="20"/>
                <w:szCs w:val="20"/>
                <w:lang w:val="ka-GE"/>
              </w:rPr>
            </w:pPr>
          </w:p>
          <w:p w14:paraId="31CDEBCA" w14:textId="77777777" w:rsidR="00715215" w:rsidRDefault="00715215" w:rsidP="0062120B">
            <w:pPr>
              <w:spacing w:line="240" w:lineRule="auto"/>
              <w:jc w:val="both"/>
              <w:rPr>
                <w:rFonts w:ascii="Sylfaen" w:eastAsia="Sylfaen" w:hAnsi="Sylfaen"/>
                <w:sz w:val="20"/>
                <w:szCs w:val="20"/>
                <w:lang w:val="ka-GE"/>
              </w:rPr>
            </w:pPr>
          </w:p>
          <w:p w14:paraId="43DB7CA6" w14:textId="77777777" w:rsidR="00715215" w:rsidRDefault="00715215" w:rsidP="0062120B">
            <w:pPr>
              <w:spacing w:line="240" w:lineRule="auto"/>
              <w:jc w:val="both"/>
              <w:rPr>
                <w:rFonts w:ascii="Sylfaen" w:eastAsia="Sylfaen" w:hAnsi="Sylfaen"/>
                <w:sz w:val="20"/>
                <w:szCs w:val="20"/>
                <w:lang w:val="ka-GE"/>
              </w:rPr>
            </w:pPr>
          </w:p>
          <w:p w14:paraId="5649C518" w14:textId="77777777" w:rsidR="00715215" w:rsidRDefault="00715215" w:rsidP="0062120B">
            <w:pPr>
              <w:spacing w:line="240" w:lineRule="auto"/>
              <w:jc w:val="both"/>
              <w:rPr>
                <w:rFonts w:ascii="Sylfaen" w:eastAsia="Sylfaen" w:hAnsi="Sylfaen"/>
                <w:sz w:val="20"/>
                <w:szCs w:val="20"/>
                <w:lang w:val="ka-GE"/>
              </w:rPr>
            </w:pPr>
          </w:p>
          <w:p w14:paraId="671B0CEC" w14:textId="77777777" w:rsidR="00715215" w:rsidRDefault="00715215" w:rsidP="0062120B">
            <w:pPr>
              <w:spacing w:line="240" w:lineRule="auto"/>
              <w:jc w:val="both"/>
              <w:rPr>
                <w:rFonts w:ascii="Sylfaen" w:eastAsia="Sylfaen" w:hAnsi="Sylfaen"/>
                <w:sz w:val="20"/>
                <w:szCs w:val="20"/>
                <w:lang w:val="ka-GE"/>
              </w:rPr>
            </w:pPr>
          </w:p>
          <w:p w14:paraId="13CBA675" w14:textId="77777777" w:rsidR="00715215" w:rsidRDefault="00715215" w:rsidP="0062120B">
            <w:pPr>
              <w:spacing w:line="240" w:lineRule="auto"/>
              <w:jc w:val="both"/>
              <w:rPr>
                <w:rFonts w:ascii="Sylfaen" w:eastAsia="Sylfaen" w:hAnsi="Sylfaen"/>
                <w:sz w:val="20"/>
                <w:szCs w:val="20"/>
                <w:lang w:val="ka-GE"/>
              </w:rPr>
            </w:pPr>
          </w:p>
          <w:p w14:paraId="06BD9F7D" w14:textId="77777777" w:rsidR="00715215" w:rsidRDefault="00715215" w:rsidP="0062120B">
            <w:pPr>
              <w:spacing w:line="240" w:lineRule="auto"/>
              <w:jc w:val="both"/>
              <w:rPr>
                <w:rFonts w:ascii="Sylfaen" w:eastAsia="Sylfaen" w:hAnsi="Sylfaen"/>
                <w:sz w:val="20"/>
                <w:szCs w:val="20"/>
                <w:lang w:val="ka-GE"/>
              </w:rPr>
            </w:pPr>
          </w:p>
          <w:p w14:paraId="339C2EBD" w14:textId="77777777" w:rsidR="00715215" w:rsidRDefault="00715215" w:rsidP="0062120B">
            <w:pPr>
              <w:spacing w:line="240" w:lineRule="auto"/>
              <w:jc w:val="both"/>
              <w:rPr>
                <w:rFonts w:ascii="Sylfaen" w:eastAsia="Sylfaen" w:hAnsi="Sylfaen"/>
                <w:sz w:val="20"/>
                <w:szCs w:val="20"/>
                <w:lang w:val="ka-GE"/>
              </w:rPr>
            </w:pPr>
          </w:p>
          <w:p w14:paraId="09B9E892" w14:textId="77777777" w:rsidR="00715215" w:rsidRDefault="00715215" w:rsidP="0062120B">
            <w:pPr>
              <w:spacing w:line="240" w:lineRule="auto"/>
              <w:jc w:val="both"/>
              <w:rPr>
                <w:rFonts w:ascii="Sylfaen" w:eastAsia="Sylfaen" w:hAnsi="Sylfaen"/>
                <w:sz w:val="20"/>
                <w:szCs w:val="20"/>
                <w:lang w:val="ka-GE"/>
              </w:rPr>
            </w:pPr>
          </w:p>
          <w:p w14:paraId="3C1BEFB2" w14:textId="77777777" w:rsidR="00715215" w:rsidRDefault="00715215" w:rsidP="0062120B">
            <w:pPr>
              <w:spacing w:line="240" w:lineRule="auto"/>
              <w:jc w:val="both"/>
              <w:rPr>
                <w:rFonts w:ascii="Sylfaen" w:eastAsia="Sylfaen" w:hAnsi="Sylfaen"/>
                <w:sz w:val="20"/>
                <w:szCs w:val="20"/>
                <w:lang w:val="ka-GE"/>
              </w:rPr>
            </w:pPr>
          </w:p>
          <w:p w14:paraId="16C76485" w14:textId="77777777" w:rsidR="00715215" w:rsidRDefault="00715215" w:rsidP="0062120B">
            <w:pPr>
              <w:spacing w:line="240" w:lineRule="auto"/>
              <w:jc w:val="both"/>
              <w:rPr>
                <w:rFonts w:ascii="Sylfaen" w:eastAsia="Sylfaen" w:hAnsi="Sylfaen"/>
                <w:sz w:val="20"/>
                <w:szCs w:val="20"/>
                <w:lang w:val="ka-GE"/>
              </w:rPr>
            </w:pPr>
          </w:p>
          <w:p w14:paraId="7A680885" w14:textId="77777777" w:rsidR="00715215" w:rsidRDefault="00715215" w:rsidP="0062120B">
            <w:pPr>
              <w:spacing w:line="240" w:lineRule="auto"/>
              <w:jc w:val="both"/>
              <w:rPr>
                <w:rFonts w:ascii="Sylfaen" w:eastAsia="Sylfaen" w:hAnsi="Sylfaen"/>
                <w:sz w:val="20"/>
                <w:szCs w:val="20"/>
                <w:lang w:val="ka-GE"/>
              </w:rPr>
            </w:pPr>
          </w:p>
          <w:p w14:paraId="041BDE17" w14:textId="77777777" w:rsidR="00715215" w:rsidRDefault="00715215" w:rsidP="0062120B">
            <w:pPr>
              <w:spacing w:line="240" w:lineRule="auto"/>
              <w:jc w:val="both"/>
              <w:rPr>
                <w:rFonts w:ascii="Sylfaen" w:eastAsia="Sylfaen" w:hAnsi="Sylfaen"/>
                <w:sz w:val="20"/>
                <w:szCs w:val="20"/>
                <w:lang w:val="ka-GE"/>
              </w:rPr>
            </w:pPr>
          </w:p>
          <w:p w14:paraId="3C23D0ED" w14:textId="77777777" w:rsidR="00715215" w:rsidRDefault="00715215" w:rsidP="0062120B">
            <w:pPr>
              <w:spacing w:line="240" w:lineRule="auto"/>
              <w:jc w:val="both"/>
              <w:rPr>
                <w:rFonts w:ascii="Sylfaen" w:eastAsia="Sylfaen" w:hAnsi="Sylfaen"/>
                <w:sz w:val="20"/>
                <w:szCs w:val="20"/>
                <w:lang w:val="ka-GE"/>
              </w:rPr>
            </w:pPr>
          </w:p>
          <w:p w14:paraId="4512F342" w14:textId="77777777" w:rsidR="00715215" w:rsidRDefault="00715215" w:rsidP="0062120B">
            <w:pPr>
              <w:spacing w:line="240" w:lineRule="auto"/>
              <w:jc w:val="both"/>
              <w:rPr>
                <w:rFonts w:ascii="Sylfaen" w:eastAsia="Sylfaen" w:hAnsi="Sylfaen"/>
                <w:sz w:val="20"/>
                <w:szCs w:val="20"/>
                <w:lang w:val="ka-GE"/>
              </w:rPr>
            </w:pPr>
          </w:p>
          <w:p w14:paraId="030AF8AE" w14:textId="77777777" w:rsidR="00715215" w:rsidRDefault="00715215" w:rsidP="0062120B">
            <w:pPr>
              <w:spacing w:line="240" w:lineRule="auto"/>
              <w:jc w:val="both"/>
              <w:rPr>
                <w:rFonts w:ascii="Sylfaen" w:eastAsia="Sylfaen" w:hAnsi="Sylfaen"/>
                <w:sz w:val="20"/>
                <w:szCs w:val="20"/>
                <w:lang w:val="ka-GE"/>
              </w:rPr>
            </w:pPr>
          </w:p>
          <w:p w14:paraId="56F2EC8C" w14:textId="77777777" w:rsidR="00715215" w:rsidRDefault="00715215" w:rsidP="0062120B">
            <w:pPr>
              <w:spacing w:line="240" w:lineRule="auto"/>
              <w:jc w:val="both"/>
              <w:rPr>
                <w:rFonts w:ascii="Sylfaen" w:eastAsia="Sylfaen" w:hAnsi="Sylfaen"/>
                <w:sz w:val="20"/>
                <w:szCs w:val="20"/>
                <w:lang w:val="ka-GE"/>
              </w:rPr>
            </w:pPr>
          </w:p>
          <w:p w14:paraId="40699FB0" w14:textId="77777777" w:rsidR="00715215" w:rsidRDefault="00715215" w:rsidP="0062120B">
            <w:pPr>
              <w:spacing w:line="240" w:lineRule="auto"/>
              <w:jc w:val="both"/>
              <w:rPr>
                <w:rFonts w:ascii="Sylfaen" w:eastAsia="Sylfaen" w:hAnsi="Sylfaen"/>
                <w:sz w:val="20"/>
                <w:szCs w:val="20"/>
                <w:lang w:val="ka-GE"/>
              </w:rPr>
            </w:pPr>
          </w:p>
          <w:p w14:paraId="2F1FF1D7" w14:textId="77777777" w:rsidR="00715215" w:rsidRDefault="00715215" w:rsidP="0062120B">
            <w:pPr>
              <w:spacing w:line="240" w:lineRule="auto"/>
              <w:jc w:val="both"/>
              <w:rPr>
                <w:rFonts w:ascii="Sylfaen" w:eastAsia="Sylfaen" w:hAnsi="Sylfaen"/>
                <w:sz w:val="20"/>
                <w:szCs w:val="20"/>
                <w:lang w:val="ka-GE"/>
              </w:rPr>
            </w:pPr>
          </w:p>
          <w:p w14:paraId="778D82D8" w14:textId="77777777" w:rsidR="00715215" w:rsidRDefault="00715215" w:rsidP="0062120B">
            <w:pPr>
              <w:spacing w:line="240" w:lineRule="auto"/>
              <w:jc w:val="both"/>
              <w:rPr>
                <w:rFonts w:ascii="Sylfaen" w:eastAsia="Sylfaen" w:hAnsi="Sylfaen"/>
                <w:sz w:val="20"/>
                <w:szCs w:val="20"/>
                <w:lang w:val="ka-GE"/>
              </w:rPr>
            </w:pPr>
          </w:p>
          <w:p w14:paraId="0AE18C16" w14:textId="77777777" w:rsidR="00715215" w:rsidRDefault="00715215" w:rsidP="0062120B">
            <w:pPr>
              <w:spacing w:line="240" w:lineRule="auto"/>
              <w:jc w:val="both"/>
              <w:rPr>
                <w:rFonts w:ascii="Sylfaen" w:eastAsia="Sylfaen" w:hAnsi="Sylfaen"/>
                <w:sz w:val="20"/>
                <w:szCs w:val="20"/>
                <w:lang w:val="ka-GE"/>
              </w:rPr>
            </w:pPr>
          </w:p>
          <w:p w14:paraId="09C7E5F6" w14:textId="77777777" w:rsidR="00715215" w:rsidRDefault="00715215" w:rsidP="0062120B">
            <w:pPr>
              <w:spacing w:line="240" w:lineRule="auto"/>
              <w:jc w:val="both"/>
              <w:rPr>
                <w:rFonts w:ascii="Sylfaen" w:eastAsia="Sylfaen" w:hAnsi="Sylfaen"/>
                <w:sz w:val="20"/>
                <w:szCs w:val="20"/>
                <w:lang w:val="ka-GE"/>
              </w:rPr>
            </w:pPr>
          </w:p>
          <w:p w14:paraId="75D15EC8" w14:textId="77777777" w:rsidR="00715215" w:rsidRDefault="0071521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3</w:t>
            </w:r>
          </w:p>
          <w:p w14:paraId="7C2E2154" w14:textId="77777777" w:rsidR="00715215" w:rsidRDefault="00715215" w:rsidP="0062120B">
            <w:pPr>
              <w:spacing w:line="240" w:lineRule="auto"/>
              <w:jc w:val="both"/>
              <w:rPr>
                <w:rFonts w:ascii="Sylfaen" w:eastAsia="Sylfaen" w:hAnsi="Sylfaen"/>
                <w:sz w:val="20"/>
                <w:szCs w:val="20"/>
                <w:lang w:val="ka-GE"/>
              </w:rPr>
            </w:pPr>
          </w:p>
          <w:p w14:paraId="10C18B54" w14:textId="77777777" w:rsidR="00715215" w:rsidRDefault="00715215" w:rsidP="0062120B">
            <w:pPr>
              <w:spacing w:line="240" w:lineRule="auto"/>
              <w:jc w:val="both"/>
              <w:rPr>
                <w:rFonts w:ascii="Sylfaen" w:eastAsia="Sylfaen" w:hAnsi="Sylfaen"/>
                <w:sz w:val="20"/>
                <w:szCs w:val="20"/>
                <w:lang w:val="ka-GE"/>
              </w:rPr>
            </w:pPr>
          </w:p>
          <w:p w14:paraId="6C0ADA13" w14:textId="77777777" w:rsidR="00715215" w:rsidRDefault="00715215" w:rsidP="0062120B">
            <w:pPr>
              <w:spacing w:line="240" w:lineRule="auto"/>
              <w:jc w:val="both"/>
              <w:rPr>
                <w:rFonts w:ascii="Sylfaen" w:eastAsia="Sylfaen" w:hAnsi="Sylfaen"/>
                <w:sz w:val="20"/>
                <w:szCs w:val="20"/>
                <w:lang w:val="ka-GE"/>
              </w:rPr>
            </w:pPr>
          </w:p>
          <w:p w14:paraId="775CEC75" w14:textId="77777777" w:rsidR="00715215" w:rsidRDefault="00715215" w:rsidP="0062120B">
            <w:pPr>
              <w:spacing w:line="240" w:lineRule="auto"/>
              <w:jc w:val="both"/>
              <w:rPr>
                <w:rFonts w:ascii="Sylfaen" w:eastAsia="Sylfaen" w:hAnsi="Sylfaen"/>
                <w:sz w:val="20"/>
                <w:szCs w:val="20"/>
                <w:lang w:val="ka-GE"/>
              </w:rPr>
            </w:pPr>
          </w:p>
          <w:p w14:paraId="42E83186" w14:textId="77777777" w:rsidR="00715215" w:rsidRDefault="00715215" w:rsidP="0062120B">
            <w:pPr>
              <w:spacing w:line="240" w:lineRule="auto"/>
              <w:jc w:val="both"/>
              <w:rPr>
                <w:rFonts w:ascii="Sylfaen" w:eastAsia="Sylfaen" w:hAnsi="Sylfaen"/>
                <w:sz w:val="20"/>
                <w:szCs w:val="20"/>
                <w:lang w:val="ka-GE"/>
              </w:rPr>
            </w:pPr>
          </w:p>
          <w:p w14:paraId="60C0C69B" w14:textId="77777777" w:rsidR="00715215" w:rsidRDefault="00715215" w:rsidP="0062120B">
            <w:pPr>
              <w:spacing w:line="240" w:lineRule="auto"/>
              <w:jc w:val="both"/>
              <w:rPr>
                <w:rFonts w:ascii="Sylfaen" w:eastAsia="Sylfaen" w:hAnsi="Sylfaen"/>
                <w:sz w:val="20"/>
                <w:szCs w:val="20"/>
                <w:lang w:val="ka-GE"/>
              </w:rPr>
            </w:pPr>
          </w:p>
          <w:p w14:paraId="5E901BD9" w14:textId="77777777" w:rsidR="00715215" w:rsidRDefault="00715215" w:rsidP="0062120B">
            <w:pPr>
              <w:spacing w:line="240" w:lineRule="auto"/>
              <w:jc w:val="both"/>
              <w:rPr>
                <w:rFonts w:ascii="Sylfaen" w:eastAsia="Sylfaen" w:hAnsi="Sylfaen"/>
                <w:sz w:val="20"/>
                <w:szCs w:val="20"/>
                <w:lang w:val="ka-GE"/>
              </w:rPr>
            </w:pPr>
          </w:p>
          <w:p w14:paraId="5989311E" w14:textId="77777777" w:rsidR="00715215" w:rsidRDefault="00715215" w:rsidP="0062120B">
            <w:pPr>
              <w:spacing w:line="240" w:lineRule="auto"/>
              <w:jc w:val="both"/>
              <w:rPr>
                <w:rFonts w:ascii="Sylfaen" w:eastAsia="Sylfaen" w:hAnsi="Sylfaen"/>
                <w:sz w:val="20"/>
                <w:szCs w:val="20"/>
                <w:lang w:val="ka-GE"/>
              </w:rPr>
            </w:pPr>
          </w:p>
          <w:p w14:paraId="7F2E2B34" w14:textId="77777777" w:rsidR="00715215" w:rsidRDefault="00715215" w:rsidP="0062120B">
            <w:pPr>
              <w:spacing w:line="240" w:lineRule="auto"/>
              <w:jc w:val="both"/>
              <w:rPr>
                <w:rFonts w:ascii="Sylfaen" w:eastAsia="Sylfaen" w:hAnsi="Sylfaen"/>
                <w:sz w:val="20"/>
                <w:szCs w:val="20"/>
                <w:lang w:val="ka-GE"/>
              </w:rPr>
            </w:pPr>
          </w:p>
          <w:p w14:paraId="293C6BE5" w14:textId="77777777" w:rsidR="00715215" w:rsidRDefault="00715215" w:rsidP="0062120B">
            <w:pPr>
              <w:spacing w:line="240" w:lineRule="auto"/>
              <w:jc w:val="both"/>
              <w:rPr>
                <w:rFonts w:ascii="Sylfaen" w:eastAsia="Sylfaen" w:hAnsi="Sylfaen"/>
                <w:sz w:val="20"/>
                <w:szCs w:val="20"/>
                <w:lang w:val="ka-GE"/>
              </w:rPr>
            </w:pPr>
          </w:p>
          <w:p w14:paraId="0E03E95D" w14:textId="77777777" w:rsidR="00715215" w:rsidRDefault="00715215" w:rsidP="0062120B">
            <w:pPr>
              <w:spacing w:line="240" w:lineRule="auto"/>
              <w:jc w:val="both"/>
              <w:rPr>
                <w:rFonts w:ascii="Sylfaen" w:eastAsia="Sylfaen" w:hAnsi="Sylfaen"/>
                <w:sz w:val="20"/>
                <w:szCs w:val="20"/>
                <w:lang w:val="ka-GE"/>
              </w:rPr>
            </w:pPr>
          </w:p>
          <w:p w14:paraId="471C5EF7" w14:textId="77777777" w:rsidR="00715215" w:rsidRDefault="00715215" w:rsidP="0062120B">
            <w:pPr>
              <w:spacing w:line="240" w:lineRule="auto"/>
              <w:jc w:val="both"/>
              <w:rPr>
                <w:rFonts w:ascii="Sylfaen" w:eastAsia="Sylfaen" w:hAnsi="Sylfaen"/>
                <w:sz w:val="20"/>
                <w:szCs w:val="20"/>
                <w:lang w:val="ka-GE"/>
              </w:rPr>
            </w:pPr>
          </w:p>
          <w:p w14:paraId="2673FCD4" w14:textId="77777777" w:rsidR="00715215" w:rsidRDefault="00715215" w:rsidP="0062120B">
            <w:pPr>
              <w:spacing w:line="240" w:lineRule="auto"/>
              <w:jc w:val="both"/>
              <w:rPr>
                <w:rFonts w:ascii="Sylfaen" w:eastAsia="Sylfaen" w:hAnsi="Sylfaen"/>
                <w:sz w:val="20"/>
                <w:szCs w:val="20"/>
                <w:lang w:val="ka-GE"/>
              </w:rPr>
            </w:pPr>
          </w:p>
          <w:p w14:paraId="4AB7155A" w14:textId="77777777" w:rsidR="00715215" w:rsidRDefault="00715215" w:rsidP="0062120B">
            <w:pPr>
              <w:spacing w:line="240" w:lineRule="auto"/>
              <w:jc w:val="both"/>
              <w:rPr>
                <w:rFonts w:ascii="Sylfaen" w:eastAsia="Sylfaen" w:hAnsi="Sylfaen"/>
                <w:sz w:val="20"/>
                <w:szCs w:val="20"/>
                <w:lang w:val="ka-GE"/>
              </w:rPr>
            </w:pPr>
          </w:p>
          <w:p w14:paraId="6CBAEA58" w14:textId="77777777" w:rsidR="00715215" w:rsidRDefault="00715215" w:rsidP="0062120B">
            <w:pPr>
              <w:spacing w:line="240" w:lineRule="auto"/>
              <w:jc w:val="both"/>
              <w:rPr>
                <w:rFonts w:ascii="Sylfaen" w:eastAsia="Sylfaen" w:hAnsi="Sylfaen"/>
                <w:sz w:val="20"/>
                <w:szCs w:val="20"/>
                <w:lang w:val="ka-GE"/>
              </w:rPr>
            </w:pPr>
          </w:p>
          <w:p w14:paraId="59BD2B34" w14:textId="77777777" w:rsidR="00715215" w:rsidRDefault="00715215" w:rsidP="0062120B">
            <w:pPr>
              <w:spacing w:line="240" w:lineRule="auto"/>
              <w:jc w:val="both"/>
              <w:rPr>
                <w:rFonts w:ascii="Sylfaen" w:eastAsia="Sylfaen" w:hAnsi="Sylfaen"/>
                <w:sz w:val="20"/>
                <w:szCs w:val="20"/>
                <w:lang w:val="ka-GE"/>
              </w:rPr>
            </w:pPr>
          </w:p>
          <w:p w14:paraId="492F3FD5" w14:textId="77777777" w:rsidR="00715215" w:rsidRDefault="00715215" w:rsidP="0062120B">
            <w:pPr>
              <w:spacing w:line="240" w:lineRule="auto"/>
              <w:jc w:val="both"/>
              <w:rPr>
                <w:rFonts w:ascii="Sylfaen" w:eastAsia="Sylfaen" w:hAnsi="Sylfaen"/>
                <w:sz w:val="20"/>
                <w:szCs w:val="20"/>
                <w:lang w:val="ka-GE"/>
              </w:rPr>
            </w:pPr>
          </w:p>
          <w:p w14:paraId="34B0B555" w14:textId="77777777" w:rsidR="00715215" w:rsidRDefault="00715215" w:rsidP="0062120B">
            <w:pPr>
              <w:spacing w:line="240" w:lineRule="auto"/>
              <w:jc w:val="both"/>
              <w:rPr>
                <w:rFonts w:ascii="Sylfaen" w:eastAsia="Sylfaen" w:hAnsi="Sylfaen"/>
                <w:sz w:val="20"/>
                <w:szCs w:val="20"/>
                <w:lang w:val="ka-GE"/>
              </w:rPr>
            </w:pPr>
          </w:p>
          <w:p w14:paraId="7A294761" w14:textId="77777777" w:rsidR="00715215" w:rsidRDefault="00715215" w:rsidP="0062120B">
            <w:pPr>
              <w:spacing w:line="240" w:lineRule="auto"/>
              <w:jc w:val="both"/>
              <w:rPr>
                <w:rFonts w:ascii="Sylfaen" w:eastAsia="Sylfaen" w:hAnsi="Sylfaen"/>
                <w:sz w:val="20"/>
                <w:szCs w:val="20"/>
                <w:lang w:val="ka-GE"/>
              </w:rPr>
            </w:pPr>
          </w:p>
          <w:p w14:paraId="1CA45BB6" w14:textId="77777777" w:rsidR="00715215" w:rsidRDefault="00715215" w:rsidP="0062120B">
            <w:pPr>
              <w:spacing w:line="240" w:lineRule="auto"/>
              <w:jc w:val="both"/>
              <w:rPr>
                <w:rFonts w:ascii="Sylfaen" w:eastAsia="Sylfaen" w:hAnsi="Sylfaen"/>
                <w:sz w:val="20"/>
                <w:szCs w:val="20"/>
                <w:lang w:val="ka-GE"/>
              </w:rPr>
            </w:pPr>
          </w:p>
          <w:p w14:paraId="685F182D" w14:textId="77777777" w:rsidR="00715215" w:rsidRDefault="00715215" w:rsidP="0062120B">
            <w:pPr>
              <w:spacing w:line="240" w:lineRule="auto"/>
              <w:jc w:val="both"/>
              <w:rPr>
                <w:rFonts w:ascii="Sylfaen" w:eastAsia="Sylfaen" w:hAnsi="Sylfaen"/>
                <w:sz w:val="20"/>
                <w:szCs w:val="20"/>
                <w:lang w:val="ka-GE"/>
              </w:rPr>
            </w:pPr>
          </w:p>
          <w:p w14:paraId="232F65FE" w14:textId="77777777" w:rsidR="00715215" w:rsidRDefault="00715215" w:rsidP="0062120B">
            <w:pPr>
              <w:spacing w:line="240" w:lineRule="auto"/>
              <w:jc w:val="both"/>
              <w:rPr>
                <w:rFonts w:ascii="Sylfaen" w:eastAsia="Sylfaen" w:hAnsi="Sylfaen"/>
                <w:sz w:val="20"/>
                <w:szCs w:val="20"/>
                <w:lang w:val="ka-GE"/>
              </w:rPr>
            </w:pPr>
          </w:p>
          <w:p w14:paraId="6C688D79" w14:textId="77777777" w:rsidR="00715215" w:rsidRDefault="00715215" w:rsidP="0062120B">
            <w:pPr>
              <w:spacing w:line="240" w:lineRule="auto"/>
              <w:jc w:val="both"/>
              <w:rPr>
                <w:rFonts w:ascii="Sylfaen" w:eastAsia="Sylfaen" w:hAnsi="Sylfaen"/>
                <w:sz w:val="20"/>
                <w:szCs w:val="20"/>
                <w:lang w:val="ka-GE"/>
              </w:rPr>
            </w:pPr>
          </w:p>
          <w:p w14:paraId="020850C0" w14:textId="77777777" w:rsidR="00715215" w:rsidRDefault="00715215" w:rsidP="0062120B">
            <w:pPr>
              <w:spacing w:line="240" w:lineRule="auto"/>
              <w:jc w:val="both"/>
              <w:rPr>
                <w:rFonts w:ascii="Sylfaen" w:eastAsia="Sylfaen" w:hAnsi="Sylfaen"/>
                <w:sz w:val="20"/>
                <w:szCs w:val="20"/>
                <w:lang w:val="ka-GE"/>
              </w:rPr>
            </w:pPr>
          </w:p>
          <w:p w14:paraId="140E778C" w14:textId="77777777" w:rsidR="00715215" w:rsidRDefault="00715215" w:rsidP="0062120B">
            <w:pPr>
              <w:spacing w:line="240" w:lineRule="auto"/>
              <w:jc w:val="both"/>
              <w:rPr>
                <w:rFonts w:ascii="Sylfaen" w:eastAsia="Sylfaen" w:hAnsi="Sylfaen"/>
                <w:sz w:val="20"/>
                <w:szCs w:val="20"/>
                <w:lang w:val="ka-GE"/>
              </w:rPr>
            </w:pPr>
          </w:p>
          <w:p w14:paraId="0A0CE645" w14:textId="77777777" w:rsidR="00715215" w:rsidRDefault="00715215" w:rsidP="0062120B">
            <w:pPr>
              <w:spacing w:line="240" w:lineRule="auto"/>
              <w:jc w:val="both"/>
              <w:rPr>
                <w:rFonts w:ascii="Sylfaen" w:eastAsia="Sylfaen" w:hAnsi="Sylfaen"/>
                <w:sz w:val="20"/>
                <w:szCs w:val="20"/>
                <w:lang w:val="ka-GE"/>
              </w:rPr>
            </w:pPr>
          </w:p>
          <w:p w14:paraId="2BEA9639" w14:textId="77777777" w:rsidR="00715215" w:rsidRDefault="00715215" w:rsidP="0062120B">
            <w:pPr>
              <w:spacing w:line="240" w:lineRule="auto"/>
              <w:jc w:val="both"/>
              <w:rPr>
                <w:rFonts w:ascii="Sylfaen" w:eastAsia="Sylfaen" w:hAnsi="Sylfaen"/>
                <w:sz w:val="20"/>
                <w:szCs w:val="20"/>
                <w:lang w:val="ka-GE"/>
              </w:rPr>
            </w:pPr>
          </w:p>
          <w:p w14:paraId="6191C22D" w14:textId="77777777" w:rsidR="00715215" w:rsidRDefault="00715215" w:rsidP="0062120B">
            <w:pPr>
              <w:spacing w:line="240" w:lineRule="auto"/>
              <w:jc w:val="both"/>
              <w:rPr>
                <w:rFonts w:ascii="Sylfaen" w:eastAsia="Sylfaen" w:hAnsi="Sylfaen"/>
                <w:sz w:val="20"/>
                <w:szCs w:val="20"/>
                <w:lang w:val="ka-GE"/>
              </w:rPr>
            </w:pPr>
          </w:p>
          <w:p w14:paraId="2FD31E67" w14:textId="77777777" w:rsidR="00715215" w:rsidRDefault="00715215" w:rsidP="0062120B">
            <w:pPr>
              <w:spacing w:line="240" w:lineRule="auto"/>
              <w:jc w:val="both"/>
              <w:rPr>
                <w:rFonts w:ascii="Sylfaen" w:eastAsia="Sylfaen" w:hAnsi="Sylfaen"/>
                <w:sz w:val="20"/>
                <w:szCs w:val="20"/>
                <w:lang w:val="ka-GE"/>
              </w:rPr>
            </w:pPr>
          </w:p>
          <w:p w14:paraId="51421807" w14:textId="77777777" w:rsidR="00715215" w:rsidRDefault="00715215" w:rsidP="0062120B">
            <w:pPr>
              <w:spacing w:line="240" w:lineRule="auto"/>
              <w:jc w:val="both"/>
              <w:rPr>
                <w:rFonts w:ascii="Sylfaen" w:eastAsia="Sylfaen" w:hAnsi="Sylfaen"/>
                <w:sz w:val="20"/>
                <w:szCs w:val="20"/>
                <w:lang w:val="ka-GE"/>
              </w:rPr>
            </w:pPr>
          </w:p>
          <w:p w14:paraId="6FA0B0BD" w14:textId="77777777" w:rsidR="00715215" w:rsidRDefault="00715215" w:rsidP="0062120B">
            <w:pPr>
              <w:spacing w:line="240" w:lineRule="auto"/>
              <w:jc w:val="both"/>
              <w:rPr>
                <w:rFonts w:ascii="Sylfaen" w:eastAsia="Sylfaen" w:hAnsi="Sylfaen"/>
                <w:sz w:val="20"/>
                <w:szCs w:val="20"/>
                <w:lang w:val="ka-GE"/>
              </w:rPr>
            </w:pPr>
          </w:p>
          <w:p w14:paraId="02A92798" w14:textId="77777777" w:rsidR="00715215" w:rsidRDefault="00715215" w:rsidP="0062120B">
            <w:pPr>
              <w:spacing w:line="240" w:lineRule="auto"/>
              <w:jc w:val="both"/>
              <w:rPr>
                <w:rFonts w:ascii="Sylfaen" w:eastAsia="Sylfaen" w:hAnsi="Sylfaen"/>
                <w:sz w:val="20"/>
                <w:szCs w:val="20"/>
                <w:lang w:val="ka-GE"/>
              </w:rPr>
            </w:pPr>
          </w:p>
          <w:p w14:paraId="2E60991C" w14:textId="77777777" w:rsidR="00715215" w:rsidRDefault="00715215" w:rsidP="0062120B">
            <w:pPr>
              <w:spacing w:line="240" w:lineRule="auto"/>
              <w:jc w:val="both"/>
              <w:rPr>
                <w:rFonts w:ascii="Sylfaen" w:eastAsia="Sylfaen" w:hAnsi="Sylfaen"/>
                <w:sz w:val="20"/>
                <w:szCs w:val="20"/>
                <w:lang w:val="ka-GE"/>
              </w:rPr>
            </w:pPr>
          </w:p>
          <w:p w14:paraId="4ADE8511" w14:textId="77777777" w:rsidR="00715215" w:rsidRDefault="00715215" w:rsidP="0062120B">
            <w:pPr>
              <w:spacing w:line="240" w:lineRule="auto"/>
              <w:jc w:val="both"/>
              <w:rPr>
                <w:rFonts w:ascii="Sylfaen" w:eastAsia="Sylfaen" w:hAnsi="Sylfaen"/>
                <w:sz w:val="20"/>
                <w:szCs w:val="20"/>
                <w:lang w:val="ka-GE"/>
              </w:rPr>
            </w:pPr>
          </w:p>
          <w:p w14:paraId="55A3A901" w14:textId="77777777" w:rsidR="00715215" w:rsidRDefault="00715215" w:rsidP="0062120B">
            <w:pPr>
              <w:spacing w:line="240" w:lineRule="auto"/>
              <w:jc w:val="both"/>
              <w:rPr>
                <w:rFonts w:ascii="Sylfaen" w:eastAsia="Sylfaen" w:hAnsi="Sylfaen"/>
                <w:sz w:val="20"/>
                <w:szCs w:val="20"/>
                <w:lang w:val="ka-GE"/>
              </w:rPr>
            </w:pPr>
          </w:p>
          <w:p w14:paraId="02975E50" w14:textId="77777777" w:rsidR="00715215" w:rsidRDefault="00715215" w:rsidP="0062120B">
            <w:pPr>
              <w:spacing w:line="240" w:lineRule="auto"/>
              <w:jc w:val="both"/>
              <w:rPr>
                <w:rFonts w:ascii="Sylfaen" w:eastAsia="Sylfaen" w:hAnsi="Sylfaen"/>
                <w:sz w:val="20"/>
                <w:szCs w:val="20"/>
                <w:lang w:val="ka-GE"/>
              </w:rPr>
            </w:pPr>
          </w:p>
          <w:p w14:paraId="0409D977" w14:textId="77777777" w:rsidR="00715215" w:rsidRDefault="00715215" w:rsidP="0062120B">
            <w:pPr>
              <w:spacing w:line="240" w:lineRule="auto"/>
              <w:jc w:val="both"/>
              <w:rPr>
                <w:rFonts w:ascii="Sylfaen" w:eastAsia="Sylfaen" w:hAnsi="Sylfaen"/>
                <w:sz w:val="20"/>
                <w:szCs w:val="20"/>
                <w:lang w:val="ka-GE"/>
              </w:rPr>
            </w:pPr>
          </w:p>
          <w:p w14:paraId="08E858C4" w14:textId="77777777" w:rsidR="00715215" w:rsidRDefault="00715215" w:rsidP="0062120B">
            <w:pPr>
              <w:spacing w:line="240" w:lineRule="auto"/>
              <w:jc w:val="both"/>
              <w:rPr>
                <w:rFonts w:ascii="Sylfaen" w:eastAsia="Sylfaen" w:hAnsi="Sylfaen"/>
                <w:sz w:val="20"/>
                <w:szCs w:val="20"/>
                <w:lang w:val="ka-GE"/>
              </w:rPr>
            </w:pPr>
          </w:p>
          <w:p w14:paraId="54A219F4" w14:textId="77777777" w:rsidR="00715215" w:rsidRDefault="00715215" w:rsidP="0062120B">
            <w:pPr>
              <w:spacing w:line="240" w:lineRule="auto"/>
              <w:jc w:val="both"/>
              <w:rPr>
                <w:rFonts w:ascii="Sylfaen" w:eastAsia="Sylfaen" w:hAnsi="Sylfaen"/>
                <w:sz w:val="20"/>
                <w:szCs w:val="20"/>
                <w:lang w:val="ka-GE"/>
              </w:rPr>
            </w:pPr>
          </w:p>
          <w:p w14:paraId="69CA9084" w14:textId="77777777" w:rsidR="00715215" w:rsidRDefault="00715215" w:rsidP="0062120B">
            <w:pPr>
              <w:spacing w:line="240" w:lineRule="auto"/>
              <w:jc w:val="both"/>
              <w:rPr>
                <w:rFonts w:ascii="Sylfaen" w:eastAsia="Sylfaen" w:hAnsi="Sylfaen"/>
                <w:sz w:val="20"/>
                <w:szCs w:val="20"/>
                <w:lang w:val="ka-GE"/>
              </w:rPr>
            </w:pPr>
          </w:p>
          <w:p w14:paraId="1B16F9F6" w14:textId="77777777" w:rsidR="00715215" w:rsidRDefault="00715215" w:rsidP="0062120B">
            <w:pPr>
              <w:spacing w:line="240" w:lineRule="auto"/>
              <w:jc w:val="both"/>
              <w:rPr>
                <w:rFonts w:ascii="Sylfaen" w:eastAsia="Sylfaen" w:hAnsi="Sylfaen"/>
                <w:sz w:val="20"/>
                <w:szCs w:val="20"/>
                <w:lang w:val="ka-GE"/>
              </w:rPr>
            </w:pPr>
          </w:p>
          <w:p w14:paraId="5B801C52" w14:textId="77777777" w:rsidR="00715215" w:rsidRDefault="00715215" w:rsidP="0062120B">
            <w:pPr>
              <w:spacing w:line="240" w:lineRule="auto"/>
              <w:jc w:val="both"/>
              <w:rPr>
                <w:rFonts w:ascii="Sylfaen" w:eastAsia="Sylfaen" w:hAnsi="Sylfaen"/>
                <w:sz w:val="20"/>
                <w:szCs w:val="20"/>
                <w:lang w:val="ka-GE"/>
              </w:rPr>
            </w:pPr>
          </w:p>
          <w:p w14:paraId="5CCB5A57" w14:textId="77777777" w:rsidR="00715215" w:rsidRDefault="00715215" w:rsidP="0062120B">
            <w:pPr>
              <w:spacing w:line="240" w:lineRule="auto"/>
              <w:jc w:val="both"/>
              <w:rPr>
                <w:rFonts w:ascii="Sylfaen" w:eastAsia="Sylfaen" w:hAnsi="Sylfaen"/>
                <w:sz w:val="20"/>
                <w:szCs w:val="20"/>
                <w:lang w:val="ka-GE"/>
              </w:rPr>
            </w:pPr>
          </w:p>
          <w:p w14:paraId="0055B2AC" w14:textId="77777777" w:rsidR="00715215" w:rsidRDefault="00715215" w:rsidP="0062120B">
            <w:pPr>
              <w:spacing w:line="240" w:lineRule="auto"/>
              <w:jc w:val="both"/>
              <w:rPr>
                <w:rFonts w:ascii="Sylfaen" w:eastAsia="Sylfaen" w:hAnsi="Sylfaen"/>
                <w:sz w:val="20"/>
                <w:szCs w:val="20"/>
                <w:lang w:val="ka-GE"/>
              </w:rPr>
            </w:pPr>
          </w:p>
          <w:p w14:paraId="72B415A5" w14:textId="77777777" w:rsidR="00715215" w:rsidRDefault="00715215" w:rsidP="0062120B">
            <w:pPr>
              <w:spacing w:line="240" w:lineRule="auto"/>
              <w:jc w:val="both"/>
              <w:rPr>
                <w:rFonts w:ascii="Sylfaen" w:eastAsia="Sylfaen" w:hAnsi="Sylfaen"/>
                <w:sz w:val="20"/>
                <w:szCs w:val="20"/>
                <w:lang w:val="ka-GE"/>
              </w:rPr>
            </w:pPr>
          </w:p>
          <w:p w14:paraId="01AF5EBF" w14:textId="77777777" w:rsidR="00715215" w:rsidRDefault="00715215" w:rsidP="0062120B">
            <w:pPr>
              <w:spacing w:line="240" w:lineRule="auto"/>
              <w:jc w:val="both"/>
              <w:rPr>
                <w:rFonts w:ascii="Sylfaen" w:eastAsia="Sylfaen" w:hAnsi="Sylfaen"/>
                <w:sz w:val="20"/>
                <w:szCs w:val="20"/>
                <w:lang w:val="ka-GE"/>
              </w:rPr>
            </w:pPr>
          </w:p>
          <w:p w14:paraId="3FD2745E" w14:textId="77777777" w:rsidR="00715215" w:rsidRDefault="00715215" w:rsidP="0062120B">
            <w:pPr>
              <w:spacing w:line="240" w:lineRule="auto"/>
              <w:jc w:val="both"/>
              <w:rPr>
                <w:rFonts w:ascii="Sylfaen" w:eastAsia="Sylfaen" w:hAnsi="Sylfaen"/>
                <w:sz w:val="20"/>
                <w:szCs w:val="20"/>
                <w:lang w:val="ka-GE"/>
              </w:rPr>
            </w:pPr>
          </w:p>
          <w:p w14:paraId="07C70FB9" w14:textId="77777777" w:rsidR="00715215" w:rsidRDefault="00715215" w:rsidP="0062120B">
            <w:pPr>
              <w:spacing w:line="240" w:lineRule="auto"/>
              <w:jc w:val="both"/>
              <w:rPr>
                <w:rFonts w:ascii="Sylfaen" w:eastAsia="Sylfaen" w:hAnsi="Sylfaen"/>
                <w:sz w:val="20"/>
                <w:szCs w:val="20"/>
                <w:lang w:val="ka-GE"/>
              </w:rPr>
            </w:pPr>
          </w:p>
          <w:p w14:paraId="7AB2E0F4" w14:textId="77777777" w:rsidR="00715215" w:rsidRDefault="00715215" w:rsidP="0062120B">
            <w:pPr>
              <w:spacing w:line="240" w:lineRule="auto"/>
              <w:jc w:val="both"/>
              <w:rPr>
                <w:rFonts w:ascii="Sylfaen" w:eastAsia="Sylfaen" w:hAnsi="Sylfaen"/>
                <w:sz w:val="20"/>
                <w:szCs w:val="20"/>
                <w:lang w:val="ka-GE"/>
              </w:rPr>
            </w:pPr>
          </w:p>
          <w:p w14:paraId="3B6CEC0C" w14:textId="77777777" w:rsidR="00715215" w:rsidRDefault="00715215" w:rsidP="0062120B">
            <w:pPr>
              <w:spacing w:line="240" w:lineRule="auto"/>
              <w:jc w:val="both"/>
              <w:rPr>
                <w:rFonts w:ascii="Sylfaen" w:eastAsia="Sylfaen" w:hAnsi="Sylfaen"/>
                <w:sz w:val="20"/>
                <w:szCs w:val="20"/>
                <w:lang w:val="ka-GE"/>
              </w:rPr>
            </w:pPr>
          </w:p>
          <w:p w14:paraId="5CA8687E" w14:textId="77777777" w:rsidR="00715215" w:rsidRDefault="00715215" w:rsidP="0062120B">
            <w:pPr>
              <w:spacing w:line="240" w:lineRule="auto"/>
              <w:jc w:val="both"/>
              <w:rPr>
                <w:rFonts w:ascii="Sylfaen" w:eastAsia="Sylfaen" w:hAnsi="Sylfaen"/>
                <w:sz w:val="20"/>
                <w:szCs w:val="20"/>
                <w:lang w:val="ka-GE"/>
              </w:rPr>
            </w:pPr>
          </w:p>
          <w:p w14:paraId="43BD8556" w14:textId="77777777" w:rsidR="00715215" w:rsidRDefault="00715215" w:rsidP="0062120B">
            <w:pPr>
              <w:spacing w:line="240" w:lineRule="auto"/>
              <w:jc w:val="both"/>
              <w:rPr>
                <w:rFonts w:ascii="Sylfaen" w:eastAsia="Sylfaen" w:hAnsi="Sylfaen"/>
                <w:sz w:val="20"/>
                <w:szCs w:val="20"/>
                <w:lang w:val="ka-GE"/>
              </w:rPr>
            </w:pPr>
          </w:p>
          <w:p w14:paraId="58B10CBB" w14:textId="77777777" w:rsidR="00715215" w:rsidRDefault="00715215" w:rsidP="0062120B">
            <w:pPr>
              <w:spacing w:line="240" w:lineRule="auto"/>
              <w:jc w:val="both"/>
              <w:rPr>
                <w:rFonts w:ascii="Sylfaen" w:eastAsia="Sylfaen" w:hAnsi="Sylfaen"/>
                <w:sz w:val="20"/>
                <w:szCs w:val="20"/>
                <w:lang w:val="ka-GE"/>
              </w:rPr>
            </w:pPr>
          </w:p>
          <w:p w14:paraId="1B424FA2" w14:textId="77777777" w:rsidR="00715215" w:rsidRDefault="00715215" w:rsidP="0062120B">
            <w:pPr>
              <w:spacing w:line="240" w:lineRule="auto"/>
              <w:jc w:val="both"/>
              <w:rPr>
                <w:rFonts w:ascii="Sylfaen" w:eastAsia="Sylfaen" w:hAnsi="Sylfaen"/>
                <w:sz w:val="20"/>
                <w:szCs w:val="20"/>
                <w:lang w:val="ka-GE"/>
              </w:rPr>
            </w:pPr>
          </w:p>
          <w:p w14:paraId="59F5AA54" w14:textId="77777777" w:rsidR="00715215" w:rsidRDefault="00715215" w:rsidP="0062120B">
            <w:pPr>
              <w:spacing w:line="240" w:lineRule="auto"/>
              <w:jc w:val="both"/>
              <w:rPr>
                <w:rFonts w:ascii="Sylfaen" w:eastAsia="Sylfaen" w:hAnsi="Sylfaen"/>
                <w:sz w:val="20"/>
                <w:szCs w:val="20"/>
                <w:lang w:val="ka-GE"/>
              </w:rPr>
            </w:pPr>
          </w:p>
          <w:p w14:paraId="4094465C" w14:textId="77777777" w:rsidR="00715215" w:rsidRDefault="00715215" w:rsidP="0062120B">
            <w:pPr>
              <w:spacing w:line="240" w:lineRule="auto"/>
              <w:jc w:val="both"/>
              <w:rPr>
                <w:rFonts w:ascii="Sylfaen" w:eastAsia="Sylfaen" w:hAnsi="Sylfaen"/>
                <w:sz w:val="20"/>
                <w:szCs w:val="20"/>
                <w:lang w:val="ka-GE"/>
              </w:rPr>
            </w:pPr>
          </w:p>
          <w:p w14:paraId="135C1C34" w14:textId="77777777" w:rsidR="00715215" w:rsidRDefault="00715215" w:rsidP="0062120B">
            <w:pPr>
              <w:spacing w:line="240" w:lineRule="auto"/>
              <w:jc w:val="both"/>
              <w:rPr>
                <w:rFonts w:ascii="Sylfaen" w:eastAsia="Sylfaen" w:hAnsi="Sylfaen"/>
                <w:sz w:val="20"/>
                <w:szCs w:val="20"/>
                <w:lang w:val="ka-GE"/>
              </w:rPr>
            </w:pPr>
          </w:p>
          <w:p w14:paraId="4FB2B621" w14:textId="77777777" w:rsidR="00715215" w:rsidRDefault="00715215" w:rsidP="0062120B">
            <w:pPr>
              <w:spacing w:line="240" w:lineRule="auto"/>
              <w:jc w:val="both"/>
              <w:rPr>
                <w:rFonts w:ascii="Sylfaen" w:eastAsia="Sylfaen" w:hAnsi="Sylfaen"/>
                <w:sz w:val="20"/>
                <w:szCs w:val="20"/>
                <w:lang w:val="ka-GE"/>
              </w:rPr>
            </w:pPr>
          </w:p>
          <w:p w14:paraId="1601F585" w14:textId="77777777" w:rsidR="00715215" w:rsidRDefault="00715215" w:rsidP="0062120B">
            <w:pPr>
              <w:spacing w:line="240" w:lineRule="auto"/>
              <w:jc w:val="both"/>
              <w:rPr>
                <w:rFonts w:ascii="Sylfaen" w:eastAsia="Sylfaen" w:hAnsi="Sylfaen"/>
                <w:sz w:val="20"/>
                <w:szCs w:val="20"/>
                <w:lang w:val="ka-GE"/>
              </w:rPr>
            </w:pPr>
          </w:p>
          <w:p w14:paraId="6434A783" w14:textId="77777777" w:rsidR="00715215" w:rsidRDefault="00715215" w:rsidP="0062120B">
            <w:pPr>
              <w:spacing w:line="240" w:lineRule="auto"/>
              <w:jc w:val="both"/>
              <w:rPr>
                <w:rFonts w:ascii="Sylfaen" w:eastAsia="Sylfaen" w:hAnsi="Sylfaen"/>
                <w:sz w:val="20"/>
                <w:szCs w:val="20"/>
                <w:lang w:val="ka-GE"/>
              </w:rPr>
            </w:pPr>
          </w:p>
          <w:p w14:paraId="530B2F45" w14:textId="77777777" w:rsidR="00715215" w:rsidRDefault="00715215" w:rsidP="0062120B">
            <w:pPr>
              <w:spacing w:line="240" w:lineRule="auto"/>
              <w:jc w:val="both"/>
              <w:rPr>
                <w:rFonts w:ascii="Sylfaen" w:eastAsia="Sylfaen" w:hAnsi="Sylfaen"/>
                <w:sz w:val="20"/>
                <w:szCs w:val="20"/>
                <w:lang w:val="ka-GE"/>
              </w:rPr>
            </w:pPr>
          </w:p>
          <w:p w14:paraId="6F214C5F" w14:textId="77777777" w:rsidR="00715215" w:rsidRDefault="00715215" w:rsidP="0062120B">
            <w:pPr>
              <w:spacing w:line="240" w:lineRule="auto"/>
              <w:jc w:val="both"/>
              <w:rPr>
                <w:rFonts w:ascii="Sylfaen" w:eastAsia="Sylfaen" w:hAnsi="Sylfaen"/>
                <w:sz w:val="20"/>
                <w:szCs w:val="20"/>
                <w:lang w:val="ka-GE"/>
              </w:rPr>
            </w:pPr>
          </w:p>
          <w:p w14:paraId="6B7BBE56" w14:textId="77777777" w:rsidR="00715215" w:rsidRDefault="00715215" w:rsidP="0062120B">
            <w:pPr>
              <w:spacing w:line="240" w:lineRule="auto"/>
              <w:jc w:val="both"/>
              <w:rPr>
                <w:rFonts w:ascii="Sylfaen" w:eastAsia="Sylfaen" w:hAnsi="Sylfaen"/>
                <w:sz w:val="20"/>
                <w:szCs w:val="20"/>
                <w:lang w:val="ka-GE"/>
              </w:rPr>
            </w:pPr>
          </w:p>
          <w:p w14:paraId="0541E3C1" w14:textId="77777777" w:rsidR="00715215" w:rsidRDefault="00715215" w:rsidP="0062120B">
            <w:pPr>
              <w:spacing w:line="240" w:lineRule="auto"/>
              <w:jc w:val="both"/>
              <w:rPr>
                <w:rFonts w:ascii="Sylfaen" w:eastAsia="Sylfaen" w:hAnsi="Sylfaen"/>
                <w:sz w:val="20"/>
                <w:szCs w:val="20"/>
                <w:lang w:val="ka-GE"/>
              </w:rPr>
            </w:pPr>
          </w:p>
          <w:p w14:paraId="4BCB15FD" w14:textId="77777777" w:rsidR="00715215" w:rsidRDefault="00715215" w:rsidP="0062120B">
            <w:pPr>
              <w:spacing w:line="240" w:lineRule="auto"/>
              <w:jc w:val="both"/>
              <w:rPr>
                <w:rFonts w:ascii="Sylfaen" w:eastAsia="Sylfaen" w:hAnsi="Sylfaen"/>
                <w:sz w:val="20"/>
                <w:szCs w:val="20"/>
                <w:lang w:val="ka-GE"/>
              </w:rPr>
            </w:pPr>
          </w:p>
          <w:p w14:paraId="49177190" w14:textId="77777777" w:rsidR="00715215" w:rsidRDefault="00715215" w:rsidP="0062120B">
            <w:pPr>
              <w:spacing w:line="240" w:lineRule="auto"/>
              <w:jc w:val="both"/>
              <w:rPr>
                <w:rFonts w:ascii="Sylfaen" w:eastAsia="Sylfaen" w:hAnsi="Sylfaen"/>
                <w:sz w:val="20"/>
                <w:szCs w:val="20"/>
                <w:lang w:val="ka-GE"/>
              </w:rPr>
            </w:pPr>
          </w:p>
          <w:p w14:paraId="236C754F" w14:textId="77777777" w:rsidR="00715215" w:rsidRDefault="00715215" w:rsidP="0062120B">
            <w:pPr>
              <w:spacing w:line="240" w:lineRule="auto"/>
              <w:jc w:val="both"/>
              <w:rPr>
                <w:rFonts w:ascii="Sylfaen" w:eastAsia="Sylfaen" w:hAnsi="Sylfaen"/>
                <w:sz w:val="20"/>
                <w:szCs w:val="20"/>
                <w:lang w:val="ka-GE"/>
              </w:rPr>
            </w:pPr>
          </w:p>
          <w:p w14:paraId="12DD22EE" w14:textId="77777777" w:rsidR="00715215" w:rsidRDefault="00715215" w:rsidP="0062120B">
            <w:pPr>
              <w:spacing w:line="240" w:lineRule="auto"/>
              <w:jc w:val="both"/>
              <w:rPr>
                <w:rFonts w:ascii="Sylfaen" w:eastAsia="Sylfaen" w:hAnsi="Sylfaen"/>
                <w:sz w:val="20"/>
                <w:szCs w:val="20"/>
                <w:lang w:val="ka-GE"/>
              </w:rPr>
            </w:pPr>
          </w:p>
          <w:p w14:paraId="4891C606" w14:textId="77777777" w:rsidR="00715215" w:rsidRDefault="00715215" w:rsidP="0062120B">
            <w:pPr>
              <w:spacing w:line="240" w:lineRule="auto"/>
              <w:jc w:val="both"/>
              <w:rPr>
                <w:rFonts w:ascii="Sylfaen" w:eastAsia="Sylfaen" w:hAnsi="Sylfaen"/>
                <w:sz w:val="20"/>
                <w:szCs w:val="20"/>
                <w:lang w:val="ka-GE"/>
              </w:rPr>
            </w:pPr>
          </w:p>
          <w:p w14:paraId="1B66AB8C" w14:textId="77777777" w:rsidR="00715215" w:rsidRDefault="00715215" w:rsidP="0062120B">
            <w:pPr>
              <w:spacing w:line="240" w:lineRule="auto"/>
              <w:jc w:val="both"/>
              <w:rPr>
                <w:rFonts w:ascii="Sylfaen" w:eastAsia="Sylfaen" w:hAnsi="Sylfaen"/>
                <w:sz w:val="20"/>
                <w:szCs w:val="20"/>
                <w:lang w:val="ka-GE"/>
              </w:rPr>
            </w:pPr>
          </w:p>
          <w:p w14:paraId="4CCFEBC1" w14:textId="77777777" w:rsidR="00715215" w:rsidRDefault="00715215" w:rsidP="0062120B">
            <w:pPr>
              <w:spacing w:line="240" w:lineRule="auto"/>
              <w:jc w:val="both"/>
              <w:rPr>
                <w:rFonts w:ascii="Sylfaen" w:eastAsia="Sylfaen" w:hAnsi="Sylfaen"/>
                <w:sz w:val="20"/>
                <w:szCs w:val="20"/>
                <w:lang w:val="ka-GE"/>
              </w:rPr>
            </w:pPr>
          </w:p>
          <w:p w14:paraId="5F943968" w14:textId="77777777" w:rsidR="00715215" w:rsidRDefault="00715215" w:rsidP="0062120B">
            <w:pPr>
              <w:spacing w:line="240" w:lineRule="auto"/>
              <w:jc w:val="both"/>
              <w:rPr>
                <w:rFonts w:ascii="Sylfaen" w:eastAsia="Sylfaen" w:hAnsi="Sylfaen"/>
                <w:sz w:val="20"/>
                <w:szCs w:val="20"/>
                <w:lang w:val="ka-GE"/>
              </w:rPr>
            </w:pPr>
          </w:p>
          <w:p w14:paraId="546B3301" w14:textId="77777777" w:rsidR="00715215" w:rsidRDefault="00715215" w:rsidP="0062120B">
            <w:pPr>
              <w:spacing w:line="240" w:lineRule="auto"/>
              <w:jc w:val="both"/>
              <w:rPr>
                <w:rFonts w:ascii="Sylfaen" w:eastAsia="Sylfaen" w:hAnsi="Sylfaen"/>
                <w:sz w:val="20"/>
                <w:szCs w:val="20"/>
                <w:lang w:val="ka-GE"/>
              </w:rPr>
            </w:pPr>
          </w:p>
          <w:p w14:paraId="2F90A09B" w14:textId="77777777" w:rsidR="00715215" w:rsidRDefault="00715215" w:rsidP="0062120B">
            <w:pPr>
              <w:spacing w:line="240" w:lineRule="auto"/>
              <w:jc w:val="both"/>
              <w:rPr>
                <w:rFonts w:ascii="Sylfaen" w:eastAsia="Sylfaen" w:hAnsi="Sylfaen"/>
                <w:sz w:val="20"/>
                <w:szCs w:val="20"/>
                <w:lang w:val="ka-GE"/>
              </w:rPr>
            </w:pPr>
          </w:p>
          <w:p w14:paraId="5A6E1BB8" w14:textId="77777777" w:rsidR="00715215" w:rsidRDefault="00715215" w:rsidP="0062120B">
            <w:pPr>
              <w:spacing w:line="240" w:lineRule="auto"/>
              <w:jc w:val="both"/>
              <w:rPr>
                <w:rFonts w:ascii="Sylfaen" w:eastAsia="Sylfaen" w:hAnsi="Sylfaen"/>
                <w:sz w:val="20"/>
                <w:szCs w:val="20"/>
                <w:lang w:val="ka-GE"/>
              </w:rPr>
            </w:pPr>
          </w:p>
          <w:p w14:paraId="4065911A" w14:textId="54CDCA29" w:rsidR="00715215" w:rsidRPr="00715215" w:rsidRDefault="00715215" w:rsidP="0062120B">
            <w:pPr>
              <w:spacing w:line="240" w:lineRule="auto"/>
              <w:jc w:val="both"/>
              <w:rPr>
                <w:rFonts w:ascii="Sylfaen" w:eastAsia="Sylfaen" w:hAnsi="Sylfaen"/>
                <w:sz w:val="20"/>
                <w:szCs w:val="20"/>
                <w:lang w:val="ka-GE"/>
              </w:rPr>
            </w:pPr>
          </w:p>
        </w:tc>
        <w:tc>
          <w:tcPr>
            <w:tcW w:w="4961" w:type="dxa"/>
          </w:tcPr>
          <w:p w14:paraId="260E2CCF"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1. ეს ნაწილი აღწერს ტექნიკური დოკუმენტაციის შედგენის პროცედურას. ტექნიკური დოკუმენტაცია უნდა ადასტურებდეს მანქანა-დანადგარის ამ ტექნიკური რეგლამენტით განსაზღვულ მოთხოვნებთან შესაბამისობას. იგი უნდა მოიცავდეს აღნიშნული შეფასების მიზნებისთვის საჭირო მანქანა-დანადგარის დაპროექტების, დამზადებისა და ფუნქციონირების შესახებ ინფორმციას. ტექნიკური დოკუმენტაცია შედგენილი უნდა იყოს ერთ ან რამოდენიმე ევროპის თანამეგობრობის ოფიციალურ ენაზე, გარდა იმ მანქანა დანადგარების ინსტრუქციებისა, რომელთათვის სპეციალურ მოთხოვნებს აწესებს დანართი I-ის 1.7.4.1. ნაწილი.</w:t>
            </w:r>
          </w:p>
          <w:p w14:paraId="08D9B98D" w14:textId="77777777" w:rsidR="002C5E1A" w:rsidRPr="008C136C" w:rsidRDefault="002C5E1A" w:rsidP="0062120B">
            <w:pPr>
              <w:spacing w:line="240" w:lineRule="auto"/>
              <w:jc w:val="both"/>
              <w:rPr>
                <w:rFonts w:ascii="Sylfaen" w:eastAsia="Sylfaen" w:hAnsi="Sylfaen"/>
                <w:sz w:val="20"/>
                <w:szCs w:val="20"/>
                <w:lang w:val="ka-GE"/>
              </w:rPr>
            </w:pPr>
          </w:p>
          <w:p w14:paraId="4D34A91A" w14:textId="77777777" w:rsidR="00715215" w:rsidRDefault="00715215" w:rsidP="0062120B">
            <w:pPr>
              <w:spacing w:line="240" w:lineRule="auto"/>
              <w:jc w:val="both"/>
              <w:rPr>
                <w:rFonts w:ascii="Sylfaen" w:eastAsia="Sylfaen" w:hAnsi="Sylfaen"/>
                <w:sz w:val="20"/>
                <w:szCs w:val="20"/>
                <w:lang w:val="ka-GE"/>
              </w:rPr>
            </w:pPr>
          </w:p>
          <w:p w14:paraId="7848172B" w14:textId="77777777" w:rsidR="00715215" w:rsidRDefault="00715215" w:rsidP="0062120B">
            <w:pPr>
              <w:spacing w:line="240" w:lineRule="auto"/>
              <w:jc w:val="both"/>
              <w:rPr>
                <w:rFonts w:ascii="Sylfaen" w:eastAsia="Sylfaen" w:hAnsi="Sylfaen"/>
                <w:sz w:val="20"/>
                <w:szCs w:val="20"/>
                <w:lang w:val="ka-GE"/>
              </w:rPr>
            </w:pPr>
          </w:p>
          <w:p w14:paraId="311B049A"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 ტექნიკური დოკუმენტაცია უნდა შედგებოდეს შემდეგი ნაწილებისგან:</w:t>
            </w:r>
          </w:p>
          <w:p w14:paraId="748C4828"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აწყობის დოკუმენტაცია, რომელიც მოიცავს:</w:t>
            </w:r>
          </w:p>
          <w:p w14:paraId="44B919EC"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ა.ა) მანქანა-დანადგარის ზოგად აღწერილობას;</w:t>
            </w:r>
          </w:p>
          <w:p w14:paraId="0C244216"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ა.ბ) მანქანა-დანადგარისა და კონტროლის წრედის  სრულ ნახაზებს, ასევე მანქანა-დანადგარების ფუნქციონირების გასაგებად საკმარის აღწერილობასა და განმარტებებს;</w:t>
            </w:r>
          </w:p>
          <w:p w14:paraId="6608072E"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ა.გ) მანქანა-დანადგარის დეტალურ აღწერილობასა და ჯანმრთელობისა და უსაფრთხოების მოთხოვნებთან მისი შესაბამისობის შემოწმებისთვის საჭირო ნებისმიერ კალკულაციებს, გამოცდის შედეგებს, სერტიფიკატებს და ა.შ.</w:t>
            </w:r>
          </w:p>
          <w:p w14:paraId="5D084A99"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ა.დ) რისკის შეფასების აღმწერ დოკუმენტებსა და გავლილი პროცედურის აღწერას, მათ შორის:</w:t>
            </w:r>
          </w:p>
          <w:p w14:paraId="2222B616"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ა.დ.ა) ჯანმრთელობისა და უსაფრთხოების ძირითადი მოთხოვნების სიას, რომლებიც უკავშრიდება მანქანა-დანადგარს;</w:t>
            </w:r>
          </w:p>
          <w:p w14:paraId="28B0300D"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ა.დ.ბ) მანქანა-დანადგართან დაკავშირებული იდენტიფიცირებული საფრთხეების ამღმოსაფხვრელად და რისკების შესამცირებლად გასატარებელი ღონისძიებების აღწერას, შესაბამის  შემთხვევაში, მანქანა-დანადგართან დაკავშირებული დარჩენილი რისკების მითითებას;</w:t>
            </w:r>
          </w:p>
          <w:p w14:paraId="0A303632"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ა.ე) გამოყენებულ სტანდარტებსა და  სხვა გამოყენებულ ტექნიკურ სპეციფიკაციებს, რომლებიც მიუთითებს ჯანმრთელობისა და უსაფრთხოების არსებით მოთხოვნებს, რომლებიც გათვალისწინებულია აღნიშნული სტანდარტებით; </w:t>
            </w:r>
          </w:p>
          <w:p w14:paraId="769BDCF9"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ა.ვ) ნებისმიერ ტექნიკურ ანგარიშს, რომელიც მოიცავს მწარმოებლის ან მის მიერ არჩეული პირის ან მისი ავტორიზებული წარმომადგენლის მიერ </w:t>
            </w:r>
            <w:r w:rsidRPr="008C136C">
              <w:rPr>
                <w:rFonts w:ascii="Sylfaen" w:eastAsia="Sylfaen" w:hAnsi="Sylfaen"/>
                <w:sz w:val="20"/>
                <w:szCs w:val="20"/>
                <w:lang w:val="ka-GE"/>
              </w:rPr>
              <w:lastRenderedPageBreak/>
              <w:t>განხორციელებული გამოცდების შედეგების აღწერას;</w:t>
            </w:r>
          </w:p>
          <w:p w14:paraId="5479413B"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ა.ზ) მანქანა-დანადგარის ინსტრუქციების ასლებს;</w:t>
            </w:r>
          </w:p>
          <w:p w14:paraId="4AC8492D"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ა.თ) შესაბამის შემთხვევებში, თანმხლები ნაწილობრივ დასრულებული მანქანა-დანადგარის ინკორპორირების დეკლარაციასა და ამგვარი მანქანა-დანადგარის აწყობის ინსტრუქციებს;</w:t>
            </w:r>
          </w:p>
          <w:p w14:paraId="00AC2DE6"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ა.ი) შესაბამის შემთხვევებში, მანქანა-დანადგარის ან მანქანა-დანადგარში ინკორპორირებული სხვა პროდუქტების შესაბამისობის დეკლარაციის ასლებს;</w:t>
            </w:r>
          </w:p>
          <w:p w14:paraId="68698F44"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ა.კ) შესაბამისობის დეკლარაციის ასლს;</w:t>
            </w:r>
          </w:p>
          <w:p w14:paraId="34AA252E"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სერიული წარმოების შემთხვევაში, შიდა პროცედურების აღწერას, რომლებიც დაინერგება მანქანა-დანადგარის ამ ტექნიკური რეგლამენტით განსაზღვრულ მოთხოვნებთან მუდმივი შესაბამისობის უზრუნველსაყოფად.</w:t>
            </w:r>
          </w:p>
          <w:p w14:paraId="7E613637"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 მწარმოებელი ვალდებულია, განახორციელოს კომპონენტების, ხელსაწყოებისა და დასრულებული მანქანა-დანადგარებისთვის აუცილებელი კვლევები და გამოცდები, რათა დარწმუნდეს, რომ პროექტირებისა და დამზადების არჩეული ხერხი უზრუნველყოფს მათ უსაფრთხო აწყობასა და ექსპლუატაციაში გაშვებას. აღნიშნული კვლევების შედეგები უნდა აისახოს ტექნიკურ დოკუმენტაციაში.</w:t>
            </w:r>
          </w:p>
          <w:p w14:paraId="7269DA62"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3. პირველ პუნქტში მითითებული ტექნიკური დოკუმენტაცია წევრი სახელმწიფოების კომპეტენტურ ორგანოებისთვის ხელმისაწვდომი უნდა იყოს მანქანა-დანადგარის წარმოებიდან ან სერიული წარმოების შემთხვევაში უკანასკნელი </w:t>
            </w:r>
            <w:r w:rsidRPr="008C136C">
              <w:rPr>
                <w:rFonts w:ascii="Sylfaen" w:eastAsia="Sylfaen" w:hAnsi="Sylfaen"/>
                <w:sz w:val="20"/>
                <w:szCs w:val="20"/>
                <w:lang w:val="ka-GE"/>
              </w:rPr>
              <w:lastRenderedPageBreak/>
              <w:t>ერთეულის წარმოებიდან სულ მცირე 10 წლის განმავლობაში.</w:t>
            </w:r>
          </w:p>
          <w:p w14:paraId="61EBCBEC"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4. ტექნიკური დოკუმენტაციის მუდმივად მატერიალური ფორმით შენახვა ან მისი ევროპის თანამეგობრობის ტერიტორიაზე არსებობა არ არის აუცილებელი. თუმცა შესაბამისობის დეკლრაციაში განსაზღვრული პირის მიერ მისი შეკრება შესაძლებელი და ხელმისაწვდომობა უზრუნველყოფილი უნდა იყოს გონივრულ ვადაში დოკუმენტაციის კომპლექსურობიდან გამომდინარე.</w:t>
            </w:r>
          </w:p>
          <w:p w14:paraId="2DFB1359"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5. არ არის აუციელებელი, რომ ტექნიკური დოკუმენტაცია მოიცავდეს მანქანა-დანადგარის წარმოებისას გამოყენებული საამწყობრო ერთეულების დეტალურ გეგმებს ან სხვა სპეციფიურ ინფორმაციას, გარდა იმ შემთხვევებისა, როდესაც აღნიშნული ინფორმაციის ცოდნა აუცილებელია ჯანმრთელობისა და უსაფრთხოების ძირითად მოთხოვნებთან შესაბამისობის დასადასტურებლად.</w:t>
            </w:r>
          </w:p>
          <w:p w14:paraId="1422056B"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6. ეროვნული კომპეტენტური ორგანოების მხრიდან სათანადოდ დასაბუთებული მოთხოვნის შემთხვევაში ტექნიკური დოკუმენტაციის წარმოუდგენლობა შეიძლება ჩაითვალოს მანქანა-დანადგარის მიერ ჯანმრთელობისა და უსაფრთხოების ძირითადი მოთხოვნების დაკმაყოფილების ეჭვქვეშ დაყენებისთვის საკმარის პირობად.</w:t>
            </w:r>
          </w:p>
          <w:p w14:paraId="7836834E" w14:textId="77777777" w:rsidR="002C5E1A" w:rsidRPr="008C136C" w:rsidRDefault="002C5E1A" w:rsidP="0062120B">
            <w:pPr>
              <w:spacing w:line="240" w:lineRule="auto"/>
              <w:jc w:val="both"/>
              <w:rPr>
                <w:rFonts w:ascii="Sylfaen" w:eastAsia="Sylfaen" w:hAnsi="Sylfaen"/>
                <w:sz w:val="20"/>
                <w:szCs w:val="20"/>
                <w:lang w:val="ka-GE"/>
              </w:rPr>
            </w:pPr>
          </w:p>
          <w:p w14:paraId="788FCF67"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1. ეს ნაწილი აღწერს ტექნიკური დოკუმენტაციის შედგენის პროცედურას. ტექნიკური დოკუმენტაცია უნდა უჩვენებდეს  ამ ტექნიკური რეგლამენტის რომელი მოთხოვნებია გამოყენებული და </w:t>
            </w:r>
            <w:r w:rsidRPr="008C136C">
              <w:rPr>
                <w:rFonts w:ascii="Sylfaen" w:eastAsia="Sylfaen" w:hAnsi="Sylfaen"/>
                <w:sz w:val="20"/>
                <w:szCs w:val="20"/>
                <w:lang w:val="ka-GE"/>
              </w:rPr>
              <w:lastRenderedPageBreak/>
              <w:t>დაკმაყოფილებული და  უნდა მოიცავდეს ნაწილობრივ დასრულებული მანქანა-დანადგარის დაპროექტების, დამზადებისა და ფუნქციონირების შესახებ ინფორმციას აღნიშნული შეფასების მიზნებისთვის, კერძოდ, ჯანმრთელობისა და უსაფრთხოების არსებით მოთხოვნებთან შესაბამისობას.  ტექნიკური დოკუმენტაცია შედგენილ უნდა იქნას ევროპის თანამეგობრობის ერთ ან რამოდენიმე ოფიციალურ ენაზე.</w:t>
            </w:r>
          </w:p>
          <w:p w14:paraId="40148B2B"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 დოკუმენტაცია უნდა მოიცავდეს შემდეგ ინფორმაციას:</w:t>
            </w:r>
          </w:p>
          <w:p w14:paraId="6F2BC80F"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დამზადების დოკუმენტაციას, რომელიც მოიცავს:</w:t>
            </w:r>
          </w:p>
          <w:p w14:paraId="7DA6E6AD"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ა.ა) ნაწილობრივ დასრულებული მანქანა-დანადგარისა და კონტროლის წრედის სრულ  ნახაზებს;</w:t>
            </w:r>
          </w:p>
          <w:p w14:paraId="06EC652D"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ა.ბ) ნაწილობრივ დასრულებული მანქანა-დანადგარის სრულ დეტალურ ნახაზებსა და ჯანმრთელობისა და უსაფრთხოების მოთხოვნებთან მისი შესაბამისობის შემოწმებისთვის საჭირო კალკულაციებს, გამოცდის შედეგებს, სერტიფიკატებს და ა.შ.</w:t>
            </w:r>
          </w:p>
          <w:p w14:paraId="35F2193C"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ა.გ) რისკის შეფასების აღმწერ დოკუმენტებსა და გავლილი პროცედურის აღწერას, მათ შორის:</w:t>
            </w:r>
          </w:p>
          <w:p w14:paraId="23BEDAE1"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ა.გ.ა) გამოყენებული და დაკმაყოფილებული ჯანმრთელობისა და უსაფრთხოების ძირითადი მოთხოვნების სიას;</w:t>
            </w:r>
          </w:p>
          <w:p w14:paraId="6BDFB989"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ა.გ.ბ) იდენტიფიცირებული საფრთხეების აღმოსაფხვრელად და რისკების შესამცირებლად გატარებული დამცავი ღონისძიებების აღწერას და, </w:t>
            </w:r>
            <w:r w:rsidRPr="008C136C">
              <w:rPr>
                <w:rFonts w:ascii="Sylfaen" w:eastAsia="Sylfaen" w:hAnsi="Sylfaen"/>
                <w:sz w:val="20"/>
                <w:szCs w:val="20"/>
                <w:lang w:val="ka-GE"/>
              </w:rPr>
              <w:lastRenderedPageBreak/>
              <w:t>შესაბამის შემთხვევებში, დარჩენილი რისკების აღწერას;</w:t>
            </w:r>
          </w:p>
          <w:p w14:paraId="00DDA7C5"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ა.გ.დ) იმ სტანდარტებისა და სხვა ტექნიკური სპეციფიკაციების აღწერას, რომლებიც ადასტურებს, რომ დაკმაყოფილებულია ჯანმრთელობისა და უსაფრთხოების მოთხოვნები;</w:t>
            </w:r>
          </w:p>
          <w:p w14:paraId="5279F2BA"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ა.გ.ე) ნებისმიერ ტექნიკურ ანგარიშს, რომელიც მოიცავს მწარმოებლის ან მის მიერ არჩეული პირის ან მისი ავტორიზებული წარმომადგენლის მიერ განხორციელებული გამოცდების შედეგების აღწერას;</w:t>
            </w:r>
          </w:p>
          <w:p w14:paraId="2B61B253"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ა.გ.ვ) ნაწილობრივ დასრულებული მანქანა-დანადგარის აწყობის ინსტრუქციების ასლს;</w:t>
            </w:r>
          </w:p>
          <w:p w14:paraId="5E02D68B"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სერიული წარმოების შემთხვევაში, შიდა პროცედურების აღწერას, რომლებიც დაინერგება  ნაწილობრივ დასრულებული მანქანა-დანადგარის ამ ტექნიკური რეგლამენტით განსაზღვრულ მოთხოვნებთან მუდმივი შესაბამისობის უზრუნველსაყოფად.</w:t>
            </w:r>
          </w:p>
          <w:p w14:paraId="2DED7BC6"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 მწარმოებელი ვალდებულია, განახორციელოს კომპონენტების, ხელსაწყოებისა ან ნაწილობრივ  დასრულებული მანქანა-დანადგარებისთვის აუცილებელი კვლევები და გამოცდები, რათა დარწმუნდეს, რომ პროექტირებისა და დამზადების არჩეული ხერხი უზრუნველყოფს მათ უსაფრთხო აწყობასა და გამოყენებას. აღნიშნული კვლევების შედეგები უნდა აისახოს ტექნიკურ დოკუმენტაციაში.</w:t>
            </w:r>
          </w:p>
          <w:p w14:paraId="0AB21647"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3. პირველ პუნქტში მითითებული ტექნიკური დოკუმენტაცია ხელმისაწვდომი უნდა იყოს წევრი სახელმწიფოების კომპეტენტური ორგანოებისთვის, </w:t>
            </w:r>
            <w:r w:rsidRPr="008C136C">
              <w:rPr>
                <w:rFonts w:ascii="Sylfaen" w:eastAsia="Sylfaen" w:hAnsi="Sylfaen"/>
                <w:sz w:val="20"/>
                <w:szCs w:val="20"/>
                <w:lang w:val="ka-GE"/>
              </w:rPr>
              <w:lastRenderedPageBreak/>
              <w:t>და მოთხოვნის შემთხვევაში უნდა მიეწოდოს მათ მანქანა-დანადგარის წარმოებიდან, ან სერიული წარმოების შემთხვევაში, უკანასკნელი ერთეულის წარმოებიდან სულ მცირე 10 წლის განმავლობაში. ტექნიკური დოკუმენტაციის მუდმივად მატერიალური ფორმით შენახვა ან მისი ევროპის თანამეგობრობის ტერიტორიაზე არსებობა არ არის აუცილებელი, თუმცა შესაძლებელი უნდა იყოს ინკორპორირების  დეკლრაციაში განსაზღვრული პირის მიერ დოკუმენტაციის მოძიება და შესაბამისი სახელმწიფო ორგანოებისთვისწარდგენა.</w:t>
            </w:r>
          </w:p>
          <w:p w14:paraId="6D0D4FDF" w14:textId="77777777" w:rsidR="0067054D"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4. ეროვნული კომპეტენტური ორგანოების მიერ სათანადოდ დასაბუთებული მოთხოვნისას  ტექნიკური დოკუმენტაციის წარმოუდგენლობა შეიძლება ჩაითვალოს მანქანა-დანადგარის მიერ ჯანმრთელობისა და უსაფრთხოების ძირითადი მოთხოვნების დაკმაყოფილების ეჭვქვეშ დაყენებისთვის საკმარის პირობად.</w:t>
            </w:r>
          </w:p>
        </w:tc>
        <w:tc>
          <w:tcPr>
            <w:tcW w:w="709" w:type="dxa"/>
          </w:tcPr>
          <w:p w14:paraId="32BE130D" w14:textId="77777777" w:rsidR="0067054D" w:rsidRPr="008C136C" w:rsidRDefault="002E1550"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tc>
        <w:tc>
          <w:tcPr>
            <w:tcW w:w="2126" w:type="dxa"/>
          </w:tcPr>
          <w:p w14:paraId="40EDA912" w14:textId="77777777" w:rsidR="0067054D" w:rsidRPr="008C136C" w:rsidRDefault="0067054D" w:rsidP="0062120B">
            <w:pPr>
              <w:spacing w:line="240" w:lineRule="auto"/>
              <w:jc w:val="both"/>
              <w:rPr>
                <w:rFonts w:ascii="Sylfaen" w:eastAsia="Sylfaen" w:hAnsi="Sylfaen"/>
                <w:sz w:val="20"/>
                <w:szCs w:val="20"/>
                <w:lang w:val="ka-GE"/>
              </w:rPr>
            </w:pPr>
          </w:p>
        </w:tc>
      </w:tr>
      <w:tr w:rsidR="00816F1B" w:rsidRPr="008C136C" w14:paraId="7D826611" w14:textId="77777777" w:rsidTr="00EE6AC6">
        <w:tblPrEx>
          <w:tblBorders>
            <w:insideH w:val="single" w:sz="4" w:space="0" w:color="auto"/>
          </w:tblBorders>
        </w:tblPrEx>
        <w:trPr>
          <w:trHeight w:val="458"/>
        </w:trPr>
        <w:tc>
          <w:tcPr>
            <w:tcW w:w="617" w:type="dxa"/>
          </w:tcPr>
          <w:p w14:paraId="47F5F03E" w14:textId="12D7CE2B" w:rsidR="00816F1B" w:rsidRPr="008C136C" w:rsidRDefault="00816F1B" w:rsidP="0062120B">
            <w:pPr>
              <w:spacing w:line="240" w:lineRule="auto"/>
              <w:jc w:val="center"/>
              <w:rPr>
                <w:rFonts w:ascii="Sylfaen" w:eastAsia="Times New Roman" w:hAnsi="Sylfaen" w:cs="Times New Roman"/>
                <w:sz w:val="20"/>
                <w:szCs w:val="20"/>
              </w:rPr>
            </w:pPr>
            <w:r w:rsidRPr="008C136C">
              <w:rPr>
                <w:rFonts w:ascii="Sylfaen" w:eastAsia="Times New Roman" w:hAnsi="Sylfaen" w:cs="Times New Roman"/>
                <w:sz w:val="20"/>
                <w:szCs w:val="20"/>
                <w:lang w:val="ka-GE"/>
              </w:rPr>
              <w:lastRenderedPageBreak/>
              <w:t xml:space="preserve">დანართი </w:t>
            </w:r>
            <w:r w:rsidRPr="008C136C">
              <w:rPr>
                <w:rFonts w:ascii="Sylfaen" w:eastAsia="Times New Roman" w:hAnsi="Sylfaen" w:cs="Times New Roman"/>
                <w:sz w:val="20"/>
                <w:szCs w:val="20"/>
              </w:rPr>
              <w:t>VIII</w:t>
            </w:r>
          </w:p>
          <w:p w14:paraId="410E611A" w14:textId="77777777" w:rsidR="00816F1B" w:rsidRPr="008C136C" w:rsidRDefault="00816F1B" w:rsidP="0062120B">
            <w:pPr>
              <w:pStyle w:val="ListParagraph"/>
              <w:ind w:left="0"/>
              <w:jc w:val="center"/>
              <w:rPr>
                <w:rFonts w:ascii="Sylfaen" w:hAnsi="Sylfaen" w:cs="Sylfaen"/>
                <w:sz w:val="20"/>
                <w:szCs w:val="20"/>
                <w:lang w:val="ka-GE"/>
              </w:rPr>
            </w:pPr>
          </w:p>
        </w:tc>
        <w:tc>
          <w:tcPr>
            <w:tcW w:w="4100" w:type="dxa"/>
          </w:tcPr>
          <w:p w14:paraId="5FAFEF78" w14:textId="77777777" w:rsidR="00816F1B" w:rsidRPr="005C08F0" w:rsidRDefault="00816F1B" w:rsidP="0062120B">
            <w:pPr>
              <w:spacing w:line="240" w:lineRule="auto"/>
              <w:jc w:val="center"/>
              <w:rPr>
                <w:rFonts w:ascii="Sylfaen" w:eastAsia="Times New Roman" w:hAnsi="Sylfaen" w:cs="Times New Roman"/>
                <w:b/>
                <w:sz w:val="20"/>
                <w:szCs w:val="20"/>
                <w:lang w:val="ka-GE"/>
              </w:rPr>
            </w:pPr>
            <w:r w:rsidRPr="005C08F0">
              <w:rPr>
                <w:rFonts w:ascii="Sylfaen" w:eastAsia="Times New Roman" w:hAnsi="Sylfaen" w:cs="Times New Roman"/>
                <w:b/>
                <w:sz w:val="20"/>
                <w:szCs w:val="20"/>
                <w:lang w:val="ka-GE"/>
              </w:rPr>
              <w:t>მანქანა-დანადგარის წარმოების შესაბამისობის შეფასება შიდა შემოწმებების გზით</w:t>
            </w:r>
          </w:p>
          <w:p w14:paraId="7B82C44E" w14:textId="77777777" w:rsidR="00816F1B" w:rsidRPr="008C136C" w:rsidRDefault="00816F1B" w:rsidP="0062120B">
            <w:pPr>
              <w:spacing w:line="240" w:lineRule="auto"/>
              <w:jc w:val="both"/>
              <w:rPr>
                <w:rFonts w:ascii="Sylfaen" w:eastAsia="Times New Roman" w:hAnsi="Sylfaen" w:cs="Times New Roman"/>
                <w:sz w:val="20"/>
                <w:szCs w:val="20"/>
                <w:lang w:val="ka-GE"/>
              </w:rPr>
            </w:pPr>
          </w:p>
          <w:p w14:paraId="62B1CBE3" w14:textId="77777777" w:rsidR="00816F1B" w:rsidRPr="008C136C" w:rsidRDefault="00816F1B" w:rsidP="001C7409">
            <w:pPr>
              <w:pStyle w:val="ListParagraph"/>
              <w:numPr>
                <w:ilvl w:val="0"/>
                <w:numId w:val="20"/>
              </w:numPr>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ეს დანართი აღწერს პროცედურას, რომლის მიხედვითაც მწარმოებლი ან მისი ავტორიზებული </w:t>
            </w:r>
            <w:r w:rsidRPr="008C136C">
              <w:rPr>
                <w:rFonts w:ascii="Sylfaen" w:eastAsia="Times New Roman" w:hAnsi="Sylfaen" w:cs="Times New Roman"/>
                <w:sz w:val="20"/>
                <w:szCs w:val="20"/>
                <w:lang w:val="ka-GE"/>
              </w:rPr>
              <w:lastRenderedPageBreak/>
              <w:t>წარმომადგენელი, რომელიც ახორციელებს 2-ე და 3-ე პუნქტებით გათვალისწინებულ ვალდებულებების შესრულებას,  უზრუნველყოფს და აცხადებს, რომ მანქანა-დანადგარი აკმაყოფილებს ამ დირექტივით განსაზღვრულ სათანადო მოთხოვნებს.</w:t>
            </w:r>
          </w:p>
          <w:p w14:paraId="59E79E80" w14:textId="7195AD36" w:rsidR="00816F1B" w:rsidRPr="008C136C" w:rsidRDefault="00816F1B" w:rsidP="001C7409">
            <w:pPr>
              <w:pStyle w:val="ListParagraph"/>
              <w:numPr>
                <w:ilvl w:val="0"/>
                <w:numId w:val="20"/>
              </w:numPr>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მწარმოებელი ან მისი ავტორიზებული წარმომადგენელია ვალდებულია შეადგინოს </w:t>
            </w:r>
            <w:r w:rsidR="009F66EB">
              <w:rPr>
                <w:rFonts w:ascii="Sylfaen" w:eastAsia="Times New Roman" w:hAnsi="Sylfaen" w:cs="Times New Roman"/>
                <w:sz w:val="20"/>
                <w:szCs w:val="20"/>
              </w:rPr>
              <w:t>VII</w:t>
            </w:r>
            <w:r w:rsidRPr="008C136C">
              <w:rPr>
                <w:rFonts w:ascii="Sylfaen" w:eastAsia="Times New Roman" w:hAnsi="Sylfaen" w:cs="Times New Roman"/>
                <w:sz w:val="20"/>
                <w:szCs w:val="20"/>
                <w:lang w:val="ka-GE"/>
              </w:rPr>
              <w:t xml:space="preserve"> დანა</w:t>
            </w:r>
            <w:r w:rsidR="009F66EB">
              <w:rPr>
                <w:rFonts w:ascii="Sylfaen" w:eastAsia="Times New Roman" w:hAnsi="Sylfaen" w:cs="Times New Roman"/>
                <w:sz w:val="20"/>
                <w:szCs w:val="20"/>
                <w:lang w:val="ka-GE"/>
              </w:rPr>
              <w:t>რთის ა) ნაწილით განსაზღვრული ტ</w:t>
            </w:r>
            <w:r w:rsidRPr="008C136C">
              <w:rPr>
                <w:rFonts w:ascii="Sylfaen" w:eastAsia="Times New Roman" w:hAnsi="Sylfaen" w:cs="Times New Roman"/>
                <w:sz w:val="20"/>
                <w:szCs w:val="20"/>
                <w:lang w:val="ka-GE"/>
              </w:rPr>
              <w:t>ექნიკური დოკუმენტაცია განსახილველი პროდუქტების სერიის თითოეული წარმომადგენლობითი ტიპისთვის.</w:t>
            </w:r>
          </w:p>
          <w:p w14:paraId="25B888F1" w14:textId="3FE29FDC" w:rsidR="00816F1B" w:rsidRPr="008C136C" w:rsidRDefault="00816F1B" w:rsidP="001C7409">
            <w:pPr>
              <w:pStyle w:val="ListParagraph"/>
              <w:numPr>
                <w:ilvl w:val="0"/>
                <w:numId w:val="20"/>
              </w:numPr>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მწარმოებელი ვალდებულია გაატაროს ყველა აუცილებელი ზომა რათა წარმოების პროცესი უზრუნველყოფდეს წარმოებული მანქანა-დანადგარის შესაბამისობას ამ დირექტივის მოთხოვნებთან და </w:t>
            </w:r>
            <w:r w:rsidR="009F66EB">
              <w:rPr>
                <w:rFonts w:ascii="Sylfaen" w:eastAsia="Times New Roman" w:hAnsi="Sylfaen" w:cs="Times New Roman"/>
                <w:sz w:val="20"/>
                <w:szCs w:val="20"/>
              </w:rPr>
              <w:t>VII</w:t>
            </w:r>
            <w:r w:rsidRPr="008C136C">
              <w:rPr>
                <w:rFonts w:ascii="Sylfaen" w:eastAsia="Times New Roman" w:hAnsi="Sylfaen" w:cs="Times New Roman"/>
                <w:sz w:val="20"/>
                <w:szCs w:val="20"/>
                <w:lang w:val="ka-GE"/>
              </w:rPr>
              <w:t xml:space="preserve"> დანართის ა) ნაწილით განსაზღვრულ ტექნიკურ დოკუმენტაციასთან.</w:t>
            </w:r>
          </w:p>
          <w:p w14:paraId="336A435E" w14:textId="77777777" w:rsidR="00816F1B" w:rsidRPr="008C136C" w:rsidRDefault="00816F1B" w:rsidP="0062120B">
            <w:pPr>
              <w:tabs>
                <w:tab w:val="left" w:pos="360"/>
              </w:tabs>
              <w:spacing w:line="240" w:lineRule="auto"/>
              <w:jc w:val="both"/>
              <w:rPr>
                <w:rFonts w:ascii="Sylfaen" w:hAnsi="Sylfaen"/>
                <w:sz w:val="20"/>
                <w:szCs w:val="20"/>
                <w:lang w:val="ka-GE"/>
              </w:rPr>
            </w:pPr>
          </w:p>
        </w:tc>
        <w:tc>
          <w:tcPr>
            <w:tcW w:w="425" w:type="dxa"/>
          </w:tcPr>
          <w:p w14:paraId="0EA7415F" w14:textId="77777777" w:rsidR="00816F1B"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41839348" w14:textId="77777777" w:rsidR="00816F1B" w:rsidRPr="008C136C" w:rsidRDefault="002C5E1A" w:rsidP="0062120B">
            <w:pPr>
              <w:spacing w:line="240" w:lineRule="auto"/>
              <w:jc w:val="both"/>
              <w:rPr>
                <w:rFonts w:ascii="Sylfaen" w:eastAsia="Sylfaen" w:hAnsi="Sylfaen"/>
                <w:sz w:val="20"/>
                <w:szCs w:val="20"/>
              </w:rPr>
            </w:pPr>
            <w:r w:rsidRPr="008C136C">
              <w:rPr>
                <w:rFonts w:ascii="Sylfaen" w:eastAsia="Sylfaen" w:hAnsi="Sylfaen"/>
                <w:sz w:val="20"/>
                <w:szCs w:val="20"/>
                <w:lang w:val="ka-GE"/>
              </w:rPr>
              <w:t xml:space="preserve">დანართი </w:t>
            </w:r>
            <w:r w:rsidRPr="008C136C">
              <w:rPr>
                <w:rFonts w:ascii="Sylfaen" w:eastAsia="Sylfaen" w:hAnsi="Sylfaen"/>
                <w:sz w:val="20"/>
                <w:szCs w:val="20"/>
              </w:rPr>
              <w:t>VII</w:t>
            </w:r>
          </w:p>
        </w:tc>
        <w:tc>
          <w:tcPr>
            <w:tcW w:w="4961" w:type="dxa"/>
          </w:tcPr>
          <w:p w14:paraId="6FB60CB7"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მანქანა-დანადგარის წარმოების შესაბამისობის შეფასება შიდა შემოწმებების გზით</w:t>
            </w:r>
          </w:p>
          <w:p w14:paraId="3612C756"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w:t>
            </w:r>
            <w:r w:rsidRPr="008C136C">
              <w:rPr>
                <w:rFonts w:ascii="Sylfaen" w:eastAsia="Sylfaen" w:hAnsi="Sylfaen"/>
                <w:sz w:val="20"/>
                <w:szCs w:val="20"/>
                <w:lang w:val="ka-GE"/>
              </w:rPr>
              <w:tab/>
              <w:t xml:space="preserve">ეს დანართი აღწერს პროცედურას, რომლის მიხედვითაც, მწარმოებლი ან მისი ავტორიზებული წარმომადგენელი, რომელიც ასრულებს ამ დანართის მე-2 და მე-3 პუნქტებით გათვალისწინებულ ვალდებულებებს,   ადასტურებს და აცხადებს, რომ მანქანა-დანადგარი </w:t>
            </w:r>
            <w:r w:rsidRPr="008C136C">
              <w:rPr>
                <w:rFonts w:ascii="Sylfaen" w:eastAsia="Sylfaen" w:hAnsi="Sylfaen"/>
                <w:sz w:val="20"/>
                <w:szCs w:val="20"/>
                <w:lang w:val="ka-GE"/>
              </w:rPr>
              <w:lastRenderedPageBreak/>
              <w:t>აკმაყოფილებს ამ ტექნიკური რეგლამენტით განსაზღვრულ სათანადო მოთხოვნებს.</w:t>
            </w:r>
          </w:p>
          <w:p w14:paraId="0975F5A7"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w:t>
            </w:r>
            <w:r w:rsidRPr="008C136C">
              <w:rPr>
                <w:rFonts w:ascii="Sylfaen" w:eastAsia="Sylfaen" w:hAnsi="Sylfaen"/>
                <w:sz w:val="20"/>
                <w:szCs w:val="20"/>
                <w:lang w:val="ka-GE"/>
              </w:rPr>
              <w:tab/>
              <w:t>მწარმოებელი ან მისი ავტორიზებული წარმომადგენელია ვალდებულია, შეადგინოს ამ ტექნიკური რეგლამენტის VI დანართის პირველი და მე-2 მუხლებით განსაზღვრული ტექნიკური დოკუმენტაცია თითოეული  პროდუქტის სერიის თითოეული წარმომადგენლობითი ტიპისთვის.</w:t>
            </w:r>
          </w:p>
          <w:p w14:paraId="0D5DBF1E" w14:textId="77777777" w:rsidR="00816F1B"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3.</w:t>
            </w:r>
            <w:r w:rsidRPr="008C136C">
              <w:rPr>
                <w:rFonts w:ascii="Sylfaen" w:eastAsia="Sylfaen" w:hAnsi="Sylfaen"/>
                <w:sz w:val="20"/>
                <w:szCs w:val="20"/>
                <w:lang w:val="ka-GE"/>
              </w:rPr>
              <w:tab/>
              <w:t>მწარმოებელი ვალდებულია მიიღოს ყველა აუცილებელი ზომა, რათა წარმოების პროცესი უზრუნველყოფდეს წარმოებული მანქანა-დანადგარის შესაბამისობას ამ ტექნიკური რეგლამენტის მოთხოვნებთან და VI დანართის პირველი და მე-2 მუხლებით განსაზღვრულ ტექნიკურ დოკუმენტაციასთან.</w:t>
            </w:r>
          </w:p>
        </w:tc>
        <w:tc>
          <w:tcPr>
            <w:tcW w:w="709" w:type="dxa"/>
          </w:tcPr>
          <w:p w14:paraId="6079A542" w14:textId="77777777" w:rsidR="00816F1B" w:rsidRPr="008C136C" w:rsidRDefault="002E1550"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tc>
        <w:tc>
          <w:tcPr>
            <w:tcW w:w="2126" w:type="dxa"/>
          </w:tcPr>
          <w:p w14:paraId="35C5BA21" w14:textId="77777777" w:rsidR="00816F1B" w:rsidRPr="008C136C" w:rsidRDefault="00816F1B" w:rsidP="0062120B">
            <w:pPr>
              <w:spacing w:line="240" w:lineRule="auto"/>
              <w:jc w:val="both"/>
              <w:rPr>
                <w:rFonts w:ascii="Sylfaen" w:eastAsia="Sylfaen" w:hAnsi="Sylfaen"/>
                <w:sz w:val="20"/>
                <w:szCs w:val="20"/>
                <w:lang w:val="ka-GE"/>
              </w:rPr>
            </w:pPr>
          </w:p>
        </w:tc>
      </w:tr>
      <w:tr w:rsidR="00816F1B" w:rsidRPr="008C136C" w14:paraId="7BA689E6" w14:textId="77777777" w:rsidTr="00EE6AC6">
        <w:tblPrEx>
          <w:tblBorders>
            <w:insideH w:val="single" w:sz="4" w:space="0" w:color="auto"/>
          </w:tblBorders>
        </w:tblPrEx>
        <w:trPr>
          <w:trHeight w:val="458"/>
        </w:trPr>
        <w:tc>
          <w:tcPr>
            <w:tcW w:w="617" w:type="dxa"/>
          </w:tcPr>
          <w:p w14:paraId="0E929177" w14:textId="77777777" w:rsidR="00816F1B" w:rsidRPr="008C136C" w:rsidRDefault="00816F1B" w:rsidP="0062120B">
            <w:pPr>
              <w:spacing w:before="74" w:line="240" w:lineRule="auto"/>
              <w:ind w:right="8"/>
              <w:jc w:val="center"/>
              <w:rPr>
                <w:rFonts w:ascii="Sylfaen" w:eastAsia="Times New Roman" w:hAnsi="Sylfaen" w:cs="Times New Roman"/>
                <w:sz w:val="20"/>
                <w:szCs w:val="20"/>
              </w:rPr>
            </w:pPr>
            <w:r w:rsidRPr="008C136C">
              <w:rPr>
                <w:rFonts w:ascii="Sylfaen" w:eastAsia="Times New Roman" w:hAnsi="Sylfaen" w:cs="Times New Roman"/>
                <w:sz w:val="20"/>
                <w:szCs w:val="20"/>
                <w:lang w:val="ka-GE"/>
              </w:rPr>
              <w:t xml:space="preserve">დანართი </w:t>
            </w:r>
            <w:r w:rsidRPr="008C136C">
              <w:rPr>
                <w:rFonts w:ascii="Sylfaen" w:eastAsia="Times New Roman" w:hAnsi="Sylfaen" w:cs="Times New Roman"/>
                <w:sz w:val="20"/>
                <w:szCs w:val="20"/>
              </w:rPr>
              <w:t>IX</w:t>
            </w:r>
          </w:p>
          <w:p w14:paraId="27E33C4D" w14:textId="77777777" w:rsidR="00816F1B" w:rsidRPr="008C136C" w:rsidRDefault="00816F1B" w:rsidP="0062120B">
            <w:pPr>
              <w:spacing w:line="240" w:lineRule="auto"/>
              <w:jc w:val="center"/>
              <w:rPr>
                <w:rFonts w:ascii="Sylfaen" w:eastAsia="Times New Roman" w:hAnsi="Sylfaen" w:cs="Times New Roman"/>
                <w:sz w:val="20"/>
                <w:szCs w:val="20"/>
                <w:lang w:val="ka-GE"/>
              </w:rPr>
            </w:pPr>
          </w:p>
        </w:tc>
        <w:tc>
          <w:tcPr>
            <w:tcW w:w="4100" w:type="dxa"/>
          </w:tcPr>
          <w:p w14:paraId="538D270B" w14:textId="77777777" w:rsidR="00816F1B" w:rsidRPr="00045A32" w:rsidRDefault="00816F1B" w:rsidP="0062120B">
            <w:pPr>
              <w:spacing w:before="74" w:line="240" w:lineRule="auto"/>
              <w:ind w:right="8"/>
              <w:jc w:val="center"/>
              <w:rPr>
                <w:rFonts w:ascii="Sylfaen" w:eastAsia="Times New Roman" w:hAnsi="Sylfaen" w:cs="Times New Roman"/>
                <w:b/>
                <w:sz w:val="20"/>
                <w:szCs w:val="20"/>
                <w:lang w:val="ka-GE"/>
              </w:rPr>
            </w:pPr>
            <w:r w:rsidRPr="00045A32">
              <w:rPr>
                <w:rFonts w:ascii="Sylfaen" w:eastAsia="Times New Roman" w:hAnsi="Sylfaen" w:cs="Times New Roman"/>
                <w:b/>
                <w:sz w:val="20"/>
                <w:szCs w:val="20"/>
                <w:lang w:val="ka-GE"/>
              </w:rPr>
              <w:t>EC ტიპის გამოცდა</w:t>
            </w:r>
          </w:p>
          <w:p w14:paraId="691FBF5D" w14:textId="77777777" w:rsidR="00816F1B" w:rsidRPr="008C136C" w:rsidRDefault="00816F1B" w:rsidP="0062120B">
            <w:pPr>
              <w:spacing w:before="74" w:line="240" w:lineRule="auto"/>
              <w:ind w:right="8"/>
              <w:jc w:val="center"/>
              <w:rPr>
                <w:rFonts w:ascii="Sylfaen" w:eastAsia="Times New Roman" w:hAnsi="Sylfaen" w:cs="Times New Roman"/>
                <w:sz w:val="20"/>
                <w:szCs w:val="20"/>
                <w:lang w:val="ka-GE"/>
              </w:rPr>
            </w:pPr>
          </w:p>
          <w:p w14:paraId="01FD41FC" w14:textId="77777777" w:rsidR="00816F1B" w:rsidRPr="008C136C" w:rsidRDefault="00816F1B" w:rsidP="0062120B">
            <w:pPr>
              <w:spacing w:line="240" w:lineRule="auto"/>
              <w:ind w:left="36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EC ტიპის გამოცდა წარმოადგენს პროცედურას, რომლის მეშვეობით ნოტიფიცირებული ორგანო ადგენს და </w:t>
            </w:r>
            <w:r w:rsidRPr="008C136C">
              <w:rPr>
                <w:rFonts w:ascii="Sylfaen" w:eastAsia="Times New Roman" w:hAnsi="Sylfaen" w:cs="Times New Roman"/>
                <w:sz w:val="20"/>
                <w:szCs w:val="20"/>
                <w:lang w:val="ka-GE"/>
              </w:rPr>
              <w:lastRenderedPageBreak/>
              <w:t xml:space="preserve">ახდენს სერტიფიცირებას, რომ დანართი </w:t>
            </w:r>
            <w:r w:rsidRPr="008C136C">
              <w:rPr>
                <w:rFonts w:ascii="Sylfaen" w:eastAsia="Times New Roman" w:hAnsi="Sylfaen" w:cs="Times New Roman"/>
                <w:sz w:val="20"/>
                <w:szCs w:val="20"/>
              </w:rPr>
              <w:t>IV-</w:t>
            </w:r>
            <w:r w:rsidRPr="008C136C">
              <w:rPr>
                <w:rFonts w:ascii="Sylfaen" w:eastAsia="Times New Roman" w:hAnsi="Sylfaen" w:cs="Times New Roman"/>
                <w:sz w:val="20"/>
                <w:szCs w:val="20"/>
                <w:lang w:val="ka-GE"/>
              </w:rPr>
              <w:t>ით გათვალისწინებული (შემდგომში ტიპი) მანქანა-დანადგარის წარმომადგენლობითი მოდელი აკმაყოფილებს ამ დირექტივის მოთხოვნებს.</w:t>
            </w:r>
          </w:p>
          <w:p w14:paraId="6BD902F0" w14:textId="77777777" w:rsidR="00816F1B" w:rsidRPr="008C136C" w:rsidRDefault="00816F1B" w:rsidP="0062120B">
            <w:pPr>
              <w:spacing w:line="240" w:lineRule="auto"/>
              <w:ind w:left="360"/>
              <w:jc w:val="both"/>
              <w:rPr>
                <w:rFonts w:ascii="Sylfaen" w:eastAsia="Times New Roman" w:hAnsi="Sylfaen" w:cs="Times New Roman"/>
                <w:sz w:val="20"/>
                <w:szCs w:val="20"/>
                <w:lang w:val="ka-GE"/>
              </w:rPr>
            </w:pPr>
          </w:p>
          <w:p w14:paraId="7F529956" w14:textId="77777777" w:rsidR="00816F1B" w:rsidRPr="008C136C" w:rsidRDefault="00816F1B" w:rsidP="001C7409">
            <w:pPr>
              <w:pStyle w:val="ListParagraph"/>
              <w:numPr>
                <w:ilvl w:val="0"/>
                <w:numId w:val="21"/>
              </w:numPr>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მწარმოებელი ან მისი უფლებამოსილი წარმომადგენელი ვალდებულია თითოეული ტიპისთვის შეადგინოს დანართი</w:t>
            </w:r>
            <w:r w:rsidRPr="008C136C">
              <w:rPr>
                <w:rFonts w:ascii="Sylfaen" w:eastAsia="Times New Roman" w:hAnsi="Sylfaen" w:cs="Times New Roman"/>
                <w:sz w:val="20"/>
                <w:szCs w:val="20"/>
              </w:rPr>
              <w:t>VII</w:t>
            </w:r>
            <w:r w:rsidRPr="008C136C">
              <w:rPr>
                <w:rFonts w:ascii="Sylfaen" w:eastAsia="Times New Roman" w:hAnsi="Sylfaen" w:cs="Times New Roman"/>
                <w:sz w:val="20"/>
                <w:szCs w:val="20"/>
                <w:lang w:val="ka-GE"/>
              </w:rPr>
              <w:t>-ის  ა) ნაწილით გათვალისწინებული ტექნიკური დოკუმენტაცია.</w:t>
            </w:r>
          </w:p>
          <w:p w14:paraId="1ED17B98" w14:textId="77777777" w:rsidR="00816F1B" w:rsidRPr="008C136C" w:rsidRDefault="00816F1B" w:rsidP="0062120B">
            <w:pPr>
              <w:spacing w:line="240" w:lineRule="auto"/>
              <w:ind w:left="36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2. განაცხადი </w:t>
            </w:r>
            <w:r w:rsidRPr="008C136C">
              <w:rPr>
                <w:rFonts w:ascii="Sylfaen" w:eastAsia="Times New Roman" w:hAnsi="Sylfaen" w:cs="Times New Roman"/>
                <w:sz w:val="20"/>
                <w:szCs w:val="20"/>
              </w:rPr>
              <w:t>EC</w:t>
            </w:r>
            <w:r w:rsidRPr="008C136C">
              <w:rPr>
                <w:rFonts w:ascii="Sylfaen" w:eastAsia="Times New Roman" w:hAnsi="Sylfaen" w:cs="Times New Roman"/>
                <w:sz w:val="20"/>
                <w:szCs w:val="20"/>
                <w:lang w:val="ka-GE"/>
              </w:rPr>
              <w:t xml:space="preserve"> ტიპის შემოწმებისათვის მწარმოებლის ან მისი უფლებამოსილი წარმომადგენლის მიერ თითოეული ტიპისთვის წარედგინება საკუთარი შეხედულებისამებრ არჩეულ  ნოტიფიცირებულ ორგანოს. </w:t>
            </w:r>
          </w:p>
          <w:p w14:paraId="657F39BA" w14:textId="77777777" w:rsidR="00816F1B" w:rsidRPr="008C136C" w:rsidRDefault="00816F1B" w:rsidP="0062120B">
            <w:pPr>
              <w:spacing w:line="240" w:lineRule="auto"/>
              <w:ind w:left="36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განაცხადი უნდა შეიცავდეს:</w:t>
            </w:r>
          </w:p>
          <w:p w14:paraId="5CD687A9" w14:textId="77777777" w:rsidR="00816F1B" w:rsidRPr="008C136C" w:rsidRDefault="00816F1B" w:rsidP="0062120B">
            <w:pPr>
              <w:spacing w:line="240" w:lineRule="auto"/>
              <w:ind w:left="360"/>
              <w:jc w:val="both"/>
              <w:rPr>
                <w:rFonts w:ascii="Sylfaen" w:eastAsia="Times New Roman" w:hAnsi="Sylfaen" w:cs="Times New Roman"/>
                <w:sz w:val="20"/>
                <w:szCs w:val="20"/>
                <w:lang w:val="ka-GE"/>
              </w:rPr>
            </w:pPr>
          </w:p>
          <w:p w14:paraId="2D1F383C" w14:textId="77777777" w:rsidR="00816F1B" w:rsidRPr="008C136C" w:rsidRDefault="00816F1B" w:rsidP="001C7409">
            <w:pPr>
              <w:pStyle w:val="ListParagraph"/>
              <w:numPr>
                <w:ilvl w:val="0"/>
                <w:numId w:val="10"/>
              </w:numPr>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მწარმოებლის ან შესაბამის შემთხვევებში მისი უფლებამოსილი წარმომადგენლის სახელს და მისამართს;</w:t>
            </w:r>
          </w:p>
          <w:p w14:paraId="21BD2779" w14:textId="77777777" w:rsidR="00816F1B" w:rsidRPr="008C136C" w:rsidRDefault="00816F1B" w:rsidP="001C7409">
            <w:pPr>
              <w:pStyle w:val="ListParagraph"/>
              <w:numPr>
                <w:ilvl w:val="0"/>
                <w:numId w:val="10"/>
              </w:numPr>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აღიარებას წერილობითი ფორმით მასზედ, რომ ანალოგიური განაცხადი არ ყოფილა წარდგენილი სხვა </w:t>
            </w:r>
            <w:r w:rsidRPr="008C136C">
              <w:rPr>
                <w:rFonts w:ascii="Sylfaen" w:eastAsia="Times New Roman" w:hAnsi="Sylfaen" w:cs="Times New Roman"/>
                <w:sz w:val="20"/>
                <w:szCs w:val="20"/>
                <w:lang w:val="ka-GE"/>
              </w:rPr>
              <w:lastRenderedPageBreak/>
              <w:t>ნოტიფიცირებულ ორგანოში;</w:t>
            </w:r>
          </w:p>
          <w:p w14:paraId="709FFFFB" w14:textId="77777777" w:rsidR="00816F1B" w:rsidRPr="008C136C" w:rsidRDefault="00816F1B" w:rsidP="001C7409">
            <w:pPr>
              <w:pStyle w:val="ListParagraph"/>
              <w:numPr>
                <w:ilvl w:val="0"/>
                <w:numId w:val="10"/>
              </w:numPr>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ტექნიკურ დოკუმენტაციას;</w:t>
            </w:r>
          </w:p>
          <w:p w14:paraId="452C34C6" w14:textId="77777777" w:rsidR="00816F1B" w:rsidRPr="008C136C" w:rsidRDefault="00816F1B" w:rsidP="0062120B">
            <w:pPr>
              <w:spacing w:line="240" w:lineRule="auto"/>
              <w:jc w:val="both"/>
              <w:rPr>
                <w:rFonts w:ascii="Sylfaen" w:eastAsia="Times New Roman" w:hAnsi="Sylfaen" w:cs="Times New Roman"/>
                <w:sz w:val="20"/>
                <w:szCs w:val="20"/>
                <w:lang w:val="ka-GE"/>
              </w:rPr>
            </w:pPr>
          </w:p>
          <w:p w14:paraId="4BF15BAF" w14:textId="77777777" w:rsidR="00816F1B" w:rsidRPr="008C136C" w:rsidRDefault="00816F1B" w:rsidP="0062120B">
            <w:pPr>
              <w:spacing w:line="240" w:lineRule="auto"/>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გარდა ზემოაღნიშნულისა აპლიკანტი ვალდებულია ნოტიფიცირებულ ორგანოს გადასცეს ტიპის ნიმუში. ნოტიფიცირებულ ორგანოს უფლება აქვს მოსთხოვოს აპლიკანტს დამატებითი ნიმუშების გადაცემა თუ გამოცდის გეგმა ამას მოითხოვს.</w:t>
            </w:r>
          </w:p>
          <w:p w14:paraId="0557148E"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p>
          <w:p w14:paraId="78BC461A"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3. ნოტიფიცირებული ორგანო ვალდებულია:</w:t>
            </w:r>
          </w:p>
          <w:p w14:paraId="69DA4E53"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p>
          <w:p w14:paraId="76FBC228"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3.1. შეამოწმოს ტექნიკური დოკუმენტაცია და ის, რომ ტიპი დამზადებულ იქნა მათ მიხედვით, ასევე განსაზღვროს თუ რომელი ელემენტები იქნა დაპროექტებული 7-ე მუხლის 2-ე პუნქტით გათვალისწინებული სტანდარტების შესაბამისი მოთხოვნების დაცვით და რომელი ელემენტები არ იქნა დაპროექტებული ზემოთ ხსენებული სტანდარტების მოთხოვნებზე დაყრდნობით; </w:t>
            </w:r>
          </w:p>
          <w:p w14:paraId="335469F9"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3.2. განახორციელოს ან უზრუნველყოს შესაბამისი ინსპექტირებების, გაზომვებისა და გამოცდების განხორციელება, რათა დაადგინოს თუ რამდენად </w:t>
            </w:r>
            <w:r w:rsidRPr="008C136C">
              <w:rPr>
                <w:rFonts w:ascii="Sylfaen" w:eastAsia="Times New Roman" w:hAnsi="Sylfaen" w:cs="Times New Roman"/>
                <w:sz w:val="20"/>
                <w:szCs w:val="20"/>
                <w:lang w:val="ka-GE"/>
              </w:rPr>
              <w:lastRenderedPageBreak/>
              <w:t xml:space="preserve">აკმაყოფილებს მიღებული ზომები ამ დირექტივით განსაზღვრულ ჯანმრთელობისა და უსაფრთხოების მოთხოვნებს იმ შემთხვევებისთვის, როდესაც არ იქნა გამოყენებული 7-ე მუხლის 2-ე პუნქტით გათვალისწინებული ჰარმონიზებული სტანდარტები.  </w:t>
            </w:r>
          </w:p>
          <w:p w14:paraId="48724F98" w14:textId="77777777" w:rsidR="00816F1B" w:rsidRPr="008C136C" w:rsidRDefault="00816F1B" w:rsidP="0062120B">
            <w:pPr>
              <w:spacing w:line="240" w:lineRule="auto"/>
              <w:ind w:left="450"/>
              <w:jc w:val="both"/>
              <w:rPr>
                <w:rFonts w:ascii="Sylfaen" w:eastAsia="Times New Roman" w:hAnsi="Sylfaen" w:cs="Times New Roman"/>
                <w:sz w:val="20"/>
                <w:szCs w:val="20"/>
              </w:rPr>
            </w:pPr>
            <w:r w:rsidRPr="008C136C">
              <w:rPr>
                <w:rFonts w:ascii="Sylfaen" w:eastAsia="Times New Roman" w:hAnsi="Sylfaen" w:cs="Times New Roman"/>
                <w:sz w:val="20"/>
                <w:szCs w:val="20"/>
                <w:lang w:val="ka-GE"/>
              </w:rPr>
              <w:t>3.3. იმ შემთხვევაში, თუ გამოყნებულ იქნა 7-ე მუხლის 2-ე პუნქტით გათვალისწინებული ჰარმონიზებული სტანდარტები, განახორციელოს ან უზრუნველყოს შესაბამისი ინსპექტირებების, გაზომვებისა და გამოცდების განხორციელება, რათა დაადგინოს, რომ აღნუშნული სტანდარტები მართლა იქნა გამოყენებული.</w:t>
            </w:r>
          </w:p>
          <w:p w14:paraId="646467C3"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rPr>
              <w:t>3.4.</w:t>
            </w:r>
            <w:r w:rsidRPr="008C136C">
              <w:rPr>
                <w:rFonts w:ascii="Sylfaen" w:eastAsia="Times New Roman" w:hAnsi="Sylfaen" w:cs="Times New Roman"/>
                <w:sz w:val="20"/>
                <w:szCs w:val="20"/>
                <w:lang w:val="ka-GE"/>
              </w:rPr>
              <w:t xml:space="preserve"> შეათანხმოს აპლიკანტთან თუ სად განხორციელდება ტიპის წარმოების შესაბამისობის შემოწმება შედგენილ და შემოწმებულ ტექნიკურ დოკუმენტაციასთან, და ასევე სად განხორციელდება აუცილებელი ინსპექტირებები, გაზომვები და გამოცდები.</w:t>
            </w:r>
          </w:p>
          <w:p w14:paraId="7AED931B"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4. იმ შემთხვევაში, თუ ტიპი შეესაბამება ამ დირექტივით განსაზღვრულ მოთხოვნებს, ნოტიფიცირებული ორგანო ვალდებულია აპლიკანტზე გასცეს </w:t>
            </w:r>
            <w:r w:rsidRPr="008C136C">
              <w:rPr>
                <w:rFonts w:ascii="Sylfaen" w:eastAsia="Times New Roman" w:hAnsi="Sylfaen" w:cs="Times New Roman"/>
                <w:sz w:val="20"/>
                <w:szCs w:val="20"/>
              </w:rPr>
              <w:t xml:space="preserve">EC </w:t>
            </w:r>
            <w:r w:rsidRPr="008C136C">
              <w:rPr>
                <w:rFonts w:ascii="Sylfaen" w:eastAsia="Times New Roman" w:hAnsi="Sylfaen" w:cs="Times New Roman"/>
                <w:sz w:val="20"/>
                <w:szCs w:val="20"/>
                <w:lang w:val="ka-GE"/>
              </w:rPr>
              <w:t xml:space="preserve">ტიპის გამოცდის სერტიფიკატი. სერტიფიკატი უნდა მოიცავდეს </w:t>
            </w:r>
            <w:r w:rsidRPr="008C136C">
              <w:rPr>
                <w:rFonts w:ascii="Sylfaen" w:eastAsia="Times New Roman" w:hAnsi="Sylfaen" w:cs="Times New Roman"/>
                <w:sz w:val="20"/>
                <w:szCs w:val="20"/>
                <w:lang w:val="ka-GE"/>
              </w:rPr>
              <w:lastRenderedPageBreak/>
              <w:t>მწარმოებლის და მისი უფლებამოსილი წარმომადგენლის სახელს და მისამართს, აღიარებული ტიპის იდენტიფიცირებისთვის აუცილებელ მონაცემებს, გამოცდის დასკვნებს და სერტიფიკატის გაცემასთან დაკავშირებულ დამატებით პირობებს.</w:t>
            </w:r>
          </w:p>
          <w:p w14:paraId="073168E6"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მწარმოებელი და ნოტიფიცირებულ ორგანო ვალდებულია შეინახოს გაცემული სერტიფიკატის, ტექნიკური დოკუმენტაციის და ყველა შესაბამისი დოკუმენტის ასლი სერტიფიკატის გაცემიდან 15 წლის განმავლობაში.</w:t>
            </w:r>
          </w:p>
          <w:p w14:paraId="0D91FD39"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5. იმ შემთხვევაში, თუ ტიპი არ შეესაბამება ამ დირექტივით განსაზღვრულ მოთხოვნებს, ნოტიფიცირბეული ორგანო ვალდებულია აპლიკანტს უარი უთხრას </w:t>
            </w:r>
            <w:r w:rsidRPr="008C136C">
              <w:rPr>
                <w:rFonts w:ascii="Sylfaen" w:eastAsia="Times New Roman" w:hAnsi="Sylfaen" w:cs="Times New Roman"/>
                <w:sz w:val="20"/>
                <w:szCs w:val="20"/>
              </w:rPr>
              <w:t xml:space="preserve">EC </w:t>
            </w:r>
            <w:r w:rsidRPr="008C136C">
              <w:rPr>
                <w:rFonts w:ascii="Sylfaen" w:eastAsia="Times New Roman" w:hAnsi="Sylfaen" w:cs="Times New Roman"/>
                <w:sz w:val="20"/>
                <w:szCs w:val="20"/>
                <w:lang w:val="ka-GE"/>
              </w:rPr>
              <w:t xml:space="preserve">ტიპის გამოცდის სერტიკატის გაცემაზე და გასცეს უარის თქმის დეტალური ახსნა-განმარტება. აღნიშნულის შესახებ ნოტიფიცირებულმა ორგანომ უნდა შეატყობინოს აპლიკანტს, სხვა ნოტიფიცირებულ ორგანოებს და იმ წევრ ქვეყანას, რომლისგანაც მიიღო ნოტიფიცირება. </w:t>
            </w:r>
            <w:r w:rsidRPr="008C136C">
              <w:rPr>
                <w:rFonts w:ascii="Sylfaen" w:eastAsia="Times New Roman" w:hAnsi="Sylfaen" w:cs="Times New Roman"/>
                <w:sz w:val="20"/>
                <w:szCs w:val="20"/>
              </w:rPr>
              <w:t xml:space="preserve">EC </w:t>
            </w:r>
            <w:r w:rsidRPr="008C136C">
              <w:rPr>
                <w:rFonts w:ascii="Sylfaen" w:eastAsia="Times New Roman" w:hAnsi="Sylfaen" w:cs="Times New Roman"/>
                <w:sz w:val="20"/>
                <w:szCs w:val="20"/>
                <w:lang w:val="ka-GE"/>
              </w:rPr>
              <w:t>ტიპის გამოცდის სერტიკატის გაცემაზე უარის შემთხვევაში აუცილებელია არსებობდეს გასაჩივრების პროცედურა.</w:t>
            </w:r>
          </w:p>
          <w:p w14:paraId="34AC39FE"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lastRenderedPageBreak/>
              <w:t xml:space="preserve">6. აპლიკანტი ვალდებულია ნოტიფიცირებულ ორგანოს, რომელიც ინახავს </w:t>
            </w:r>
            <w:r w:rsidRPr="008C136C">
              <w:rPr>
                <w:rFonts w:ascii="Sylfaen" w:eastAsia="Times New Roman" w:hAnsi="Sylfaen" w:cs="Times New Roman"/>
                <w:sz w:val="20"/>
                <w:szCs w:val="20"/>
              </w:rPr>
              <w:t xml:space="preserve">EC </w:t>
            </w:r>
            <w:r w:rsidRPr="008C136C">
              <w:rPr>
                <w:rFonts w:ascii="Sylfaen" w:eastAsia="Times New Roman" w:hAnsi="Sylfaen" w:cs="Times New Roman"/>
                <w:sz w:val="20"/>
                <w:szCs w:val="20"/>
                <w:lang w:val="ka-GE"/>
              </w:rPr>
              <w:t>ტიპის გამოცდის სერტიფიკატთან</w:t>
            </w:r>
            <w:r w:rsidRPr="008C136C">
              <w:rPr>
                <w:rFonts w:ascii="Sylfaen" w:eastAsia="Times New Roman" w:hAnsi="Sylfaen" w:cs="Times New Roman"/>
                <w:sz w:val="20"/>
                <w:szCs w:val="20"/>
              </w:rPr>
              <w:t xml:space="preserve"> </w:t>
            </w:r>
            <w:r w:rsidRPr="008C136C">
              <w:rPr>
                <w:rFonts w:ascii="Sylfaen" w:eastAsia="Times New Roman" w:hAnsi="Sylfaen" w:cs="Times New Roman"/>
                <w:sz w:val="20"/>
                <w:szCs w:val="20"/>
                <w:lang w:val="ka-GE"/>
              </w:rPr>
              <w:t xml:space="preserve">დაკავშირებულ ტექნიკურ დოკუმენტაციას, შეატყობინოს ტიპთან დაკავშირებული ნებისმიერი მოდიფიკაციის შესახებ. ნოტიფიცირებული ორგანო ვალდებულია შეამოწმოს აღნიშნული მოდიფიკაციები და ან დაადასტუროს არსებული </w:t>
            </w:r>
            <w:r w:rsidRPr="008C136C">
              <w:rPr>
                <w:rFonts w:ascii="Sylfaen" w:eastAsia="Times New Roman" w:hAnsi="Sylfaen" w:cs="Times New Roman"/>
                <w:sz w:val="20"/>
                <w:szCs w:val="20"/>
              </w:rPr>
              <w:t xml:space="preserve">EC </w:t>
            </w:r>
            <w:r w:rsidRPr="008C136C">
              <w:rPr>
                <w:rFonts w:ascii="Sylfaen" w:eastAsia="Times New Roman" w:hAnsi="Sylfaen" w:cs="Times New Roman"/>
                <w:sz w:val="20"/>
                <w:szCs w:val="20"/>
                <w:lang w:val="ka-GE"/>
              </w:rPr>
              <w:t>ტიპის გამოცდის სერტიფიკატის ვალიდურობა ან გასცეს ახალი, თუ მოდიფიკაციები საფრთხეს უქმნის ჯანმრთელობის და უსაფრთხოების ძირითადი მოთხოვნების დაკმაყოფილებას, ან ცვლის ტიპისთვის განსაზღვრულ სამუშაო პირობებს.</w:t>
            </w:r>
          </w:p>
          <w:p w14:paraId="4E398749" w14:textId="77777777" w:rsidR="00816F1B" w:rsidRPr="000B0B09"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7. კომისიას, წევრ სახელმწიფოებს და სხვა ნოტიფიცირებულ ორგანოებს უფლება აქვთ, მოთხოვნის საფუძველზე მოიპოვონ </w:t>
            </w:r>
            <w:r w:rsidRPr="000B0B09">
              <w:rPr>
                <w:rFonts w:ascii="Sylfaen" w:eastAsia="Times New Roman" w:hAnsi="Sylfaen" w:cs="Times New Roman"/>
                <w:sz w:val="20"/>
                <w:szCs w:val="20"/>
                <w:lang w:val="ka-GE"/>
              </w:rPr>
              <w:t xml:space="preserve">EC </w:t>
            </w:r>
            <w:r w:rsidRPr="008C136C">
              <w:rPr>
                <w:rFonts w:ascii="Sylfaen" w:eastAsia="Times New Roman" w:hAnsi="Sylfaen" w:cs="Times New Roman"/>
                <w:sz w:val="20"/>
                <w:szCs w:val="20"/>
                <w:lang w:val="ka-GE"/>
              </w:rPr>
              <w:t>ტიპის გამოცდის სერტიფიკატების ასლი. დასაბუთებული მოთხოვნის საფუძველზე კომისიას და წევრ სახელმწიფოებს უფლება აქვთ მოიპოვონ ტექნიკური დოკუმენტაციის და ნოტიფიცირებული ორგანოს მიერ განხორციელებული შემოწმებების შედეგების ამსახველი დოკუმენტაციის ასლები.</w:t>
            </w:r>
          </w:p>
          <w:p w14:paraId="1007D656" w14:textId="4A71624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0B0B09">
              <w:rPr>
                <w:rFonts w:ascii="Sylfaen" w:eastAsia="Times New Roman" w:hAnsi="Sylfaen" w:cs="Times New Roman"/>
                <w:sz w:val="20"/>
                <w:szCs w:val="20"/>
                <w:lang w:val="ka-GE"/>
              </w:rPr>
              <w:lastRenderedPageBreak/>
              <w:t xml:space="preserve">8. EC </w:t>
            </w:r>
            <w:r w:rsidRPr="008C136C">
              <w:rPr>
                <w:rFonts w:ascii="Sylfaen" w:eastAsia="Times New Roman" w:hAnsi="Sylfaen" w:cs="Times New Roman"/>
                <w:sz w:val="20"/>
                <w:szCs w:val="20"/>
                <w:lang w:val="ka-GE"/>
              </w:rPr>
              <w:t xml:space="preserve">ტიპის გამოცდის პროცედურის დოკუმენტები და მიმოწერა შედგენილ უნდა იქნას ევროპის თანამეგობრობის იმ წევრი სახელმწიფოს ოფიციალურ ენაზე/ენებზე სადაც დაფუძნებულ იქნა ნოტიფიცირებული ორგანო ან ამ უკანასკნელისთვის მისაღებ ევროპის </w:t>
            </w:r>
            <w:r w:rsidR="000B0B09">
              <w:rPr>
                <w:rFonts w:ascii="Sylfaen" w:eastAsia="Times New Roman" w:hAnsi="Sylfaen" w:cs="Times New Roman"/>
                <w:sz w:val="20"/>
                <w:szCs w:val="20"/>
                <w:lang w:val="ka-GE"/>
              </w:rPr>
              <w:t>გაერთიანების</w:t>
            </w:r>
            <w:r w:rsidRPr="008C136C">
              <w:rPr>
                <w:rFonts w:ascii="Sylfaen" w:eastAsia="Times New Roman" w:hAnsi="Sylfaen" w:cs="Times New Roman"/>
                <w:sz w:val="20"/>
                <w:szCs w:val="20"/>
                <w:lang w:val="ka-GE"/>
              </w:rPr>
              <w:t xml:space="preserve"> ნებისმიერ ენაზე.</w:t>
            </w:r>
          </w:p>
          <w:p w14:paraId="17B65A6A"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p>
          <w:p w14:paraId="49B75EB0"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9. </w:t>
            </w:r>
            <w:r w:rsidRPr="000B0B09">
              <w:rPr>
                <w:rFonts w:ascii="Sylfaen" w:eastAsia="Times New Roman" w:hAnsi="Sylfaen" w:cs="Times New Roman"/>
                <w:sz w:val="20"/>
                <w:szCs w:val="20"/>
                <w:lang w:val="ka-GE"/>
              </w:rPr>
              <w:t xml:space="preserve">EC </w:t>
            </w:r>
            <w:r w:rsidRPr="008C136C">
              <w:rPr>
                <w:rFonts w:ascii="Sylfaen" w:eastAsia="Times New Roman" w:hAnsi="Sylfaen" w:cs="Times New Roman"/>
                <w:sz w:val="20"/>
                <w:szCs w:val="20"/>
                <w:lang w:val="ka-GE"/>
              </w:rPr>
              <w:t>ტიპის გამოცდის სერტიფიკატის ვალიდურობა</w:t>
            </w:r>
          </w:p>
          <w:p w14:paraId="1AB85909"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9.1. ნოტიფიცირებული ორგანო ვალდებულია უზრუნველყოს </w:t>
            </w:r>
            <w:r w:rsidRPr="000B0B09">
              <w:rPr>
                <w:rFonts w:ascii="Sylfaen" w:eastAsia="Times New Roman" w:hAnsi="Sylfaen" w:cs="Times New Roman"/>
                <w:sz w:val="20"/>
                <w:szCs w:val="20"/>
                <w:lang w:val="ka-GE"/>
              </w:rPr>
              <w:t xml:space="preserve">EC </w:t>
            </w:r>
            <w:r w:rsidRPr="008C136C">
              <w:rPr>
                <w:rFonts w:ascii="Sylfaen" w:eastAsia="Times New Roman" w:hAnsi="Sylfaen" w:cs="Times New Roman"/>
                <w:sz w:val="20"/>
                <w:szCs w:val="20"/>
                <w:lang w:val="ka-GE"/>
              </w:rPr>
              <w:t>ტიპის გამოცდის სერტიფიკატის მუდმივი ვალიდურობა. იგი ვალდებულია მწარმოებელს შეატყობინოს ნებისმიერი მნიშვნელოვანი ცვლილების შესახებ, რომელსაც შეუძლია ზეგავლენა იქონიოს სერტიფიკატის ვალიდურობაზე. ნოტიფიცირებული ორგანო ასევე ვალდებულია ბაზრიდან ამოიღონს სერტიფიკატი რომელიც აღარ არის ვალიდური.</w:t>
            </w:r>
          </w:p>
          <w:p w14:paraId="2D3C729B"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9.2. მწარმოებელი ვალდებულია უზრუნველყოს მანქანა-დანადგარის მუდმივი შესაბამისობა შესაბამისი ტექნოლოგიური პროგრესის არსებული დონისადმი.</w:t>
            </w:r>
          </w:p>
          <w:p w14:paraId="030570F7"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9.3. მწარმოებელი ვალდებულია ნოტიფიცირებული ორგანოსგან 5 </w:t>
            </w:r>
            <w:r w:rsidRPr="008C136C">
              <w:rPr>
                <w:rFonts w:ascii="Sylfaen" w:eastAsia="Times New Roman" w:hAnsi="Sylfaen" w:cs="Times New Roman"/>
                <w:sz w:val="20"/>
                <w:szCs w:val="20"/>
                <w:lang w:val="ka-GE"/>
              </w:rPr>
              <w:lastRenderedPageBreak/>
              <w:t xml:space="preserve">წელიწადში ერთხელ მოითხოვოს </w:t>
            </w:r>
            <w:r w:rsidRPr="000B0B09">
              <w:rPr>
                <w:rFonts w:ascii="Sylfaen" w:eastAsia="Times New Roman" w:hAnsi="Sylfaen" w:cs="Times New Roman"/>
                <w:sz w:val="20"/>
                <w:szCs w:val="20"/>
                <w:lang w:val="ka-GE"/>
              </w:rPr>
              <w:t xml:space="preserve">EC </w:t>
            </w:r>
            <w:r w:rsidRPr="008C136C">
              <w:rPr>
                <w:rFonts w:ascii="Sylfaen" w:eastAsia="Times New Roman" w:hAnsi="Sylfaen" w:cs="Times New Roman"/>
                <w:sz w:val="20"/>
                <w:szCs w:val="20"/>
                <w:lang w:val="ka-GE"/>
              </w:rPr>
              <w:t>ტიპის გამოცდის სერტიფიკატის ვალიდურობის გადახედვა.</w:t>
            </w:r>
          </w:p>
          <w:p w14:paraId="02CB603E"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p>
          <w:p w14:paraId="4F37D9F4"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იმ შემთხვევაში, თუ ნოტიფიცირებული ორგანო გადაწყვიტავს, რომ სერტიფიკატი ინარჩუნებს ვალიდურობას არსებული ტექნოლოგიური პროგრესის დონის გათვალისწინებით, ვალდებულია განაახლოს სერტიფიკატის მოქმედება დამატებითი 5 წლის ვადით.</w:t>
            </w:r>
          </w:p>
          <w:p w14:paraId="2CB155A8"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p>
          <w:p w14:paraId="2A2FCF12"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მწარმოებელი და ნოტიფიცირებულ ორგანო ვალდებულია შეინახოს გაცემული სერტიფიკატის, ტექნიკური დოკუმენტაციის და ყველა შესაბამისი დოკუმენტის ასლი სერტიფიკატის გაცემიდან 15 წლის განმავლობაში.</w:t>
            </w:r>
          </w:p>
          <w:p w14:paraId="0727B27F" w14:textId="77777777" w:rsidR="00816F1B" w:rsidRPr="008C136C" w:rsidRDefault="00816F1B" w:rsidP="0062120B">
            <w:pPr>
              <w:spacing w:line="240" w:lineRule="auto"/>
              <w:ind w:left="450"/>
              <w:jc w:val="both"/>
              <w:rPr>
                <w:rFonts w:ascii="Sylfaen" w:eastAsia="Times New Roman" w:hAnsi="Sylfaen" w:cs="Times New Roman"/>
                <w:sz w:val="20"/>
                <w:szCs w:val="20"/>
                <w:lang w:val="ka-GE"/>
              </w:rPr>
            </w:pPr>
          </w:p>
          <w:p w14:paraId="18F75428" w14:textId="77777777" w:rsidR="00816F1B" w:rsidRPr="008C136C" w:rsidRDefault="00816F1B" w:rsidP="0062120B">
            <w:pPr>
              <w:spacing w:line="240" w:lineRule="auto"/>
              <w:jc w:val="center"/>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9.4. იმ შემთხვევაში, თუ </w:t>
            </w:r>
            <w:r w:rsidRPr="008C136C">
              <w:rPr>
                <w:rFonts w:ascii="Sylfaen" w:eastAsia="Times New Roman" w:hAnsi="Sylfaen" w:cs="Times New Roman"/>
                <w:sz w:val="20"/>
                <w:szCs w:val="20"/>
              </w:rPr>
              <w:t xml:space="preserve">EC </w:t>
            </w:r>
            <w:r w:rsidRPr="008C136C">
              <w:rPr>
                <w:rFonts w:ascii="Sylfaen" w:eastAsia="Times New Roman" w:hAnsi="Sylfaen" w:cs="Times New Roman"/>
                <w:sz w:val="20"/>
                <w:szCs w:val="20"/>
                <w:lang w:val="ka-GE"/>
              </w:rPr>
              <w:t>ტიპის გამოცდის სერტიფიკატის ვალიდურობა არ იქნა განახლებული მწარმოებელი ვალდებულია არ განათავსოს მანქანა-დანადგარი ბაზარზე.</w:t>
            </w:r>
          </w:p>
        </w:tc>
        <w:tc>
          <w:tcPr>
            <w:tcW w:w="425" w:type="dxa"/>
          </w:tcPr>
          <w:p w14:paraId="636447D7" w14:textId="77777777" w:rsidR="00816F1B"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tc>
        <w:tc>
          <w:tcPr>
            <w:tcW w:w="567" w:type="dxa"/>
          </w:tcPr>
          <w:p w14:paraId="4D2A51A3" w14:textId="77777777" w:rsidR="00816F1B"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ნადართი </w:t>
            </w:r>
            <w:r w:rsidRPr="008C136C">
              <w:rPr>
                <w:rFonts w:ascii="Sylfaen" w:eastAsia="Sylfaen" w:hAnsi="Sylfaen"/>
                <w:sz w:val="20"/>
                <w:szCs w:val="20"/>
              </w:rPr>
              <w:t>IX</w:t>
            </w:r>
            <w:r w:rsidRPr="008C136C">
              <w:rPr>
                <w:rFonts w:ascii="Sylfaen" w:eastAsia="Sylfaen" w:hAnsi="Sylfaen"/>
                <w:sz w:val="20"/>
                <w:szCs w:val="20"/>
                <w:lang w:val="ka-GE"/>
              </w:rPr>
              <w:t xml:space="preserve"> </w:t>
            </w:r>
          </w:p>
          <w:p w14:paraId="0235E995" w14:textId="77777777" w:rsidR="00715215" w:rsidRDefault="0071521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w:t>
            </w:r>
          </w:p>
          <w:p w14:paraId="694EB06C" w14:textId="77777777" w:rsidR="00715215" w:rsidRDefault="00715215" w:rsidP="0062120B">
            <w:pPr>
              <w:spacing w:line="240" w:lineRule="auto"/>
              <w:jc w:val="both"/>
              <w:rPr>
                <w:rFonts w:ascii="Sylfaen" w:eastAsia="Sylfaen" w:hAnsi="Sylfaen"/>
                <w:sz w:val="20"/>
                <w:szCs w:val="20"/>
                <w:lang w:val="ka-GE"/>
              </w:rPr>
            </w:pPr>
          </w:p>
          <w:p w14:paraId="0AD32164" w14:textId="77777777" w:rsidR="00715215" w:rsidRDefault="00715215" w:rsidP="0062120B">
            <w:pPr>
              <w:spacing w:line="240" w:lineRule="auto"/>
              <w:jc w:val="both"/>
              <w:rPr>
                <w:rFonts w:ascii="Sylfaen" w:eastAsia="Sylfaen" w:hAnsi="Sylfaen"/>
                <w:sz w:val="20"/>
                <w:szCs w:val="20"/>
                <w:lang w:val="ka-GE"/>
              </w:rPr>
            </w:pPr>
          </w:p>
          <w:p w14:paraId="60B4B100" w14:textId="77777777" w:rsidR="00715215" w:rsidRDefault="00715215" w:rsidP="0062120B">
            <w:pPr>
              <w:spacing w:line="240" w:lineRule="auto"/>
              <w:jc w:val="both"/>
              <w:rPr>
                <w:rFonts w:ascii="Sylfaen" w:eastAsia="Sylfaen" w:hAnsi="Sylfaen"/>
                <w:sz w:val="20"/>
                <w:szCs w:val="20"/>
                <w:lang w:val="ka-GE"/>
              </w:rPr>
            </w:pPr>
          </w:p>
          <w:p w14:paraId="0EF72545" w14:textId="77777777" w:rsidR="00715215" w:rsidRDefault="00715215" w:rsidP="0062120B">
            <w:pPr>
              <w:spacing w:line="240" w:lineRule="auto"/>
              <w:jc w:val="both"/>
              <w:rPr>
                <w:rFonts w:ascii="Sylfaen" w:eastAsia="Sylfaen" w:hAnsi="Sylfaen"/>
                <w:sz w:val="20"/>
                <w:szCs w:val="20"/>
                <w:lang w:val="ka-GE"/>
              </w:rPr>
            </w:pPr>
          </w:p>
          <w:p w14:paraId="3A5D7A7E" w14:textId="77777777" w:rsidR="00715215" w:rsidRDefault="00715215" w:rsidP="0062120B">
            <w:pPr>
              <w:spacing w:line="240" w:lineRule="auto"/>
              <w:jc w:val="both"/>
              <w:rPr>
                <w:rFonts w:ascii="Sylfaen" w:eastAsia="Sylfaen" w:hAnsi="Sylfaen"/>
                <w:sz w:val="20"/>
                <w:szCs w:val="20"/>
                <w:lang w:val="ka-GE"/>
              </w:rPr>
            </w:pPr>
          </w:p>
          <w:p w14:paraId="2F3116FB" w14:textId="77777777" w:rsidR="00715215" w:rsidRDefault="00715215" w:rsidP="0062120B">
            <w:pPr>
              <w:spacing w:line="240" w:lineRule="auto"/>
              <w:jc w:val="both"/>
              <w:rPr>
                <w:rFonts w:ascii="Sylfaen" w:eastAsia="Sylfaen" w:hAnsi="Sylfaen"/>
                <w:sz w:val="20"/>
                <w:szCs w:val="20"/>
                <w:lang w:val="ka-GE"/>
              </w:rPr>
            </w:pPr>
          </w:p>
          <w:p w14:paraId="094B618C" w14:textId="77777777" w:rsidR="00715215" w:rsidRDefault="00715215" w:rsidP="0062120B">
            <w:pPr>
              <w:spacing w:line="240" w:lineRule="auto"/>
              <w:jc w:val="both"/>
              <w:rPr>
                <w:rFonts w:ascii="Sylfaen" w:eastAsia="Sylfaen" w:hAnsi="Sylfaen"/>
                <w:sz w:val="20"/>
                <w:szCs w:val="20"/>
                <w:lang w:val="ka-GE"/>
              </w:rPr>
            </w:pPr>
          </w:p>
          <w:p w14:paraId="2BE9DA7A" w14:textId="77777777" w:rsidR="00715215" w:rsidRDefault="00715215" w:rsidP="0062120B">
            <w:pPr>
              <w:spacing w:line="240" w:lineRule="auto"/>
              <w:jc w:val="both"/>
              <w:rPr>
                <w:rFonts w:ascii="Sylfaen" w:eastAsia="Sylfaen" w:hAnsi="Sylfaen"/>
                <w:sz w:val="20"/>
                <w:szCs w:val="20"/>
                <w:lang w:val="ka-GE"/>
              </w:rPr>
            </w:pPr>
          </w:p>
          <w:p w14:paraId="456F5103" w14:textId="77777777" w:rsidR="00715215" w:rsidRDefault="00715215" w:rsidP="0062120B">
            <w:pPr>
              <w:spacing w:line="240" w:lineRule="auto"/>
              <w:jc w:val="both"/>
              <w:rPr>
                <w:rFonts w:ascii="Sylfaen" w:eastAsia="Sylfaen" w:hAnsi="Sylfaen"/>
                <w:sz w:val="20"/>
                <w:szCs w:val="20"/>
                <w:lang w:val="ka-GE"/>
              </w:rPr>
            </w:pPr>
          </w:p>
          <w:p w14:paraId="5A83BFFF" w14:textId="77777777" w:rsidR="00715215" w:rsidRDefault="00715215" w:rsidP="0062120B">
            <w:pPr>
              <w:spacing w:line="240" w:lineRule="auto"/>
              <w:jc w:val="both"/>
              <w:rPr>
                <w:rFonts w:ascii="Sylfaen" w:eastAsia="Sylfaen" w:hAnsi="Sylfaen"/>
                <w:sz w:val="20"/>
                <w:szCs w:val="20"/>
                <w:lang w:val="ka-GE"/>
              </w:rPr>
            </w:pPr>
          </w:p>
          <w:p w14:paraId="0B6986A9" w14:textId="77777777" w:rsidR="00715215" w:rsidRDefault="00715215" w:rsidP="0062120B">
            <w:pPr>
              <w:spacing w:line="240" w:lineRule="auto"/>
              <w:jc w:val="both"/>
              <w:rPr>
                <w:rFonts w:ascii="Sylfaen" w:eastAsia="Sylfaen" w:hAnsi="Sylfaen"/>
                <w:sz w:val="20"/>
                <w:szCs w:val="20"/>
                <w:lang w:val="ka-GE"/>
              </w:rPr>
            </w:pPr>
          </w:p>
          <w:p w14:paraId="6A5FBFE2" w14:textId="77777777" w:rsidR="00715215" w:rsidRDefault="00715215" w:rsidP="0062120B">
            <w:pPr>
              <w:spacing w:line="240" w:lineRule="auto"/>
              <w:jc w:val="both"/>
              <w:rPr>
                <w:rFonts w:ascii="Sylfaen" w:eastAsia="Sylfaen" w:hAnsi="Sylfaen"/>
                <w:sz w:val="20"/>
                <w:szCs w:val="20"/>
                <w:lang w:val="ka-GE"/>
              </w:rPr>
            </w:pPr>
          </w:p>
          <w:p w14:paraId="76512DAB" w14:textId="77777777" w:rsidR="00715215" w:rsidRDefault="00715215" w:rsidP="0062120B">
            <w:pPr>
              <w:spacing w:line="240" w:lineRule="auto"/>
              <w:jc w:val="both"/>
              <w:rPr>
                <w:rFonts w:ascii="Sylfaen" w:eastAsia="Sylfaen" w:hAnsi="Sylfaen"/>
                <w:sz w:val="20"/>
                <w:szCs w:val="20"/>
                <w:lang w:val="ka-GE"/>
              </w:rPr>
            </w:pPr>
          </w:p>
          <w:p w14:paraId="235200E5" w14:textId="77777777" w:rsidR="00715215" w:rsidRDefault="00715215" w:rsidP="0062120B">
            <w:pPr>
              <w:spacing w:line="240" w:lineRule="auto"/>
              <w:jc w:val="both"/>
              <w:rPr>
                <w:rFonts w:ascii="Sylfaen" w:eastAsia="Sylfaen" w:hAnsi="Sylfaen"/>
                <w:sz w:val="20"/>
                <w:szCs w:val="20"/>
                <w:lang w:val="ka-GE"/>
              </w:rPr>
            </w:pPr>
          </w:p>
          <w:p w14:paraId="1BF909C4" w14:textId="77777777" w:rsidR="00715215" w:rsidRDefault="00715215" w:rsidP="0062120B">
            <w:pPr>
              <w:spacing w:line="240" w:lineRule="auto"/>
              <w:jc w:val="both"/>
              <w:rPr>
                <w:rFonts w:ascii="Sylfaen" w:eastAsia="Sylfaen" w:hAnsi="Sylfaen"/>
                <w:sz w:val="20"/>
                <w:szCs w:val="20"/>
                <w:lang w:val="ka-GE"/>
              </w:rPr>
            </w:pPr>
          </w:p>
          <w:p w14:paraId="3BF85D00" w14:textId="77777777" w:rsidR="00715215" w:rsidRDefault="00715215" w:rsidP="0062120B">
            <w:pPr>
              <w:spacing w:line="240" w:lineRule="auto"/>
              <w:jc w:val="both"/>
              <w:rPr>
                <w:rFonts w:ascii="Sylfaen" w:eastAsia="Sylfaen" w:hAnsi="Sylfaen"/>
                <w:sz w:val="20"/>
                <w:szCs w:val="20"/>
                <w:lang w:val="ka-GE"/>
              </w:rPr>
            </w:pPr>
          </w:p>
          <w:p w14:paraId="421496B3" w14:textId="77777777" w:rsidR="00715215" w:rsidRDefault="00715215" w:rsidP="0062120B">
            <w:pPr>
              <w:spacing w:line="240" w:lineRule="auto"/>
              <w:jc w:val="both"/>
              <w:rPr>
                <w:rFonts w:ascii="Sylfaen" w:eastAsia="Sylfaen" w:hAnsi="Sylfaen"/>
                <w:sz w:val="20"/>
                <w:szCs w:val="20"/>
                <w:lang w:val="ka-GE"/>
              </w:rPr>
            </w:pPr>
          </w:p>
          <w:p w14:paraId="2AE638BB" w14:textId="77777777" w:rsidR="00715215" w:rsidRDefault="00715215" w:rsidP="0062120B">
            <w:pPr>
              <w:spacing w:line="240" w:lineRule="auto"/>
              <w:jc w:val="both"/>
              <w:rPr>
                <w:rFonts w:ascii="Sylfaen" w:eastAsia="Sylfaen" w:hAnsi="Sylfaen"/>
                <w:sz w:val="20"/>
                <w:szCs w:val="20"/>
                <w:lang w:val="ka-GE"/>
              </w:rPr>
            </w:pPr>
          </w:p>
          <w:p w14:paraId="5D1B2065" w14:textId="77777777" w:rsidR="00715215" w:rsidRDefault="00715215" w:rsidP="0062120B">
            <w:pPr>
              <w:spacing w:line="240" w:lineRule="auto"/>
              <w:jc w:val="both"/>
              <w:rPr>
                <w:rFonts w:ascii="Sylfaen" w:eastAsia="Sylfaen" w:hAnsi="Sylfaen"/>
                <w:sz w:val="20"/>
                <w:szCs w:val="20"/>
                <w:lang w:val="ka-GE"/>
              </w:rPr>
            </w:pPr>
          </w:p>
          <w:p w14:paraId="74B6A0F3" w14:textId="77777777" w:rsidR="00715215" w:rsidRDefault="00715215" w:rsidP="0062120B">
            <w:pPr>
              <w:spacing w:line="240" w:lineRule="auto"/>
              <w:jc w:val="both"/>
              <w:rPr>
                <w:rFonts w:ascii="Sylfaen" w:eastAsia="Sylfaen" w:hAnsi="Sylfaen"/>
                <w:sz w:val="20"/>
                <w:szCs w:val="20"/>
                <w:lang w:val="ka-GE"/>
              </w:rPr>
            </w:pPr>
          </w:p>
          <w:p w14:paraId="1D497773" w14:textId="77777777" w:rsidR="00715215" w:rsidRDefault="00715215" w:rsidP="0062120B">
            <w:pPr>
              <w:spacing w:line="240" w:lineRule="auto"/>
              <w:jc w:val="both"/>
              <w:rPr>
                <w:rFonts w:ascii="Sylfaen" w:eastAsia="Sylfaen" w:hAnsi="Sylfaen"/>
                <w:sz w:val="20"/>
                <w:szCs w:val="20"/>
                <w:lang w:val="ka-GE"/>
              </w:rPr>
            </w:pPr>
          </w:p>
          <w:p w14:paraId="26784348" w14:textId="77777777" w:rsidR="00715215" w:rsidRDefault="00715215" w:rsidP="0062120B">
            <w:pPr>
              <w:spacing w:line="240" w:lineRule="auto"/>
              <w:jc w:val="both"/>
              <w:rPr>
                <w:rFonts w:ascii="Sylfaen" w:eastAsia="Sylfaen" w:hAnsi="Sylfaen"/>
                <w:sz w:val="20"/>
                <w:szCs w:val="20"/>
                <w:lang w:val="ka-GE"/>
              </w:rPr>
            </w:pPr>
          </w:p>
          <w:p w14:paraId="6EB9E616" w14:textId="77777777" w:rsidR="00715215" w:rsidRDefault="00715215" w:rsidP="0062120B">
            <w:pPr>
              <w:spacing w:line="240" w:lineRule="auto"/>
              <w:jc w:val="both"/>
              <w:rPr>
                <w:rFonts w:ascii="Sylfaen" w:eastAsia="Sylfaen" w:hAnsi="Sylfaen"/>
                <w:sz w:val="20"/>
                <w:szCs w:val="20"/>
                <w:lang w:val="ka-GE"/>
              </w:rPr>
            </w:pPr>
          </w:p>
          <w:p w14:paraId="6CBCDE63" w14:textId="77777777" w:rsidR="00715215" w:rsidRDefault="00715215" w:rsidP="0062120B">
            <w:pPr>
              <w:spacing w:line="240" w:lineRule="auto"/>
              <w:jc w:val="both"/>
              <w:rPr>
                <w:rFonts w:ascii="Sylfaen" w:eastAsia="Sylfaen" w:hAnsi="Sylfaen"/>
                <w:sz w:val="20"/>
                <w:szCs w:val="20"/>
                <w:lang w:val="ka-GE"/>
              </w:rPr>
            </w:pPr>
          </w:p>
          <w:p w14:paraId="24AC7AAC" w14:textId="77777777" w:rsidR="00715215" w:rsidRDefault="00715215" w:rsidP="0062120B">
            <w:pPr>
              <w:spacing w:line="240" w:lineRule="auto"/>
              <w:jc w:val="both"/>
              <w:rPr>
                <w:rFonts w:ascii="Sylfaen" w:eastAsia="Sylfaen" w:hAnsi="Sylfaen"/>
                <w:sz w:val="20"/>
                <w:szCs w:val="20"/>
                <w:lang w:val="ka-GE"/>
              </w:rPr>
            </w:pPr>
          </w:p>
          <w:p w14:paraId="07EAD1F5" w14:textId="77777777" w:rsidR="00715215" w:rsidRDefault="00715215" w:rsidP="0062120B">
            <w:pPr>
              <w:spacing w:line="240" w:lineRule="auto"/>
              <w:jc w:val="both"/>
              <w:rPr>
                <w:rFonts w:ascii="Sylfaen" w:eastAsia="Sylfaen" w:hAnsi="Sylfaen"/>
                <w:sz w:val="20"/>
                <w:szCs w:val="20"/>
                <w:lang w:val="ka-GE"/>
              </w:rPr>
            </w:pPr>
          </w:p>
          <w:p w14:paraId="568563B1" w14:textId="77777777" w:rsidR="00715215" w:rsidRDefault="00715215" w:rsidP="0062120B">
            <w:pPr>
              <w:spacing w:line="240" w:lineRule="auto"/>
              <w:jc w:val="both"/>
              <w:rPr>
                <w:rFonts w:ascii="Sylfaen" w:eastAsia="Sylfaen" w:hAnsi="Sylfaen"/>
                <w:sz w:val="20"/>
                <w:szCs w:val="20"/>
                <w:lang w:val="ka-GE"/>
              </w:rPr>
            </w:pPr>
          </w:p>
          <w:p w14:paraId="564E6646" w14:textId="77777777" w:rsidR="00715215" w:rsidRDefault="00715215" w:rsidP="0062120B">
            <w:pPr>
              <w:spacing w:line="240" w:lineRule="auto"/>
              <w:jc w:val="both"/>
              <w:rPr>
                <w:rFonts w:ascii="Sylfaen" w:eastAsia="Sylfaen" w:hAnsi="Sylfaen"/>
                <w:sz w:val="20"/>
                <w:szCs w:val="20"/>
                <w:lang w:val="ka-GE"/>
              </w:rPr>
            </w:pPr>
          </w:p>
          <w:p w14:paraId="18B677A1" w14:textId="77777777" w:rsidR="00715215" w:rsidRDefault="00715215" w:rsidP="0062120B">
            <w:pPr>
              <w:spacing w:line="240" w:lineRule="auto"/>
              <w:jc w:val="both"/>
              <w:rPr>
                <w:rFonts w:ascii="Sylfaen" w:eastAsia="Sylfaen" w:hAnsi="Sylfaen"/>
                <w:sz w:val="20"/>
                <w:szCs w:val="20"/>
                <w:lang w:val="ka-GE"/>
              </w:rPr>
            </w:pPr>
          </w:p>
          <w:p w14:paraId="2B181A0E" w14:textId="77777777" w:rsidR="00715215" w:rsidRDefault="00715215" w:rsidP="0062120B">
            <w:pPr>
              <w:spacing w:line="240" w:lineRule="auto"/>
              <w:jc w:val="both"/>
              <w:rPr>
                <w:rFonts w:ascii="Sylfaen" w:eastAsia="Sylfaen" w:hAnsi="Sylfaen"/>
                <w:sz w:val="20"/>
                <w:szCs w:val="20"/>
                <w:lang w:val="ka-GE"/>
              </w:rPr>
            </w:pPr>
          </w:p>
          <w:p w14:paraId="56AC5843" w14:textId="77777777" w:rsidR="00715215" w:rsidRDefault="00715215" w:rsidP="0062120B">
            <w:pPr>
              <w:spacing w:line="240" w:lineRule="auto"/>
              <w:jc w:val="both"/>
              <w:rPr>
                <w:rFonts w:ascii="Sylfaen" w:eastAsia="Sylfaen" w:hAnsi="Sylfaen"/>
                <w:sz w:val="20"/>
                <w:szCs w:val="20"/>
                <w:lang w:val="ka-GE"/>
              </w:rPr>
            </w:pPr>
          </w:p>
          <w:p w14:paraId="2CC2DFA1" w14:textId="77777777" w:rsidR="00715215" w:rsidRDefault="00715215" w:rsidP="0062120B">
            <w:pPr>
              <w:spacing w:line="240" w:lineRule="auto"/>
              <w:jc w:val="both"/>
              <w:rPr>
                <w:rFonts w:ascii="Sylfaen" w:eastAsia="Sylfaen" w:hAnsi="Sylfaen"/>
                <w:sz w:val="20"/>
                <w:szCs w:val="20"/>
                <w:lang w:val="ka-GE"/>
              </w:rPr>
            </w:pPr>
          </w:p>
          <w:p w14:paraId="4B09DC6F" w14:textId="77777777" w:rsidR="00715215" w:rsidRDefault="00715215" w:rsidP="0062120B">
            <w:pPr>
              <w:spacing w:line="240" w:lineRule="auto"/>
              <w:jc w:val="both"/>
              <w:rPr>
                <w:rFonts w:ascii="Sylfaen" w:eastAsia="Sylfaen" w:hAnsi="Sylfaen"/>
                <w:sz w:val="20"/>
                <w:szCs w:val="20"/>
                <w:lang w:val="ka-GE"/>
              </w:rPr>
            </w:pPr>
          </w:p>
          <w:p w14:paraId="545A69F6" w14:textId="77777777" w:rsidR="00715215" w:rsidRDefault="00715215" w:rsidP="0062120B">
            <w:pPr>
              <w:spacing w:line="240" w:lineRule="auto"/>
              <w:jc w:val="both"/>
              <w:rPr>
                <w:rFonts w:ascii="Sylfaen" w:eastAsia="Sylfaen" w:hAnsi="Sylfaen"/>
                <w:sz w:val="20"/>
                <w:szCs w:val="20"/>
                <w:lang w:val="ka-GE"/>
              </w:rPr>
            </w:pPr>
          </w:p>
          <w:p w14:paraId="2B9FE1D4" w14:textId="77777777" w:rsidR="00715215" w:rsidRDefault="00715215" w:rsidP="0062120B">
            <w:pPr>
              <w:spacing w:line="240" w:lineRule="auto"/>
              <w:jc w:val="both"/>
              <w:rPr>
                <w:rFonts w:ascii="Sylfaen" w:eastAsia="Sylfaen" w:hAnsi="Sylfaen"/>
                <w:sz w:val="20"/>
                <w:szCs w:val="20"/>
                <w:lang w:val="ka-GE"/>
              </w:rPr>
            </w:pPr>
          </w:p>
          <w:p w14:paraId="2FA7453A" w14:textId="77777777" w:rsidR="00715215" w:rsidRDefault="00715215" w:rsidP="0062120B">
            <w:pPr>
              <w:spacing w:line="240" w:lineRule="auto"/>
              <w:jc w:val="both"/>
              <w:rPr>
                <w:rFonts w:ascii="Sylfaen" w:eastAsia="Sylfaen" w:hAnsi="Sylfaen"/>
                <w:sz w:val="20"/>
                <w:szCs w:val="20"/>
                <w:lang w:val="ka-GE"/>
              </w:rPr>
            </w:pPr>
          </w:p>
          <w:p w14:paraId="3F17994A" w14:textId="77777777" w:rsidR="00715215" w:rsidRDefault="00715215" w:rsidP="0062120B">
            <w:pPr>
              <w:spacing w:line="240" w:lineRule="auto"/>
              <w:jc w:val="both"/>
              <w:rPr>
                <w:rFonts w:ascii="Sylfaen" w:eastAsia="Sylfaen" w:hAnsi="Sylfaen"/>
                <w:sz w:val="20"/>
                <w:szCs w:val="20"/>
                <w:lang w:val="ka-GE"/>
              </w:rPr>
            </w:pPr>
          </w:p>
          <w:p w14:paraId="07606FD9" w14:textId="77777777" w:rsidR="00715215" w:rsidRDefault="00715215" w:rsidP="0062120B">
            <w:pPr>
              <w:spacing w:line="240" w:lineRule="auto"/>
              <w:jc w:val="both"/>
              <w:rPr>
                <w:rFonts w:ascii="Sylfaen" w:eastAsia="Sylfaen" w:hAnsi="Sylfaen"/>
                <w:sz w:val="20"/>
                <w:szCs w:val="20"/>
                <w:lang w:val="ka-GE"/>
              </w:rPr>
            </w:pPr>
          </w:p>
          <w:p w14:paraId="19AF81A5" w14:textId="77777777" w:rsidR="00715215" w:rsidRDefault="00715215" w:rsidP="0062120B">
            <w:pPr>
              <w:spacing w:line="240" w:lineRule="auto"/>
              <w:jc w:val="both"/>
              <w:rPr>
                <w:rFonts w:ascii="Sylfaen" w:eastAsia="Sylfaen" w:hAnsi="Sylfaen"/>
                <w:sz w:val="20"/>
                <w:szCs w:val="20"/>
                <w:lang w:val="ka-GE"/>
              </w:rPr>
            </w:pPr>
          </w:p>
          <w:p w14:paraId="7D0D580D" w14:textId="77777777" w:rsidR="00715215" w:rsidRDefault="00715215" w:rsidP="0062120B">
            <w:pPr>
              <w:spacing w:line="240" w:lineRule="auto"/>
              <w:jc w:val="both"/>
              <w:rPr>
                <w:rFonts w:ascii="Sylfaen" w:eastAsia="Sylfaen" w:hAnsi="Sylfaen"/>
                <w:sz w:val="20"/>
                <w:szCs w:val="20"/>
                <w:lang w:val="ka-GE"/>
              </w:rPr>
            </w:pPr>
          </w:p>
          <w:p w14:paraId="03F7E502" w14:textId="77777777" w:rsidR="00715215" w:rsidRDefault="00715215" w:rsidP="0062120B">
            <w:pPr>
              <w:spacing w:line="240" w:lineRule="auto"/>
              <w:jc w:val="both"/>
              <w:rPr>
                <w:rFonts w:ascii="Sylfaen" w:eastAsia="Sylfaen" w:hAnsi="Sylfaen"/>
                <w:sz w:val="20"/>
                <w:szCs w:val="20"/>
                <w:lang w:val="ka-GE"/>
              </w:rPr>
            </w:pPr>
          </w:p>
          <w:p w14:paraId="581941FC" w14:textId="77777777" w:rsidR="00715215" w:rsidRDefault="00715215" w:rsidP="0062120B">
            <w:pPr>
              <w:spacing w:line="240" w:lineRule="auto"/>
              <w:jc w:val="both"/>
              <w:rPr>
                <w:rFonts w:ascii="Sylfaen" w:eastAsia="Sylfaen" w:hAnsi="Sylfaen"/>
                <w:sz w:val="20"/>
                <w:szCs w:val="20"/>
                <w:lang w:val="ka-GE"/>
              </w:rPr>
            </w:pPr>
          </w:p>
          <w:p w14:paraId="5C054C98" w14:textId="77777777" w:rsidR="00715215" w:rsidRDefault="00715215" w:rsidP="0062120B">
            <w:pPr>
              <w:spacing w:line="240" w:lineRule="auto"/>
              <w:jc w:val="both"/>
              <w:rPr>
                <w:rFonts w:ascii="Sylfaen" w:eastAsia="Sylfaen" w:hAnsi="Sylfaen"/>
                <w:sz w:val="20"/>
                <w:szCs w:val="20"/>
                <w:lang w:val="ka-GE"/>
              </w:rPr>
            </w:pPr>
          </w:p>
          <w:p w14:paraId="52583A36" w14:textId="77777777" w:rsidR="00715215" w:rsidRDefault="00715215" w:rsidP="0062120B">
            <w:pPr>
              <w:spacing w:line="240" w:lineRule="auto"/>
              <w:jc w:val="both"/>
              <w:rPr>
                <w:rFonts w:ascii="Sylfaen" w:eastAsia="Sylfaen" w:hAnsi="Sylfaen"/>
                <w:sz w:val="20"/>
                <w:szCs w:val="20"/>
                <w:lang w:val="ka-GE"/>
              </w:rPr>
            </w:pPr>
          </w:p>
          <w:p w14:paraId="1DBDFF0A" w14:textId="77777777" w:rsidR="00715215" w:rsidRDefault="00715215" w:rsidP="0062120B">
            <w:pPr>
              <w:spacing w:line="240" w:lineRule="auto"/>
              <w:jc w:val="both"/>
              <w:rPr>
                <w:rFonts w:ascii="Sylfaen" w:eastAsia="Sylfaen" w:hAnsi="Sylfaen"/>
                <w:sz w:val="20"/>
                <w:szCs w:val="20"/>
                <w:lang w:val="ka-GE"/>
              </w:rPr>
            </w:pPr>
          </w:p>
          <w:p w14:paraId="1CEDD8CF" w14:textId="77777777" w:rsidR="00715215" w:rsidRDefault="00715215" w:rsidP="0062120B">
            <w:pPr>
              <w:spacing w:line="240" w:lineRule="auto"/>
              <w:jc w:val="both"/>
              <w:rPr>
                <w:rFonts w:ascii="Sylfaen" w:eastAsia="Sylfaen" w:hAnsi="Sylfaen"/>
                <w:sz w:val="20"/>
                <w:szCs w:val="20"/>
                <w:lang w:val="ka-GE"/>
              </w:rPr>
            </w:pPr>
          </w:p>
          <w:p w14:paraId="6BA33D30" w14:textId="77777777" w:rsidR="00715215" w:rsidRDefault="00715215" w:rsidP="0062120B">
            <w:pPr>
              <w:spacing w:line="240" w:lineRule="auto"/>
              <w:jc w:val="both"/>
              <w:rPr>
                <w:rFonts w:ascii="Sylfaen" w:eastAsia="Sylfaen" w:hAnsi="Sylfaen"/>
                <w:sz w:val="20"/>
                <w:szCs w:val="20"/>
                <w:lang w:val="ka-GE"/>
              </w:rPr>
            </w:pPr>
          </w:p>
          <w:p w14:paraId="706F38EB" w14:textId="77777777" w:rsidR="00715215" w:rsidRDefault="00715215" w:rsidP="0062120B">
            <w:pPr>
              <w:spacing w:line="240" w:lineRule="auto"/>
              <w:jc w:val="both"/>
              <w:rPr>
                <w:rFonts w:ascii="Sylfaen" w:eastAsia="Sylfaen" w:hAnsi="Sylfaen"/>
                <w:sz w:val="20"/>
                <w:szCs w:val="20"/>
                <w:lang w:val="ka-GE"/>
              </w:rPr>
            </w:pPr>
          </w:p>
          <w:p w14:paraId="75E79185" w14:textId="77777777" w:rsidR="00715215" w:rsidRDefault="00715215" w:rsidP="0062120B">
            <w:pPr>
              <w:spacing w:line="240" w:lineRule="auto"/>
              <w:jc w:val="both"/>
              <w:rPr>
                <w:rFonts w:ascii="Sylfaen" w:eastAsia="Sylfaen" w:hAnsi="Sylfaen"/>
                <w:sz w:val="20"/>
                <w:szCs w:val="20"/>
                <w:lang w:val="ka-GE"/>
              </w:rPr>
            </w:pPr>
          </w:p>
          <w:p w14:paraId="4FC688C9" w14:textId="77777777" w:rsidR="00715215" w:rsidRDefault="00715215" w:rsidP="0062120B">
            <w:pPr>
              <w:spacing w:line="240" w:lineRule="auto"/>
              <w:jc w:val="both"/>
              <w:rPr>
                <w:rFonts w:ascii="Sylfaen" w:eastAsia="Sylfaen" w:hAnsi="Sylfaen"/>
                <w:sz w:val="20"/>
                <w:szCs w:val="20"/>
                <w:lang w:val="ka-GE"/>
              </w:rPr>
            </w:pPr>
          </w:p>
          <w:p w14:paraId="0E7A6F66" w14:textId="77777777" w:rsidR="00715215" w:rsidRDefault="00715215" w:rsidP="0062120B">
            <w:pPr>
              <w:spacing w:line="240" w:lineRule="auto"/>
              <w:jc w:val="both"/>
              <w:rPr>
                <w:rFonts w:ascii="Sylfaen" w:eastAsia="Sylfaen" w:hAnsi="Sylfaen"/>
                <w:sz w:val="20"/>
                <w:szCs w:val="20"/>
                <w:lang w:val="ka-GE"/>
              </w:rPr>
            </w:pPr>
          </w:p>
          <w:p w14:paraId="0A105082" w14:textId="77777777" w:rsidR="00715215" w:rsidRDefault="00715215" w:rsidP="0062120B">
            <w:pPr>
              <w:spacing w:line="240" w:lineRule="auto"/>
              <w:jc w:val="both"/>
              <w:rPr>
                <w:rFonts w:ascii="Sylfaen" w:eastAsia="Sylfaen" w:hAnsi="Sylfaen"/>
                <w:sz w:val="20"/>
                <w:szCs w:val="20"/>
                <w:lang w:val="ka-GE"/>
              </w:rPr>
            </w:pPr>
          </w:p>
          <w:p w14:paraId="2EED4466" w14:textId="77777777" w:rsidR="00715215" w:rsidRDefault="00715215" w:rsidP="0062120B">
            <w:pPr>
              <w:spacing w:line="240" w:lineRule="auto"/>
              <w:jc w:val="both"/>
              <w:rPr>
                <w:rFonts w:ascii="Sylfaen" w:eastAsia="Sylfaen" w:hAnsi="Sylfaen"/>
                <w:sz w:val="20"/>
                <w:szCs w:val="20"/>
                <w:lang w:val="ka-GE"/>
              </w:rPr>
            </w:pPr>
          </w:p>
          <w:p w14:paraId="5F65C73B" w14:textId="77777777" w:rsidR="00715215" w:rsidRDefault="00715215" w:rsidP="0062120B">
            <w:pPr>
              <w:spacing w:line="240" w:lineRule="auto"/>
              <w:jc w:val="both"/>
              <w:rPr>
                <w:rFonts w:ascii="Sylfaen" w:eastAsia="Sylfaen" w:hAnsi="Sylfaen"/>
                <w:sz w:val="20"/>
                <w:szCs w:val="20"/>
                <w:lang w:val="ka-GE"/>
              </w:rPr>
            </w:pPr>
          </w:p>
          <w:p w14:paraId="5E991BE4" w14:textId="77777777" w:rsidR="00715215" w:rsidRDefault="00715215" w:rsidP="0062120B">
            <w:pPr>
              <w:spacing w:line="240" w:lineRule="auto"/>
              <w:jc w:val="both"/>
              <w:rPr>
                <w:rFonts w:ascii="Sylfaen" w:eastAsia="Sylfaen" w:hAnsi="Sylfaen"/>
                <w:sz w:val="20"/>
                <w:szCs w:val="20"/>
                <w:lang w:val="ka-GE"/>
              </w:rPr>
            </w:pPr>
          </w:p>
          <w:p w14:paraId="32CFE487" w14:textId="77777777" w:rsidR="00715215" w:rsidRDefault="00715215" w:rsidP="0062120B">
            <w:pPr>
              <w:spacing w:line="240" w:lineRule="auto"/>
              <w:jc w:val="both"/>
              <w:rPr>
                <w:rFonts w:ascii="Sylfaen" w:eastAsia="Sylfaen" w:hAnsi="Sylfaen"/>
                <w:sz w:val="20"/>
                <w:szCs w:val="20"/>
                <w:lang w:val="ka-GE"/>
              </w:rPr>
            </w:pPr>
          </w:p>
          <w:p w14:paraId="6C7EDBB1" w14:textId="77777777" w:rsidR="00715215" w:rsidRDefault="00715215" w:rsidP="0062120B">
            <w:pPr>
              <w:spacing w:line="240" w:lineRule="auto"/>
              <w:jc w:val="both"/>
              <w:rPr>
                <w:rFonts w:ascii="Sylfaen" w:eastAsia="Sylfaen" w:hAnsi="Sylfaen"/>
                <w:sz w:val="20"/>
                <w:szCs w:val="20"/>
                <w:lang w:val="ka-GE"/>
              </w:rPr>
            </w:pPr>
          </w:p>
          <w:p w14:paraId="59BF0E89" w14:textId="77777777" w:rsidR="00715215" w:rsidRDefault="00715215" w:rsidP="0062120B">
            <w:pPr>
              <w:spacing w:line="240" w:lineRule="auto"/>
              <w:jc w:val="both"/>
              <w:rPr>
                <w:rFonts w:ascii="Sylfaen" w:eastAsia="Sylfaen" w:hAnsi="Sylfaen"/>
                <w:sz w:val="20"/>
                <w:szCs w:val="20"/>
                <w:lang w:val="ka-GE"/>
              </w:rPr>
            </w:pPr>
          </w:p>
          <w:p w14:paraId="119D73B7" w14:textId="77777777" w:rsidR="00715215" w:rsidRDefault="00715215" w:rsidP="0062120B">
            <w:pPr>
              <w:spacing w:line="240" w:lineRule="auto"/>
              <w:jc w:val="both"/>
              <w:rPr>
                <w:rFonts w:ascii="Sylfaen" w:eastAsia="Sylfaen" w:hAnsi="Sylfaen"/>
                <w:sz w:val="20"/>
                <w:szCs w:val="20"/>
                <w:lang w:val="ka-GE"/>
              </w:rPr>
            </w:pPr>
          </w:p>
          <w:p w14:paraId="606CF411" w14:textId="77777777" w:rsidR="00715215" w:rsidRDefault="00715215" w:rsidP="0062120B">
            <w:pPr>
              <w:spacing w:line="240" w:lineRule="auto"/>
              <w:jc w:val="both"/>
              <w:rPr>
                <w:rFonts w:ascii="Sylfaen" w:eastAsia="Sylfaen" w:hAnsi="Sylfaen"/>
                <w:sz w:val="20"/>
                <w:szCs w:val="20"/>
                <w:lang w:val="ka-GE"/>
              </w:rPr>
            </w:pPr>
          </w:p>
          <w:p w14:paraId="4EDC200B" w14:textId="77777777" w:rsidR="00715215" w:rsidRDefault="00715215" w:rsidP="0062120B">
            <w:pPr>
              <w:spacing w:line="240" w:lineRule="auto"/>
              <w:jc w:val="both"/>
              <w:rPr>
                <w:rFonts w:ascii="Sylfaen" w:eastAsia="Sylfaen" w:hAnsi="Sylfaen"/>
                <w:sz w:val="20"/>
                <w:szCs w:val="20"/>
                <w:lang w:val="ka-GE"/>
              </w:rPr>
            </w:pPr>
          </w:p>
          <w:p w14:paraId="6DC6271A" w14:textId="77777777" w:rsidR="00715215" w:rsidRDefault="00715215" w:rsidP="0062120B">
            <w:pPr>
              <w:spacing w:line="240" w:lineRule="auto"/>
              <w:jc w:val="both"/>
              <w:rPr>
                <w:rFonts w:ascii="Sylfaen" w:eastAsia="Sylfaen" w:hAnsi="Sylfaen"/>
                <w:sz w:val="20"/>
                <w:szCs w:val="20"/>
                <w:lang w:val="ka-GE"/>
              </w:rPr>
            </w:pPr>
          </w:p>
          <w:p w14:paraId="65D6F9DE" w14:textId="77777777" w:rsidR="00715215" w:rsidRDefault="00715215" w:rsidP="0062120B">
            <w:pPr>
              <w:spacing w:line="240" w:lineRule="auto"/>
              <w:jc w:val="both"/>
              <w:rPr>
                <w:rFonts w:ascii="Sylfaen" w:eastAsia="Sylfaen" w:hAnsi="Sylfaen"/>
                <w:sz w:val="20"/>
                <w:szCs w:val="20"/>
                <w:lang w:val="ka-GE"/>
              </w:rPr>
            </w:pPr>
          </w:p>
          <w:p w14:paraId="033CA95F" w14:textId="77777777" w:rsidR="00715215" w:rsidRDefault="00715215" w:rsidP="0062120B">
            <w:pPr>
              <w:spacing w:line="240" w:lineRule="auto"/>
              <w:jc w:val="both"/>
              <w:rPr>
                <w:rFonts w:ascii="Sylfaen" w:eastAsia="Sylfaen" w:hAnsi="Sylfaen"/>
                <w:sz w:val="20"/>
                <w:szCs w:val="20"/>
                <w:lang w:val="ka-GE"/>
              </w:rPr>
            </w:pPr>
          </w:p>
          <w:p w14:paraId="493A4E52" w14:textId="77777777" w:rsidR="00715215" w:rsidRDefault="00715215" w:rsidP="0062120B">
            <w:pPr>
              <w:spacing w:line="240" w:lineRule="auto"/>
              <w:jc w:val="both"/>
              <w:rPr>
                <w:rFonts w:ascii="Sylfaen" w:eastAsia="Sylfaen" w:hAnsi="Sylfaen"/>
                <w:sz w:val="20"/>
                <w:szCs w:val="20"/>
                <w:lang w:val="ka-GE"/>
              </w:rPr>
            </w:pPr>
          </w:p>
          <w:p w14:paraId="5CDB6B18" w14:textId="77777777" w:rsidR="00715215" w:rsidRDefault="00715215" w:rsidP="0062120B">
            <w:pPr>
              <w:spacing w:line="240" w:lineRule="auto"/>
              <w:jc w:val="both"/>
              <w:rPr>
                <w:rFonts w:ascii="Sylfaen" w:eastAsia="Sylfaen" w:hAnsi="Sylfaen"/>
                <w:sz w:val="20"/>
                <w:szCs w:val="20"/>
                <w:lang w:val="ka-GE"/>
              </w:rPr>
            </w:pPr>
          </w:p>
          <w:p w14:paraId="68A85740" w14:textId="77777777" w:rsidR="00715215" w:rsidRDefault="00715215" w:rsidP="0062120B">
            <w:pPr>
              <w:spacing w:line="240" w:lineRule="auto"/>
              <w:jc w:val="both"/>
              <w:rPr>
                <w:rFonts w:ascii="Sylfaen" w:eastAsia="Sylfaen" w:hAnsi="Sylfaen"/>
                <w:sz w:val="20"/>
                <w:szCs w:val="20"/>
                <w:lang w:val="ka-GE"/>
              </w:rPr>
            </w:pPr>
          </w:p>
          <w:p w14:paraId="1D2822CB" w14:textId="77777777" w:rsidR="00715215" w:rsidRDefault="00715215" w:rsidP="0062120B">
            <w:pPr>
              <w:spacing w:line="240" w:lineRule="auto"/>
              <w:jc w:val="both"/>
              <w:rPr>
                <w:rFonts w:ascii="Sylfaen" w:eastAsia="Sylfaen" w:hAnsi="Sylfaen"/>
                <w:sz w:val="20"/>
                <w:szCs w:val="20"/>
                <w:lang w:val="ka-GE"/>
              </w:rPr>
            </w:pPr>
          </w:p>
          <w:p w14:paraId="27CB98D8" w14:textId="77777777" w:rsidR="00715215" w:rsidRDefault="00715215" w:rsidP="0062120B">
            <w:pPr>
              <w:spacing w:line="240" w:lineRule="auto"/>
              <w:jc w:val="both"/>
              <w:rPr>
                <w:rFonts w:ascii="Sylfaen" w:eastAsia="Sylfaen" w:hAnsi="Sylfaen"/>
                <w:sz w:val="20"/>
                <w:szCs w:val="20"/>
                <w:lang w:val="ka-GE"/>
              </w:rPr>
            </w:pPr>
          </w:p>
          <w:p w14:paraId="48B35ACE" w14:textId="77777777" w:rsidR="00715215" w:rsidRDefault="00715215" w:rsidP="0062120B">
            <w:pPr>
              <w:spacing w:line="240" w:lineRule="auto"/>
              <w:jc w:val="both"/>
              <w:rPr>
                <w:rFonts w:ascii="Sylfaen" w:eastAsia="Sylfaen" w:hAnsi="Sylfaen"/>
                <w:sz w:val="20"/>
                <w:szCs w:val="20"/>
                <w:lang w:val="ka-GE"/>
              </w:rPr>
            </w:pPr>
          </w:p>
          <w:p w14:paraId="23AF5D7D" w14:textId="77777777" w:rsidR="00715215" w:rsidRDefault="00715215" w:rsidP="0062120B">
            <w:pPr>
              <w:spacing w:line="240" w:lineRule="auto"/>
              <w:jc w:val="both"/>
              <w:rPr>
                <w:rFonts w:ascii="Sylfaen" w:eastAsia="Sylfaen" w:hAnsi="Sylfaen"/>
                <w:sz w:val="20"/>
                <w:szCs w:val="20"/>
                <w:lang w:val="ka-GE"/>
              </w:rPr>
            </w:pPr>
          </w:p>
          <w:p w14:paraId="19A25749" w14:textId="77777777" w:rsidR="00715215" w:rsidRDefault="00715215" w:rsidP="0062120B">
            <w:pPr>
              <w:spacing w:line="240" w:lineRule="auto"/>
              <w:jc w:val="both"/>
              <w:rPr>
                <w:rFonts w:ascii="Sylfaen" w:eastAsia="Sylfaen" w:hAnsi="Sylfaen"/>
                <w:sz w:val="20"/>
                <w:szCs w:val="20"/>
                <w:lang w:val="ka-GE"/>
              </w:rPr>
            </w:pPr>
          </w:p>
          <w:p w14:paraId="03FB3AF4" w14:textId="77777777" w:rsidR="00715215" w:rsidRDefault="00715215" w:rsidP="0062120B">
            <w:pPr>
              <w:spacing w:line="240" w:lineRule="auto"/>
              <w:jc w:val="both"/>
              <w:rPr>
                <w:rFonts w:ascii="Sylfaen" w:eastAsia="Sylfaen" w:hAnsi="Sylfaen"/>
                <w:sz w:val="20"/>
                <w:szCs w:val="20"/>
                <w:lang w:val="ka-GE"/>
              </w:rPr>
            </w:pPr>
          </w:p>
          <w:p w14:paraId="5811554A" w14:textId="77777777" w:rsidR="00715215" w:rsidRDefault="00715215" w:rsidP="0062120B">
            <w:pPr>
              <w:spacing w:line="240" w:lineRule="auto"/>
              <w:jc w:val="both"/>
              <w:rPr>
                <w:rFonts w:ascii="Sylfaen" w:eastAsia="Sylfaen" w:hAnsi="Sylfaen"/>
                <w:sz w:val="20"/>
                <w:szCs w:val="20"/>
                <w:lang w:val="ka-GE"/>
              </w:rPr>
            </w:pPr>
          </w:p>
          <w:p w14:paraId="2C01EFFF" w14:textId="77777777" w:rsidR="00715215" w:rsidRDefault="00715215" w:rsidP="0062120B">
            <w:pPr>
              <w:spacing w:line="240" w:lineRule="auto"/>
              <w:jc w:val="both"/>
              <w:rPr>
                <w:rFonts w:ascii="Sylfaen" w:eastAsia="Sylfaen" w:hAnsi="Sylfaen"/>
                <w:sz w:val="20"/>
                <w:szCs w:val="20"/>
                <w:lang w:val="ka-GE"/>
              </w:rPr>
            </w:pPr>
          </w:p>
          <w:p w14:paraId="6160C3A1" w14:textId="77777777" w:rsidR="00715215" w:rsidRDefault="00715215" w:rsidP="0062120B">
            <w:pPr>
              <w:spacing w:line="240" w:lineRule="auto"/>
              <w:jc w:val="both"/>
              <w:rPr>
                <w:rFonts w:ascii="Sylfaen" w:eastAsia="Sylfaen" w:hAnsi="Sylfaen"/>
                <w:sz w:val="20"/>
                <w:szCs w:val="20"/>
                <w:lang w:val="ka-GE"/>
              </w:rPr>
            </w:pPr>
          </w:p>
          <w:p w14:paraId="583DE7F4" w14:textId="77777777" w:rsidR="00715215" w:rsidRDefault="00715215" w:rsidP="0062120B">
            <w:pPr>
              <w:spacing w:line="240" w:lineRule="auto"/>
              <w:jc w:val="both"/>
              <w:rPr>
                <w:rFonts w:ascii="Sylfaen" w:eastAsia="Sylfaen" w:hAnsi="Sylfaen"/>
                <w:sz w:val="20"/>
                <w:szCs w:val="20"/>
                <w:lang w:val="ka-GE"/>
              </w:rPr>
            </w:pPr>
          </w:p>
          <w:p w14:paraId="59F86E21" w14:textId="77777777" w:rsidR="00715215" w:rsidRDefault="00715215" w:rsidP="0062120B">
            <w:pPr>
              <w:spacing w:line="240" w:lineRule="auto"/>
              <w:jc w:val="both"/>
              <w:rPr>
                <w:rFonts w:ascii="Sylfaen" w:eastAsia="Sylfaen" w:hAnsi="Sylfaen"/>
                <w:sz w:val="20"/>
                <w:szCs w:val="20"/>
                <w:lang w:val="ka-GE"/>
              </w:rPr>
            </w:pPr>
          </w:p>
          <w:p w14:paraId="2AA5D6CF" w14:textId="77777777" w:rsidR="00715215" w:rsidRDefault="00715215" w:rsidP="0062120B">
            <w:pPr>
              <w:spacing w:line="240" w:lineRule="auto"/>
              <w:jc w:val="both"/>
              <w:rPr>
                <w:rFonts w:ascii="Sylfaen" w:eastAsia="Sylfaen" w:hAnsi="Sylfaen"/>
                <w:sz w:val="20"/>
                <w:szCs w:val="20"/>
                <w:lang w:val="ka-GE"/>
              </w:rPr>
            </w:pPr>
          </w:p>
          <w:p w14:paraId="372E8F7A" w14:textId="77777777" w:rsidR="00715215" w:rsidRDefault="00715215" w:rsidP="0062120B">
            <w:pPr>
              <w:spacing w:line="240" w:lineRule="auto"/>
              <w:jc w:val="both"/>
              <w:rPr>
                <w:rFonts w:ascii="Sylfaen" w:eastAsia="Sylfaen" w:hAnsi="Sylfaen"/>
                <w:sz w:val="20"/>
                <w:szCs w:val="20"/>
                <w:lang w:val="ka-GE"/>
              </w:rPr>
            </w:pPr>
          </w:p>
          <w:p w14:paraId="104311B7" w14:textId="77777777" w:rsidR="00715215" w:rsidRDefault="00715215" w:rsidP="0062120B">
            <w:pPr>
              <w:spacing w:line="240" w:lineRule="auto"/>
              <w:jc w:val="both"/>
              <w:rPr>
                <w:rFonts w:ascii="Sylfaen" w:eastAsia="Sylfaen" w:hAnsi="Sylfaen"/>
                <w:sz w:val="20"/>
                <w:szCs w:val="20"/>
                <w:lang w:val="ka-GE"/>
              </w:rPr>
            </w:pPr>
          </w:p>
          <w:p w14:paraId="45584111" w14:textId="77777777" w:rsidR="00715215" w:rsidRDefault="0071521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2</w:t>
            </w:r>
          </w:p>
          <w:p w14:paraId="65C50C27" w14:textId="77777777" w:rsidR="00715215" w:rsidRDefault="00715215" w:rsidP="0062120B">
            <w:pPr>
              <w:spacing w:line="240" w:lineRule="auto"/>
              <w:jc w:val="both"/>
              <w:rPr>
                <w:rFonts w:ascii="Sylfaen" w:eastAsia="Sylfaen" w:hAnsi="Sylfaen"/>
                <w:sz w:val="20"/>
                <w:szCs w:val="20"/>
                <w:lang w:val="ka-GE"/>
              </w:rPr>
            </w:pPr>
          </w:p>
          <w:p w14:paraId="53703259" w14:textId="77777777" w:rsidR="00715215" w:rsidRDefault="00715215" w:rsidP="0062120B">
            <w:pPr>
              <w:spacing w:line="240" w:lineRule="auto"/>
              <w:jc w:val="both"/>
              <w:rPr>
                <w:rFonts w:ascii="Sylfaen" w:eastAsia="Sylfaen" w:hAnsi="Sylfaen"/>
                <w:sz w:val="20"/>
                <w:szCs w:val="20"/>
                <w:lang w:val="ka-GE"/>
              </w:rPr>
            </w:pPr>
          </w:p>
          <w:p w14:paraId="124855AE" w14:textId="77777777" w:rsidR="00715215" w:rsidRDefault="00715215" w:rsidP="0062120B">
            <w:pPr>
              <w:spacing w:line="240" w:lineRule="auto"/>
              <w:jc w:val="both"/>
              <w:rPr>
                <w:rFonts w:ascii="Sylfaen" w:eastAsia="Sylfaen" w:hAnsi="Sylfaen"/>
                <w:sz w:val="20"/>
                <w:szCs w:val="20"/>
                <w:lang w:val="ka-GE"/>
              </w:rPr>
            </w:pPr>
          </w:p>
          <w:p w14:paraId="7C0BA36A" w14:textId="77777777" w:rsidR="00715215" w:rsidRDefault="00715215" w:rsidP="0062120B">
            <w:pPr>
              <w:spacing w:line="240" w:lineRule="auto"/>
              <w:jc w:val="both"/>
              <w:rPr>
                <w:rFonts w:ascii="Sylfaen" w:eastAsia="Sylfaen" w:hAnsi="Sylfaen"/>
                <w:sz w:val="20"/>
                <w:szCs w:val="20"/>
                <w:lang w:val="ka-GE"/>
              </w:rPr>
            </w:pPr>
          </w:p>
          <w:p w14:paraId="658903FB" w14:textId="77777777" w:rsidR="00715215" w:rsidRDefault="00715215" w:rsidP="0062120B">
            <w:pPr>
              <w:spacing w:line="240" w:lineRule="auto"/>
              <w:jc w:val="both"/>
              <w:rPr>
                <w:rFonts w:ascii="Sylfaen" w:eastAsia="Sylfaen" w:hAnsi="Sylfaen"/>
                <w:sz w:val="20"/>
                <w:szCs w:val="20"/>
                <w:lang w:val="ka-GE"/>
              </w:rPr>
            </w:pPr>
          </w:p>
          <w:p w14:paraId="546A925E" w14:textId="77777777" w:rsidR="00715215" w:rsidRDefault="00715215" w:rsidP="0062120B">
            <w:pPr>
              <w:spacing w:line="240" w:lineRule="auto"/>
              <w:jc w:val="both"/>
              <w:rPr>
                <w:rFonts w:ascii="Sylfaen" w:eastAsia="Sylfaen" w:hAnsi="Sylfaen"/>
                <w:sz w:val="20"/>
                <w:szCs w:val="20"/>
                <w:lang w:val="ka-GE"/>
              </w:rPr>
            </w:pPr>
          </w:p>
          <w:p w14:paraId="177E065A" w14:textId="77777777" w:rsidR="00715215" w:rsidRDefault="00715215" w:rsidP="0062120B">
            <w:pPr>
              <w:spacing w:line="240" w:lineRule="auto"/>
              <w:jc w:val="both"/>
              <w:rPr>
                <w:rFonts w:ascii="Sylfaen" w:eastAsia="Sylfaen" w:hAnsi="Sylfaen"/>
                <w:sz w:val="20"/>
                <w:szCs w:val="20"/>
                <w:lang w:val="ka-GE"/>
              </w:rPr>
            </w:pPr>
          </w:p>
          <w:p w14:paraId="58C67B3E" w14:textId="77777777" w:rsidR="00715215" w:rsidRDefault="00715215" w:rsidP="0062120B">
            <w:pPr>
              <w:spacing w:line="240" w:lineRule="auto"/>
              <w:jc w:val="both"/>
              <w:rPr>
                <w:rFonts w:ascii="Sylfaen" w:eastAsia="Sylfaen" w:hAnsi="Sylfaen"/>
                <w:sz w:val="20"/>
                <w:szCs w:val="20"/>
                <w:lang w:val="ka-GE"/>
              </w:rPr>
            </w:pPr>
          </w:p>
          <w:p w14:paraId="5172DD7A" w14:textId="77777777" w:rsidR="00715215" w:rsidRDefault="00715215" w:rsidP="0062120B">
            <w:pPr>
              <w:spacing w:line="240" w:lineRule="auto"/>
              <w:jc w:val="both"/>
              <w:rPr>
                <w:rFonts w:ascii="Sylfaen" w:eastAsia="Sylfaen" w:hAnsi="Sylfaen"/>
                <w:sz w:val="20"/>
                <w:szCs w:val="20"/>
                <w:lang w:val="ka-GE"/>
              </w:rPr>
            </w:pPr>
          </w:p>
          <w:p w14:paraId="3EA77700" w14:textId="77777777" w:rsidR="00715215" w:rsidRDefault="00715215" w:rsidP="0062120B">
            <w:pPr>
              <w:spacing w:line="240" w:lineRule="auto"/>
              <w:jc w:val="both"/>
              <w:rPr>
                <w:rFonts w:ascii="Sylfaen" w:eastAsia="Sylfaen" w:hAnsi="Sylfaen"/>
                <w:sz w:val="20"/>
                <w:szCs w:val="20"/>
                <w:lang w:val="ka-GE"/>
              </w:rPr>
            </w:pPr>
          </w:p>
          <w:p w14:paraId="398D0122" w14:textId="77777777" w:rsidR="00715215" w:rsidRDefault="00715215" w:rsidP="0062120B">
            <w:pPr>
              <w:spacing w:line="240" w:lineRule="auto"/>
              <w:jc w:val="both"/>
              <w:rPr>
                <w:rFonts w:ascii="Sylfaen" w:eastAsia="Sylfaen" w:hAnsi="Sylfaen"/>
                <w:sz w:val="20"/>
                <w:szCs w:val="20"/>
                <w:lang w:val="ka-GE"/>
              </w:rPr>
            </w:pPr>
          </w:p>
          <w:p w14:paraId="71714FCA" w14:textId="77777777" w:rsidR="00715215" w:rsidRDefault="00715215" w:rsidP="0062120B">
            <w:pPr>
              <w:spacing w:line="240" w:lineRule="auto"/>
              <w:jc w:val="both"/>
              <w:rPr>
                <w:rFonts w:ascii="Sylfaen" w:eastAsia="Sylfaen" w:hAnsi="Sylfaen"/>
                <w:sz w:val="20"/>
                <w:szCs w:val="20"/>
                <w:lang w:val="ka-GE"/>
              </w:rPr>
            </w:pPr>
          </w:p>
          <w:p w14:paraId="230EDB71" w14:textId="77777777" w:rsidR="00715215" w:rsidRDefault="00715215" w:rsidP="0062120B">
            <w:pPr>
              <w:spacing w:line="240" w:lineRule="auto"/>
              <w:jc w:val="both"/>
              <w:rPr>
                <w:rFonts w:ascii="Sylfaen" w:eastAsia="Sylfaen" w:hAnsi="Sylfaen"/>
                <w:sz w:val="20"/>
                <w:szCs w:val="20"/>
                <w:lang w:val="ka-GE"/>
              </w:rPr>
            </w:pPr>
          </w:p>
          <w:p w14:paraId="0C0536A0" w14:textId="77777777" w:rsidR="00715215" w:rsidRDefault="00715215" w:rsidP="0062120B">
            <w:pPr>
              <w:spacing w:line="240" w:lineRule="auto"/>
              <w:jc w:val="both"/>
              <w:rPr>
                <w:rFonts w:ascii="Sylfaen" w:eastAsia="Sylfaen" w:hAnsi="Sylfaen"/>
                <w:sz w:val="20"/>
                <w:szCs w:val="20"/>
                <w:lang w:val="ka-GE"/>
              </w:rPr>
            </w:pPr>
          </w:p>
          <w:p w14:paraId="3F0D50EC" w14:textId="77777777" w:rsidR="00715215" w:rsidRDefault="00715215" w:rsidP="0062120B">
            <w:pPr>
              <w:spacing w:line="240" w:lineRule="auto"/>
              <w:jc w:val="both"/>
              <w:rPr>
                <w:rFonts w:ascii="Sylfaen" w:eastAsia="Sylfaen" w:hAnsi="Sylfaen"/>
                <w:sz w:val="20"/>
                <w:szCs w:val="20"/>
                <w:lang w:val="ka-GE"/>
              </w:rPr>
            </w:pPr>
          </w:p>
          <w:p w14:paraId="7CE63B6E" w14:textId="77777777" w:rsidR="00715215" w:rsidRDefault="00715215" w:rsidP="0062120B">
            <w:pPr>
              <w:spacing w:line="240" w:lineRule="auto"/>
              <w:jc w:val="both"/>
              <w:rPr>
                <w:rFonts w:ascii="Sylfaen" w:eastAsia="Sylfaen" w:hAnsi="Sylfaen"/>
                <w:sz w:val="20"/>
                <w:szCs w:val="20"/>
                <w:lang w:val="ka-GE"/>
              </w:rPr>
            </w:pPr>
          </w:p>
          <w:p w14:paraId="2782F907" w14:textId="77777777" w:rsidR="00715215" w:rsidRDefault="00715215" w:rsidP="0062120B">
            <w:pPr>
              <w:spacing w:line="240" w:lineRule="auto"/>
              <w:jc w:val="both"/>
              <w:rPr>
                <w:rFonts w:ascii="Sylfaen" w:eastAsia="Sylfaen" w:hAnsi="Sylfaen"/>
                <w:sz w:val="20"/>
                <w:szCs w:val="20"/>
                <w:lang w:val="ka-GE"/>
              </w:rPr>
            </w:pPr>
          </w:p>
          <w:p w14:paraId="66984401" w14:textId="77777777" w:rsidR="00715215" w:rsidRDefault="00715215" w:rsidP="0062120B">
            <w:pPr>
              <w:spacing w:line="240" w:lineRule="auto"/>
              <w:jc w:val="both"/>
              <w:rPr>
                <w:rFonts w:ascii="Sylfaen" w:eastAsia="Sylfaen" w:hAnsi="Sylfaen"/>
                <w:sz w:val="20"/>
                <w:szCs w:val="20"/>
                <w:lang w:val="ka-GE"/>
              </w:rPr>
            </w:pPr>
          </w:p>
          <w:p w14:paraId="7A75B89F" w14:textId="77777777" w:rsidR="00715215" w:rsidRDefault="00715215" w:rsidP="0062120B">
            <w:pPr>
              <w:spacing w:line="240" w:lineRule="auto"/>
              <w:jc w:val="both"/>
              <w:rPr>
                <w:rFonts w:ascii="Sylfaen" w:eastAsia="Sylfaen" w:hAnsi="Sylfaen"/>
                <w:sz w:val="20"/>
                <w:szCs w:val="20"/>
                <w:lang w:val="ka-GE"/>
              </w:rPr>
            </w:pPr>
          </w:p>
          <w:p w14:paraId="113898EF" w14:textId="77777777" w:rsidR="00715215" w:rsidRDefault="00715215" w:rsidP="0062120B">
            <w:pPr>
              <w:spacing w:line="240" w:lineRule="auto"/>
              <w:jc w:val="both"/>
              <w:rPr>
                <w:rFonts w:ascii="Sylfaen" w:eastAsia="Sylfaen" w:hAnsi="Sylfaen"/>
                <w:sz w:val="20"/>
                <w:szCs w:val="20"/>
                <w:lang w:val="ka-GE"/>
              </w:rPr>
            </w:pPr>
          </w:p>
          <w:p w14:paraId="434FD553" w14:textId="77777777" w:rsidR="00715215" w:rsidRDefault="00715215" w:rsidP="0062120B">
            <w:pPr>
              <w:spacing w:line="240" w:lineRule="auto"/>
              <w:jc w:val="both"/>
              <w:rPr>
                <w:rFonts w:ascii="Sylfaen" w:eastAsia="Sylfaen" w:hAnsi="Sylfaen"/>
                <w:sz w:val="20"/>
                <w:szCs w:val="20"/>
                <w:lang w:val="ka-GE"/>
              </w:rPr>
            </w:pPr>
          </w:p>
          <w:p w14:paraId="68B7BC73" w14:textId="77777777" w:rsidR="00715215" w:rsidRDefault="00715215" w:rsidP="0062120B">
            <w:pPr>
              <w:spacing w:line="240" w:lineRule="auto"/>
              <w:jc w:val="both"/>
              <w:rPr>
                <w:rFonts w:ascii="Sylfaen" w:eastAsia="Sylfaen" w:hAnsi="Sylfaen"/>
                <w:sz w:val="20"/>
                <w:szCs w:val="20"/>
                <w:lang w:val="ka-GE"/>
              </w:rPr>
            </w:pPr>
          </w:p>
          <w:p w14:paraId="6BC565CF" w14:textId="77777777" w:rsidR="00715215" w:rsidRDefault="00715215" w:rsidP="0062120B">
            <w:pPr>
              <w:spacing w:line="240" w:lineRule="auto"/>
              <w:jc w:val="both"/>
              <w:rPr>
                <w:rFonts w:ascii="Sylfaen" w:eastAsia="Sylfaen" w:hAnsi="Sylfaen"/>
                <w:sz w:val="20"/>
                <w:szCs w:val="20"/>
                <w:lang w:val="ka-GE"/>
              </w:rPr>
            </w:pPr>
          </w:p>
          <w:p w14:paraId="0EDFB4D5" w14:textId="77777777" w:rsidR="00715215" w:rsidRDefault="00715215" w:rsidP="0062120B">
            <w:pPr>
              <w:spacing w:line="240" w:lineRule="auto"/>
              <w:jc w:val="both"/>
              <w:rPr>
                <w:rFonts w:ascii="Sylfaen" w:eastAsia="Sylfaen" w:hAnsi="Sylfaen"/>
                <w:sz w:val="20"/>
                <w:szCs w:val="20"/>
                <w:lang w:val="ka-GE"/>
              </w:rPr>
            </w:pPr>
          </w:p>
          <w:p w14:paraId="372901F5" w14:textId="77777777" w:rsidR="00715215" w:rsidRDefault="00715215" w:rsidP="0062120B">
            <w:pPr>
              <w:spacing w:line="240" w:lineRule="auto"/>
              <w:jc w:val="both"/>
              <w:rPr>
                <w:rFonts w:ascii="Sylfaen" w:eastAsia="Sylfaen" w:hAnsi="Sylfaen"/>
                <w:sz w:val="20"/>
                <w:szCs w:val="20"/>
                <w:lang w:val="ka-GE"/>
              </w:rPr>
            </w:pPr>
          </w:p>
          <w:p w14:paraId="3B3CDEC8" w14:textId="77777777" w:rsidR="00715215" w:rsidRDefault="00715215" w:rsidP="0062120B">
            <w:pPr>
              <w:spacing w:line="240" w:lineRule="auto"/>
              <w:jc w:val="both"/>
              <w:rPr>
                <w:rFonts w:ascii="Sylfaen" w:eastAsia="Sylfaen" w:hAnsi="Sylfaen"/>
                <w:sz w:val="20"/>
                <w:szCs w:val="20"/>
                <w:lang w:val="ka-GE"/>
              </w:rPr>
            </w:pPr>
          </w:p>
          <w:p w14:paraId="293B8323" w14:textId="77777777" w:rsidR="00715215" w:rsidRDefault="00715215" w:rsidP="0062120B">
            <w:pPr>
              <w:spacing w:line="240" w:lineRule="auto"/>
              <w:jc w:val="both"/>
              <w:rPr>
                <w:rFonts w:ascii="Sylfaen" w:eastAsia="Sylfaen" w:hAnsi="Sylfaen"/>
                <w:sz w:val="20"/>
                <w:szCs w:val="20"/>
                <w:lang w:val="ka-GE"/>
              </w:rPr>
            </w:pPr>
          </w:p>
          <w:p w14:paraId="6B229F71" w14:textId="77777777" w:rsidR="00715215" w:rsidRDefault="00715215" w:rsidP="0062120B">
            <w:pPr>
              <w:spacing w:line="240" w:lineRule="auto"/>
              <w:jc w:val="both"/>
              <w:rPr>
                <w:rFonts w:ascii="Sylfaen" w:eastAsia="Sylfaen" w:hAnsi="Sylfaen"/>
                <w:sz w:val="20"/>
                <w:szCs w:val="20"/>
                <w:lang w:val="ka-GE"/>
              </w:rPr>
            </w:pPr>
          </w:p>
          <w:p w14:paraId="2A4BA811" w14:textId="77777777" w:rsidR="00715215" w:rsidRDefault="00715215" w:rsidP="0062120B">
            <w:pPr>
              <w:spacing w:line="240" w:lineRule="auto"/>
              <w:jc w:val="both"/>
              <w:rPr>
                <w:rFonts w:ascii="Sylfaen" w:eastAsia="Sylfaen" w:hAnsi="Sylfaen"/>
                <w:sz w:val="20"/>
                <w:szCs w:val="20"/>
                <w:lang w:val="ka-GE"/>
              </w:rPr>
            </w:pPr>
          </w:p>
          <w:p w14:paraId="337B4AF3" w14:textId="77777777" w:rsidR="00715215" w:rsidRDefault="00715215" w:rsidP="0062120B">
            <w:pPr>
              <w:spacing w:line="240" w:lineRule="auto"/>
              <w:jc w:val="both"/>
              <w:rPr>
                <w:rFonts w:ascii="Sylfaen" w:eastAsia="Sylfaen" w:hAnsi="Sylfaen"/>
                <w:sz w:val="20"/>
                <w:szCs w:val="20"/>
                <w:lang w:val="ka-GE"/>
              </w:rPr>
            </w:pPr>
          </w:p>
          <w:p w14:paraId="1BF71DA7" w14:textId="77777777" w:rsidR="00715215" w:rsidRDefault="00715215" w:rsidP="0062120B">
            <w:pPr>
              <w:spacing w:line="240" w:lineRule="auto"/>
              <w:jc w:val="both"/>
              <w:rPr>
                <w:rFonts w:ascii="Sylfaen" w:eastAsia="Sylfaen" w:hAnsi="Sylfaen"/>
                <w:sz w:val="20"/>
                <w:szCs w:val="20"/>
                <w:lang w:val="ka-GE"/>
              </w:rPr>
            </w:pPr>
          </w:p>
          <w:p w14:paraId="72394D2E" w14:textId="77777777" w:rsidR="00715215" w:rsidRDefault="00715215" w:rsidP="0062120B">
            <w:pPr>
              <w:spacing w:line="240" w:lineRule="auto"/>
              <w:jc w:val="both"/>
              <w:rPr>
                <w:rFonts w:ascii="Sylfaen" w:eastAsia="Sylfaen" w:hAnsi="Sylfaen"/>
                <w:sz w:val="20"/>
                <w:szCs w:val="20"/>
                <w:lang w:val="ka-GE"/>
              </w:rPr>
            </w:pPr>
          </w:p>
          <w:p w14:paraId="1B52E2C9" w14:textId="77777777" w:rsidR="00715215" w:rsidRDefault="00715215" w:rsidP="0062120B">
            <w:pPr>
              <w:spacing w:line="240" w:lineRule="auto"/>
              <w:jc w:val="both"/>
              <w:rPr>
                <w:rFonts w:ascii="Sylfaen" w:eastAsia="Sylfaen" w:hAnsi="Sylfaen"/>
                <w:sz w:val="20"/>
                <w:szCs w:val="20"/>
                <w:lang w:val="ka-GE"/>
              </w:rPr>
            </w:pPr>
          </w:p>
          <w:p w14:paraId="55D30346" w14:textId="77777777" w:rsidR="00715215" w:rsidRDefault="00715215" w:rsidP="0062120B">
            <w:pPr>
              <w:spacing w:line="240" w:lineRule="auto"/>
              <w:jc w:val="both"/>
              <w:rPr>
                <w:rFonts w:ascii="Sylfaen" w:eastAsia="Sylfaen" w:hAnsi="Sylfaen"/>
                <w:sz w:val="20"/>
                <w:szCs w:val="20"/>
                <w:lang w:val="ka-GE"/>
              </w:rPr>
            </w:pPr>
          </w:p>
          <w:p w14:paraId="1B316E7F" w14:textId="77777777" w:rsidR="00715215" w:rsidRDefault="00715215" w:rsidP="0062120B">
            <w:pPr>
              <w:spacing w:line="240" w:lineRule="auto"/>
              <w:jc w:val="both"/>
              <w:rPr>
                <w:rFonts w:ascii="Sylfaen" w:eastAsia="Sylfaen" w:hAnsi="Sylfaen"/>
                <w:sz w:val="20"/>
                <w:szCs w:val="20"/>
                <w:lang w:val="ka-GE"/>
              </w:rPr>
            </w:pPr>
          </w:p>
          <w:p w14:paraId="5268BE59" w14:textId="77777777" w:rsidR="00715215" w:rsidRDefault="00715215" w:rsidP="0062120B">
            <w:pPr>
              <w:spacing w:line="240" w:lineRule="auto"/>
              <w:jc w:val="both"/>
              <w:rPr>
                <w:rFonts w:ascii="Sylfaen" w:eastAsia="Sylfaen" w:hAnsi="Sylfaen"/>
                <w:sz w:val="20"/>
                <w:szCs w:val="20"/>
                <w:lang w:val="ka-GE"/>
              </w:rPr>
            </w:pPr>
          </w:p>
          <w:p w14:paraId="175B4FB9" w14:textId="77777777" w:rsidR="00715215" w:rsidRDefault="00715215" w:rsidP="0062120B">
            <w:pPr>
              <w:spacing w:line="240" w:lineRule="auto"/>
              <w:jc w:val="both"/>
              <w:rPr>
                <w:rFonts w:ascii="Sylfaen" w:eastAsia="Sylfaen" w:hAnsi="Sylfaen"/>
                <w:sz w:val="20"/>
                <w:szCs w:val="20"/>
                <w:lang w:val="ka-GE"/>
              </w:rPr>
            </w:pPr>
          </w:p>
          <w:p w14:paraId="250E3B8F" w14:textId="77777777" w:rsidR="00715215" w:rsidRDefault="00715215" w:rsidP="0062120B">
            <w:pPr>
              <w:spacing w:line="240" w:lineRule="auto"/>
              <w:jc w:val="both"/>
              <w:rPr>
                <w:rFonts w:ascii="Sylfaen" w:eastAsia="Sylfaen" w:hAnsi="Sylfaen"/>
                <w:sz w:val="20"/>
                <w:szCs w:val="20"/>
                <w:lang w:val="ka-GE"/>
              </w:rPr>
            </w:pPr>
          </w:p>
          <w:p w14:paraId="2E0F9E23" w14:textId="77777777" w:rsidR="00715215" w:rsidRDefault="00715215" w:rsidP="0062120B">
            <w:pPr>
              <w:spacing w:line="240" w:lineRule="auto"/>
              <w:jc w:val="both"/>
              <w:rPr>
                <w:rFonts w:ascii="Sylfaen" w:eastAsia="Sylfaen" w:hAnsi="Sylfaen"/>
                <w:sz w:val="20"/>
                <w:szCs w:val="20"/>
                <w:lang w:val="ka-GE"/>
              </w:rPr>
            </w:pPr>
          </w:p>
          <w:p w14:paraId="28327F9B" w14:textId="77777777" w:rsidR="00715215" w:rsidRDefault="00715215" w:rsidP="0062120B">
            <w:pPr>
              <w:spacing w:line="240" w:lineRule="auto"/>
              <w:jc w:val="both"/>
              <w:rPr>
                <w:rFonts w:ascii="Sylfaen" w:eastAsia="Sylfaen" w:hAnsi="Sylfaen"/>
                <w:sz w:val="20"/>
                <w:szCs w:val="20"/>
                <w:lang w:val="ka-GE"/>
              </w:rPr>
            </w:pPr>
          </w:p>
          <w:p w14:paraId="34561D73" w14:textId="77777777" w:rsidR="00715215" w:rsidRDefault="00715215" w:rsidP="0062120B">
            <w:pPr>
              <w:spacing w:line="240" w:lineRule="auto"/>
              <w:jc w:val="both"/>
              <w:rPr>
                <w:rFonts w:ascii="Sylfaen" w:eastAsia="Sylfaen" w:hAnsi="Sylfaen"/>
                <w:sz w:val="20"/>
                <w:szCs w:val="20"/>
                <w:lang w:val="ka-GE"/>
              </w:rPr>
            </w:pPr>
          </w:p>
          <w:p w14:paraId="66B48AD5" w14:textId="77777777" w:rsidR="00715215" w:rsidRDefault="00715215" w:rsidP="0062120B">
            <w:pPr>
              <w:spacing w:line="240" w:lineRule="auto"/>
              <w:jc w:val="both"/>
              <w:rPr>
                <w:rFonts w:ascii="Sylfaen" w:eastAsia="Sylfaen" w:hAnsi="Sylfaen"/>
                <w:sz w:val="20"/>
                <w:szCs w:val="20"/>
                <w:lang w:val="ka-GE"/>
              </w:rPr>
            </w:pPr>
          </w:p>
          <w:p w14:paraId="373F0737" w14:textId="77777777" w:rsidR="00715215" w:rsidRDefault="00715215" w:rsidP="0062120B">
            <w:pPr>
              <w:spacing w:line="240" w:lineRule="auto"/>
              <w:jc w:val="both"/>
              <w:rPr>
                <w:rFonts w:ascii="Sylfaen" w:eastAsia="Sylfaen" w:hAnsi="Sylfaen"/>
                <w:sz w:val="20"/>
                <w:szCs w:val="20"/>
                <w:lang w:val="ka-GE"/>
              </w:rPr>
            </w:pPr>
          </w:p>
          <w:p w14:paraId="080489CC" w14:textId="77777777" w:rsidR="00715215" w:rsidRDefault="00715215" w:rsidP="0062120B">
            <w:pPr>
              <w:spacing w:line="240" w:lineRule="auto"/>
              <w:jc w:val="both"/>
              <w:rPr>
                <w:rFonts w:ascii="Sylfaen" w:eastAsia="Sylfaen" w:hAnsi="Sylfaen"/>
                <w:sz w:val="20"/>
                <w:szCs w:val="20"/>
                <w:lang w:val="ka-GE"/>
              </w:rPr>
            </w:pPr>
          </w:p>
          <w:p w14:paraId="31270F28" w14:textId="77777777" w:rsidR="00715215" w:rsidRDefault="00715215" w:rsidP="0062120B">
            <w:pPr>
              <w:spacing w:line="240" w:lineRule="auto"/>
              <w:jc w:val="both"/>
              <w:rPr>
                <w:rFonts w:ascii="Sylfaen" w:eastAsia="Sylfaen" w:hAnsi="Sylfaen"/>
                <w:sz w:val="20"/>
                <w:szCs w:val="20"/>
                <w:lang w:val="ka-GE"/>
              </w:rPr>
            </w:pPr>
          </w:p>
          <w:p w14:paraId="427D4646" w14:textId="77777777" w:rsidR="00715215" w:rsidRDefault="00715215" w:rsidP="0062120B">
            <w:pPr>
              <w:spacing w:line="240" w:lineRule="auto"/>
              <w:jc w:val="both"/>
              <w:rPr>
                <w:rFonts w:ascii="Sylfaen" w:eastAsia="Sylfaen" w:hAnsi="Sylfaen"/>
                <w:sz w:val="20"/>
                <w:szCs w:val="20"/>
                <w:lang w:val="ka-GE"/>
              </w:rPr>
            </w:pPr>
          </w:p>
          <w:p w14:paraId="5AFDD5FA" w14:textId="77777777" w:rsidR="00715215" w:rsidRDefault="00715215" w:rsidP="0062120B">
            <w:pPr>
              <w:spacing w:line="240" w:lineRule="auto"/>
              <w:jc w:val="both"/>
              <w:rPr>
                <w:rFonts w:ascii="Sylfaen" w:eastAsia="Sylfaen" w:hAnsi="Sylfaen"/>
                <w:sz w:val="20"/>
                <w:szCs w:val="20"/>
                <w:lang w:val="ka-GE"/>
              </w:rPr>
            </w:pPr>
          </w:p>
          <w:p w14:paraId="5706BCE6" w14:textId="77777777" w:rsidR="00715215" w:rsidRDefault="00715215" w:rsidP="0062120B">
            <w:pPr>
              <w:spacing w:line="240" w:lineRule="auto"/>
              <w:jc w:val="both"/>
              <w:rPr>
                <w:rFonts w:ascii="Sylfaen" w:eastAsia="Sylfaen" w:hAnsi="Sylfaen"/>
                <w:sz w:val="20"/>
                <w:szCs w:val="20"/>
                <w:lang w:val="ka-GE"/>
              </w:rPr>
            </w:pPr>
          </w:p>
          <w:p w14:paraId="38899EAB" w14:textId="77777777" w:rsidR="00715215" w:rsidRDefault="00715215" w:rsidP="0062120B">
            <w:pPr>
              <w:spacing w:line="240" w:lineRule="auto"/>
              <w:jc w:val="both"/>
              <w:rPr>
                <w:rFonts w:ascii="Sylfaen" w:eastAsia="Sylfaen" w:hAnsi="Sylfaen"/>
                <w:sz w:val="20"/>
                <w:szCs w:val="20"/>
                <w:lang w:val="ka-GE"/>
              </w:rPr>
            </w:pPr>
          </w:p>
          <w:p w14:paraId="1298DB2B" w14:textId="77777777" w:rsidR="00715215" w:rsidRDefault="00715215" w:rsidP="0062120B">
            <w:pPr>
              <w:spacing w:line="240" w:lineRule="auto"/>
              <w:jc w:val="both"/>
              <w:rPr>
                <w:rFonts w:ascii="Sylfaen" w:eastAsia="Sylfaen" w:hAnsi="Sylfaen"/>
                <w:sz w:val="20"/>
                <w:szCs w:val="20"/>
                <w:lang w:val="ka-GE"/>
              </w:rPr>
            </w:pPr>
          </w:p>
          <w:p w14:paraId="0D1CBA52" w14:textId="77777777" w:rsidR="00715215" w:rsidRDefault="00715215" w:rsidP="0062120B">
            <w:pPr>
              <w:spacing w:line="240" w:lineRule="auto"/>
              <w:jc w:val="both"/>
              <w:rPr>
                <w:rFonts w:ascii="Sylfaen" w:eastAsia="Sylfaen" w:hAnsi="Sylfaen"/>
                <w:sz w:val="20"/>
                <w:szCs w:val="20"/>
                <w:lang w:val="ka-GE"/>
              </w:rPr>
            </w:pPr>
          </w:p>
          <w:p w14:paraId="22248A06" w14:textId="77777777" w:rsidR="00715215" w:rsidRDefault="00715215" w:rsidP="0062120B">
            <w:pPr>
              <w:spacing w:line="240" w:lineRule="auto"/>
              <w:jc w:val="both"/>
              <w:rPr>
                <w:rFonts w:ascii="Sylfaen" w:eastAsia="Sylfaen" w:hAnsi="Sylfaen"/>
                <w:sz w:val="20"/>
                <w:szCs w:val="20"/>
                <w:lang w:val="ka-GE"/>
              </w:rPr>
            </w:pPr>
          </w:p>
          <w:p w14:paraId="6ECFBE6D" w14:textId="77777777" w:rsidR="00715215" w:rsidRDefault="00715215" w:rsidP="0062120B">
            <w:pPr>
              <w:spacing w:line="240" w:lineRule="auto"/>
              <w:jc w:val="both"/>
              <w:rPr>
                <w:rFonts w:ascii="Sylfaen" w:eastAsia="Sylfaen" w:hAnsi="Sylfaen"/>
                <w:sz w:val="20"/>
                <w:szCs w:val="20"/>
                <w:lang w:val="ka-GE"/>
              </w:rPr>
            </w:pPr>
          </w:p>
          <w:p w14:paraId="32C948EB" w14:textId="77777777" w:rsidR="00715215" w:rsidRDefault="00715215" w:rsidP="0062120B">
            <w:pPr>
              <w:spacing w:line="240" w:lineRule="auto"/>
              <w:jc w:val="both"/>
              <w:rPr>
                <w:rFonts w:ascii="Sylfaen" w:eastAsia="Sylfaen" w:hAnsi="Sylfaen"/>
                <w:sz w:val="20"/>
                <w:szCs w:val="20"/>
                <w:lang w:val="ka-GE"/>
              </w:rPr>
            </w:pPr>
          </w:p>
          <w:p w14:paraId="6EFF39CF" w14:textId="77777777" w:rsidR="00715215" w:rsidRDefault="00715215" w:rsidP="0062120B">
            <w:pPr>
              <w:spacing w:line="240" w:lineRule="auto"/>
              <w:jc w:val="both"/>
              <w:rPr>
                <w:rFonts w:ascii="Sylfaen" w:eastAsia="Sylfaen" w:hAnsi="Sylfaen"/>
                <w:sz w:val="20"/>
                <w:szCs w:val="20"/>
                <w:lang w:val="ka-GE"/>
              </w:rPr>
            </w:pPr>
          </w:p>
          <w:p w14:paraId="50599D41" w14:textId="77777777" w:rsidR="00715215" w:rsidRDefault="00715215" w:rsidP="0062120B">
            <w:pPr>
              <w:spacing w:line="240" w:lineRule="auto"/>
              <w:jc w:val="both"/>
              <w:rPr>
                <w:rFonts w:ascii="Sylfaen" w:eastAsia="Sylfaen" w:hAnsi="Sylfaen"/>
                <w:sz w:val="20"/>
                <w:szCs w:val="20"/>
                <w:lang w:val="ka-GE"/>
              </w:rPr>
            </w:pPr>
          </w:p>
          <w:p w14:paraId="18F2A58D" w14:textId="77777777" w:rsidR="00715215" w:rsidRDefault="00715215" w:rsidP="0062120B">
            <w:pPr>
              <w:spacing w:line="240" w:lineRule="auto"/>
              <w:jc w:val="both"/>
              <w:rPr>
                <w:rFonts w:ascii="Sylfaen" w:eastAsia="Sylfaen" w:hAnsi="Sylfaen"/>
                <w:sz w:val="20"/>
                <w:szCs w:val="20"/>
                <w:lang w:val="ka-GE"/>
              </w:rPr>
            </w:pPr>
          </w:p>
          <w:p w14:paraId="2FC5CB05" w14:textId="77777777" w:rsidR="00715215" w:rsidRDefault="00715215" w:rsidP="0062120B">
            <w:pPr>
              <w:spacing w:line="240" w:lineRule="auto"/>
              <w:jc w:val="both"/>
              <w:rPr>
                <w:rFonts w:ascii="Sylfaen" w:eastAsia="Sylfaen" w:hAnsi="Sylfaen"/>
                <w:sz w:val="20"/>
                <w:szCs w:val="20"/>
                <w:lang w:val="ka-GE"/>
              </w:rPr>
            </w:pPr>
          </w:p>
          <w:p w14:paraId="520A4C84" w14:textId="77777777" w:rsidR="00715215" w:rsidRDefault="00715215" w:rsidP="0062120B">
            <w:pPr>
              <w:spacing w:line="240" w:lineRule="auto"/>
              <w:jc w:val="both"/>
              <w:rPr>
                <w:rFonts w:ascii="Sylfaen" w:eastAsia="Sylfaen" w:hAnsi="Sylfaen"/>
                <w:sz w:val="20"/>
                <w:szCs w:val="20"/>
                <w:lang w:val="ka-GE"/>
              </w:rPr>
            </w:pPr>
          </w:p>
          <w:p w14:paraId="70264BA7" w14:textId="77777777" w:rsidR="00715215" w:rsidRDefault="00715215" w:rsidP="0062120B">
            <w:pPr>
              <w:spacing w:line="240" w:lineRule="auto"/>
              <w:jc w:val="both"/>
              <w:rPr>
                <w:rFonts w:ascii="Sylfaen" w:eastAsia="Sylfaen" w:hAnsi="Sylfaen"/>
                <w:sz w:val="20"/>
                <w:szCs w:val="20"/>
                <w:lang w:val="ka-GE"/>
              </w:rPr>
            </w:pPr>
          </w:p>
          <w:p w14:paraId="08312E7F" w14:textId="77777777" w:rsidR="00715215" w:rsidRDefault="00715215" w:rsidP="0062120B">
            <w:pPr>
              <w:spacing w:line="240" w:lineRule="auto"/>
              <w:jc w:val="both"/>
              <w:rPr>
                <w:rFonts w:ascii="Sylfaen" w:eastAsia="Sylfaen" w:hAnsi="Sylfaen"/>
                <w:sz w:val="20"/>
                <w:szCs w:val="20"/>
                <w:lang w:val="ka-GE"/>
              </w:rPr>
            </w:pPr>
          </w:p>
          <w:p w14:paraId="1924DD9F" w14:textId="780B5D83" w:rsidR="00715215" w:rsidRPr="008C136C" w:rsidRDefault="00715215" w:rsidP="0062120B">
            <w:pPr>
              <w:spacing w:line="240" w:lineRule="auto"/>
              <w:jc w:val="both"/>
              <w:rPr>
                <w:rFonts w:ascii="Sylfaen" w:eastAsia="Sylfaen" w:hAnsi="Sylfaen"/>
                <w:sz w:val="20"/>
                <w:szCs w:val="20"/>
                <w:lang w:val="ka-GE"/>
              </w:rPr>
            </w:pPr>
          </w:p>
        </w:tc>
        <w:tc>
          <w:tcPr>
            <w:tcW w:w="4961" w:type="dxa"/>
          </w:tcPr>
          <w:p w14:paraId="3656E06C"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ტიპის გამოცდა</w:t>
            </w:r>
          </w:p>
          <w:p w14:paraId="3DEC69E6" w14:textId="77777777" w:rsidR="002C5E1A" w:rsidRPr="008C136C" w:rsidRDefault="002C5E1A" w:rsidP="0062120B">
            <w:pPr>
              <w:spacing w:line="240" w:lineRule="auto"/>
              <w:jc w:val="both"/>
              <w:rPr>
                <w:rFonts w:ascii="Sylfaen" w:eastAsia="Sylfaen" w:hAnsi="Sylfaen"/>
                <w:sz w:val="20"/>
                <w:szCs w:val="20"/>
                <w:lang w:val="ka-GE"/>
              </w:rPr>
            </w:pPr>
          </w:p>
          <w:p w14:paraId="4335CE3E" w14:textId="77777777" w:rsidR="00715215" w:rsidRDefault="00715215" w:rsidP="0062120B">
            <w:pPr>
              <w:spacing w:line="240" w:lineRule="auto"/>
              <w:jc w:val="both"/>
              <w:rPr>
                <w:rFonts w:ascii="Sylfaen" w:eastAsia="Sylfaen" w:hAnsi="Sylfaen"/>
                <w:sz w:val="20"/>
                <w:szCs w:val="20"/>
                <w:lang w:val="ka-GE"/>
              </w:rPr>
            </w:pPr>
          </w:p>
          <w:p w14:paraId="7F39A096"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1. ტიპის გამოცდა წარმოადგენს პროცედურას, რომლის მეშვეობითაც, შესაბამისობის შემფასებელი ორგანო ადგენს და ახდენს სერტიფიცირებას, რომ III დანართით გათვალისწინებული (შემდგომში ტიპი) მანქანა-დანადგარის წარმომადგენლობითი მოდელი აკმაყოფილებს ამ ამ ტექნიკური რეგლამენტის მოთხოვნებს.</w:t>
            </w:r>
          </w:p>
          <w:p w14:paraId="60D29333"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 მწარმოებელი ან მისი უფლებამოსილი წარმომადგენელი ვალდებულია, თითოეული ტიპისთვის შეადგინოს</w:t>
            </w:r>
            <w:r w:rsidRPr="008C136C">
              <w:rPr>
                <w:rFonts w:ascii="Sylfaen" w:eastAsia="Sylfaen" w:hAnsi="Sylfaen"/>
                <w:sz w:val="20"/>
                <w:szCs w:val="20"/>
              </w:rPr>
              <w:t xml:space="preserve"> </w:t>
            </w:r>
            <w:r w:rsidRPr="008C136C">
              <w:rPr>
                <w:rFonts w:ascii="Sylfaen" w:eastAsia="Sylfaen" w:hAnsi="Sylfaen"/>
                <w:sz w:val="20"/>
                <w:szCs w:val="20"/>
                <w:lang w:val="ka-GE"/>
              </w:rPr>
              <w:t xml:space="preserve">ამ ტექნიკური რეგლამენტის VI დანართის პირველი და მე-2 მუხლებით გათვალისწინებული ტექნიკური დოკუმენტაცია და წარუდგინოს საკუთარი შეხედულებისამებრ არჩეულ  შესაბამისობის შემფასებელ ორგანოს. </w:t>
            </w:r>
          </w:p>
          <w:p w14:paraId="0965FD59"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3. განაცხადი უნდა შეიცავდეს:</w:t>
            </w:r>
          </w:p>
          <w:p w14:paraId="28B4EF70"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მწარმოებლისნდა შეიცავდეს:ხედულებისამებრ შეიცავდესისნდა შეიცავდეს:ხედულებისამებრ არჩეულ  შესაბ) აღიარებასშინდა შეიცავდეს:ხედულებისამებრ არჩეულ  შესაბამისობის შემფასებელ ორგანოს. ექნიკური რეგლამენტის მოთხოვნებს.იცირებას, რომ</w:t>
            </w:r>
          </w:p>
          <w:p w14:paraId="405266B1"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გ) ტექნიკურემფასებელიცავდეს5. </w:t>
            </w:r>
          </w:p>
          <w:p w14:paraId="343A6753"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აპლიკანტი ასევე ვალდებულია შესაბამისობის შემფასებელ ორგანოს გადასცეს ტიპის ნიმუში. ნოტიფიცირებულ ორგანოს უფლება აქვს მოსთხოვოს აპლიკანტს დამატებითი ნიმუშების გადაცემა, თუ გამოცდის გეგმა ამას მოითხოვს.</w:t>
            </w:r>
          </w:p>
          <w:p w14:paraId="3F9A9885"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6. შესაბამისობის შემფასებელი ორგანო ვალდებულია:</w:t>
            </w:r>
          </w:p>
          <w:p w14:paraId="28D9F717"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ა) შეამოწმოს ტექნიკური დოკუმენტაცია და ის, რომ ტიპი დამზადებულ იქნა ამ უკანასკნელის </w:t>
            </w:r>
            <w:r w:rsidRPr="008C136C">
              <w:rPr>
                <w:rFonts w:ascii="Sylfaen" w:eastAsia="Sylfaen" w:hAnsi="Sylfaen"/>
                <w:sz w:val="20"/>
                <w:szCs w:val="20"/>
                <w:lang w:val="ka-GE"/>
              </w:rPr>
              <w:lastRenderedPageBreak/>
              <w:t xml:space="preserve">მიხედვით, ასევე განსაზღვროს, თუ რომელი ელემენტები იქნა დაპროექტებული ამ ტექნიკური რეგლამენტის მე-6 მუხლით გათვალისწინებული სტანდარტების შესაბამისი მოთხოვნების დაცვით და რომელი ელემენტები არ იქნა დაპროექტებული ზემოთ ხსენებული სტანდარტების მოთხოვნებზე დაყრდნობით; </w:t>
            </w:r>
          </w:p>
          <w:p w14:paraId="4CE8FFDA"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განახორციელოს ან უზრუნველყოს შესაბამისი ინსპექტირებები, გაზომვები და გამოცდები, რათა დაადგინოს, თუ რამდენად აკმაყოფილებს მიღებული ზომები ამ ტექნიკური რეგლამენტით განსაზღვრულ ჯანმრთელობისა და უსაფრთხოების მოთხოვნებს იმ შემთხვევებისთვის, როდესაც არ იქნა გამოყენებული ამ ტექნიკური რეგლამენტის მე-6 მუხლით გათვალისწინებული ჰარმონიზებული სტანდარტები;</w:t>
            </w:r>
          </w:p>
          <w:p w14:paraId="21AC2783"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გ) იმ შემთხვევაში, თუ გამოყნებულ იქნა ამ ტექნიკური რეგლამენტის მე-6 მუხლით გათვალისწინებული ჰარმონიზებული სტანდარტები, განახორციელოს ან უზრუნველყოს შესაბამისი ინსპექტირებები, გაზომვები და გამოცდები, რათა დაადგინოს, რომ აღნუშნული სტანდარტები ნამდვილად იქნა გამოყენებული.</w:t>
            </w:r>
          </w:p>
          <w:p w14:paraId="647493D8"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დ) შეათანხმოს აპლიკანტთან, თუ სად განხორციელდება ტიპის წარმოების შესაბამისობის შემოწმება შედგენილ და შემოწმებულ ტექნიკურ დოკუმენტაციასთან, და ასევე სად განხორციელდება აუცილებელი ინსპექტირებები, გაზომვები და გამოცდები.</w:t>
            </w:r>
          </w:p>
          <w:p w14:paraId="6758BBB4"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7. იმ შემთხვევაში, თუ ტიპი შეესაბამება ამ ტექნიკური რეგლამენტით განსაზღვრულ მოთხოვნებს, შესაბამისობის შემფასებელი ორგანო ვალდებულია აპლიკანტზე გასცეს ტიპის გამოცდის </w:t>
            </w:r>
            <w:r w:rsidRPr="008C136C">
              <w:rPr>
                <w:rFonts w:ascii="Sylfaen" w:eastAsia="Sylfaen" w:hAnsi="Sylfaen"/>
                <w:sz w:val="20"/>
                <w:szCs w:val="20"/>
                <w:lang w:val="ka-GE"/>
              </w:rPr>
              <w:lastRenderedPageBreak/>
              <w:t>სერტიფიკატი. სერტიფიკატი უნდა მოიცავდეს მწარმოებლის და მისი უფლებამოსილი წარმომადგენლის სახელსა და მისამართს, დამტკიცებული ტიპის იდენტიფიცირებისთვის აუცილებელ მონაცემებს, გამოცდის დასკვნებსა და სერტიფიკატის გაცემასთან დაკავშირებულ დამატებით პირობებს.</w:t>
            </w:r>
          </w:p>
          <w:p w14:paraId="5225DA5B"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8. მწარმოებელი და შესაბამისობის შემფასებელი ორგანო ვალდებული არიან, შეინახონ გაცემული სერტიფიკატის, ტექნიკური დოკუმენტაციისა და ყველა შესაბამისი დოკუმენტის ასლი სერტიფიკატის გაცემიდან 15 წლის განმავლობაში.</w:t>
            </w:r>
          </w:p>
          <w:p w14:paraId="1136B977"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9. იმ შემთხვევაში, თუ ტიპი არ შეესაბამება ამ ტექნიკური რეგლამენტით განსაზღვრულ მოთხოვნებს, შესაბამისობის შემფასებელი ორგანო ვალდებულია, აპლიკანტს უარი უთხრას ტიპის გამოცდის სერტიფიკატის გაცემაზე და გასცეს უარის თქმის დეტალური ახსნა-განმარტება. აღნიშნულის შესახებ შესაბამისობის შემფასებელმა ორგანომ უნდა შეატყობინოს აპლიკანტს, სხვა ნოტიფიცირებულ ორგანოებსა და იმ წევრ ქვეყანას, რომლისგანაც მიიღო შესაბამისობის შეფასების უფლებამოსილება. აუცილებელია არსებობდეს გასაჩივრების პროცედურა.</w:t>
            </w:r>
          </w:p>
          <w:p w14:paraId="7B75CCFD"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10. აპლიკანტი ვალდებულია, შესაბამისობის შემფასებელ ორგანოს, რომელიც ინახავს ტიპის გამოცდის სერტიფიკატთან დაკავშირებულ ტექნიკურ დოკუმენტაციას, შეატყობინოს ტიპთან დაკავშირებული ნებისმიერი ცვლილების შესახებ. შესაბამისობის შემფასებელი ორგანო ვალდებულია, შეამოწმოს აღნიშნული ცვლილებები და ან დაადასტუროს არსებული ტიპის გამოცდის სერტიფიკატის ვალიდურობა ან გასცეს ახალი, თუ </w:t>
            </w:r>
            <w:r w:rsidRPr="008C136C">
              <w:rPr>
                <w:rFonts w:ascii="Sylfaen" w:eastAsia="Sylfaen" w:hAnsi="Sylfaen"/>
                <w:sz w:val="20"/>
                <w:szCs w:val="20"/>
                <w:lang w:val="ka-GE"/>
              </w:rPr>
              <w:lastRenderedPageBreak/>
              <w:t>ცვლილებები საფრთხეს უქმნის ჯანმრთელობისა და უსაფრთხოების ძირითადი მოთხოვნების დაკმაყოფილებას, ან ცვლის ტიპისთვის განსაზღვრულ სამუშაო პირობებს.</w:t>
            </w:r>
          </w:p>
          <w:p w14:paraId="7146000A"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11. სხვა შესაბამისობის შემფასებელ ორგანოებს უფლება აქვთ, მოთხოვნის საფუძველზე მოიპოვონ ტიპის გამოცდის სერტიფიკატების ასლი. დასაბუთებული მოთხოვნის საფუძველზე წევრ სახელმწიფოს უფლება აქვს მოიპოვოს ტექნიკური დოკუმენტაციისა და შესაბამისობის შემფასებელი ორგანოს მიერ განხორციელებული შემოწმებების შედეგების ამსახველი დოკუმენტაციის ასლები.</w:t>
            </w:r>
          </w:p>
          <w:p w14:paraId="257C82D6"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12. ტიპის გამოცდის პროცედურის დოკუმენტები და მიმოწერა შედგენილი უნდა იყოს ევროპის თანამეგობრობის იმ წევრი სახელმწიფოს ოფიციალურ ენაზე/ენებზე, სადაც დაარსდა შესაბამისობის შემფასებელი ორგანო ან ამ უკანასკნელისთვის მისაღებ ევროპის თანამეგობრობის ნებისმიერ ენაზე.</w:t>
            </w:r>
          </w:p>
          <w:p w14:paraId="34B40151" w14:textId="77777777" w:rsidR="002C5E1A" w:rsidRPr="008C136C" w:rsidRDefault="002C5E1A" w:rsidP="0062120B">
            <w:pPr>
              <w:spacing w:line="240" w:lineRule="auto"/>
              <w:jc w:val="both"/>
              <w:rPr>
                <w:rFonts w:ascii="Sylfaen" w:eastAsia="Sylfaen" w:hAnsi="Sylfaen"/>
                <w:sz w:val="20"/>
                <w:szCs w:val="20"/>
                <w:lang w:val="ka-GE"/>
              </w:rPr>
            </w:pPr>
          </w:p>
          <w:p w14:paraId="670F6818" w14:textId="77777777" w:rsidR="00715215" w:rsidRDefault="00715215" w:rsidP="0062120B">
            <w:pPr>
              <w:spacing w:line="240" w:lineRule="auto"/>
              <w:jc w:val="both"/>
              <w:rPr>
                <w:rFonts w:ascii="Sylfaen" w:eastAsia="Sylfaen" w:hAnsi="Sylfaen"/>
                <w:sz w:val="20"/>
                <w:szCs w:val="20"/>
                <w:lang w:val="ka-GE"/>
              </w:rPr>
            </w:pPr>
          </w:p>
          <w:p w14:paraId="55194426" w14:textId="77777777" w:rsidR="00715215" w:rsidRDefault="00715215" w:rsidP="0062120B">
            <w:pPr>
              <w:spacing w:line="240" w:lineRule="auto"/>
              <w:jc w:val="both"/>
              <w:rPr>
                <w:rFonts w:ascii="Sylfaen" w:eastAsia="Sylfaen" w:hAnsi="Sylfaen"/>
                <w:sz w:val="20"/>
                <w:szCs w:val="20"/>
                <w:lang w:val="ka-GE"/>
              </w:rPr>
            </w:pPr>
          </w:p>
          <w:p w14:paraId="2D0FDCC8"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1. შესაბამისობის შემფასებელი ორგანო ვალდებულია უზრუნველყოს  ტიპის გამოცდის სერტიფიკატის მუდმივი ვალიდურობა. იგი ვალდებულია მწარმოებელს შეატყობინოს ნებისმიერი მნიშვნელოვანი ცვლილების შესახებ, რომელსაც შეუძლია ზეგავლენა იქონიოს სერტიფიკატის ვალიდურობაზე. შესაბამისობის შემფასებელი ორგანო ასევე ვალდებულია ბაზრიდან </w:t>
            </w:r>
            <w:r w:rsidRPr="008C136C">
              <w:rPr>
                <w:rFonts w:ascii="Sylfaen" w:eastAsia="Sylfaen" w:hAnsi="Sylfaen"/>
                <w:sz w:val="20"/>
                <w:szCs w:val="20"/>
                <w:lang w:val="ka-GE"/>
              </w:rPr>
              <w:lastRenderedPageBreak/>
              <w:t>ამოიღონს სერტიფიკატი, რომელიც აღარ არის ვალიდური.</w:t>
            </w:r>
          </w:p>
          <w:p w14:paraId="5495BD72"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 მანქანა-დანადგარის მწარმოებელს აქვს მუდმივი პასუხისმგებლობა, უზრუნველყოს მანქანა-დანადგარის შესაბამისობა არსებული ტექნოლოგიური პროგრესის  შესაბამის დონესთან.</w:t>
            </w:r>
          </w:p>
          <w:p w14:paraId="0F91A19F"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3. მწარმოებელი ვალდებულია, შესაბამისობის შემფასებელი ორგანოსგან ყოველ 5 წელიწადში ერთხელ მოითხოვოს ტიპის გამოცდის სერტიფიკატის ვალიდურობის გადახედვა.</w:t>
            </w:r>
          </w:p>
          <w:p w14:paraId="60F2171E"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4. იმ შემთხვევაში, თუ  შესაბამისობის შემფასებელი ორგანო არსებული ტექნოლოგიური დონის გათვალისწინებით მიიჩნევს, რომ სერტიფიკატი ინარჩუნებს ვალიდურობას, იგი ვალდებულია, განაახლოს სერტიფიკატის მოქმედება დამატებითი 5 წლის ვადით.</w:t>
            </w:r>
          </w:p>
          <w:p w14:paraId="426DC93E"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5. მწარმოებელი და შესაბამისობის შემფასებელი ორგანო ვალდებული არიან, შეინახონ გაცემული სერტიფიკატის, ტექნიკური დოკუმენტაციისა და ყველა შესაბამისი დოკუმენტის ასლი სერტიფიკატის გაცემიდან 15 წლის განმავლობაში.</w:t>
            </w:r>
          </w:p>
          <w:p w14:paraId="08CE2638" w14:textId="77777777" w:rsidR="00816F1B"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6. იმ შემთხვევაში, თუ ტიპის გამოცდის სერტიფიკატის ვალიდურობა არ განახლდა, მწარმოებელი ვალდებულია, არ განათავსოს მანქანა-დანადგარი ბაზარზე.</w:t>
            </w:r>
          </w:p>
        </w:tc>
        <w:tc>
          <w:tcPr>
            <w:tcW w:w="709" w:type="dxa"/>
          </w:tcPr>
          <w:p w14:paraId="679CEBE3" w14:textId="77777777" w:rsidR="00816F1B" w:rsidRPr="008C136C" w:rsidRDefault="002C5E1A"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tc>
        <w:tc>
          <w:tcPr>
            <w:tcW w:w="2126" w:type="dxa"/>
          </w:tcPr>
          <w:p w14:paraId="0A12507D" w14:textId="77777777" w:rsidR="00816F1B" w:rsidRPr="008C136C" w:rsidRDefault="00816F1B" w:rsidP="0062120B">
            <w:pPr>
              <w:spacing w:line="240" w:lineRule="auto"/>
              <w:jc w:val="both"/>
              <w:rPr>
                <w:rFonts w:ascii="Sylfaen" w:eastAsia="Sylfaen" w:hAnsi="Sylfaen"/>
                <w:sz w:val="20"/>
                <w:szCs w:val="20"/>
                <w:lang w:val="ka-GE"/>
              </w:rPr>
            </w:pPr>
          </w:p>
        </w:tc>
      </w:tr>
      <w:tr w:rsidR="00816F1B" w:rsidRPr="008C136C" w14:paraId="14F3B652" w14:textId="77777777" w:rsidTr="00EE6AC6">
        <w:tblPrEx>
          <w:tblBorders>
            <w:insideH w:val="single" w:sz="4" w:space="0" w:color="auto"/>
          </w:tblBorders>
        </w:tblPrEx>
        <w:trPr>
          <w:trHeight w:val="458"/>
        </w:trPr>
        <w:tc>
          <w:tcPr>
            <w:tcW w:w="617" w:type="dxa"/>
          </w:tcPr>
          <w:p w14:paraId="3F052920" w14:textId="77777777" w:rsidR="00816F1B" w:rsidRPr="008C136C" w:rsidRDefault="00816F1B" w:rsidP="0062120B">
            <w:pPr>
              <w:tabs>
                <w:tab w:val="left" w:pos="360"/>
              </w:tabs>
              <w:spacing w:line="240" w:lineRule="auto"/>
              <w:jc w:val="center"/>
              <w:rPr>
                <w:rFonts w:ascii="Sylfaen" w:hAnsi="Sylfaen" w:cs="Sylfaen"/>
                <w:sz w:val="20"/>
                <w:szCs w:val="20"/>
                <w:lang w:val="ka-GE"/>
              </w:rPr>
            </w:pPr>
            <w:r w:rsidRPr="008C136C">
              <w:rPr>
                <w:rFonts w:ascii="Sylfaen" w:hAnsi="Sylfaen" w:cs="Sylfaen"/>
                <w:sz w:val="20"/>
                <w:szCs w:val="20"/>
                <w:lang w:val="ka-GE"/>
              </w:rPr>
              <w:lastRenderedPageBreak/>
              <w:t>დანართი X</w:t>
            </w:r>
          </w:p>
          <w:p w14:paraId="4407921B" w14:textId="77777777" w:rsidR="00816F1B" w:rsidRPr="008C136C" w:rsidRDefault="00816F1B" w:rsidP="0062120B">
            <w:pPr>
              <w:spacing w:before="74" w:line="240" w:lineRule="auto"/>
              <w:ind w:right="8"/>
              <w:jc w:val="center"/>
              <w:rPr>
                <w:rFonts w:ascii="Sylfaen" w:eastAsia="Times New Roman" w:hAnsi="Sylfaen" w:cs="Times New Roman"/>
                <w:sz w:val="20"/>
                <w:szCs w:val="20"/>
                <w:lang w:val="ka-GE"/>
              </w:rPr>
            </w:pPr>
          </w:p>
        </w:tc>
        <w:tc>
          <w:tcPr>
            <w:tcW w:w="4100" w:type="dxa"/>
          </w:tcPr>
          <w:p w14:paraId="12FCDCAF" w14:textId="7AD4221E" w:rsidR="00816F1B" w:rsidRPr="000B0B09" w:rsidRDefault="00816F1B" w:rsidP="000B0B09">
            <w:pPr>
              <w:tabs>
                <w:tab w:val="left" w:pos="360"/>
              </w:tabs>
              <w:spacing w:line="240" w:lineRule="auto"/>
              <w:jc w:val="center"/>
              <w:rPr>
                <w:rFonts w:ascii="Sylfaen" w:hAnsi="Sylfaen" w:cs="Sylfaen"/>
                <w:b/>
                <w:sz w:val="20"/>
                <w:szCs w:val="20"/>
                <w:lang w:val="ka-GE"/>
              </w:rPr>
            </w:pPr>
            <w:r w:rsidRPr="000B0B09">
              <w:rPr>
                <w:rFonts w:ascii="Sylfaen" w:hAnsi="Sylfaen" w:cs="Sylfaen"/>
                <w:b/>
                <w:sz w:val="20"/>
                <w:szCs w:val="20"/>
                <w:lang w:val="ka-GE"/>
              </w:rPr>
              <w:lastRenderedPageBreak/>
              <w:t>ხარისხის სრული უზრუნველყოფა</w:t>
            </w:r>
          </w:p>
          <w:p w14:paraId="09AAEA5D" w14:textId="4F0FDDE4" w:rsidR="00816F1B" w:rsidRPr="008C136C" w:rsidRDefault="00816F1B" w:rsidP="0062120B">
            <w:pPr>
              <w:tabs>
                <w:tab w:val="left" w:pos="0"/>
              </w:tabs>
              <w:spacing w:line="240" w:lineRule="auto"/>
              <w:jc w:val="both"/>
              <w:rPr>
                <w:rFonts w:ascii="Sylfaen" w:hAnsi="Sylfaen" w:cs="Sylfaen"/>
                <w:sz w:val="20"/>
                <w:szCs w:val="20"/>
                <w:lang w:val="ka-GE"/>
              </w:rPr>
            </w:pPr>
            <w:r w:rsidRPr="008C136C">
              <w:rPr>
                <w:rFonts w:ascii="Sylfaen" w:hAnsi="Sylfaen" w:cs="Sylfaen"/>
                <w:sz w:val="20"/>
                <w:szCs w:val="20"/>
                <w:lang w:val="ka-GE"/>
              </w:rPr>
              <w:t>ეს დანართი აღწერს</w:t>
            </w:r>
            <w:r w:rsidR="000B0B09">
              <w:rPr>
                <w:rFonts w:ascii="Sylfaen" w:hAnsi="Sylfaen" w:cs="Sylfaen"/>
                <w:sz w:val="20"/>
                <w:szCs w:val="20"/>
                <w:lang w:val="ka-GE"/>
              </w:rPr>
              <w:t xml:space="preserve"> IV</w:t>
            </w:r>
            <w:r w:rsidRPr="008C136C">
              <w:rPr>
                <w:rFonts w:ascii="Sylfaen" w:hAnsi="Sylfaen" w:cs="Sylfaen"/>
                <w:sz w:val="20"/>
                <w:szCs w:val="20"/>
                <w:lang w:val="ka-GE"/>
              </w:rPr>
              <w:t xml:space="preserve"> დანართით გათვალისწინებული მანქანა-</w:t>
            </w:r>
            <w:r w:rsidRPr="008C136C">
              <w:rPr>
                <w:rFonts w:ascii="Sylfaen" w:hAnsi="Sylfaen" w:cs="Sylfaen"/>
                <w:sz w:val="20"/>
                <w:szCs w:val="20"/>
                <w:lang w:val="ka-GE"/>
              </w:rPr>
              <w:lastRenderedPageBreak/>
              <w:t xml:space="preserve">დანადგარების შესაბამისობის შეფასებას, რომელიც დამზადებულ იქნა ხარისხის სრული უზრუნველყოფის გამოყენებით და პროცედურის დაცვით, რომლის ფარგლებში ნოტიფიცირბული ორგანო აფასებს და აღიარებს </w:t>
            </w:r>
            <w:r w:rsidRPr="008C136C">
              <w:rPr>
                <w:rFonts w:ascii="Sylfaen" w:hAnsi="Sylfaen" w:cs="Sylfaen"/>
                <w:sz w:val="20"/>
                <w:szCs w:val="20"/>
                <w:lang w:val="ka-GE"/>
              </w:rPr>
              <w:tab/>
              <w:t>ხარისხის სისტემას და აკონტროლებს მის დაცვას.</w:t>
            </w:r>
          </w:p>
          <w:p w14:paraId="7CED9B84" w14:textId="77777777" w:rsidR="00816F1B" w:rsidRPr="008C136C" w:rsidRDefault="00816F1B" w:rsidP="0062120B">
            <w:pPr>
              <w:tabs>
                <w:tab w:val="left" w:pos="0"/>
              </w:tabs>
              <w:spacing w:line="240" w:lineRule="auto"/>
              <w:jc w:val="both"/>
              <w:rPr>
                <w:rFonts w:ascii="Sylfaen" w:hAnsi="Sylfaen" w:cs="Sylfaen"/>
                <w:sz w:val="20"/>
                <w:szCs w:val="20"/>
                <w:lang w:val="ka-GE"/>
              </w:rPr>
            </w:pPr>
          </w:p>
          <w:p w14:paraId="42741DD3" w14:textId="77777777" w:rsidR="00816F1B" w:rsidRPr="008C136C" w:rsidRDefault="00816F1B" w:rsidP="001C7409">
            <w:pPr>
              <w:pStyle w:val="ListParagraph"/>
              <w:numPr>
                <w:ilvl w:val="0"/>
                <w:numId w:val="22"/>
              </w:numPr>
              <w:tabs>
                <w:tab w:val="left" w:pos="360"/>
              </w:tabs>
              <w:ind w:left="0" w:firstLine="0"/>
              <w:jc w:val="both"/>
              <w:rPr>
                <w:sz w:val="20"/>
                <w:szCs w:val="20"/>
                <w:lang w:val="ka-GE"/>
              </w:rPr>
            </w:pPr>
            <w:r w:rsidRPr="008C136C">
              <w:rPr>
                <w:rFonts w:ascii="Sylfaen" w:hAnsi="Sylfaen" w:cs="Sylfaen"/>
                <w:sz w:val="20"/>
                <w:szCs w:val="20"/>
                <w:lang w:val="ka-GE"/>
              </w:rPr>
              <w:t>მწარმოებელმა უნდა უზრუნველყოს პროექტირების, წარმოების, საბოლოო ინსპექტირებისა და შემოწმების აღიარებული ხარისხის სისტემის ფუნქციონირება 2-ე პუნქტის მოთხოვნების დაცვით და უნდა დაექვემდებაროს 3-ე პუნქტით განსაზღვრულ ზედამხედველობას.</w:t>
            </w:r>
          </w:p>
          <w:p w14:paraId="7BA8FFB1" w14:textId="77777777" w:rsidR="00816F1B" w:rsidRPr="008C136C" w:rsidRDefault="00816F1B" w:rsidP="001C7409">
            <w:pPr>
              <w:pStyle w:val="ListParagraph"/>
              <w:numPr>
                <w:ilvl w:val="0"/>
                <w:numId w:val="22"/>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ხარისხის სისტემა</w:t>
            </w:r>
          </w:p>
          <w:p w14:paraId="1D66138D" w14:textId="77777777" w:rsidR="00816F1B" w:rsidRPr="008C136C" w:rsidRDefault="00816F1B" w:rsidP="001C7409">
            <w:pPr>
              <w:pStyle w:val="ListParagraph"/>
              <w:numPr>
                <w:ilvl w:val="1"/>
                <w:numId w:val="22"/>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დამამზადებელი ან მისი უფლებამოსილი წარმომადგენელი ვალდებულია მის მიერ არჩეულ ნოტიფიცირებულ ორგანოს წარუდგინოს განაცხადი საკუთარი ხარისხის უზრუნველყოფის სისტემის შეფასებაზე.</w:t>
            </w:r>
          </w:p>
          <w:p w14:paraId="7008D193" w14:textId="77777777" w:rsidR="00816F1B" w:rsidRPr="008C136C" w:rsidRDefault="00816F1B" w:rsidP="0062120B">
            <w:pPr>
              <w:pStyle w:val="ListParagraph"/>
              <w:tabs>
                <w:tab w:val="left" w:pos="360"/>
              </w:tabs>
              <w:ind w:left="0"/>
              <w:rPr>
                <w:rFonts w:ascii="Sylfaen" w:hAnsi="Sylfaen" w:cs="Sylfaen"/>
                <w:sz w:val="20"/>
                <w:szCs w:val="20"/>
                <w:lang w:val="ka-GE"/>
              </w:rPr>
            </w:pPr>
          </w:p>
          <w:p w14:paraId="1D5CEDF0" w14:textId="77777777" w:rsidR="00816F1B" w:rsidRPr="008C136C" w:rsidRDefault="00816F1B" w:rsidP="0062120B">
            <w:pPr>
              <w:pStyle w:val="ListParagraph"/>
              <w:tabs>
                <w:tab w:val="left" w:pos="360"/>
              </w:tabs>
              <w:ind w:left="0"/>
              <w:rPr>
                <w:rFonts w:ascii="Sylfaen" w:hAnsi="Sylfaen" w:cs="Sylfaen"/>
                <w:sz w:val="20"/>
                <w:szCs w:val="20"/>
                <w:lang w:val="ka-GE"/>
              </w:rPr>
            </w:pPr>
            <w:r w:rsidRPr="008C136C">
              <w:rPr>
                <w:rFonts w:ascii="Sylfaen" w:hAnsi="Sylfaen" w:cs="Sylfaen"/>
                <w:sz w:val="20"/>
                <w:szCs w:val="20"/>
                <w:lang w:val="ka-GE"/>
              </w:rPr>
              <w:t>განაცხადი უნდა მოიცავდეს:</w:t>
            </w:r>
          </w:p>
          <w:p w14:paraId="1120DBA5" w14:textId="77777777" w:rsidR="00816F1B" w:rsidRPr="008C136C" w:rsidRDefault="00816F1B" w:rsidP="0062120B">
            <w:pPr>
              <w:pStyle w:val="ListParagraph"/>
              <w:tabs>
                <w:tab w:val="left" w:pos="360"/>
              </w:tabs>
              <w:ind w:left="0"/>
              <w:rPr>
                <w:rFonts w:ascii="Sylfaen" w:hAnsi="Sylfaen" w:cs="Sylfaen"/>
                <w:sz w:val="20"/>
                <w:szCs w:val="20"/>
                <w:lang w:val="ka-GE"/>
              </w:rPr>
            </w:pPr>
          </w:p>
          <w:p w14:paraId="3496F90C" w14:textId="77777777" w:rsidR="00816F1B" w:rsidRPr="008C136C" w:rsidRDefault="00816F1B" w:rsidP="0062120B">
            <w:pPr>
              <w:pStyle w:val="ListParagraph"/>
              <w:tabs>
                <w:tab w:val="left" w:pos="360"/>
              </w:tabs>
              <w:ind w:left="0"/>
              <w:jc w:val="both"/>
              <w:rPr>
                <w:rFonts w:ascii="Sylfaen" w:hAnsi="Sylfaen" w:cs="Sylfaen"/>
                <w:sz w:val="20"/>
                <w:szCs w:val="20"/>
                <w:lang w:val="ka-GE"/>
              </w:rPr>
            </w:pPr>
            <w:r w:rsidRPr="008C136C">
              <w:rPr>
                <w:rFonts w:ascii="Sylfaen" w:hAnsi="Sylfaen" w:cs="Sylfaen"/>
                <w:sz w:val="20"/>
                <w:szCs w:val="20"/>
                <w:lang w:val="ka-GE"/>
              </w:rPr>
              <w:t>- მწარმოებლის და შესაბამის შემთხვევაში, მისი ავტორიზებული წარმომადგენლის სახელს და მისამართს;</w:t>
            </w:r>
          </w:p>
          <w:p w14:paraId="1EDD0C5D" w14:textId="77777777" w:rsidR="00816F1B" w:rsidRPr="008C136C" w:rsidRDefault="00816F1B" w:rsidP="0062120B">
            <w:pPr>
              <w:pStyle w:val="ListParagraph"/>
              <w:tabs>
                <w:tab w:val="left" w:pos="360"/>
              </w:tabs>
              <w:ind w:left="0"/>
              <w:jc w:val="both"/>
              <w:rPr>
                <w:rFonts w:ascii="Sylfaen" w:hAnsi="Sylfaen" w:cs="Sylfaen"/>
                <w:sz w:val="20"/>
                <w:szCs w:val="20"/>
                <w:lang w:val="ka-GE"/>
              </w:rPr>
            </w:pPr>
            <w:r w:rsidRPr="008C136C">
              <w:rPr>
                <w:rFonts w:ascii="Sylfaen" w:hAnsi="Sylfaen" w:cs="Sylfaen"/>
                <w:sz w:val="20"/>
                <w:szCs w:val="20"/>
                <w:lang w:val="ka-GE"/>
              </w:rPr>
              <w:t>- მანქანა-დანადგარის პროექტირების, წარმოების, ინსპექტირებების, შემოწმების და შენახვის ადგილს;</w:t>
            </w:r>
          </w:p>
          <w:p w14:paraId="21301ECF" w14:textId="77777777" w:rsidR="00816F1B" w:rsidRPr="008C136C" w:rsidRDefault="00816F1B" w:rsidP="0062120B">
            <w:pPr>
              <w:pStyle w:val="ListParagraph"/>
              <w:tabs>
                <w:tab w:val="left" w:pos="360"/>
              </w:tabs>
              <w:ind w:left="0"/>
              <w:jc w:val="both"/>
              <w:rPr>
                <w:rFonts w:ascii="Sylfaen" w:hAnsi="Sylfaen" w:cs="Sylfaen"/>
                <w:sz w:val="20"/>
                <w:szCs w:val="20"/>
                <w:lang w:val="ka-GE"/>
              </w:rPr>
            </w:pPr>
            <w:r w:rsidRPr="008C136C">
              <w:rPr>
                <w:rFonts w:ascii="Sylfaen" w:hAnsi="Sylfaen" w:cs="Sylfaen"/>
                <w:sz w:val="20"/>
                <w:szCs w:val="20"/>
                <w:lang w:val="ka-GE"/>
              </w:rPr>
              <w:t xml:space="preserve">- </w:t>
            </w:r>
            <w:r w:rsidRPr="008C136C">
              <w:rPr>
                <w:rFonts w:ascii="Sylfaen" w:hAnsi="Sylfaen" w:cs="Sylfaen"/>
                <w:sz w:val="20"/>
                <w:szCs w:val="20"/>
              </w:rPr>
              <w:t xml:space="preserve">IV </w:t>
            </w:r>
            <w:r w:rsidRPr="008C136C">
              <w:rPr>
                <w:rFonts w:ascii="Sylfaen" w:hAnsi="Sylfaen" w:cs="Sylfaen"/>
                <w:sz w:val="20"/>
                <w:szCs w:val="20"/>
                <w:lang w:val="ka-GE"/>
              </w:rPr>
              <w:t xml:space="preserve">დანართით გათვალისწინებული იმ მანქანა-დანადგარის თითოეული </w:t>
            </w:r>
            <w:r w:rsidRPr="008C136C">
              <w:rPr>
                <w:rFonts w:ascii="Sylfaen" w:hAnsi="Sylfaen" w:cs="Sylfaen"/>
                <w:sz w:val="20"/>
                <w:szCs w:val="20"/>
                <w:lang w:val="ka-GE"/>
              </w:rPr>
              <w:lastRenderedPageBreak/>
              <w:t xml:space="preserve">კატეგორიის ერთი მოდელის  დანართი </w:t>
            </w:r>
            <w:r w:rsidRPr="008C136C">
              <w:rPr>
                <w:rFonts w:ascii="Sylfaen" w:hAnsi="Sylfaen" w:cs="Sylfaen"/>
                <w:sz w:val="20"/>
                <w:szCs w:val="20"/>
              </w:rPr>
              <w:t>VII</w:t>
            </w:r>
            <w:r w:rsidRPr="008C136C">
              <w:rPr>
                <w:rFonts w:ascii="Sylfaen" w:hAnsi="Sylfaen" w:cs="Sylfaen"/>
                <w:sz w:val="20"/>
                <w:szCs w:val="20"/>
                <w:lang w:val="ka-GE"/>
              </w:rPr>
              <w:t>-ის ა) ნაწილით გათვალისწინებულ ტექნიკურ დოკუმენტაციას, რომლის წარმოებასაც აპირებს მწარმოებელი;</w:t>
            </w:r>
          </w:p>
          <w:p w14:paraId="4E1AA891" w14:textId="77777777" w:rsidR="00816F1B" w:rsidRPr="008C136C" w:rsidRDefault="00816F1B" w:rsidP="0062120B">
            <w:pPr>
              <w:pStyle w:val="ListParagraph"/>
              <w:tabs>
                <w:tab w:val="left" w:pos="360"/>
              </w:tabs>
              <w:ind w:left="0"/>
              <w:jc w:val="both"/>
              <w:rPr>
                <w:rFonts w:ascii="Sylfaen" w:hAnsi="Sylfaen" w:cs="Sylfaen"/>
                <w:sz w:val="20"/>
                <w:szCs w:val="20"/>
                <w:lang w:val="ka-GE"/>
              </w:rPr>
            </w:pPr>
            <w:r w:rsidRPr="008C136C">
              <w:rPr>
                <w:rFonts w:ascii="Sylfaen" w:hAnsi="Sylfaen" w:cs="Sylfaen"/>
                <w:sz w:val="20"/>
                <w:szCs w:val="20"/>
                <w:lang w:val="ka-GE"/>
              </w:rPr>
              <w:t>- ხარისხის სისტემის დოკუმენტაციას;</w:t>
            </w:r>
          </w:p>
          <w:p w14:paraId="6FC19372" w14:textId="77777777" w:rsidR="00816F1B" w:rsidRPr="008C136C" w:rsidRDefault="00816F1B" w:rsidP="0062120B">
            <w:pPr>
              <w:pStyle w:val="ListParagraph"/>
              <w:tabs>
                <w:tab w:val="left" w:pos="360"/>
              </w:tabs>
              <w:ind w:left="0"/>
              <w:jc w:val="both"/>
              <w:rPr>
                <w:rFonts w:ascii="Sylfaen" w:hAnsi="Sylfaen" w:cs="Sylfaen"/>
                <w:sz w:val="20"/>
                <w:szCs w:val="20"/>
                <w:lang w:val="ka-GE"/>
              </w:rPr>
            </w:pPr>
            <w:r w:rsidRPr="008C136C">
              <w:rPr>
                <w:rFonts w:ascii="Sylfaen" w:hAnsi="Sylfaen" w:cs="Sylfaen"/>
                <w:sz w:val="20"/>
                <w:szCs w:val="20"/>
                <w:lang w:val="ka-GE"/>
              </w:rPr>
              <w:t>- აღიარებას წერილობითი ფორმით მასზედ, რომ ანალოგიური განაცხადი არ ყოფილა წარდგენილი სხვა ნოტიფიცირებულ ორგანოში.</w:t>
            </w:r>
          </w:p>
          <w:p w14:paraId="70427545" w14:textId="77777777" w:rsidR="00816F1B" w:rsidRPr="008C136C" w:rsidRDefault="00816F1B" w:rsidP="0062120B">
            <w:pPr>
              <w:pStyle w:val="ListParagraph"/>
              <w:tabs>
                <w:tab w:val="left" w:pos="360"/>
              </w:tabs>
              <w:ind w:left="0"/>
              <w:rPr>
                <w:rFonts w:ascii="Sylfaen" w:hAnsi="Sylfaen" w:cs="Sylfaen"/>
                <w:sz w:val="20"/>
                <w:szCs w:val="20"/>
                <w:lang w:val="ka-GE"/>
              </w:rPr>
            </w:pPr>
          </w:p>
          <w:p w14:paraId="4099D7D2" w14:textId="77777777" w:rsidR="00816F1B" w:rsidRPr="008C136C" w:rsidRDefault="00816F1B" w:rsidP="001C7409">
            <w:pPr>
              <w:pStyle w:val="ListParagraph"/>
              <w:numPr>
                <w:ilvl w:val="1"/>
                <w:numId w:val="22"/>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ხარიხსის სისტემამ უნდა უზრუნველყოს მანქანა-დანადგარის მიერ ამ დირექტივით განსაზღვრული მოთხოვნების დაკმაყოფილება. ყველა დეტალი, შესაბამისი მოთხოვნები და განხორციელებული ზომები უნდა იყოს დოკუმენტურად აღწერილი, სისტემატიზებული და მოწესრიგებული, წერილობით გაფორმებული ღონისძიებების, პროცედურებისა და ინსტრუქციების სახით. ხარისხის უზრუნველყოფის სისტემის დოკუმენტეციამ უნდა უზრუნველყოს პროცედურების და ხარისხის უზრუნველსაყოფად მიღებული ზომების, მათ შორის ხარისხის პროგრამების, გეგმების, სახელმძღვანელოებისა და შესაბამისი ჩანაწერების ერთგვაროვანი აღქმის შესაძლებლობა.</w:t>
            </w:r>
          </w:p>
          <w:p w14:paraId="68F96196" w14:textId="77777777" w:rsidR="00816F1B" w:rsidRPr="008C136C" w:rsidRDefault="00816F1B" w:rsidP="0062120B">
            <w:pPr>
              <w:pStyle w:val="ListParagraph"/>
              <w:tabs>
                <w:tab w:val="left" w:pos="360"/>
              </w:tabs>
              <w:ind w:left="0"/>
              <w:rPr>
                <w:rFonts w:ascii="Sylfaen" w:hAnsi="Sylfaen" w:cs="Sylfaen"/>
                <w:sz w:val="20"/>
                <w:szCs w:val="20"/>
                <w:lang w:val="ka-GE"/>
              </w:rPr>
            </w:pPr>
          </w:p>
          <w:p w14:paraId="4221B094" w14:textId="77777777" w:rsidR="00816F1B" w:rsidRPr="008C136C" w:rsidRDefault="00816F1B" w:rsidP="0062120B">
            <w:pPr>
              <w:pStyle w:val="ListParagraph"/>
              <w:tabs>
                <w:tab w:val="left" w:pos="360"/>
              </w:tabs>
              <w:ind w:left="0"/>
              <w:jc w:val="both"/>
              <w:rPr>
                <w:rFonts w:ascii="Sylfaen" w:hAnsi="Sylfaen" w:cs="Sylfaen"/>
                <w:sz w:val="20"/>
                <w:szCs w:val="20"/>
                <w:lang w:val="ka-GE"/>
              </w:rPr>
            </w:pPr>
            <w:r w:rsidRPr="008C136C">
              <w:rPr>
                <w:rFonts w:ascii="Sylfaen" w:hAnsi="Sylfaen" w:cs="Sylfaen"/>
                <w:sz w:val="20"/>
                <w:szCs w:val="20"/>
                <w:lang w:val="ka-GE"/>
              </w:rPr>
              <w:t>კერძოდ, ის უნდა მოიცავდეს შემდეგი ინფორმაციის ადეკვატურ აღწერილობას:</w:t>
            </w:r>
          </w:p>
          <w:p w14:paraId="217FE5A0" w14:textId="77777777" w:rsidR="00816F1B" w:rsidRPr="008C136C" w:rsidRDefault="00816F1B" w:rsidP="0062120B">
            <w:pPr>
              <w:pStyle w:val="ListParagraph"/>
              <w:tabs>
                <w:tab w:val="left" w:pos="360"/>
              </w:tabs>
              <w:ind w:left="0"/>
              <w:jc w:val="both"/>
              <w:rPr>
                <w:rFonts w:ascii="Sylfaen" w:hAnsi="Sylfaen" w:cs="Sylfaen"/>
                <w:sz w:val="20"/>
                <w:szCs w:val="20"/>
                <w:lang w:val="ka-GE"/>
              </w:rPr>
            </w:pPr>
          </w:p>
          <w:p w14:paraId="4298E605" w14:textId="77777777" w:rsidR="00816F1B" w:rsidRPr="008C136C" w:rsidRDefault="00816F1B" w:rsidP="001C7409">
            <w:pPr>
              <w:pStyle w:val="ListParagraph"/>
              <w:numPr>
                <w:ilvl w:val="0"/>
                <w:numId w:val="10"/>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 xml:space="preserve">ხარისხის მიზნების, ორგანიზაციული სტრუქტურისა და ხელმძღვანელი პირების  </w:t>
            </w:r>
            <w:r w:rsidRPr="008C136C">
              <w:rPr>
                <w:rFonts w:ascii="Sylfaen" w:hAnsi="Sylfaen" w:cs="Sylfaen"/>
                <w:sz w:val="20"/>
                <w:szCs w:val="20"/>
                <w:lang w:val="ka-GE"/>
              </w:rPr>
              <w:lastRenderedPageBreak/>
              <w:t>ვალდებულებებისა და უფლებამოსილებების აღწერილობას მანქანა-დანადგარის პროექტირებისა და ხარისხის სფეროში;</w:t>
            </w:r>
          </w:p>
          <w:p w14:paraId="7EBD1ECF" w14:textId="77777777" w:rsidR="00816F1B" w:rsidRPr="008C136C" w:rsidRDefault="00816F1B" w:rsidP="001C7409">
            <w:pPr>
              <w:pStyle w:val="ListParagraph"/>
              <w:numPr>
                <w:ilvl w:val="0"/>
                <w:numId w:val="10"/>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ტექნიკურ საპროექტო დოკუმენტაციისა და გამოსაყენებელი სტანდარტების აღწერილობას, ხოლო თუ მე-7 მუხლის 2-ე ნაწილში მითითებული სტანდარტები სრულად არ იქნა გამოყენებული, ამ დირექტივით განსაზღვრული ჯანმრთელობისა და უსაფრთხოების ძირითად მოთხოვნებთან შესაბამისობის უზრუნველსაყოფად განხორციელებული ზომების აღწერილობას.</w:t>
            </w:r>
          </w:p>
          <w:p w14:paraId="3853F8F7" w14:textId="77777777" w:rsidR="00816F1B" w:rsidRPr="008C136C" w:rsidRDefault="00816F1B" w:rsidP="001C7409">
            <w:pPr>
              <w:pStyle w:val="ListParagraph"/>
              <w:numPr>
                <w:ilvl w:val="0"/>
                <w:numId w:val="10"/>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პროექტირების პროცესის შემოწმებისა და ვერიფიკაციის მეთოდებს, ამ დირექტივით განსაზღვრული მანქანა-დანადგარების პროექტირების პროცესებისა და სისტემატური ზომების აღწერილობას;</w:t>
            </w:r>
          </w:p>
          <w:p w14:paraId="0882E8AF" w14:textId="77777777" w:rsidR="00816F1B" w:rsidRPr="008C136C" w:rsidRDefault="00816F1B" w:rsidP="001C7409">
            <w:pPr>
              <w:pStyle w:val="ListParagraph"/>
              <w:numPr>
                <w:ilvl w:val="0"/>
                <w:numId w:val="10"/>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წარმოების შესაბამისი მეთოდების, ხარისხის მართვისა და უზრუნველყოფის და შესაბამისი, გამოყენებული პროცესებისა და სისტემატური ზომების აღწერილობას;</w:t>
            </w:r>
          </w:p>
          <w:p w14:paraId="212549F5" w14:textId="77777777" w:rsidR="00816F1B" w:rsidRPr="008C136C" w:rsidRDefault="00816F1B" w:rsidP="001C7409">
            <w:pPr>
              <w:pStyle w:val="ListParagraph"/>
              <w:numPr>
                <w:ilvl w:val="0"/>
                <w:numId w:val="10"/>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წარმოებამდე, წარმოების პროცესში და წარმოების შემდეგ გამოყენებული შემოწმებისა და გამოცდების, ასევე მათი ჩატარების პერიოდულობის აღწერილობას;</w:t>
            </w:r>
          </w:p>
          <w:p w14:paraId="2E930150" w14:textId="77777777" w:rsidR="00816F1B" w:rsidRPr="008C136C" w:rsidRDefault="00816F1B" w:rsidP="001C7409">
            <w:pPr>
              <w:pStyle w:val="ListParagraph"/>
              <w:numPr>
                <w:ilvl w:val="0"/>
                <w:numId w:val="10"/>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 xml:space="preserve">ხარისხის კონტროლის მაჩვენებლების სარეგისტრაციო მონაცემებს, მათ შორის: ინსპექტირების ანგარიშებს,  შემოწმების შედეგებს, კალიბრაციის მონაცემებს და </w:t>
            </w:r>
            <w:r w:rsidRPr="008C136C">
              <w:rPr>
                <w:rFonts w:ascii="Sylfaen" w:hAnsi="Sylfaen" w:cs="Sylfaen"/>
                <w:sz w:val="20"/>
                <w:szCs w:val="20"/>
                <w:lang w:val="ka-GE"/>
              </w:rPr>
              <w:lastRenderedPageBreak/>
              <w:t xml:space="preserve">ჩართული პერსონალის კვალიფიკაციის აღწერილობას; </w:t>
            </w:r>
          </w:p>
          <w:p w14:paraId="58A63493" w14:textId="77777777" w:rsidR="00816F1B" w:rsidRPr="008C136C" w:rsidRDefault="00816F1B" w:rsidP="001C7409">
            <w:pPr>
              <w:pStyle w:val="ListParagraph"/>
              <w:numPr>
                <w:ilvl w:val="0"/>
                <w:numId w:val="10"/>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მანქანა-დანადგარის ხარისხისა და მისი საპროექტო მიზნების და ასევე ხარიხის სისტემის ეფექტური ფუნქციონირების მონიტორინგის საშუალებებს;</w:t>
            </w:r>
          </w:p>
          <w:p w14:paraId="7B3BD56C" w14:textId="77777777" w:rsidR="00816F1B" w:rsidRPr="008C136C" w:rsidRDefault="00816F1B" w:rsidP="0062120B">
            <w:pPr>
              <w:tabs>
                <w:tab w:val="left" w:pos="360"/>
              </w:tabs>
              <w:spacing w:before="9" w:line="240" w:lineRule="auto"/>
              <w:jc w:val="both"/>
              <w:rPr>
                <w:sz w:val="20"/>
                <w:szCs w:val="20"/>
              </w:rPr>
            </w:pPr>
          </w:p>
          <w:p w14:paraId="41779143" w14:textId="77777777" w:rsidR="00816F1B" w:rsidRPr="008C136C" w:rsidRDefault="00816F1B" w:rsidP="001C7409">
            <w:pPr>
              <w:pStyle w:val="ListParagraph"/>
              <w:numPr>
                <w:ilvl w:val="1"/>
                <w:numId w:val="22"/>
              </w:numPr>
              <w:tabs>
                <w:tab w:val="left" w:pos="360"/>
              </w:tabs>
              <w:spacing w:before="5"/>
              <w:ind w:left="0" w:firstLine="0"/>
              <w:jc w:val="both"/>
              <w:rPr>
                <w:rFonts w:ascii="Sylfaen" w:hAnsi="Sylfaen"/>
                <w:sz w:val="20"/>
                <w:szCs w:val="20"/>
                <w:lang w:val="ka-GE"/>
              </w:rPr>
            </w:pPr>
            <w:r w:rsidRPr="008C136C">
              <w:rPr>
                <w:rFonts w:ascii="Sylfaen" w:hAnsi="Sylfaen"/>
                <w:sz w:val="20"/>
                <w:szCs w:val="20"/>
                <w:lang w:val="ka-GE"/>
              </w:rPr>
              <w:t>ნ</w:t>
            </w:r>
            <w:r w:rsidRPr="008C136C">
              <w:rPr>
                <w:rFonts w:ascii="Sylfaen" w:hAnsi="Sylfaen" w:cs="Sylfaen"/>
                <w:sz w:val="20"/>
                <w:szCs w:val="20"/>
                <w:lang w:val="ka-GE"/>
              </w:rPr>
              <w:t>ოტიფიცირებული ორგანო ვალდებულია შეაფასოს თუ რამდენად აკმაყოფილებს ხარიხის სისტემა 2.2.-ე პუნქტის მოთხოვნებს.</w:t>
            </w:r>
          </w:p>
          <w:p w14:paraId="230C8917" w14:textId="77777777" w:rsidR="00816F1B" w:rsidRPr="008C136C" w:rsidRDefault="00816F1B" w:rsidP="0062120B">
            <w:pPr>
              <w:pStyle w:val="ListParagraph"/>
              <w:tabs>
                <w:tab w:val="left" w:pos="360"/>
              </w:tabs>
              <w:spacing w:before="5"/>
              <w:ind w:left="0"/>
              <w:jc w:val="both"/>
              <w:rPr>
                <w:rFonts w:ascii="Sylfaen" w:hAnsi="Sylfaen"/>
                <w:sz w:val="20"/>
                <w:szCs w:val="20"/>
                <w:lang w:val="ka-GE"/>
              </w:rPr>
            </w:pPr>
          </w:p>
          <w:p w14:paraId="32F3F15A" w14:textId="77777777" w:rsidR="00816F1B" w:rsidRPr="008C136C" w:rsidRDefault="00816F1B" w:rsidP="0062120B">
            <w:pPr>
              <w:pStyle w:val="ListParagraph"/>
              <w:tabs>
                <w:tab w:val="left" w:pos="360"/>
              </w:tabs>
              <w:spacing w:before="5"/>
              <w:ind w:left="0"/>
              <w:jc w:val="both"/>
              <w:rPr>
                <w:rFonts w:ascii="Sylfaen" w:hAnsi="Sylfaen" w:cs="Sylfaen"/>
                <w:sz w:val="20"/>
                <w:szCs w:val="20"/>
                <w:lang w:val="ka-GE"/>
              </w:rPr>
            </w:pPr>
            <w:r w:rsidRPr="008C136C">
              <w:rPr>
                <w:rFonts w:ascii="Sylfaen" w:hAnsi="Sylfaen" w:cs="Sylfaen"/>
                <w:sz w:val="20"/>
                <w:szCs w:val="20"/>
                <w:lang w:val="ka-GE"/>
              </w:rPr>
              <w:t>ხარიხის სისტემის ის ელემენტები, რომლებიც აკმაყოფილებენ შესაბამის ჰარმონიზებულ სტანდარტებს ითვლება, რომ აკმაყოფილებს ამ დირექტივის 2.2. -ე პუნქტით განსაზღრულ მოთხოვნებს.</w:t>
            </w:r>
          </w:p>
          <w:p w14:paraId="537ED3CC" w14:textId="77777777" w:rsidR="00816F1B" w:rsidRPr="008C136C" w:rsidRDefault="00816F1B" w:rsidP="0062120B">
            <w:pPr>
              <w:pStyle w:val="ListParagraph"/>
              <w:tabs>
                <w:tab w:val="left" w:pos="360"/>
              </w:tabs>
              <w:spacing w:before="5"/>
              <w:ind w:left="0"/>
              <w:jc w:val="both"/>
              <w:rPr>
                <w:rFonts w:ascii="Sylfaen" w:hAnsi="Sylfaen" w:cs="Sylfaen"/>
                <w:sz w:val="20"/>
                <w:szCs w:val="20"/>
                <w:lang w:val="ka-GE"/>
              </w:rPr>
            </w:pPr>
          </w:p>
          <w:p w14:paraId="43902B9A" w14:textId="77777777" w:rsidR="00816F1B" w:rsidRPr="008C136C" w:rsidRDefault="00816F1B" w:rsidP="0062120B">
            <w:pPr>
              <w:pStyle w:val="ListParagraph"/>
              <w:tabs>
                <w:tab w:val="left" w:pos="360"/>
              </w:tabs>
              <w:spacing w:before="5"/>
              <w:ind w:left="0"/>
              <w:jc w:val="both"/>
              <w:rPr>
                <w:rFonts w:ascii="Sylfaen" w:hAnsi="Sylfaen" w:cs="Sylfaen"/>
                <w:sz w:val="20"/>
                <w:szCs w:val="20"/>
                <w:lang w:val="ka-GE"/>
              </w:rPr>
            </w:pPr>
            <w:r w:rsidRPr="008C136C">
              <w:rPr>
                <w:rFonts w:ascii="Sylfaen" w:hAnsi="Sylfaen" w:cs="Sylfaen"/>
                <w:sz w:val="20"/>
                <w:szCs w:val="20"/>
                <w:lang w:val="ka-GE"/>
              </w:rPr>
              <w:t>შემფასებელთა ჯგუფის შემადგენლობაში უნდა იყოს სულ მცირე ერთი სპეციალისტი, რომელსაც გააჩნია მანქანა-დანადგარის ტექნოლოგიის შეფასების გამოცდილება. შეფასების პროცედურა უნდა ითვალისწინებდეს წარმოების ტერიტორიაზე ინსპექტირების განხორციელებას. შეფასების პროცესის დროს შემფასებელთა ჯგუფმა უნდა შეაფასოს 2.1. ნაწილის მეორე პუნქტის, მესამე ნაწილით  გათვალისწინებული ტექნიკური დოკუმენტაცია მათი ჯანმრთელობისა და უსაფრთხოების სათანადო მოთხოვნებთან შესაბამისობის დასადგენად.</w:t>
            </w:r>
          </w:p>
          <w:p w14:paraId="0CE57B68" w14:textId="77777777" w:rsidR="00816F1B" w:rsidRPr="008C136C" w:rsidRDefault="00816F1B" w:rsidP="0062120B">
            <w:pPr>
              <w:pStyle w:val="ListParagraph"/>
              <w:tabs>
                <w:tab w:val="left" w:pos="360"/>
              </w:tabs>
              <w:spacing w:before="5"/>
              <w:ind w:left="0"/>
              <w:jc w:val="both"/>
              <w:rPr>
                <w:rFonts w:ascii="Sylfaen" w:hAnsi="Sylfaen" w:cs="Sylfaen"/>
                <w:sz w:val="20"/>
                <w:szCs w:val="20"/>
                <w:lang w:val="ka-GE"/>
              </w:rPr>
            </w:pPr>
          </w:p>
          <w:p w14:paraId="5ABBEAB2" w14:textId="77777777" w:rsidR="00816F1B" w:rsidRPr="008C136C" w:rsidRDefault="00816F1B" w:rsidP="0062120B">
            <w:pPr>
              <w:pStyle w:val="ListParagraph"/>
              <w:tabs>
                <w:tab w:val="left" w:pos="360"/>
              </w:tabs>
              <w:spacing w:before="5"/>
              <w:ind w:left="0"/>
              <w:jc w:val="both"/>
              <w:rPr>
                <w:rFonts w:ascii="Sylfaen" w:hAnsi="Sylfaen" w:cs="Sylfaen"/>
                <w:sz w:val="20"/>
                <w:szCs w:val="20"/>
                <w:lang w:val="ka-GE"/>
              </w:rPr>
            </w:pPr>
            <w:r w:rsidRPr="008C136C">
              <w:rPr>
                <w:rFonts w:ascii="Sylfaen" w:hAnsi="Sylfaen" w:cs="Sylfaen"/>
                <w:sz w:val="20"/>
                <w:szCs w:val="20"/>
                <w:lang w:val="ka-GE"/>
              </w:rPr>
              <w:t xml:space="preserve">ნოტიფიცირებული ორგანო ვალდებულია მწარმოებელს ან მის ავტორიზებულ წარმომადგენელს შეატყობინოს მიღებული გადაწყვეტილება. შეტყობინება უნდა შეიცავდეს გამოცდის დასკვნებს და არგუმენტირებულ შეფასების გადაწყვეტილებას. აუცილებელია არსებობდეს მიღებული გადაწყვეტილების გასაჩივრების საშუალება. </w:t>
            </w:r>
          </w:p>
          <w:p w14:paraId="7627850E" w14:textId="77777777" w:rsidR="00816F1B" w:rsidRPr="008C136C" w:rsidRDefault="00816F1B" w:rsidP="0062120B">
            <w:pPr>
              <w:pStyle w:val="ListParagraph"/>
              <w:tabs>
                <w:tab w:val="left" w:pos="360"/>
              </w:tabs>
              <w:spacing w:before="5"/>
              <w:ind w:left="0"/>
              <w:jc w:val="both"/>
              <w:rPr>
                <w:rFonts w:ascii="Sylfaen" w:hAnsi="Sylfaen" w:cs="Sylfaen"/>
                <w:sz w:val="20"/>
                <w:szCs w:val="20"/>
                <w:lang w:val="ka-GE"/>
              </w:rPr>
            </w:pPr>
          </w:p>
          <w:p w14:paraId="6528547B" w14:textId="77777777" w:rsidR="00816F1B" w:rsidRPr="008C136C" w:rsidRDefault="00816F1B" w:rsidP="001C7409">
            <w:pPr>
              <w:pStyle w:val="ListParagraph"/>
              <w:numPr>
                <w:ilvl w:val="1"/>
                <w:numId w:val="22"/>
              </w:numPr>
              <w:tabs>
                <w:tab w:val="left" w:pos="360"/>
              </w:tabs>
              <w:spacing w:before="5"/>
              <w:ind w:left="0" w:firstLine="0"/>
              <w:jc w:val="both"/>
              <w:rPr>
                <w:rFonts w:ascii="Sylfaen" w:hAnsi="Sylfaen" w:cs="Sylfaen"/>
                <w:sz w:val="20"/>
                <w:szCs w:val="20"/>
                <w:lang w:val="ka-GE"/>
              </w:rPr>
            </w:pPr>
            <w:r w:rsidRPr="008C136C">
              <w:rPr>
                <w:rFonts w:ascii="Sylfaen" w:hAnsi="Sylfaen" w:cs="Sylfaen"/>
                <w:sz w:val="20"/>
                <w:szCs w:val="20"/>
                <w:lang w:val="ka-GE"/>
              </w:rPr>
              <w:t xml:space="preserve"> მწარმოებელი ვალდებულია შეასრულოს აღიარებული ხარისხის სისტემით განპირობებული ვალდებულებები და უზრუნველყოს მისი სათანადო და ეფექტური ფუნქციონირება.</w:t>
            </w:r>
          </w:p>
          <w:p w14:paraId="573DF030" w14:textId="77777777" w:rsidR="00816F1B" w:rsidRPr="008C136C" w:rsidRDefault="00816F1B" w:rsidP="0062120B">
            <w:pPr>
              <w:pStyle w:val="ListParagraph"/>
              <w:tabs>
                <w:tab w:val="left" w:pos="360"/>
              </w:tabs>
              <w:spacing w:before="5"/>
              <w:ind w:left="0"/>
              <w:jc w:val="both"/>
              <w:rPr>
                <w:rFonts w:ascii="Sylfaen" w:hAnsi="Sylfaen" w:cs="Sylfaen"/>
                <w:sz w:val="20"/>
                <w:szCs w:val="20"/>
                <w:lang w:val="ka-GE"/>
              </w:rPr>
            </w:pPr>
          </w:p>
          <w:p w14:paraId="7E3444CA" w14:textId="77777777" w:rsidR="00816F1B" w:rsidRPr="008C136C" w:rsidRDefault="00816F1B" w:rsidP="0062120B">
            <w:pPr>
              <w:pStyle w:val="ListParagraph"/>
              <w:tabs>
                <w:tab w:val="left" w:pos="360"/>
              </w:tabs>
              <w:spacing w:before="5"/>
              <w:ind w:left="0"/>
              <w:jc w:val="both"/>
              <w:rPr>
                <w:rFonts w:ascii="Sylfaen" w:hAnsi="Sylfaen" w:cs="Sylfaen"/>
                <w:sz w:val="20"/>
                <w:szCs w:val="20"/>
                <w:lang w:val="ka-GE"/>
              </w:rPr>
            </w:pPr>
            <w:r w:rsidRPr="008C136C">
              <w:rPr>
                <w:rFonts w:ascii="Sylfaen" w:hAnsi="Sylfaen" w:cs="Sylfaen"/>
                <w:sz w:val="20"/>
                <w:szCs w:val="20"/>
                <w:lang w:val="ka-GE"/>
              </w:rPr>
              <w:t>მწარმოებელი ან მისი უფლებამოსილი წარმომადგენელი ვალდებულია ნოტიფიცირებულ ორგანოს, რომელმაც აღიარე ხარისხის სისტემა შეატყობინოს ხარისხის სისტემის ნებისმიერი დაგეგმილი ცვლილების შესახებ.</w:t>
            </w:r>
          </w:p>
          <w:p w14:paraId="363FF40B" w14:textId="77777777" w:rsidR="00816F1B" w:rsidRPr="008C136C" w:rsidRDefault="00816F1B" w:rsidP="0062120B">
            <w:pPr>
              <w:pStyle w:val="ListParagraph"/>
              <w:tabs>
                <w:tab w:val="left" w:pos="360"/>
              </w:tabs>
              <w:spacing w:before="5"/>
              <w:ind w:left="0"/>
              <w:jc w:val="both"/>
              <w:rPr>
                <w:rFonts w:ascii="Sylfaen" w:hAnsi="Sylfaen" w:cs="Sylfaen"/>
                <w:sz w:val="20"/>
                <w:szCs w:val="20"/>
                <w:lang w:val="ka-GE"/>
              </w:rPr>
            </w:pPr>
          </w:p>
          <w:p w14:paraId="4E820ACF" w14:textId="77777777" w:rsidR="00816F1B" w:rsidRPr="008C136C" w:rsidRDefault="00816F1B" w:rsidP="0062120B">
            <w:pPr>
              <w:pStyle w:val="ListParagraph"/>
              <w:tabs>
                <w:tab w:val="left" w:pos="360"/>
              </w:tabs>
              <w:spacing w:before="5"/>
              <w:ind w:left="0"/>
              <w:jc w:val="both"/>
              <w:rPr>
                <w:rFonts w:ascii="Sylfaen" w:hAnsi="Sylfaen" w:cs="Sylfaen"/>
                <w:sz w:val="20"/>
                <w:szCs w:val="20"/>
                <w:lang w:val="ka-GE"/>
              </w:rPr>
            </w:pPr>
            <w:r w:rsidRPr="008C136C">
              <w:rPr>
                <w:rFonts w:ascii="Sylfaen" w:hAnsi="Sylfaen" w:cs="Sylfaen"/>
                <w:sz w:val="20"/>
                <w:szCs w:val="20"/>
                <w:lang w:val="ka-GE"/>
              </w:rPr>
              <w:t xml:space="preserve">ნოტიფიცირებულმა ორგანომ უნდა შეამოწმოს შემოთავაზებული ცვლილებები და გადაწყვიტოს, თუ რამდენად შეასრულებს 2.2. პუნქტით გათვალისწინებულ მოთხოვნებს შეცვლილი ხარისხის უზრუნველყოფის სისტემა, ან საჭიროა თუ არა მისი ხელახალი შემოწმება. იგი ვალდებულია მწარმოებელს შეატყობინოს საკუთარი გადაწყვეტილება. შეატყობინება უნდა მოიცავდეს ანალიზის დასკვნებს და </w:t>
            </w:r>
            <w:r w:rsidRPr="008C136C">
              <w:rPr>
                <w:rFonts w:ascii="Sylfaen" w:hAnsi="Sylfaen" w:cs="Sylfaen"/>
                <w:sz w:val="20"/>
                <w:szCs w:val="20"/>
                <w:lang w:val="ka-GE"/>
              </w:rPr>
              <w:lastRenderedPageBreak/>
              <w:t>შემოწმების  არგუმენტირებულ გადაწყვეტილებას.</w:t>
            </w:r>
          </w:p>
          <w:p w14:paraId="6DE5859B" w14:textId="77777777" w:rsidR="00816F1B" w:rsidRPr="008C136C" w:rsidRDefault="00816F1B" w:rsidP="0062120B">
            <w:pPr>
              <w:pStyle w:val="ListParagraph"/>
              <w:tabs>
                <w:tab w:val="left" w:pos="360"/>
              </w:tabs>
              <w:spacing w:before="5"/>
              <w:ind w:left="0"/>
              <w:jc w:val="both"/>
              <w:rPr>
                <w:rFonts w:ascii="Sylfaen" w:hAnsi="Sylfaen" w:cs="Sylfaen"/>
                <w:sz w:val="20"/>
                <w:szCs w:val="20"/>
                <w:lang w:val="ka-GE"/>
              </w:rPr>
            </w:pPr>
          </w:p>
          <w:p w14:paraId="1943866B" w14:textId="77777777" w:rsidR="00816F1B" w:rsidRPr="008C136C" w:rsidRDefault="00816F1B" w:rsidP="001C7409">
            <w:pPr>
              <w:pStyle w:val="ListParagraph"/>
              <w:numPr>
                <w:ilvl w:val="0"/>
                <w:numId w:val="22"/>
              </w:numPr>
              <w:tabs>
                <w:tab w:val="left" w:pos="360"/>
              </w:tabs>
              <w:spacing w:before="5"/>
              <w:ind w:left="0" w:firstLine="0"/>
              <w:jc w:val="both"/>
              <w:rPr>
                <w:rFonts w:ascii="Sylfaen" w:hAnsi="Sylfaen" w:cs="Sylfaen"/>
                <w:sz w:val="20"/>
                <w:szCs w:val="20"/>
                <w:lang w:val="ka-GE"/>
              </w:rPr>
            </w:pPr>
            <w:r w:rsidRPr="008C136C">
              <w:rPr>
                <w:rFonts w:ascii="Sylfaen" w:hAnsi="Sylfaen" w:cs="Sylfaen"/>
                <w:sz w:val="20"/>
                <w:szCs w:val="20"/>
                <w:lang w:val="ka-GE"/>
              </w:rPr>
              <w:t>ნოტიფიცირებული ორგანოს მიერ განხორციელებული ზედამხედველობა</w:t>
            </w:r>
          </w:p>
          <w:p w14:paraId="4E887B21" w14:textId="77777777" w:rsidR="00816F1B" w:rsidRPr="008C136C" w:rsidRDefault="00816F1B" w:rsidP="0062120B">
            <w:pPr>
              <w:pStyle w:val="ListParagraph"/>
              <w:tabs>
                <w:tab w:val="left" w:pos="360"/>
              </w:tabs>
              <w:spacing w:before="5"/>
              <w:ind w:left="0"/>
              <w:jc w:val="both"/>
              <w:rPr>
                <w:rFonts w:ascii="Sylfaen" w:hAnsi="Sylfaen" w:cs="Sylfaen"/>
                <w:sz w:val="20"/>
                <w:szCs w:val="20"/>
                <w:lang w:val="ka-GE"/>
              </w:rPr>
            </w:pPr>
          </w:p>
          <w:p w14:paraId="64E88D08" w14:textId="77777777" w:rsidR="00816F1B" w:rsidRPr="008C136C" w:rsidRDefault="00816F1B" w:rsidP="001C7409">
            <w:pPr>
              <w:pStyle w:val="ListParagraph"/>
              <w:numPr>
                <w:ilvl w:val="1"/>
                <w:numId w:val="22"/>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ზედამხედველობის მიზანს წარმოადგენს იმის დადასტურება, რომ მწარმოებელი სათანადოდ ასრულებს აღიარებულ ხარისხის სისტემასთან დაკავშირებულ მოვალეობებს.</w:t>
            </w:r>
          </w:p>
          <w:p w14:paraId="48776943" w14:textId="77777777" w:rsidR="00816F1B" w:rsidRPr="008C136C" w:rsidRDefault="00816F1B" w:rsidP="001C7409">
            <w:pPr>
              <w:pStyle w:val="ListParagraph"/>
              <w:numPr>
                <w:ilvl w:val="1"/>
                <w:numId w:val="22"/>
              </w:numPr>
              <w:tabs>
                <w:tab w:val="left" w:pos="360"/>
              </w:tabs>
              <w:ind w:left="0" w:firstLine="0"/>
              <w:jc w:val="both"/>
              <w:rPr>
                <w:rFonts w:ascii="Sylfaen" w:hAnsi="Sylfaen" w:cs="Sylfaen"/>
                <w:sz w:val="20"/>
                <w:szCs w:val="20"/>
                <w:lang w:val="ka-GE"/>
              </w:rPr>
            </w:pPr>
            <w:r w:rsidRPr="008C136C">
              <w:rPr>
                <w:rFonts w:ascii="Sylfaen" w:hAnsi="Sylfaen" w:cs="Sylfaen"/>
                <w:sz w:val="20"/>
                <w:szCs w:val="20"/>
                <w:lang w:val="ka-GE"/>
              </w:rPr>
              <w:t>დამამზადებელმა ინსპექტირების მიზნებისთვის უნდა უზრუნველყოს ნოტიფიცირებული ორგანოს დაშვება პროექტირების, წარმოების, კონტროლის ჩატარების, გამოცდისა და შენახვის ადგილებში და მისთვის ყველა აუცილებელი ინფორმაციის მიწოდება, კერძოდ:</w:t>
            </w:r>
          </w:p>
          <w:p w14:paraId="280E04C3" w14:textId="77777777" w:rsidR="00816F1B" w:rsidRPr="008C136C" w:rsidRDefault="00816F1B" w:rsidP="0062120B">
            <w:pPr>
              <w:tabs>
                <w:tab w:val="left" w:pos="360"/>
              </w:tabs>
              <w:spacing w:line="240" w:lineRule="auto"/>
              <w:jc w:val="both"/>
              <w:rPr>
                <w:rFonts w:ascii="Sylfaen" w:hAnsi="Sylfaen" w:cs="Sylfaen"/>
                <w:sz w:val="20"/>
                <w:szCs w:val="20"/>
                <w:lang w:val="ka-GE"/>
              </w:rPr>
            </w:pPr>
            <w:r w:rsidRPr="008C136C">
              <w:rPr>
                <w:rFonts w:ascii="Sylfaen" w:eastAsia="Times New Roman" w:hAnsi="Sylfaen" w:cs="Times New Roman"/>
                <w:sz w:val="20"/>
                <w:szCs w:val="20"/>
                <w:lang w:val="ka-GE"/>
              </w:rPr>
              <w:tab/>
              <w:t>-</w:t>
            </w:r>
            <w:r w:rsidRPr="008C136C">
              <w:rPr>
                <w:rFonts w:ascii="Sylfaen" w:eastAsia="Times New Roman" w:hAnsi="Sylfaen" w:cs="Times New Roman"/>
                <w:sz w:val="20"/>
                <w:szCs w:val="20"/>
                <w:lang w:val="ka-GE"/>
              </w:rPr>
              <w:tab/>
            </w:r>
            <w:r w:rsidRPr="008C136C">
              <w:rPr>
                <w:rFonts w:ascii="Sylfaen" w:hAnsi="Sylfaen" w:cs="Sylfaen"/>
                <w:sz w:val="20"/>
                <w:szCs w:val="20"/>
                <w:lang w:val="ka-GE"/>
              </w:rPr>
              <w:t>ხარისხის უზრუნველყოფის სისტემის დოკუმენტაცია;</w:t>
            </w:r>
          </w:p>
          <w:p w14:paraId="3CD96303" w14:textId="7D37BB0B" w:rsidR="00816F1B" w:rsidRPr="008C136C" w:rsidRDefault="00816F1B" w:rsidP="0062120B">
            <w:pPr>
              <w:spacing w:line="240" w:lineRule="auto"/>
              <w:jc w:val="both"/>
              <w:rPr>
                <w:rFonts w:ascii="Sylfaen" w:hAnsi="Sylfaen" w:cs="Sylfaen"/>
                <w:sz w:val="20"/>
                <w:szCs w:val="20"/>
                <w:lang w:val="ka-GE"/>
              </w:rPr>
            </w:pPr>
            <w:r w:rsidRPr="008C136C">
              <w:rPr>
                <w:rFonts w:ascii="Sylfaen" w:hAnsi="Sylfaen" w:cs="Sylfaen"/>
                <w:sz w:val="20"/>
                <w:szCs w:val="20"/>
                <w:lang w:val="ka-GE"/>
              </w:rPr>
              <w:t xml:space="preserve">       -</w:t>
            </w:r>
            <w:r w:rsidRPr="008C136C">
              <w:rPr>
                <w:rFonts w:ascii="Sylfaen" w:hAnsi="Sylfaen" w:cs="Sylfaen"/>
                <w:sz w:val="20"/>
                <w:szCs w:val="20"/>
                <w:lang w:val="ka-GE"/>
              </w:rPr>
              <w:tab/>
              <w:t>ხარისხის სისტემის საპროექტო ნაწილის სააღრიცხვო ჩანაწერები, როგორიცაა, ანალიზების</w:t>
            </w:r>
            <w:r w:rsidR="00984CE8">
              <w:rPr>
                <w:rFonts w:ascii="Sylfaen" w:hAnsi="Sylfaen" w:cs="Sylfaen"/>
                <w:sz w:val="20"/>
                <w:szCs w:val="20"/>
                <w:lang w:val="ka-GE"/>
              </w:rPr>
              <w:t xml:space="preserve">, </w:t>
            </w:r>
            <w:r w:rsidRPr="008C136C">
              <w:rPr>
                <w:rFonts w:ascii="Sylfaen" w:hAnsi="Sylfaen" w:cs="Sylfaen"/>
                <w:sz w:val="20"/>
                <w:szCs w:val="20"/>
                <w:lang w:val="ka-GE"/>
              </w:rPr>
              <w:t>ანგარიშების, გამოცდების და ა.შ. შედეგები;</w:t>
            </w:r>
          </w:p>
          <w:p w14:paraId="7AB85070" w14:textId="15ED01F0" w:rsidR="00816F1B" w:rsidRPr="008C136C" w:rsidRDefault="00816F1B" w:rsidP="0062120B">
            <w:pPr>
              <w:spacing w:line="240" w:lineRule="auto"/>
              <w:jc w:val="both"/>
              <w:rPr>
                <w:rFonts w:ascii="Sylfaen" w:hAnsi="Sylfaen" w:cs="Sylfaen"/>
                <w:sz w:val="20"/>
                <w:szCs w:val="20"/>
                <w:lang w:val="ka-GE"/>
              </w:rPr>
            </w:pPr>
            <w:r w:rsidRPr="008C136C">
              <w:rPr>
                <w:rFonts w:ascii="Sylfaen" w:hAnsi="Sylfaen" w:cs="Sylfaen"/>
                <w:sz w:val="20"/>
                <w:szCs w:val="20"/>
                <w:lang w:val="ka-GE"/>
              </w:rPr>
              <w:t xml:space="preserve">       -</w:t>
            </w:r>
            <w:r w:rsidRPr="008C136C">
              <w:rPr>
                <w:rFonts w:ascii="Sylfaen" w:hAnsi="Sylfaen" w:cs="Sylfaen"/>
                <w:sz w:val="20"/>
                <w:szCs w:val="20"/>
                <w:lang w:val="ka-GE"/>
              </w:rPr>
              <w:tab/>
              <w:t>ხარისხის სისტემის წარმოების კონტროლთან დაკავშირებული სააღრიცხვო ჩანაწერები</w:t>
            </w:r>
            <w:r w:rsidR="00984CE8">
              <w:rPr>
                <w:rFonts w:ascii="Sylfaen" w:hAnsi="Sylfaen" w:cs="Sylfaen"/>
                <w:sz w:val="20"/>
                <w:szCs w:val="20"/>
                <w:lang w:val="ka-GE"/>
              </w:rPr>
              <w:t xml:space="preserve">,  </w:t>
            </w:r>
            <w:r w:rsidRPr="008C136C">
              <w:rPr>
                <w:rFonts w:ascii="Sylfaen" w:hAnsi="Sylfaen" w:cs="Sylfaen"/>
                <w:sz w:val="20"/>
                <w:szCs w:val="20"/>
                <w:lang w:val="ka-GE"/>
              </w:rPr>
              <w:t xml:space="preserve">როგორიცაა, ანგარიშები კონტროლის შედეგებზე, მონაცემები გამოცდების შედეგებზე, აგრეთვე </w:t>
            </w:r>
            <w:r w:rsidRPr="008C136C">
              <w:rPr>
                <w:rFonts w:ascii="Sylfaen" w:hAnsi="Sylfaen" w:cs="Sylfaen"/>
                <w:sz w:val="20"/>
                <w:szCs w:val="20"/>
                <w:lang w:val="ka-GE"/>
              </w:rPr>
              <w:tab/>
              <w:t>შემოწმებისა და ანგარიშგების მონაცემები შესაბამისი პერსონალის კვალიფიკაციაზე და ა.შ.</w:t>
            </w:r>
          </w:p>
          <w:p w14:paraId="0BF2DD8A" w14:textId="77777777" w:rsidR="00816F1B" w:rsidRPr="008C136C" w:rsidRDefault="00816F1B" w:rsidP="0062120B">
            <w:pPr>
              <w:spacing w:line="240" w:lineRule="auto"/>
              <w:jc w:val="both"/>
              <w:rPr>
                <w:rFonts w:ascii="Sylfaen" w:hAnsi="Sylfaen" w:cs="Sylfaen"/>
                <w:sz w:val="20"/>
                <w:szCs w:val="20"/>
                <w:lang w:val="ka-GE"/>
              </w:rPr>
            </w:pPr>
          </w:p>
          <w:p w14:paraId="7F29AC8E" w14:textId="77777777" w:rsidR="00816F1B" w:rsidRPr="008C136C" w:rsidRDefault="00816F1B" w:rsidP="001C7409">
            <w:pPr>
              <w:pStyle w:val="ListParagraph"/>
              <w:numPr>
                <w:ilvl w:val="1"/>
                <w:numId w:val="22"/>
              </w:numPr>
              <w:ind w:left="0" w:firstLine="0"/>
              <w:jc w:val="both"/>
              <w:rPr>
                <w:rFonts w:ascii="Sylfaen" w:hAnsi="Sylfaen" w:cs="Sylfaen"/>
                <w:sz w:val="20"/>
                <w:szCs w:val="20"/>
                <w:lang w:val="ka-GE"/>
              </w:rPr>
            </w:pPr>
            <w:r w:rsidRPr="008C136C">
              <w:rPr>
                <w:rFonts w:ascii="Sylfaen" w:hAnsi="Sylfaen" w:cs="Sylfaen"/>
                <w:sz w:val="20"/>
                <w:szCs w:val="20"/>
                <w:lang w:val="ka-GE"/>
              </w:rPr>
              <w:t>ნოტიფიცირებულმა ორგანომ დამამზადებლის საწარმოში პერიოდულად უნდა განახორციელოს ხარისხის უზრუნველყოფის სისტემის ფუნქციონირების დამადასტურებელი აუდიტორული შემოწმებები. აუდიტორული შემოწმებების შედეგებზე ანგარიში უნდა წარედგინოს დამამზადებელს. პერიოდული აუდიტის სიხშირე უნდა ითვალისწინებდეს სრულ ხელახალ შეფასევას ყოველ სამ წელიწადში ერთხელ.</w:t>
            </w:r>
          </w:p>
          <w:p w14:paraId="7CCDB0FA" w14:textId="77777777" w:rsidR="00816F1B" w:rsidRPr="008C136C" w:rsidRDefault="00816F1B" w:rsidP="001C7409">
            <w:pPr>
              <w:pStyle w:val="ListParagraph"/>
              <w:numPr>
                <w:ilvl w:val="1"/>
                <w:numId w:val="22"/>
              </w:numPr>
              <w:ind w:left="0" w:firstLine="0"/>
              <w:jc w:val="both"/>
              <w:rPr>
                <w:rFonts w:ascii="Sylfaen" w:hAnsi="Sylfaen" w:cs="Sylfaen"/>
                <w:sz w:val="20"/>
                <w:szCs w:val="20"/>
                <w:lang w:val="ka-GE"/>
              </w:rPr>
            </w:pPr>
            <w:r w:rsidRPr="008C136C">
              <w:rPr>
                <w:rFonts w:ascii="Sylfaen" w:hAnsi="Sylfaen" w:cs="Sylfaen"/>
                <w:sz w:val="20"/>
                <w:szCs w:val="20"/>
                <w:lang w:val="ka-GE"/>
              </w:rPr>
              <w:t>გარდა ამისა, ნოტიფიცირებულ ორგანოს შეუძლია მოულოდნელად, წინასწარი გაფრთხილების გარეშე ეწვიოს საწარმოს. გადაწყვეტილება დამატებითი ვიზიტებისა და მათი სიხშირის შესახებ მიიღება ნოტიფიცირებული ორგანოს მიერ წარმოებული ვიზიტების მონიტორინგის სისტემაზე დაყრდნობით. ვიზიტების მონიტორინგის სისტემა უნდა ითვალისწინებდეს შემდეგ ფაქტორებს:</w:t>
            </w:r>
          </w:p>
          <w:p w14:paraId="7A0B6E83" w14:textId="77777777" w:rsidR="00816F1B" w:rsidRPr="008C136C" w:rsidRDefault="00816F1B" w:rsidP="0062120B">
            <w:pPr>
              <w:tabs>
                <w:tab w:val="left" w:pos="360"/>
              </w:tabs>
              <w:spacing w:line="240" w:lineRule="auto"/>
              <w:jc w:val="both"/>
              <w:rPr>
                <w:rFonts w:ascii="Sylfaen" w:hAnsi="Sylfaen" w:cs="Sylfaen"/>
                <w:sz w:val="20"/>
                <w:szCs w:val="20"/>
                <w:lang w:val="ka-GE"/>
              </w:rPr>
            </w:pPr>
            <w:r w:rsidRPr="008C136C">
              <w:rPr>
                <w:rFonts w:ascii="Sylfaen" w:eastAsia="Times New Roman" w:hAnsi="Sylfaen" w:cs="Times New Roman"/>
                <w:sz w:val="20"/>
                <w:szCs w:val="20"/>
                <w:lang w:val="ka-GE"/>
              </w:rPr>
              <w:t>-</w:t>
            </w:r>
            <w:r w:rsidRPr="008C136C">
              <w:rPr>
                <w:rFonts w:ascii="Sylfaen" w:eastAsia="Times New Roman" w:hAnsi="Sylfaen" w:cs="Times New Roman"/>
                <w:sz w:val="20"/>
                <w:szCs w:val="20"/>
                <w:lang w:val="ka-GE"/>
              </w:rPr>
              <w:tab/>
            </w:r>
            <w:r w:rsidRPr="008C136C">
              <w:rPr>
                <w:rFonts w:ascii="Sylfaen" w:hAnsi="Sylfaen" w:cs="Sylfaen"/>
                <w:sz w:val="20"/>
                <w:szCs w:val="20"/>
                <w:lang w:val="ka-GE"/>
              </w:rPr>
              <w:t>ზედამხედველობის ფარგლებში განხორციელებულ წინა ვიზიტის შედეგებს;</w:t>
            </w:r>
          </w:p>
          <w:p w14:paraId="239B95FF" w14:textId="77777777" w:rsidR="00816F1B" w:rsidRPr="008C136C" w:rsidRDefault="00816F1B" w:rsidP="0062120B">
            <w:pPr>
              <w:tabs>
                <w:tab w:val="left" w:pos="360"/>
              </w:tabs>
              <w:spacing w:line="240" w:lineRule="auto"/>
              <w:jc w:val="both"/>
              <w:rPr>
                <w:rFonts w:ascii="Sylfaen" w:hAnsi="Sylfaen" w:cs="Sylfaen"/>
                <w:sz w:val="20"/>
                <w:szCs w:val="20"/>
                <w:lang w:val="ka-GE"/>
              </w:rPr>
            </w:pPr>
            <w:r w:rsidRPr="008C136C">
              <w:rPr>
                <w:rFonts w:ascii="Sylfaen" w:hAnsi="Sylfaen" w:cs="Sylfaen"/>
                <w:sz w:val="20"/>
                <w:szCs w:val="20"/>
                <w:lang w:val="ka-GE"/>
              </w:rPr>
              <w:t>-</w:t>
            </w:r>
            <w:r w:rsidRPr="008C136C">
              <w:rPr>
                <w:rFonts w:ascii="Sylfaen" w:hAnsi="Sylfaen" w:cs="Sylfaen"/>
                <w:sz w:val="20"/>
                <w:szCs w:val="20"/>
                <w:lang w:val="ka-GE"/>
              </w:rPr>
              <w:tab/>
              <w:t>დამცავი ღონისძიებების მონიტორინგის საჭიროებას;</w:t>
            </w:r>
          </w:p>
          <w:p w14:paraId="22D61B99" w14:textId="2455FCC5" w:rsidR="00816F1B" w:rsidRPr="008C136C" w:rsidRDefault="00816F1B" w:rsidP="0062120B">
            <w:pPr>
              <w:tabs>
                <w:tab w:val="left" w:pos="360"/>
              </w:tabs>
              <w:spacing w:line="240" w:lineRule="auto"/>
              <w:jc w:val="both"/>
              <w:rPr>
                <w:rFonts w:ascii="Sylfaen" w:hAnsi="Sylfaen" w:cs="Sylfaen"/>
                <w:sz w:val="20"/>
                <w:szCs w:val="20"/>
                <w:lang w:val="ka-GE"/>
              </w:rPr>
            </w:pPr>
            <w:r w:rsidRPr="008C136C">
              <w:rPr>
                <w:rFonts w:ascii="Sylfaen" w:hAnsi="Sylfaen" w:cs="Sylfaen"/>
                <w:sz w:val="20"/>
                <w:szCs w:val="20"/>
                <w:lang w:val="ka-GE"/>
              </w:rPr>
              <w:t>-</w:t>
            </w:r>
            <w:r w:rsidRPr="008C136C">
              <w:rPr>
                <w:rFonts w:ascii="Sylfaen" w:hAnsi="Sylfaen" w:cs="Sylfaen"/>
                <w:sz w:val="20"/>
                <w:szCs w:val="20"/>
                <w:lang w:val="ka-GE"/>
              </w:rPr>
              <w:tab/>
              <w:t>შესაბამის შემთხვევებში, აღიარებული სისტემით გათვალისწინებულ</w:t>
            </w:r>
            <w:r w:rsidR="00984CE8">
              <w:rPr>
                <w:rFonts w:ascii="Sylfaen" w:hAnsi="Sylfaen" w:cs="Sylfaen"/>
                <w:sz w:val="20"/>
                <w:szCs w:val="20"/>
                <w:lang w:val="ka-GE"/>
              </w:rPr>
              <w:t xml:space="preserve"> </w:t>
            </w:r>
            <w:r w:rsidR="00984CE8">
              <w:rPr>
                <w:rFonts w:ascii="Sylfaen" w:hAnsi="Sylfaen" w:cs="Sylfaen"/>
                <w:sz w:val="20"/>
                <w:szCs w:val="20"/>
                <w:lang w:val="ka-GE"/>
              </w:rPr>
              <w:tab/>
              <w:t xml:space="preserve"> </w:t>
            </w:r>
            <w:r w:rsidRPr="008C136C">
              <w:rPr>
                <w:rFonts w:ascii="Sylfaen" w:hAnsi="Sylfaen" w:cs="Sylfaen"/>
                <w:sz w:val="20"/>
                <w:szCs w:val="20"/>
                <w:lang w:val="ka-GE"/>
              </w:rPr>
              <w:t>სპეციალური პირობების შემოწმების აუცილებლობას;</w:t>
            </w:r>
          </w:p>
          <w:p w14:paraId="0AED8CC2" w14:textId="77777777" w:rsidR="00816F1B" w:rsidRPr="008C136C" w:rsidRDefault="00816F1B" w:rsidP="0062120B">
            <w:pPr>
              <w:tabs>
                <w:tab w:val="left" w:pos="360"/>
              </w:tabs>
              <w:spacing w:line="240" w:lineRule="auto"/>
              <w:jc w:val="both"/>
              <w:rPr>
                <w:rFonts w:ascii="Sylfaen" w:hAnsi="Sylfaen" w:cs="Sylfaen"/>
                <w:sz w:val="20"/>
                <w:szCs w:val="20"/>
                <w:lang w:val="ka-GE"/>
              </w:rPr>
            </w:pPr>
            <w:r w:rsidRPr="008C136C">
              <w:rPr>
                <w:rFonts w:ascii="Sylfaen" w:hAnsi="Sylfaen" w:cs="Sylfaen"/>
                <w:sz w:val="20"/>
                <w:szCs w:val="20"/>
                <w:lang w:val="ka-GE"/>
              </w:rPr>
              <w:lastRenderedPageBreak/>
              <w:t>-</w:t>
            </w:r>
            <w:r w:rsidRPr="008C136C">
              <w:rPr>
                <w:rFonts w:ascii="Sylfaen" w:hAnsi="Sylfaen" w:cs="Sylfaen"/>
                <w:sz w:val="20"/>
                <w:szCs w:val="20"/>
                <w:lang w:val="ka-GE"/>
              </w:rPr>
              <w:tab/>
              <w:t xml:space="preserve">წარმოების პროცესის, ტექნიკისა და გაზომვების წარმოების მნიშვნელოვანი </w:t>
            </w:r>
            <w:r w:rsidRPr="008C136C">
              <w:rPr>
                <w:rFonts w:ascii="Sylfaen" w:hAnsi="Sylfaen" w:cs="Sylfaen"/>
                <w:sz w:val="20"/>
                <w:szCs w:val="20"/>
                <w:lang w:val="ka-GE"/>
              </w:rPr>
              <w:tab/>
            </w:r>
            <w:r w:rsidRPr="008C136C">
              <w:rPr>
                <w:rFonts w:ascii="Sylfaen" w:hAnsi="Sylfaen" w:cs="Sylfaen"/>
                <w:sz w:val="20"/>
                <w:szCs w:val="20"/>
                <w:lang w:val="ka-GE"/>
              </w:rPr>
              <w:tab/>
            </w:r>
            <w:r w:rsidRPr="008C136C">
              <w:rPr>
                <w:rFonts w:ascii="Sylfaen" w:hAnsi="Sylfaen" w:cs="Sylfaen"/>
                <w:sz w:val="20"/>
                <w:szCs w:val="20"/>
                <w:lang w:val="ka-GE"/>
              </w:rPr>
              <w:tab/>
            </w:r>
            <w:r w:rsidRPr="008C136C">
              <w:rPr>
                <w:rFonts w:ascii="Sylfaen" w:hAnsi="Sylfaen" w:cs="Sylfaen"/>
                <w:sz w:val="20"/>
                <w:szCs w:val="20"/>
                <w:lang w:val="ka-GE"/>
              </w:rPr>
              <w:tab/>
              <w:t>ცვლილებები.</w:t>
            </w:r>
          </w:p>
          <w:p w14:paraId="563DAF97" w14:textId="77777777" w:rsidR="00816F1B" w:rsidRPr="008C136C" w:rsidRDefault="00816F1B" w:rsidP="0062120B">
            <w:pPr>
              <w:spacing w:line="240" w:lineRule="auto"/>
              <w:jc w:val="both"/>
              <w:rPr>
                <w:rFonts w:ascii="Sylfaen" w:eastAsia="Times New Roman" w:hAnsi="Sylfaen" w:cs="Times New Roman"/>
                <w:sz w:val="20"/>
                <w:szCs w:val="20"/>
                <w:lang w:val="ka-GE"/>
              </w:rPr>
            </w:pPr>
          </w:p>
          <w:p w14:paraId="178607C7" w14:textId="77777777" w:rsidR="00816F1B" w:rsidRPr="008C136C" w:rsidRDefault="00816F1B" w:rsidP="0062120B">
            <w:pPr>
              <w:spacing w:line="240" w:lineRule="auto"/>
              <w:jc w:val="both"/>
              <w:rPr>
                <w:rFonts w:ascii="Sylfaen" w:hAnsi="Sylfaen" w:cs="Sylfaen"/>
                <w:sz w:val="20"/>
                <w:szCs w:val="20"/>
                <w:lang w:val="ka-GE"/>
              </w:rPr>
            </w:pPr>
            <w:r w:rsidRPr="008C136C">
              <w:rPr>
                <w:rFonts w:ascii="Sylfaen" w:hAnsi="Sylfaen" w:cs="Sylfaen"/>
                <w:sz w:val="20"/>
                <w:szCs w:val="20"/>
                <w:lang w:val="ka-GE"/>
              </w:rPr>
              <w:t xml:space="preserve">ზემოთ ხსენებული ვიზიტების ფარგლებში ნოტიფიცირებული ორგანო უფლებამოსილია განახორციელოს შემოწმებები ან უზრუნველყოს მათი განხორციელება ხარისხის სისტემის გამართული ფუნქციონირების შესამოწმებლად. იგი ვალდებულია მწარმოებელს გადასცეს </w:t>
            </w:r>
            <w:r w:rsidRPr="008C136C">
              <w:rPr>
                <w:rFonts w:ascii="Sylfaen" w:hAnsi="Sylfaen" w:cs="Sylfaen"/>
                <w:sz w:val="20"/>
                <w:szCs w:val="20"/>
                <w:lang w:val="ka-GE"/>
              </w:rPr>
              <w:tab/>
              <w:t>მსგავსი ვიზიტების ანგარიშები და შემოწმებების განხორციელების შემთხვევაში, შემოწმების ანგარიშები.</w:t>
            </w:r>
          </w:p>
          <w:p w14:paraId="0BE5218E" w14:textId="77777777" w:rsidR="00816F1B" w:rsidRPr="008C136C" w:rsidRDefault="00816F1B" w:rsidP="0062120B">
            <w:pPr>
              <w:spacing w:line="240" w:lineRule="auto"/>
              <w:jc w:val="both"/>
              <w:rPr>
                <w:rFonts w:ascii="Sylfaen" w:eastAsia="Times New Roman" w:hAnsi="Sylfaen" w:cs="Times New Roman"/>
                <w:sz w:val="20"/>
                <w:szCs w:val="20"/>
                <w:lang w:val="ka-GE"/>
              </w:rPr>
            </w:pPr>
          </w:p>
          <w:p w14:paraId="70450A44" w14:textId="77777777" w:rsidR="00816F1B" w:rsidRPr="008C136C" w:rsidRDefault="00816F1B" w:rsidP="0062120B">
            <w:pPr>
              <w:spacing w:line="240" w:lineRule="auto"/>
              <w:jc w:val="both"/>
              <w:rPr>
                <w:rFonts w:ascii="Sylfaen" w:hAnsi="Sylfaen" w:cs="Sylfaen"/>
                <w:sz w:val="20"/>
                <w:szCs w:val="20"/>
                <w:lang w:val="ka-GE"/>
              </w:rPr>
            </w:pPr>
            <w:r w:rsidRPr="008C136C">
              <w:rPr>
                <w:rFonts w:ascii="Sylfaen" w:hAnsi="Sylfaen" w:cs="Sylfaen"/>
                <w:sz w:val="20"/>
                <w:szCs w:val="20"/>
                <w:lang w:val="ka-GE"/>
              </w:rPr>
              <w:t>4. მწარმოებელი ან მისი ავტორიზებული წარმომადგენელი ვალდებულია ეროვნული ზედამხედველობის ორგანოებისთვის გადასაცემად, წარმოების უკანასკნელი თარიღიდან 10 წლის განმავლობაში, შეინახოს შემდეგი დოკუმენტაცია:</w:t>
            </w:r>
          </w:p>
          <w:p w14:paraId="23A7D00F" w14:textId="77777777" w:rsidR="00816F1B" w:rsidRPr="008C136C" w:rsidRDefault="00816F1B" w:rsidP="0062120B">
            <w:pPr>
              <w:spacing w:line="240" w:lineRule="auto"/>
              <w:jc w:val="both"/>
              <w:rPr>
                <w:rFonts w:ascii="Sylfaen" w:hAnsi="Sylfaen" w:cs="Sylfaen"/>
                <w:sz w:val="20"/>
                <w:szCs w:val="20"/>
                <w:lang w:val="ka-GE"/>
              </w:rPr>
            </w:pPr>
            <w:r w:rsidRPr="008C136C">
              <w:rPr>
                <w:rFonts w:ascii="Sylfaen" w:hAnsi="Sylfaen" w:cs="Sylfaen"/>
                <w:sz w:val="20"/>
                <w:szCs w:val="20"/>
                <w:lang w:val="ka-GE"/>
              </w:rPr>
              <w:t>- 2.1. ნაწილით გათვალისწინებული დოკუმენტაცია;</w:t>
            </w:r>
          </w:p>
          <w:p w14:paraId="77E5A4F0" w14:textId="45DCD7FC" w:rsidR="00816F1B" w:rsidRPr="008C136C" w:rsidRDefault="00816F1B" w:rsidP="0062120B">
            <w:pPr>
              <w:spacing w:line="240" w:lineRule="auto"/>
              <w:jc w:val="both"/>
              <w:rPr>
                <w:rFonts w:ascii="Sylfaen" w:hAnsi="Sylfaen" w:cs="Sylfaen"/>
                <w:sz w:val="20"/>
                <w:szCs w:val="20"/>
                <w:lang w:val="ka-GE"/>
              </w:rPr>
            </w:pPr>
            <w:r w:rsidRPr="008C136C">
              <w:rPr>
                <w:rFonts w:ascii="Sylfaen" w:hAnsi="Sylfaen" w:cs="Sylfaen"/>
                <w:sz w:val="20"/>
                <w:szCs w:val="20"/>
                <w:lang w:val="ka-GE"/>
              </w:rPr>
              <w:t xml:space="preserve">- 2.4. პუნქტის 3-ე და 4-ე </w:t>
            </w:r>
            <w:r w:rsidR="00984CE8">
              <w:rPr>
                <w:rFonts w:ascii="Sylfaen" w:hAnsi="Sylfaen" w:cs="Sylfaen"/>
                <w:sz w:val="20"/>
                <w:szCs w:val="20"/>
                <w:lang w:val="ka-GE"/>
              </w:rPr>
              <w:t>ქვეპარაგრაფით</w:t>
            </w:r>
            <w:r w:rsidRPr="008C136C">
              <w:rPr>
                <w:rFonts w:ascii="Sylfaen" w:hAnsi="Sylfaen" w:cs="Sylfaen"/>
                <w:sz w:val="20"/>
                <w:szCs w:val="20"/>
                <w:lang w:val="ka-GE"/>
              </w:rPr>
              <w:t>, ასევე 3.3-ე და 3.4 -პუნქტებით გათვალისწინებული ნოტიფიცირებული ორგანოს გადაწყვეტილებები და ანგარიშები.</w:t>
            </w:r>
          </w:p>
          <w:p w14:paraId="3FF5950E" w14:textId="77777777" w:rsidR="00816F1B" w:rsidRPr="008C136C" w:rsidRDefault="00816F1B" w:rsidP="0062120B">
            <w:pPr>
              <w:spacing w:before="74" w:line="240" w:lineRule="auto"/>
              <w:ind w:right="8"/>
              <w:jc w:val="center"/>
              <w:rPr>
                <w:rFonts w:ascii="Sylfaen" w:eastAsia="Times New Roman" w:hAnsi="Sylfaen" w:cs="Times New Roman"/>
                <w:sz w:val="20"/>
                <w:szCs w:val="20"/>
                <w:lang w:val="ka-GE"/>
              </w:rPr>
            </w:pPr>
          </w:p>
        </w:tc>
        <w:tc>
          <w:tcPr>
            <w:tcW w:w="425" w:type="dxa"/>
          </w:tcPr>
          <w:p w14:paraId="4B641C51" w14:textId="77777777" w:rsidR="00816F1B" w:rsidRPr="008C136C" w:rsidRDefault="002E1550"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N1</w:t>
            </w:r>
          </w:p>
        </w:tc>
        <w:tc>
          <w:tcPr>
            <w:tcW w:w="567" w:type="dxa"/>
          </w:tcPr>
          <w:p w14:paraId="61D1761B" w14:textId="77777777" w:rsidR="00816F1B" w:rsidRDefault="002C5E1A" w:rsidP="0062120B">
            <w:pPr>
              <w:spacing w:line="240" w:lineRule="auto"/>
              <w:jc w:val="both"/>
              <w:rPr>
                <w:rFonts w:ascii="Sylfaen" w:eastAsia="Sylfaen" w:hAnsi="Sylfaen"/>
                <w:sz w:val="20"/>
                <w:szCs w:val="20"/>
              </w:rPr>
            </w:pPr>
            <w:r w:rsidRPr="008C136C">
              <w:rPr>
                <w:rFonts w:ascii="Sylfaen" w:eastAsia="Sylfaen" w:hAnsi="Sylfaen"/>
                <w:sz w:val="20"/>
                <w:szCs w:val="20"/>
                <w:lang w:val="ka-GE"/>
              </w:rPr>
              <w:t>დანარ</w:t>
            </w:r>
            <w:r w:rsidRPr="008C136C">
              <w:rPr>
                <w:rFonts w:ascii="Sylfaen" w:eastAsia="Sylfaen" w:hAnsi="Sylfaen"/>
                <w:sz w:val="20"/>
                <w:szCs w:val="20"/>
                <w:lang w:val="ka-GE"/>
              </w:rPr>
              <w:lastRenderedPageBreak/>
              <w:t xml:space="preserve">თი </w:t>
            </w:r>
            <w:r w:rsidRPr="008C136C">
              <w:rPr>
                <w:rFonts w:ascii="Sylfaen" w:eastAsia="Sylfaen" w:hAnsi="Sylfaen"/>
                <w:sz w:val="20"/>
                <w:szCs w:val="20"/>
              </w:rPr>
              <w:t>IX</w:t>
            </w:r>
          </w:p>
          <w:p w14:paraId="3BACDDF3" w14:textId="77777777" w:rsidR="00715215" w:rsidRDefault="00715215" w:rsidP="0062120B">
            <w:pPr>
              <w:spacing w:line="240" w:lineRule="auto"/>
              <w:jc w:val="both"/>
              <w:rPr>
                <w:rFonts w:ascii="Sylfaen" w:eastAsia="Sylfaen" w:hAnsi="Sylfaen"/>
                <w:sz w:val="20"/>
                <w:szCs w:val="20"/>
              </w:rPr>
            </w:pPr>
          </w:p>
          <w:p w14:paraId="495F1DBD" w14:textId="77777777" w:rsidR="00715215" w:rsidRDefault="0071521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1</w:t>
            </w:r>
          </w:p>
          <w:p w14:paraId="6104B9D8" w14:textId="77777777" w:rsidR="00715215" w:rsidRDefault="00715215" w:rsidP="0062120B">
            <w:pPr>
              <w:spacing w:line="240" w:lineRule="auto"/>
              <w:jc w:val="both"/>
              <w:rPr>
                <w:rFonts w:ascii="Sylfaen" w:eastAsia="Sylfaen" w:hAnsi="Sylfaen"/>
                <w:sz w:val="20"/>
                <w:szCs w:val="20"/>
                <w:lang w:val="ka-GE"/>
              </w:rPr>
            </w:pPr>
          </w:p>
          <w:p w14:paraId="0D5A79AD" w14:textId="77777777" w:rsidR="00715215" w:rsidRDefault="00715215" w:rsidP="0062120B">
            <w:pPr>
              <w:spacing w:line="240" w:lineRule="auto"/>
              <w:jc w:val="both"/>
              <w:rPr>
                <w:rFonts w:ascii="Sylfaen" w:eastAsia="Sylfaen" w:hAnsi="Sylfaen"/>
                <w:sz w:val="20"/>
                <w:szCs w:val="20"/>
                <w:lang w:val="ka-GE"/>
              </w:rPr>
            </w:pPr>
          </w:p>
          <w:p w14:paraId="62FA8C08" w14:textId="77777777" w:rsidR="00715215" w:rsidRDefault="00715215" w:rsidP="0062120B">
            <w:pPr>
              <w:spacing w:line="240" w:lineRule="auto"/>
              <w:jc w:val="both"/>
              <w:rPr>
                <w:rFonts w:ascii="Sylfaen" w:eastAsia="Sylfaen" w:hAnsi="Sylfaen"/>
                <w:sz w:val="20"/>
                <w:szCs w:val="20"/>
                <w:lang w:val="ka-GE"/>
              </w:rPr>
            </w:pPr>
          </w:p>
          <w:p w14:paraId="40DAF2DC" w14:textId="77777777" w:rsidR="00715215" w:rsidRDefault="00715215" w:rsidP="0062120B">
            <w:pPr>
              <w:spacing w:line="240" w:lineRule="auto"/>
              <w:jc w:val="both"/>
              <w:rPr>
                <w:rFonts w:ascii="Sylfaen" w:eastAsia="Sylfaen" w:hAnsi="Sylfaen"/>
                <w:sz w:val="20"/>
                <w:szCs w:val="20"/>
                <w:lang w:val="ka-GE"/>
              </w:rPr>
            </w:pPr>
          </w:p>
          <w:p w14:paraId="2AA3C79A" w14:textId="77777777" w:rsidR="00715215" w:rsidRDefault="00715215" w:rsidP="0062120B">
            <w:pPr>
              <w:spacing w:line="240" w:lineRule="auto"/>
              <w:jc w:val="both"/>
              <w:rPr>
                <w:rFonts w:ascii="Sylfaen" w:eastAsia="Sylfaen" w:hAnsi="Sylfaen"/>
                <w:sz w:val="20"/>
                <w:szCs w:val="20"/>
                <w:lang w:val="ka-GE"/>
              </w:rPr>
            </w:pPr>
          </w:p>
          <w:p w14:paraId="682D2513" w14:textId="77777777" w:rsidR="00715215" w:rsidRDefault="00715215" w:rsidP="0062120B">
            <w:pPr>
              <w:spacing w:line="240" w:lineRule="auto"/>
              <w:jc w:val="both"/>
              <w:rPr>
                <w:rFonts w:ascii="Sylfaen" w:eastAsia="Sylfaen" w:hAnsi="Sylfaen"/>
                <w:sz w:val="20"/>
                <w:szCs w:val="20"/>
                <w:lang w:val="ka-GE"/>
              </w:rPr>
            </w:pPr>
          </w:p>
          <w:p w14:paraId="26F44AB5" w14:textId="77777777" w:rsidR="00715215" w:rsidRDefault="00715215" w:rsidP="0062120B">
            <w:pPr>
              <w:spacing w:line="240" w:lineRule="auto"/>
              <w:jc w:val="both"/>
              <w:rPr>
                <w:rFonts w:ascii="Sylfaen" w:eastAsia="Sylfaen" w:hAnsi="Sylfaen"/>
                <w:sz w:val="20"/>
                <w:szCs w:val="20"/>
                <w:lang w:val="ka-GE"/>
              </w:rPr>
            </w:pPr>
          </w:p>
          <w:p w14:paraId="04E2BE73" w14:textId="77777777" w:rsidR="00715215" w:rsidRDefault="00715215" w:rsidP="0062120B">
            <w:pPr>
              <w:spacing w:line="240" w:lineRule="auto"/>
              <w:jc w:val="both"/>
              <w:rPr>
                <w:rFonts w:ascii="Sylfaen" w:eastAsia="Sylfaen" w:hAnsi="Sylfaen"/>
                <w:sz w:val="20"/>
                <w:szCs w:val="20"/>
                <w:lang w:val="ka-GE"/>
              </w:rPr>
            </w:pPr>
          </w:p>
          <w:p w14:paraId="09B0FA34" w14:textId="77777777" w:rsidR="00715215" w:rsidRDefault="00715215" w:rsidP="0062120B">
            <w:pPr>
              <w:spacing w:line="240" w:lineRule="auto"/>
              <w:jc w:val="both"/>
              <w:rPr>
                <w:rFonts w:ascii="Sylfaen" w:eastAsia="Sylfaen" w:hAnsi="Sylfaen"/>
                <w:sz w:val="20"/>
                <w:szCs w:val="20"/>
                <w:lang w:val="ka-GE"/>
              </w:rPr>
            </w:pPr>
          </w:p>
          <w:p w14:paraId="657B47BF" w14:textId="77777777" w:rsidR="00715215" w:rsidRDefault="00715215" w:rsidP="0062120B">
            <w:pPr>
              <w:spacing w:line="240" w:lineRule="auto"/>
              <w:jc w:val="both"/>
              <w:rPr>
                <w:rFonts w:ascii="Sylfaen" w:eastAsia="Sylfaen" w:hAnsi="Sylfaen"/>
                <w:sz w:val="20"/>
                <w:szCs w:val="20"/>
                <w:lang w:val="ka-GE"/>
              </w:rPr>
            </w:pPr>
          </w:p>
          <w:p w14:paraId="457C66B1" w14:textId="77777777" w:rsidR="00715215" w:rsidRDefault="00715215" w:rsidP="0062120B">
            <w:pPr>
              <w:spacing w:line="240" w:lineRule="auto"/>
              <w:jc w:val="both"/>
              <w:rPr>
                <w:rFonts w:ascii="Sylfaen" w:eastAsia="Sylfaen" w:hAnsi="Sylfaen"/>
                <w:sz w:val="20"/>
                <w:szCs w:val="20"/>
                <w:lang w:val="ka-GE"/>
              </w:rPr>
            </w:pPr>
          </w:p>
          <w:p w14:paraId="27D5FE02" w14:textId="77777777" w:rsidR="00715215" w:rsidRDefault="0071521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2</w:t>
            </w:r>
          </w:p>
          <w:p w14:paraId="577E55C9" w14:textId="77777777" w:rsidR="00715215" w:rsidRDefault="00715215" w:rsidP="0062120B">
            <w:pPr>
              <w:spacing w:line="240" w:lineRule="auto"/>
              <w:jc w:val="both"/>
              <w:rPr>
                <w:rFonts w:ascii="Sylfaen" w:eastAsia="Sylfaen" w:hAnsi="Sylfaen"/>
                <w:sz w:val="20"/>
                <w:szCs w:val="20"/>
                <w:lang w:val="ka-GE"/>
              </w:rPr>
            </w:pPr>
          </w:p>
          <w:p w14:paraId="24ADEFAA" w14:textId="77777777" w:rsidR="00715215" w:rsidRDefault="00715215" w:rsidP="0062120B">
            <w:pPr>
              <w:spacing w:line="240" w:lineRule="auto"/>
              <w:jc w:val="both"/>
              <w:rPr>
                <w:rFonts w:ascii="Sylfaen" w:eastAsia="Sylfaen" w:hAnsi="Sylfaen"/>
                <w:sz w:val="20"/>
                <w:szCs w:val="20"/>
                <w:lang w:val="ka-GE"/>
              </w:rPr>
            </w:pPr>
          </w:p>
          <w:p w14:paraId="3FD018F6" w14:textId="77777777" w:rsidR="00715215" w:rsidRDefault="00715215" w:rsidP="0062120B">
            <w:pPr>
              <w:spacing w:line="240" w:lineRule="auto"/>
              <w:jc w:val="both"/>
              <w:rPr>
                <w:rFonts w:ascii="Sylfaen" w:eastAsia="Sylfaen" w:hAnsi="Sylfaen"/>
                <w:sz w:val="20"/>
                <w:szCs w:val="20"/>
                <w:lang w:val="ka-GE"/>
              </w:rPr>
            </w:pPr>
          </w:p>
          <w:p w14:paraId="2D5A64CB" w14:textId="77777777" w:rsidR="00715215" w:rsidRDefault="00715215" w:rsidP="0062120B">
            <w:pPr>
              <w:spacing w:line="240" w:lineRule="auto"/>
              <w:jc w:val="both"/>
              <w:rPr>
                <w:rFonts w:ascii="Sylfaen" w:eastAsia="Sylfaen" w:hAnsi="Sylfaen"/>
                <w:sz w:val="20"/>
                <w:szCs w:val="20"/>
                <w:lang w:val="ka-GE"/>
              </w:rPr>
            </w:pPr>
          </w:p>
          <w:p w14:paraId="7FD987E6" w14:textId="77777777" w:rsidR="00715215" w:rsidRDefault="00715215" w:rsidP="0062120B">
            <w:pPr>
              <w:spacing w:line="240" w:lineRule="auto"/>
              <w:jc w:val="both"/>
              <w:rPr>
                <w:rFonts w:ascii="Sylfaen" w:eastAsia="Sylfaen" w:hAnsi="Sylfaen"/>
                <w:sz w:val="20"/>
                <w:szCs w:val="20"/>
                <w:lang w:val="ka-GE"/>
              </w:rPr>
            </w:pPr>
          </w:p>
          <w:p w14:paraId="573F7FAF" w14:textId="77777777" w:rsidR="00715215" w:rsidRDefault="00715215" w:rsidP="0062120B">
            <w:pPr>
              <w:spacing w:line="240" w:lineRule="auto"/>
              <w:jc w:val="both"/>
              <w:rPr>
                <w:rFonts w:ascii="Sylfaen" w:eastAsia="Sylfaen" w:hAnsi="Sylfaen"/>
                <w:sz w:val="20"/>
                <w:szCs w:val="20"/>
                <w:lang w:val="ka-GE"/>
              </w:rPr>
            </w:pPr>
          </w:p>
          <w:p w14:paraId="3A12439A" w14:textId="77777777" w:rsidR="00715215" w:rsidRDefault="00715215" w:rsidP="0062120B">
            <w:pPr>
              <w:spacing w:line="240" w:lineRule="auto"/>
              <w:jc w:val="both"/>
              <w:rPr>
                <w:rFonts w:ascii="Sylfaen" w:eastAsia="Sylfaen" w:hAnsi="Sylfaen"/>
                <w:sz w:val="20"/>
                <w:szCs w:val="20"/>
                <w:lang w:val="ka-GE"/>
              </w:rPr>
            </w:pPr>
          </w:p>
          <w:p w14:paraId="69B83B6B" w14:textId="77777777" w:rsidR="00715215" w:rsidRDefault="00715215" w:rsidP="0062120B">
            <w:pPr>
              <w:spacing w:line="240" w:lineRule="auto"/>
              <w:jc w:val="both"/>
              <w:rPr>
                <w:rFonts w:ascii="Sylfaen" w:eastAsia="Sylfaen" w:hAnsi="Sylfaen"/>
                <w:sz w:val="20"/>
                <w:szCs w:val="20"/>
                <w:lang w:val="ka-GE"/>
              </w:rPr>
            </w:pPr>
          </w:p>
          <w:p w14:paraId="5BCC54DB" w14:textId="77777777" w:rsidR="00715215" w:rsidRDefault="00715215" w:rsidP="0062120B">
            <w:pPr>
              <w:spacing w:line="240" w:lineRule="auto"/>
              <w:jc w:val="both"/>
              <w:rPr>
                <w:rFonts w:ascii="Sylfaen" w:eastAsia="Sylfaen" w:hAnsi="Sylfaen"/>
                <w:sz w:val="20"/>
                <w:szCs w:val="20"/>
                <w:lang w:val="ka-GE"/>
              </w:rPr>
            </w:pPr>
          </w:p>
          <w:p w14:paraId="48E03F5B" w14:textId="77777777" w:rsidR="00715215" w:rsidRDefault="00715215" w:rsidP="0062120B">
            <w:pPr>
              <w:spacing w:line="240" w:lineRule="auto"/>
              <w:jc w:val="both"/>
              <w:rPr>
                <w:rFonts w:ascii="Sylfaen" w:eastAsia="Sylfaen" w:hAnsi="Sylfaen"/>
                <w:sz w:val="20"/>
                <w:szCs w:val="20"/>
                <w:lang w:val="ka-GE"/>
              </w:rPr>
            </w:pPr>
          </w:p>
          <w:p w14:paraId="5DEB722E" w14:textId="77777777" w:rsidR="00715215" w:rsidRDefault="00715215" w:rsidP="0062120B">
            <w:pPr>
              <w:spacing w:line="240" w:lineRule="auto"/>
              <w:jc w:val="both"/>
              <w:rPr>
                <w:rFonts w:ascii="Sylfaen" w:eastAsia="Sylfaen" w:hAnsi="Sylfaen"/>
                <w:sz w:val="20"/>
                <w:szCs w:val="20"/>
                <w:lang w:val="ka-GE"/>
              </w:rPr>
            </w:pPr>
          </w:p>
          <w:p w14:paraId="2C882CAC" w14:textId="77777777" w:rsidR="00715215" w:rsidRDefault="00715215" w:rsidP="0062120B">
            <w:pPr>
              <w:spacing w:line="240" w:lineRule="auto"/>
              <w:jc w:val="both"/>
              <w:rPr>
                <w:rFonts w:ascii="Sylfaen" w:eastAsia="Sylfaen" w:hAnsi="Sylfaen"/>
                <w:sz w:val="20"/>
                <w:szCs w:val="20"/>
                <w:lang w:val="ka-GE"/>
              </w:rPr>
            </w:pPr>
          </w:p>
          <w:p w14:paraId="7F2693C7" w14:textId="77777777" w:rsidR="00715215" w:rsidRDefault="00715215" w:rsidP="0062120B">
            <w:pPr>
              <w:spacing w:line="240" w:lineRule="auto"/>
              <w:jc w:val="both"/>
              <w:rPr>
                <w:rFonts w:ascii="Sylfaen" w:eastAsia="Sylfaen" w:hAnsi="Sylfaen"/>
                <w:sz w:val="20"/>
                <w:szCs w:val="20"/>
                <w:lang w:val="ka-GE"/>
              </w:rPr>
            </w:pPr>
          </w:p>
          <w:p w14:paraId="06003C92" w14:textId="77777777" w:rsidR="00715215" w:rsidRDefault="00715215" w:rsidP="0062120B">
            <w:pPr>
              <w:spacing w:line="240" w:lineRule="auto"/>
              <w:jc w:val="both"/>
              <w:rPr>
                <w:rFonts w:ascii="Sylfaen" w:eastAsia="Sylfaen" w:hAnsi="Sylfaen"/>
                <w:sz w:val="20"/>
                <w:szCs w:val="20"/>
                <w:lang w:val="ka-GE"/>
              </w:rPr>
            </w:pPr>
          </w:p>
          <w:p w14:paraId="52206981" w14:textId="77777777" w:rsidR="00715215" w:rsidRDefault="00715215" w:rsidP="0062120B">
            <w:pPr>
              <w:spacing w:line="240" w:lineRule="auto"/>
              <w:jc w:val="both"/>
              <w:rPr>
                <w:rFonts w:ascii="Sylfaen" w:eastAsia="Sylfaen" w:hAnsi="Sylfaen"/>
                <w:sz w:val="20"/>
                <w:szCs w:val="20"/>
                <w:lang w:val="ka-GE"/>
              </w:rPr>
            </w:pPr>
          </w:p>
          <w:p w14:paraId="407C6A1B" w14:textId="77777777" w:rsidR="00715215" w:rsidRDefault="00715215" w:rsidP="0062120B">
            <w:pPr>
              <w:spacing w:line="240" w:lineRule="auto"/>
              <w:jc w:val="both"/>
              <w:rPr>
                <w:rFonts w:ascii="Sylfaen" w:eastAsia="Sylfaen" w:hAnsi="Sylfaen"/>
                <w:sz w:val="20"/>
                <w:szCs w:val="20"/>
                <w:lang w:val="ka-GE"/>
              </w:rPr>
            </w:pPr>
          </w:p>
          <w:p w14:paraId="7FFF6B64" w14:textId="77777777" w:rsidR="00715215" w:rsidRDefault="00715215" w:rsidP="0062120B">
            <w:pPr>
              <w:spacing w:line="240" w:lineRule="auto"/>
              <w:jc w:val="both"/>
              <w:rPr>
                <w:rFonts w:ascii="Sylfaen" w:eastAsia="Sylfaen" w:hAnsi="Sylfaen"/>
                <w:sz w:val="20"/>
                <w:szCs w:val="20"/>
                <w:lang w:val="ka-GE"/>
              </w:rPr>
            </w:pPr>
          </w:p>
          <w:p w14:paraId="04C7D684" w14:textId="77777777" w:rsidR="00715215" w:rsidRDefault="00715215" w:rsidP="0062120B">
            <w:pPr>
              <w:spacing w:line="240" w:lineRule="auto"/>
              <w:jc w:val="both"/>
              <w:rPr>
                <w:rFonts w:ascii="Sylfaen" w:eastAsia="Sylfaen" w:hAnsi="Sylfaen"/>
                <w:sz w:val="20"/>
                <w:szCs w:val="20"/>
                <w:lang w:val="ka-GE"/>
              </w:rPr>
            </w:pPr>
          </w:p>
          <w:p w14:paraId="017D2ABF" w14:textId="77777777" w:rsidR="00715215" w:rsidRDefault="00715215" w:rsidP="0062120B">
            <w:pPr>
              <w:spacing w:line="240" w:lineRule="auto"/>
              <w:jc w:val="both"/>
              <w:rPr>
                <w:rFonts w:ascii="Sylfaen" w:eastAsia="Sylfaen" w:hAnsi="Sylfaen"/>
                <w:sz w:val="20"/>
                <w:szCs w:val="20"/>
                <w:lang w:val="ka-GE"/>
              </w:rPr>
            </w:pPr>
          </w:p>
          <w:p w14:paraId="39DD9BFB" w14:textId="77777777" w:rsidR="00715215" w:rsidRDefault="00715215" w:rsidP="0062120B">
            <w:pPr>
              <w:spacing w:line="240" w:lineRule="auto"/>
              <w:jc w:val="both"/>
              <w:rPr>
                <w:rFonts w:ascii="Sylfaen" w:eastAsia="Sylfaen" w:hAnsi="Sylfaen"/>
                <w:sz w:val="20"/>
                <w:szCs w:val="20"/>
                <w:lang w:val="ka-GE"/>
              </w:rPr>
            </w:pPr>
          </w:p>
          <w:p w14:paraId="05B5C7AD" w14:textId="77777777" w:rsidR="00715215" w:rsidRDefault="00715215" w:rsidP="0062120B">
            <w:pPr>
              <w:spacing w:line="240" w:lineRule="auto"/>
              <w:jc w:val="both"/>
              <w:rPr>
                <w:rFonts w:ascii="Sylfaen" w:eastAsia="Sylfaen" w:hAnsi="Sylfaen"/>
                <w:sz w:val="20"/>
                <w:szCs w:val="20"/>
                <w:lang w:val="ka-GE"/>
              </w:rPr>
            </w:pPr>
          </w:p>
          <w:p w14:paraId="29B9EE79" w14:textId="77777777" w:rsidR="00715215" w:rsidRDefault="00715215" w:rsidP="0062120B">
            <w:pPr>
              <w:spacing w:line="240" w:lineRule="auto"/>
              <w:jc w:val="both"/>
              <w:rPr>
                <w:rFonts w:ascii="Sylfaen" w:eastAsia="Sylfaen" w:hAnsi="Sylfaen"/>
                <w:sz w:val="20"/>
                <w:szCs w:val="20"/>
                <w:lang w:val="ka-GE"/>
              </w:rPr>
            </w:pPr>
          </w:p>
          <w:p w14:paraId="5CFE5B64" w14:textId="77777777" w:rsidR="00715215" w:rsidRDefault="00715215" w:rsidP="0062120B">
            <w:pPr>
              <w:spacing w:line="240" w:lineRule="auto"/>
              <w:jc w:val="both"/>
              <w:rPr>
                <w:rFonts w:ascii="Sylfaen" w:eastAsia="Sylfaen" w:hAnsi="Sylfaen"/>
                <w:sz w:val="20"/>
                <w:szCs w:val="20"/>
                <w:lang w:val="ka-GE"/>
              </w:rPr>
            </w:pPr>
          </w:p>
          <w:p w14:paraId="2504F774" w14:textId="77777777" w:rsidR="00715215" w:rsidRDefault="00715215" w:rsidP="0062120B">
            <w:pPr>
              <w:spacing w:line="240" w:lineRule="auto"/>
              <w:jc w:val="both"/>
              <w:rPr>
                <w:rFonts w:ascii="Sylfaen" w:eastAsia="Sylfaen" w:hAnsi="Sylfaen"/>
                <w:sz w:val="20"/>
                <w:szCs w:val="20"/>
                <w:lang w:val="ka-GE"/>
              </w:rPr>
            </w:pPr>
          </w:p>
          <w:p w14:paraId="4A95D4BD" w14:textId="77777777" w:rsidR="00715215" w:rsidRDefault="00715215" w:rsidP="0062120B">
            <w:pPr>
              <w:spacing w:line="240" w:lineRule="auto"/>
              <w:jc w:val="both"/>
              <w:rPr>
                <w:rFonts w:ascii="Sylfaen" w:eastAsia="Sylfaen" w:hAnsi="Sylfaen"/>
                <w:sz w:val="20"/>
                <w:szCs w:val="20"/>
                <w:lang w:val="ka-GE"/>
              </w:rPr>
            </w:pPr>
          </w:p>
          <w:p w14:paraId="710F27F4" w14:textId="77777777" w:rsidR="00715215" w:rsidRDefault="00715215" w:rsidP="0062120B">
            <w:pPr>
              <w:spacing w:line="240" w:lineRule="auto"/>
              <w:jc w:val="both"/>
              <w:rPr>
                <w:rFonts w:ascii="Sylfaen" w:eastAsia="Sylfaen" w:hAnsi="Sylfaen"/>
                <w:sz w:val="20"/>
                <w:szCs w:val="20"/>
                <w:lang w:val="ka-GE"/>
              </w:rPr>
            </w:pPr>
          </w:p>
          <w:p w14:paraId="6D7CBEEA" w14:textId="77777777" w:rsidR="00715215" w:rsidRDefault="00715215" w:rsidP="0062120B">
            <w:pPr>
              <w:spacing w:line="240" w:lineRule="auto"/>
              <w:jc w:val="both"/>
              <w:rPr>
                <w:rFonts w:ascii="Sylfaen" w:eastAsia="Sylfaen" w:hAnsi="Sylfaen"/>
                <w:sz w:val="20"/>
                <w:szCs w:val="20"/>
                <w:lang w:val="ka-GE"/>
              </w:rPr>
            </w:pPr>
          </w:p>
          <w:p w14:paraId="65B4F9D6" w14:textId="77777777" w:rsidR="00715215" w:rsidRDefault="00715215" w:rsidP="0062120B">
            <w:pPr>
              <w:spacing w:line="240" w:lineRule="auto"/>
              <w:jc w:val="both"/>
              <w:rPr>
                <w:rFonts w:ascii="Sylfaen" w:eastAsia="Sylfaen" w:hAnsi="Sylfaen"/>
                <w:sz w:val="20"/>
                <w:szCs w:val="20"/>
                <w:lang w:val="ka-GE"/>
              </w:rPr>
            </w:pPr>
          </w:p>
          <w:p w14:paraId="6AE1770F" w14:textId="77777777" w:rsidR="00715215" w:rsidRDefault="00715215" w:rsidP="0062120B">
            <w:pPr>
              <w:spacing w:line="240" w:lineRule="auto"/>
              <w:jc w:val="both"/>
              <w:rPr>
                <w:rFonts w:ascii="Sylfaen" w:eastAsia="Sylfaen" w:hAnsi="Sylfaen"/>
                <w:sz w:val="20"/>
                <w:szCs w:val="20"/>
                <w:lang w:val="ka-GE"/>
              </w:rPr>
            </w:pPr>
          </w:p>
          <w:p w14:paraId="66A15F00" w14:textId="77777777" w:rsidR="00715215" w:rsidRDefault="00715215" w:rsidP="0062120B">
            <w:pPr>
              <w:spacing w:line="240" w:lineRule="auto"/>
              <w:jc w:val="both"/>
              <w:rPr>
                <w:rFonts w:ascii="Sylfaen" w:eastAsia="Sylfaen" w:hAnsi="Sylfaen"/>
                <w:sz w:val="20"/>
                <w:szCs w:val="20"/>
                <w:lang w:val="ka-GE"/>
              </w:rPr>
            </w:pPr>
          </w:p>
          <w:p w14:paraId="57C67A36" w14:textId="77777777" w:rsidR="00715215" w:rsidRDefault="00715215" w:rsidP="0062120B">
            <w:pPr>
              <w:spacing w:line="240" w:lineRule="auto"/>
              <w:jc w:val="both"/>
              <w:rPr>
                <w:rFonts w:ascii="Sylfaen" w:eastAsia="Sylfaen" w:hAnsi="Sylfaen"/>
                <w:sz w:val="20"/>
                <w:szCs w:val="20"/>
                <w:lang w:val="ka-GE"/>
              </w:rPr>
            </w:pPr>
          </w:p>
          <w:p w14:paraId="744B4314" w14:textId="77777777" w:rsidR="00715215" w:rsidRDefault="00715215" w:rsidP="0062120B">
            <w:pPr>
              <w:spacing w:line="240" w:lineRule="auto"/>
              <w:jc w:val="both"/>
              <w:rPr>
                <w:rFonts w:ascii="Sylfaen" w:eastAsia="Sylfaen" w:hAnsi="Sylfaen"/>
                <w:sz w:val="20"/>
                <w:szCs w:val="20"/>
                <w:lang w:val="ka-GE"/>
              </w:rPr>
            </w:pPr>
          </w:p>
          <w:p w14:paraId="065951D4" w14:textId="77777777" w:rsidR="00715215" w:rsidRDefault="00715215" w:rsidP="0062120B">
            <w:pPr>
              <w:spacing w:line="240" w:lineRule="auto"/>
              <w:jc w:val="both"/>
              <w:rPr>
                <w:rFonts w:ascii="Sylfaen" w:eastAsia="Sylfaen" w:hAnsi="Sylfaen"/>
                <w:sz w:val="20"/>
                <w:szCs w:val="20"/>
                <w:lang w:val="ka-GE"/>
              </w:rPr>
            </w:pPr>
          </w:p>
          <w:p w14:paraId="2BA4D35C" w14:textId="77777777" w:rsidR="00715215" w:rsidRDefault="00715215" w:rsidP="0062120B">
            <w:pPr>
              <w:spacing w:line="240" w:lineRule="auto"/>
              <w:jc w:val="both"/>
              <w:rPr>
                <w:rFonts w:ascii="Sylfaen" w:eastAsia="Sylfaen" w:hAnsi="Sylfaen"/>
                <w:sz w:val="20"/>
                <w:szCs w:val="20"/>
                <w:lang w:val="ka-GE"/>
              </w:rPr>
            </w:pPr>
          </w:p>
          <w:p w14:paraId="6D4D43BD" w14:textId="77777777" w:rsidR="00715215" w:rsidRDefault="00715215" w:rsidP="0062120B">
            <w:pPr>
              <w:spacing w:line="240" w:lineRule="auto"/>
              <w:jc w:val="both"/>
              <w:rPr>
                <w:rFonts w:ascii="Sylfaen" w:eastAsia="Sylfaen" w:hAnsi="Sylfaen"/>
                <w:sz w:val="20"/>
                <w:szCs w:val="20"/>
                <w:lang w:val="ka-GE"/>
              </w:rPr>
            </w:pPr>
          </w:p>
          <w:p w14:paraId="482CA943" w14:textId="77777777" w:rsidR="00715215" w:rsidRDefault="00715215" w:rsidP="0062120B">
            <w:pPr>
              <w:spacing w:line="240" w:lineRule="auto"/>
              <w:jc w:val="both"/>
              <w:rPr>
                <w:rFonts w:ascii="Sylfaen" w:eastAsia="Sylfaen" w:hAnsi="Sylfaen"/>
                <w:sz w:val="20"/>
                <w:szCs w:val="20"/>
                <w:lang w:val="ka-GE"/>
              </w:rPr>
            </w:pPr>
          </w:p>
          <w:p w14:paraId="74665610" w14:textId="77777777" w:rsidR="00715215" w:rsidRDefault="00715215" w:rsidP="0062120B">
            <w:pPr>
              <w:spacing w:line="240" w:lineRule="auto"/>
              <w:jc w:val="both"/>
              <w:rPr>
                <w:rFonts w:ascii="Sylfaen" w:eastAsia="Sylfaen" w:hAnsi="Sylfaen"/>
                <w:sz w:val="20"/>
                <w:szCs w:val="20"/>
                <w:lang w:val="ka-GE"/>
              </w:rPr>
            </w:pPr>
          </w:p>
          <w:p w14:paraId="1500A524" w14:textId="77777777" w:rsidR="00715215" w:rsidRDefault="00715215" w:rsidP="0062120B">
            <w:pPr>
              <w:spacing w:line="240" w:lineRule="auto"/>
              <w:jc w:val="both"/>
              <w:rPr>
                <w:rFonts w:ascii="Sylfaen" w:eastAsia="Sylfaen" w:hAnsi="Sylfaen"/>
                <w:sz w:val="20"/>
                <w:szCs w:val="20"/>
                <w:lang w:val="ka-GE"/>
              </w:rPr>
            </w:pPr>
          </w:p>
          <w:p w14:paraId="54CC1D56" w14:textId="77777777" w:rsidR="00715215" w:rsidRDefault="00715215" w:rsidP="0062120B">
            <w:pPr>
              <w:spacing w:line="240" w:lineRule="auto"/>
              <w:jc w:val="both"/>
              <w:rPr>
                <w:rFonts w:ascii="Sylfaen" w:eastAsia="Sylfaen" w:hAnsi="Sylfaen"/>
                <w:sz w:val="20"/>
                <w:szCs w:val="20"/>
                <w:lang w:val="ka-GE"/>
              </w:rPr>
            </w:pPr>
          </w:p>
          <w:p w14:paraId="358E3C1E" w14:textId="77777777" w:rsidR="00715215" w:rsidRDefault="00715215" w:rsidP="0062120B">
            <w:pPr>
              <w:spacing w:line="240" w:lineRule="auto"/>
              <w:jc w:val="both"/>
              <w:rPr>
                <w:rFonts w:ascii="Sylfaen" w:eastAsia="Sylfaen" w:hAnsi="Sylfaen"/>
                <w:sz w:val="20"/>
                <w:szCs w:val="20"/>
                <w:lang w:val="ka-GE"/>
              </w:rPr>
            </w:pPr>
          </w:p>
          <w:p w14:paraId="2CA51681" w14:textId="77777777" w:rsidR="00715215" w:rsidRDefault="00715215" w:rsidP="0062120B">
            <w:pPr>
              <w:spacing w:line="240" w:lineRule="auto"/>
              <w:jc w:val="both"/>
              <w:rPr>
                <w:rFonts w:ascii="Sylfaen" w:eastAsia="Sylfaen" w:hAnsi="Sylfaen"/>
                <w:sz w:val="20"/>
                <w:szCs w:val="20"/>
                <w:lang w:val="ka-GE"/>
              </w:rPr>
            </w:pPr>
          </w:p>
          <w:p w14:paraId="545D10E7" w14:textId="77777777" w:rsidR="00715215" w:rsidRDefault="00715215" w:rsidP="0062120B">
            <w:pPr>
              <w:spacing w:line="240" w:lineRule="auto"/>
              <w:jc w:val="both"/>
              <w:rPr>
                <w:rFonts w:ascii="Sylfaen" w:eastAsia="Sylfaen" w:hAnsi="Sylfaen"/>
                <w:sz w:val="20"/>
                <w:szCs w:val="20"/>
                <w:lang w:val="ka-GE"/>
              </w:rPr>
            </w:pPr>
          </w:p>
          <w:p w14:paraId="115E570C" w14:textId="77777777" w:rsidR="00715215" w:rsidRDefault="00715215" w:rsidP="0062120B">
            <w:pPr>
              <w:spacing w:line="240" w:lineRule="auto"/>
              <w:jc w:val="both"/>
              <w:rPr>
                <w:rFonts w:ascii="Sylfaen" w:eastAsia="Sylfaen" w:hAnsi="Sylfaen"/>
                <w:sz w:val="20"/>
                <w:szCs w:val="20"/>
                <w:lang w:val="ka-GE"/>
              </w:rPr>
            </w:pPr>
          </w:p>
          <w:p w14:paraId="6B3E14C3" w14:textId="77777777" w:rsidR="00715215" w:rsidRDefault="00715215" w:rsidP="0062120B">
            <w:pPr>
              <w:spacing w:line="240" w:lineRule="auto"/>
              <w:jc w:val="both"/>
              <w:rPr>
                <w:rFonts w:ascii="Sylfaen" w:eastAsia="Sylfaen" w:hAnsi="Sylfaen"/>
                <w:sz w:val="20"/>
                <w:szCs w:val="20"/>
                <w:lang w:val="ka-GE"/>
              </w:rPr>
            </w:pPr>
          </w:p>
          <w:p w14:paraId="47AF7FE4" w14:textId="77777777" w:rsidR="00715215" w:rsidRDefault="00715215" w:rsidP="0062120B">
            <w:pPr>
              <w:spacing w:line="240" w:lineRule="auto"/>
              <w:jc w:val="both"/>
              <w:rPr>
                <w:rFonts w:ascii="Sylfaen" w:eastAsia="Sylfaen" w:hAnsi="Sylfaen"/>
                <w:sz w:val="20"/>
                <w:szCs w:val="20"/>
                <w:lang w:val="ka-GE"/>
              </w:rPr>
            </w:pPr>
          </w:p>
          <w:p w14:paraId="32CA1BD4" w14:textId="77777777" w:rsidR="00715215" w:rsidRDefault="00715215" w:rsidP="0062120B">
            <w:pPr>
              <w:spacing w:line="240" w:lineRule="auto"/>
              <w:jc w:val="both"/>
              <w:rPr>
                <w:rFonts w:ascii="Sylfaen" w:eastAsia="Sylfaen" w:hAnsi="Sylfaen"/>
                <w:sz w:val="20"/>
                <w:szCs w:val="20"/>
                <w:lang w:val="ka-GE"/>
              </w:rPr>
            </w:pPr>
          </w:p>
          <w:p w14:paraId="0E9A713B" w14:textId="77777777" w:rsidR="00715215" w:rsidRDefault="00715215" w:rsidP="0062120B">
            <w:pPr>
              <w:spacing w:line="240" w:lineRule="auto"/>
              <w:jc w:val="both"/>
              <w:rPr>
                <w:rFonts w:ascii="Sylfaen" w:eastAsia="Sylfaen" w:hAnsi="Sylfaen"/>
                <w:sz w:val="20"/>
                <w:szCs w:val="20"/>
                <w:lang w:val="ka-GE"/>
              </w:rPr>
            </w:pPr>
          </w:p>
          <w:p w14:paraId="55F69669" w14:textId="77777777" w:rsidR="00715215" w:rsidRDefault="00715215" w:rsidP="0062120B">
            <w:pPr>
              <w:spacing w:line="240" w:lineRule="auto"/>
              <w:jc w:val="both"/>
              <w:rPr>
                <w:rFonts w:ascii="Sylfaen" w:eastAsia="Sylfaen" w:hAnsi="Sylfaen"/>
                <w:sz w:val="20"/>
                <w:szCs w:val="20"/>
                <w:lang w:val="ka-GE"/>
              </w:rPr>
            </w:pPr>
          </w:p>
          <w:p w14:paraId="6FF519E6" w14:textId="77777777" w:rsidR="00715215" w:rsidRDefault="00715215" w:rsidP="0062120B">
            <w:pPr>
              <w:spacing w:line="240" w:lineRule="auto"/>
              <w:jc w:val="both"/>
              <w:rPr>
                <w:rFonts w:ascii="Sylfaen" w:eastAsia="Sylfaen" w:hAnsi="Sylfaen"/>
                <w:sz w:val="20"/>
                <w:szCs w:val="20"/>
                <w:lang w:val="ka-GE"/>
              </w:rPr>
            </w:pPr>
          </w:p>
          <w:p w14:paraId="28EF9201" w14:textId="77777777" w:rsidR="00715215" w:rsidRDefault="00715215" w:rsidP="0062120B">
            <w:pPr>
              <w:spacing w:line="240" w:lineRule="auto"/>
              <w:jc w:val="both"/>
              <w:rPr>
                <w:rFonts w:ascii="Sylfaen" w:eastAsia="Sylfaen" w:hAnsi="Sylfaen"/>
                <w:sz w:val="20"/>
                <w:szCs w:val="20"/>
                <w:lang w:val="ka-GE"/>
              </w:rPr>
            </w:pPr>
          </w:p>
          <w:p w14:paraId="09C0F72D" w14:textId="77777777" w:rsidR="00715215" w:rsidRDefault="00715215" w:rsidP="0062120B">
            <w:pPr>
              <w:spacing w:line="240" w:lineRule="auto"/>
              <w:jc w:val="both"/>
              <w:rPr>
                <w:rFonts w:ascii="Sylfaen" w:eastAsia="Sylfaen" w:hAnsi="Sylfaen"/>
                <w:sz w:val="20"/>
                <w:szCs w:val="20"/>
                <w:lang w:val="ka-GE"/>
              </w:rPr>
            </w:pPr>
          </w:p>
          <w:p w14:paraId="4AD71F69" w14:textId="77777777" w:rsidR="00715215" w:rsidRDefault="00715215" w:rsidP="0062120B">
            <w:pPr>
              <w:spacing w:line="240" w:lineRule="auto"/>
              <w:jc w:val="both"/>
              <w:rPr>
                <w:rFonts w:ascii="Sylfaen" w:eastAsia="Sylfaen" w:hAnsi="Sylfaen"/>
                <w:sz w:val="20"/>
                <w:szCs w:val="20"/>
                <w:lang w:val="ka-GE"/>
              </w:rPr>
            </w:pPr>
          </w:p>
          <w:p w14:paraId="39DCE379" w14:textId="77777777" w:rsidR="00715215" w:rsidRDefault="00715215" w:rsidP="0062120B">
            <w:pPr>
              <w:spacing w:line="240" w:lineRule="auto"/>
              <w:jc w:val="both"/>
              <w:rPr>
                <w:rFonts w:ascii="Sylfaen" w:eastAsia="Sylfaen" w:hAnsi="Sylfaen"/>
                <w:sz w:val="20"/>
                <w:szCs w:val="20"/>
                <w:lang w:val="ka-GE"/>
              </w:rPr>
            </w:pPr>
          </w:p>
          <w:p w14:paraId="6A0F7B1C" w14:textId="77777777" w:rsidR="00715215" w:rsidRDefault="00715215" w:rsidP="0062120B">
            <w:pPr>
              <w:spacing w:line="240" w:lineRule="auto"/>
              <w:jc w:val="both"/>
              <w:rPr>
                <w:rFonts w:ascii="Sylfaen" w:eastAsia="Sylfaen" w:hAnsi="Sylfaen"/>
                <w:sz w:val="20"/>
                <w:szCs w:val="20"/>
                <w:lang w:val="ka-GE"/>
              </w:rPr>
            </w:pPr>
          </w:p>
          <w:p w14:paraId="6EF2DF6C" w14:textId="77777777" w:rsidR="00715215" w:rsidRDefault="00715215" w:rsidP="0062120B">
            <w:pPr>
              <w:spacing w:line="240" w:lineRule="auto"/>
              <w:jc w:val="both"/>
              <w:rPr>
                <w:rFonts w:ascii="Sylfaen" w:eastAsia="Sylfaen" w:hAnsi="Sylfaen"/>
                <w:sz w:val="20"/>
                <w:szCs w:val="20"/>
                <w:lang w:val="ka-GE"/>
              </w:rPr>
            </w:pPr>
          </w:p>
          <w:p w14:paraId="767234E8" w14:textId="77777777" w:rsidR="00715215" w:rsidRDefault="00715215" w:rsidP="0062120B">
            <w:pPr>
              <w:spacing w:line="240" w:lineRule="auto"/>
              <w:jc w:val="both"/>
              <w:rPr>
                <w:rFonts w:ascii="Sylfaen" w:eastAsia="Sylfaen" w:hAnsi="Sylfaen"/>
                <w:sz w:val="20"/>
                <w:szCs w:val="20"/>
                <w:lang w:val="ka-GE"/>
              </w:rPr>
            </w:pPr>
          </w:p>
          <w:p w14:paraId="1664A018" w14:textId="77777777" w:rsidR="00715215" w:rsidRDefault="00715215" w:rsidP="0062120B">
            <w:pPr>
              <w:spacing w:line="240" w:lineRule="auto"/>
              <w:jc w:val="both"/>
              <w:rPr>
                <w:rFonts w:ascii="Sylfaen" w:eastAsia="Sylfaen" w:hAnsi="Sylfaen"/>
                <w:sz w:val="20"/>
                <w:szCs w:val="20"/>
                <w:lang w:val="ka-GE"/>
              </w:rPr>
            </w:pPr>
          </w:p>
          <w:p w14:paraId="2D5E7D48" w14:textId="77777777" w:rsidR="00715215" w:rsidRDefault="00715215" w:rsidP="0062120B">
            <w:pPr>
              <w:spacing w:line="240" w:lineRule="auto"/>
              <w:jc w:val="both"/>
              <w:rPr>
                <w:rFonts w:ascii="Sylfaen" w:eastAsia="Sylfaen" w:hAnsi="Sylfaen"/>
                <w:sz w:val="20"/>
                <w:szCs w:val="20"/>
                <w:lang w:val="ka-GE"/>
              </w:rPr>
            </w:pPr>
          </w:p>
          <w:p w14:paraId="1CF8EE5A" w14:textId="77777777" w:rsidR="00715215" w:rsidRDefault="00715215" w:rsidP="0062120B">
            <w:pPr>
              <w:spacing w:line="240" w:lineRule="auto"/>
              <w:jc w:val="both"/>
              <w:rPr>
                <w:rFonts w:ascii="Sylfaen" w:eastAsia="Sylfaen" w:hAnsi="Sylfaen"/>
                <w:sz w:val="20"/>
                <w:szCs w:val="20"/>
                <w:lang w:val="ka-GE"/>
              </w:rPr>
            </w:pPr>
          </w:p>
          <w:p w14:paraId="14DCB935" w14:textId="77777777" w:rsidR="00715215" w:rsidRDefault="00715215" w:rsidP="0062120B">
            <w:pPr>
              <w:spacing w:line="240" w:lineRule="auto"/>
              <w:jc w:val="both"/>
              <w:rPr>
                <w:rFonts w:ascii="Sylfaen" w:eastAsia="Sylfaen" w:hAnsi="Sylfaen"/>
                <w:sz w:val="20"/>
                <w:szCs w:val="20"/>
                <w:lang w:val="ka-GE"/>
              </w:rPr>
            </w:pPr>
          </w:p>
          <w:p w14:paraId="72B9D6CE" w14:textId="77777777" w:rsidR="00715215" w:rsidRDefault="00715215" w:rsidP="0062120B">
            <w:pPr>
              <w:spacing w:line="240" w:lineRule="auto"/>
              <w:jc w:val="both"/>
              <w:rPr>
                <w:rFonts w:ascii="Sylfaen" w:eastAsia="Sylfaen" w:hAnsi="Sylfaen"/>
                <w:sz w:val="20"/>
                <w:szCs w:val="20"/>
                <w:lang w:val="ka-GE"/>
              </w:rPr>
            </w:pPr>
          </w:p>
          <w:p w14:paraId="5E7291A6" w14:textId="77777777" w:rsidR="00715215" w:rsidRDefault="00715215" w:rsidP="0062120B">
            <w:pPr>
              <w:spacing w:line="240" w:lineRule="auto"/>
              <w:jc w:val="both"/>
              <w:rPr>
                <w:rFonts w:ascii="Sylfaen" w:eastAsia="Sylfaen" w:hAnsi="Sylfaen"/>
                <w:sz w:val="20"/>
                <w:szCs w:val="20"/>
                <w:lang w:val="ka-GE"/>
              </w:rPr>
            </w:pPr>
          </w:p>
          <w:p w14:paraId="6C4A6E09" w14:textId="77777777" w:rsidR="00715215" w:rsidRDefault="00715215" w:rsidP="0062120B">
            <w:pPr>
              <w:spacing w:line="240" w:lineRule="auto"/>
              <w:jc w:val="both"/>
              <w:rPr>
                <w:rFonts w:ascii="Sylfaen" w:eastAsia="Sylfaen" w:hAnsi="Sylfaen"/>
                <w:sz w:val="20"/>
                <w:szCs w:val="20"/>
                <w:lang w:val="ka-GE"/>
              </w:rPr>
            </w:pPr>
          </w:p>
          <w:p w14:paraId="7E6C3C36" w14:textId="77777777" w:rsidR="00715215" w:rsidRDefault="00715215" w:rsidP="0062120B">
            <w:pPr>
              <w:spacing w:line="240" w:lineRule="auto"/>
              <w:jc w:val="both"/>
              <w:rPr>
                <w:rFonts w:ascii="Sylfaen" w:eastAsia="Sylfaen" w:hAnsi="Sylfaen"/>
                <w:sz w:val="20"/>
                <w:szCs w:val="20"/>
                <w:lang w:val="ka-GE"/>
              </w:rPr>
            </w:pPr>
          </w:p>
          <w:p w14:paraId="194EE805" w14:textId="77777777" w:rsidR="00715215" w:rsidRDefault="00715215" w:rsidP="0062120B">
            <w:pPr>
              <w:spacing w:line="240" w:lineRule="auto"/>
              <w:jc w:val="both"/>
              <w:rPr>
                <w:rFonts w:ascii="Sylfaen" w:eastAsia="Sylfaen" w:hAnsi="Sylfaen"/>
                <w:sz w:val="20"/>
                <w:szCs w:val="20"/>
                <w:lang w:val="ka-GE"/>
              </w:rPr>
            </w:pPr>
          </w:p>
          <w:p w14:paraId="0327B9CC" w14:textId="77777777" w:rsidR="00715215" w:rsidRDefault="00715215" w:rsidP="0062120B">
            <w:pPr>
              <w:spacing w:line="240" w:lineRule="auto"/>
              <w:jc w:val="both"/>
              <w:rPr>
                <w:rFonts w:ascii="Sylfaen" w:eastAsia="Sylfaen" w:hAnsi="Sylfaen"/>
                <w:sz w:val="20"/>
                <w:szCs w:val="20"/>
                <w:lang w:val="ka-GE"/>
              </w:rPr>
            </w:pPr>
          </w:p>
          <w:p w14:paraId="260F8082" w14:textId="77777777" w:rsidR="00715215" w:rsidRDefault="00715215" w:rsidP="0062120B">
            <w:pPr>
              <w:spacing w:line="240" w:lineRule="auto"/>
              <w:jc w:val="both"/>
              <w:rPr>
                <w:rFonts w:ascii="Sylfaen" w:eastAsia="Sylfaen" w:hAnsi="Sylfaen"/>
                <w:sz w:val="20"/>
                <w:szCs w:val="20"/>
                <w:lang w:val="ka-GE"/>
              </w:rPr>
            </w:pPr>
          </w:p>
          <w:p w14:paraId="3BC1B3F3" w14:textId="77777777" w:rsidR="00715215" w:rsidRDefault="00715215" w:rsidP="0062120B">
            <w:pPr>
              <w:spacing w:line="240" w:lineRule="auto"/>
              <w:jc w:val="both"/>
              <w:rPr>
                <w:rFonts w:ascii="Sylfaen" w:eastAsia="Sylfaen" w:hAnsi="Sylfaen"/>
                <w:sz w:val="20"/>
                <w:szCs w:val="20"/>
                <w:lang w:val="ka-GE"/>
              </w:rPr>
            </w:pPr>
          </w:p>
          <w:p w14:paraId="11214F04" w14:textId="77777777" w:rsidR="00715215" w:rsidRDefault="00715215" w:rsidP="0062120B">
            <w:pPr>
              <w:spacing w:line="240" w:lineRule="auto"/>
              <w:jc w:val="both"/>
              <w:rPr>
                <w:rFonts w:ascii="Sylfaen" w:eastAsia="Sylfaen" w:hAnsi="Sylfaen"/>
                <w:sz w:val="20"/>
                <w:szCs w:val="20"/>
                <w:lang w:val="ka-GE"/>
              </w:rPr>
            </w:pPr>
          </w:p>
          <w:p w14:paraId="45E108D8" w14:textId="77777777" w:rsidR="00715215" w:rsidRDefault="00715215" w:rsidP="0062120B">
            <w:pPr>
              <w:spacing w:line="240" w:lineRule="auto"/>
              <w:jc w:val="both"/>
              <w:rPr>
                <w:rFonts w:ascii="Sylfaen" w:eastAsia="Sylfaen" w:hAnsi="Sylfaen"/>
                <w:sz w:val="20"/>
                <w:szCs w:val="20"/>
                <w:lang w:val="ka-GE"/>
              </w:rPr>
            </w:pPr>
          </w:p>
          <w:p w14:paraId="651D2FBE" w14:textId="77777777" w:rsidR="00715215" w:rsidRDefault="00715215" w:rsidP="0062120B">
            <w:pPr>
              <w:spacing w:line="240" w:lineRule="auto"/>
              <w:jc w:val="both"/>
              <w:rPr>
                <w:rFonts w:ascii="Sylfaen" w:eastAsia="Sylfaen" w:hAnsi="Sylfaen"/>
                <w:sz w:val="20"/>
                <w:szCs w:val="20"/>
                <w:lang w:val="ka-GE"/>
              </w:rPr>
            </w:pPr>
          </w:p>
          <w:p w14:paraId="2BBD6DBB" w14:textId="77777777" w:rsidR="00715215" w:rsidRDefault="00715215" w:rsidP="0062120B">
            <w:pPr>
              <w:spacing w:line="240" w:lineRule="auto"/>
              <w:jc w:val="both"/>
              <w:rPr>
                <w:rFonts w:ascii="Sylfaen" w:eastAsia="Sylfaen" w:hAnsi="Sylfaen"/>
                <w:sz w:val="20"/>
                <w:szCs w:val="20"/>
                <w:lang w:val="ka-GE"/>
              </w:rPr>
            </w:pPr>
          </w:p>
          <w:p w14:paraId="1D277361" w14:textId="77777777" w:rsidR="00715215" w:rsidRDefault="00715215" w:rsidP="0062120B">
            <w:pPr>
              <w:spacing w:line="240" w:lineRule="auto"/>
              <w:jc w:val="both"/>
              <w:rPr>
                <w:rFonts w:ascii="Sylfaen" w:eastAsia="Sylfaen" w:hAnsi="Sylfaen"/>
                <w:sz w:val="20"/>
                <w:szCs w:val="20"/>
                <w:lang w:val="ka-GE"/>
              </w:rPr>
            </w:pPr>
          </w:p>
          <w:p w14:paraId="0D821EEB" w14:textId="77777777" w:rsidR="00715215" w:rsidRDefault="00715215" w:rsidP="0062120B">
            <w:pPr>
              <w:spacing w:line="240" w:lineRule="auto"/>
              <w:jc w:val="both"/>
              <w:rPr>
                <w:rFonts w:ascii="Sylfaen" w:eastAsia="Sylfaen" w:hAnsi="Sylfaen"/>
                <w:sz w:val="20"/>
                <w:szCs w:val="20"/>
                <w:lang w:val="ka-GE"/>
              </w:rPr>
            </w:pPr>
          </w:p>
          <w:p w14:paraId="53E8C635" w14:textId="77777777" w:rsidR="00715215" w:rsidRDefault="00715215" w:rsidP="0062120B">
            <w:pPr>
              <w:spacing w:line="240" w:lineRule="auto"/>
              <w:jc w:val="both"/>
              <w:rPr>
                <w:rFonts w:ascii="Sylfaen" w:eastAsia="Sylfaen" w:hAnsi="Sylfaen"/>
                <w:sz w:val="20"/>
                <w:szCs w:val="20"/>
                <w:lang w:val="ka-GE"/>
              </w:rPr>
            </w:pPr>
          </w:p>
          <w:p w14:paraId="2408B8DF" w14:textId="77777777" w:rsidR="00715215" w:rsidRDefault="00715215" w:rsidP="0062120B">
            <w:pPr>
              <w:spacing w:line="240" w:lineRule="auto"/>
              <w:jc w:val="both"/>
              <w:rPr>
                <w:rFonts w:ascii="Sylfaen" w:eastAsia="Sylfaen" w:hAnsi="Sylfaen"/>
                <w:sz w:val="20"/>
                <w:szCs w:val="20"/>
                <w:lang w:val="ka-GE"/>
              </w:rPr>
            </w:pPr>
          </w:p>
          <w:p w14:paraId="7DA8FFC6" w14:textId="77777777" w:rsidR="00715215" w:rsidRDefault="00715215" w:rsidP="0062120B">
            <w:pPr>
              <w:spacing w:line="240" w:lineRule="auto"/>
              <w:jc w:val="both"/>
              <w:rPr>
                <w:rFonts w:ascii="Sylfaen" w:eastAsia="Sylfaen" w:hAnsi="Sylfaen"/>
                <w:sz w:val="20"/>
                <w:szCs w:val="20"/>
                <w:lang w:val="ka-GE"/>
              </w:rPr>
            </w:pPr>
          </w:p>
          <w:p w14:paraId="57695B0B" w14:textId="77777777" w:rsidR="00715215" w:rsidRDefault="00715215" w:rsidP="0062120B">
            <w:pPr>
              <w:spacing w:line="240" w:lineRule="auto"/>
              <w:jc w:val="both"/>
              <w:rPr>
                <w:rFonts w:ascii="Sylfaen" w:eastAsia="Sylfaen" w:hAnsi="Sylfaen"/>
                <w:sz w:val="20"/>
                <w:szCs w:val="20"/>
                <w:lang w:val="ka-GE"/>
              </w:rPr>
            </w:pPr>
          </w:p>
          <w:p w14:paraId="7FD6A89B" w14:textId="77777777" w:rsidR="00715215" w:rsidRDefault="00715215" w:rsidP="0062120B">
            <w:pPr>
              <w:spacing w:line="240" w:lineRule="auto"/>
              <w:jc w:val="both"/>
              <w:rPr>
                <w:rFonts w:ascii="Sylfaen" w:eastAsia="Sylfaen" w:hAnsi="Sylfaen"/>
                <w:sz w:val="20"/>
                <w:szCs w:val="20"/>
                <w:lang w:val="ka-GE"/>
              </w:rPr>
            </w:pPr>
          </w:p>
          <w:p w14:paraId="690F4CEC" w14:textId="77777777" w:rsidR="00715215" w:rsidRDefault="00715215" w:rsidP="0062120B">
            <w:pPr>
              <w:spacing w:line="240" w:lineRule="auto"/>
              <w:jc w:val="both"/>
              <w:rPr>
                <w:rFonts w:ascii="Sylfaen" w:eastAsia="Sylfaen" w:hAnsi="Sylfaen"/>
                <w:sz w:val="20"/>
                <w:szCs w:val="20"/>
                <w:lang w:val="ka-GE"/>
              </w:rPr>
            </w:pPr>
          </w:p>
          <w:p w14:paraId="0B06FB70" w14:textId="77777777" w:rsidR="00715215" w:rsidRDefault="00715215" w:rsidP="0062120B">
            <w:pPr>
              <w:spacing w:line="240" w:lineRule="auto"/>
              <w:jc w:val="both"/>
              <w:rPr>
                <w:rFonts w:ascii="Sylfaen" w:eastAsia="Sylfaen" w:hAnsi="Sylfaen"/>
                <w:sz w:val="20"/>
                <w:szCs w:val="20"/>
                <w:lang w:val="ka-GE"/>
              </w:rPr>
            </w:pPr>
          </w:p>
          <w:p w14:paraId="25E8BB46" w14:textId="77777777" w:rsidR="00715215" w:rsidRDefault="00715215" w:rsidP="0062120B">
            <w:pPr>
              <w:spacing w:line="240" w:lineRule="auto"/>
              <w:jc w:val="both"/>
              <w:rPr>
                <w:rFonts w:ascii="Sylfaen" w:eastAsia="Sylfaen" w:hAnsi="Sylfaen"/>
                <w:sz w:val="20"/>
                <w:szCs w:val="20"/>
                <w:lang w:val="ka-GE"/>
              </w:rPr>
            </w:pPr>
          </w:p>
          <w:p w14:paraId="6C65401F" w14:textId="77777777" w:rsidR="00715215" w:rsidRDefault="00715215" w:rsidP="0062120B">
            <w:pPr>
              <w:spacing w:line="240" w:lineRule="auto"/>
              <w:jc w:val="both"/>
              <w:rPr>
                <w:rFonts w:ascii="Sylfaen" w:eastAsia="Sylfaen" w:hAnsi="Sylfaen"/>
                <w:sz w:val="20"/>
                <w:szCs w:val="20"/>
                <w:lang w:val="ka-GE"/>
              </w:rPr>
            </w:pPr>
          </w:p>
          <w:p w14:paraId="0359E159" w14:textId="77777777" w:rsidR="00715215" w:rsidRDefault="00715215" w:rsidP="0062120B">
            <w:pPr>
              <w:spacing w:line="240" w:lineRule="auto"/>
              <w:jc w:val="both"/>
              <w:rPr>
                <w:rFonts w:ascii="Sylfaen" w:eastAsia="Sylfaen" w:hAnsi="Sylfaen"/>
                <w:sz w:val="20"/>
                <w:szCs w:val="20"/>
                <w:lang w:val="ka-GE"/>
              </w:rPr>
            </w:pPr>
          </w:p>
          <w:p w14:paraId="2A26BF04" w14:textId="77777777" w:rsidR="00715215" w:rsidRDefault="00715215" w:rsidP="0062120B">
            <w:pPr>
              <w:spacing w:line="240" w:lineRule="auto"/>
              <w:jc w:val="both"/>
              <w:rPr>
                <w:rFonts w:ascii="Sylfaen" w:eastAsia="Sylfaen" w:hAnsi="Sylfaen"/>
                <w:sz w:val="20"/>
                <w:szCs w:val="20"/>
                <w:lang w:val="ka-GE"/>
              </w:rPr>
            </w:pPr>
          </w:p>
          <w:p w14:paraId="2B7AD253" w14:textId="77777777" w:rsidR="00715215" w:rsidRDefault="00715215" w:rsidP="0062120B">
            <w:pPr>
              <w:spacing w:line="240" w:lineRule="auto"/>
              <w:jc w:val="both"/>
              <w:rPr>
                <w:rFonts w:ascii="Sylfaen" w:eastAsia="Sylfaen" w:hAnsi="Sylfaen"/>
                <w:sz w:val="20"/>
                <w:szCs w:val="20"/>
                <w:lang w:val="ka-GE"/>
              </w:rPr>
            </w:pPr>
          </w:p>
          <w:p w14:paraId="21E373C6" w14:textId="77777777" w:rsidR="00715215" w:rsidRDefault="00715215" w:rsidP="0062120B">
            <w:pPr>
              <w:spacing w:line="240" w:lineRule="auto"/>
              <w:jc w:val="both"/>
              <w:rPr>
                <w:rFonts w:ascii="Sylfaen" w:eastAsia="Sylfaen" w:hAnsi="Sylfaen"/>
                <w:sz w:val="20"/>
                <w:szCs w:val="20"/>
                <w:lang w:val="ka-GE"/>
              </w:rPr>
            </w:pPr>
          </w:p>
          <w:p w14:paraId="2DDD408F" w14:textId="77777777" w:rsidR="00715215" w:rsidRDefault="00715215" w:rsidP="0062120B">
            <w:pPr>
              <w:spacing w:line="240" w:lineRule="auto"/>
              <w:jc w:val="both"/>
              <w:rPr>
                <w:rFonts w:ascii="Sylfaen" w:eastAsia="Sylfaen" w:hAnsi="Sylfaen"/>
                <w:sz w:val="20"/>
                <w:szCs w:val="20"/>
                <w:lang w:val="ka-GE"/>
              </w:rPr>
            </w:pPr>
          </w:p>
          <w:p w14:paraId="1C026852" w14:textId="77777777" w:rsidR="00715215" w:rsidRDefault="00715215" w:rsidP="0062120B">
            <w:pPr>
              <w:spacing w:line="240" w:lineRule="auto"/>
              <w:jc w:val="both"/>
              <w:rPr>
                <w:rFonts w:ascii="Sylfaen" w:eastAsia="Sylfaen" w:hAnsi="Sylfaen"/>
                <w:sz w:val="20"/>
                <w:szCs w:val="20"/>
                <w:lang w:val="ka-GE"/>
              </w:rPr>
            </w:pPr>
          </w:p>
          <w:p w14:paraId="2368D860" w14:textId="77777777" w:rsidR="00715215" w:rsidRDefault="00715215" w:rsidP="0062120B">
            <w:pPr>
              <w:spacing w:line="240" w:lineRule="auto"/>
              <w:jc w:val="both"/>
              <w:rPr>
                <w:rFonts w:ascii="Sylfaen" w:eastAsia="Sylfaen" w:hAnsi="Sylfaen"/>
                <w:sz w:val="20"/>
                <w:szCs w:val="20"/>
                <w:lang w:val="ka-GE"/>
              </w:rPr>
            </w:pPr>
          </w:p>
          <w:p w14:paraId="08419267" w14:textId="77777777" w:rsidR="00715215" w:rsidRDefault="00715215" w:rsidP="0062120B">
            <w:pPr>
              <w:spacing w:line="240" w:lineRule="auto"/>
              <w:jc w:val="both"/>
              <w:rPr>
                <w:rFonts w:ascii="Sylfaen" w:eastAsia="Sylfaen" w:hAnsi="Sylfaen"/>
                <w:sz w:val="20"/>
                <w:szCs w:val="20"/>
                <w:lang w:val="ka-GE"/>
              </w:rPr>
            </w:pPr>
          </w:p>
          <w:p w14:paraId="0C4D2A41" w14:textId="77777777" w:rsidR="00715215" w:rsidRDefault="00715215" w:rsidP="0062120B">
            <w:pPr>
              <w:spacing w:line="240" w:lineRule="auto"/>
              <w:jc w:val="both"/>
              <w:rPr>
                <w:rFonts w:ascii="Sylfaen" w:eastAsia="Sylfaen" w:hAnsi="Sylfaen"/>
                <w:sz w:val="20"/>
                <w:szCs w:val="20"/>
                <w:lang w:val="ka-GE"/>
              </w:rPr>
            </w:pPr>
            <w:r>
              <w:rPr>
                <w:rFonts w:ascii="Sylfaen" w:eastAsia="Sylfaen" w:hAnsi="Sylfaen"/>
                <w:sz w:val="20"/>
                <w:szCs w:val="20"/>
                <w:lang w:val="ka-GE"/>
              </w:rPr>
              <w:t>3</w:t>
            </w:r>
          </w:p>
          <w:p w14:paraId="075AB318" w14:textId="77777777" w:rsidR="00715215" w:rsidRDefault="00715215" w:rsidP="0062120B">
            <w:pPr>
              <w:spacing w:line="240" w:lineRule="auto"/>
              <w:jc w:val="both"/>
              <w:rPr>
                <w:rFonts w:ascii="Sylfaen" w:eastAsia="Sylfaen" w:hAnsi="Sylfaen"/>
                <w:sz w:val="20"/>
                <w:szCs w:val="20"/>
                <w:lang w:val="ka-GE"/>
              </w:rPr>
            </w:pPr>
          </w:p>
          <w:p w14:paraId="3D954B07" w14:textId="77777777" w:rsidR="00715215" w:rsidRDefault="00715215" w:rsidP="0062120B">
            <w:pPr>
              <w:spacing w:line="240" w:lineRule="auto"/>
              <w:jc w:val="both"/>
              <w:rPr>
                <w:rFonts w:ascii="Sylfaen" w:eastAsia="Sylfaen" w:hAnsi="Sylfaen"/>
                <w:sz w:val="20"/>
                <w:szCs w:val="20"/>
                <w:lang w:val="ka-GE"/>
              </w:rPr>
            </w:pPr>
          </w:p>
          <w:p w14:paraId="236C24EF" w14:textId="77777777" w:rsidR="00715215" w:rsidRDefault="00715215" w:rsidP="0062120B">
            <w:pPr>
              <w:spacing w:line="240" w:lineRule="auto"/>
              <w:jc w:val="both"/>
              <w:rPr>
                <w:rFonts w:ascii="Sylfaen" w:eastAsia="Sylfaen" w:hAnsi="Sylfaen"/>
                <w:sz w:val="20"/>
                <w:szCs w:val="20"/>
                <w:lang w:val="ka-GE"/>
              </w:rPr>
            </w:pPr>
          </w:p>
          <w:p w14:paraId="06D1B30E" w14:textId="77777777" w:rsidR="00715215" w:rsidRDefault="00715215" w:rsidP="0062120B">
            <w:pPr>
              <w:spacing w:line="240" w:lineRule="auto"/>
              <w:jc w:val="both"/>
              <w:rPr>
                <w:rFonts w:ascii="Sylfaen" w:eastAsia="Sylfaen" w:hAnsi="Sylfaen"/>
                <w:sz w:val="20"/>
                <w:szCs w:val="20"/>
                <w:lang w:val="ka-GE"/>
              </w:rPr>
            </w:pPr>
          </w:p>
          <w:p w14:paraId="35CEC57A" w14:textId="77777777" w:rsidR="00715215" w:rsidRDefault="00715215" w:rsidP="0062120B">
            <w:pPr>
              <w:spacing w:line="240" w:lineRule="auto"/>
              <w:jc w:val="both"/>
              <w:rPr>
                <w:rFonts w:ascii="Sylfaen" w:eastAsia="Sylfaen" w:hAnsi="Sylfaen"/>
                <w:sz w:val="20"/>
                <w:szCs w:val="20"/>
                <w:lang w:val="ka-GE"/>
              </w:rPr>
            </w:pPr>
          </w:p>
          <w:p w14:paraId="587AA54C" w14:textId="77777777" w:rsidR="00715215" w:rsidRDefault="00715215" w:rsidP="0062120B">
            <w:pPr>
              <w:spacing w:line="240" w:lineRule="auto"/>
              <w:jc w:val="both"/>
              <w:rPr>
                <w:rFonts w:ascii="Sylfaen" w:eastAsia="Sylfaen" w:hAnsi="Sylfaen"/>
                <w:sz w:val="20"/>
                <w:szCs w:val="20"/>
                <w:lang w:val="ka-GE"/>
              </w:rPr>
            </w:pPr>
          </w:p>
          <w:p w14:paraId="7424357D" w14:textId="77777777" w:rsidR="00715215" w:rsidRDefault="00715215" w:rsidP="0062120B">
            <w:pPr>
              <w:spacing w:line="240" w:lineRule="auto"/>
              <w:jc w:val="both"/>
              <w:rPr>
                <w:rFonts w:ascii="Sylfaen" w:eastAsia="Sylfaen" w:hAnsi="Sylfaen"/>
                <w:sz w:val="20"/>
                <w:szCs w:val="20"/>
                <w:lang w:val="ka-GE"/>
              </w:rPr>
            </w:pPr>
          </w:p>
          <w:p w14:paraId="2C24F74B" w14:textId="77777777" w:rsidR="00715215" w:rsidRDefault="00715215" w:rsidP="0062120B">
            <w:pPr>
              <w:spacing w:line="240" w:lineRule="auto"/>
              <w:jc w:val="both"/>
              <w:rPr>
                <w:rFonts w:ascii="Sylfaen" w:eastAsia="Sylfaen" w:hAnsi="Sylfaen"/>
                <w:sz w:val="20"/>
                <w:szCs w:val="20"/>
                <w:lang w:val="ka-GE"/>
              </w:rPr>
            </w:pPr>
          </w:p>
          <w:p w14:paraId="212FCDE4" w14:textId="77777777" w:rsidR="00715215" w:rsidRDefault="00715215" w:rsidP="0062120B">
            <w:pPr>
              <w:spacing w:line="240" w:lineRule="auto"/>
              <w:jc w:val="both"/>
              <w:rPr>
                <w:rFonts w:ascii="Sylfaen" w:eastAsia="Sylfaen" w:hAnsi="Sylfaen"/>
                <w:sz w:val="20"/>
                <w:szCs w:val="20"/>
                <w:lang w:val="ka-GE"/>
              </w:rPr>
            </w:pPr>
          </w:p>
          <w:p w14:paraId="41FA6EE8" w14:textId="77777777" w:rsidR="00715215" w:rsidRDefault="00715215" w:rsidP="0062120B">
            <w:pPr>
              <w:spacing w:line="240" w:lineRule="auto"/>
              <w:jc w:val="both"/>
              <w:rPr>
                <w:rFonts w:ascii="Sylfaen" w:eastAsia="Sylfaen" w:hAnsi="Sylfaen"/>
                <w:sz w:val="20"/>
                <w:szCs w:val="20"/>
                <w:lang w:val="ka-GE"/>
              </w:rPr>
            </w:pPr>
          </w:p>
          <w:p w14:paraId="3F7D9445" w14:textId="77777777" w:rsidR="00715215" w:rsidRDefault="00715215" w:rsidP="0062120B">
            <w:pPr>
              <w:spacing w:line="240" w:lineRule="auto"/>
              <w:jc w:val="both"/>
              <w:rPr>
                <w:rFonts w:ascii="Sylfaen" w:eastAsia="Sylfaen" w:hAnsi="Sylfaen"/>
                <w:sz w:val="20"/>
                <w:szCs w:val="20"/>
                <w:lang w:val="ka-GE"/>
              </w:rPr>
            </w:pPr>
          </w:p>
          <w:p w14:paraId="4FADFAAD" w14:textId="77777777" w:rsidR="00715215" w:rsidRDefault="00715215" w:rsidP="0062120B">
            <w:pPr>
              <w:spacing w:line="240" w:lineRule="auto"/>
              <w:jc w:val="both"/>
              <w:rPr>
                <w:rFonts w:ascii="Sylfaen" w:eastAsia="Sylfaen" w:hAnsi="Sylfaen"/>
                <w:sz w:val="20"/>
                <w:szCs w:val="20"/>
                <w:lang w:val="ka-GE"/>
              </w:rPr>
            </w:pPr>
          </w:p>
          <w:p w14:paraId="60768FFE" w14:textId="77777777" w:rsidR="00715215" w:rsidRDefault="00715215" w:rsidP="0062120B">
            <w:pPr>
              <w:spacing w:line="240" w:lineRule="auto"/>
              <w:jc w:val="both"/>
              <w:rPr>
                <w:rFonts w:ascii="Sylfaen" w:eastAsia="Sylfaen" w:hAnsi="Sylfaen"/>
                <w:sz w:val="20"/>
                <w:szCs w:val="20"/>
                <w:lang w:val="ka-GE"/>
              </w:rPr>
            </w:pPr>
          </w:p>
          <w:p w14:paraId="3F7EF89D" w14:textId="77777777" w:rsidR="00715215" w:rsidRDefault="00715215" w:rsidP="0062120B">
            <w:pPr>
              <w:spacing w:line="240" w:lineRule="auto"/>
              <w:jc w:val="both"/>
              <w:rPr>
                <w:rFonts w:ascii="Sylfaen" w:eastAsia="Sylfaen" w:hAnsi="Sylfaen"/>
                <w:sz w:val="20"/>
                <w:szCs w:val="20"/>
                <w:lang w:val="ka-GE"/>
              </w:rPr>
            </w:pPr>
          </w:p>
          <w:p w14:paraId="051463C0" w14:textId="77777777" w:rsidR="00715215" w:rsidRDefault="00715215" w:rsidP="0062120B">
            <w:pPr>
              <w:spacing w:line="240" w:lineRule="auto"/>
              <w:jc w:val="both"/>
              <w:rPr>
                <w:rFonts w:ascii="Sylfaen" w:eastAsia="Sylfaen" w:hAnsi="Sylfaen"/>
                <w:sz w:val="20"/>
                <w:szCs w:val="20"/>
                <w:lang w:val="ka-GE"/>
              </w:rPr>
            </w:pPr>
          </w:p>
          <w:p w14:paraId="7A435F83" w14:textId="77777777" w:rsidR="00715215" w:rsidRDefault="00715215" w:rsidP="0062120B">
            <w:pPr>
              <w:spacing w:line="240" w:lineRule="auto"/>
              <w:jc w:val="both"/>
              <w:rPr>
                <w:rFonts w:ascii="Sylfaen" w:eastAsia="Sylfaen" w:hAnsi="Sylfaen"/>
                <w:sz w:val="20"/>
                <w:szCs w:val="20"/>
                <w:lang w:val="ka-GE"/>
              </w:rPr>
            </w:pPr>
          </w:p>
          <w:p w14:paraId="05B42F96" w14:textId="77777777" w:rsidR="00715215" w:rsidRDefault="00715215" w:rsidP="0062120B">
            <w:pPr>
              <w:spacing w:line="240" w:lineRule="auto"/>
              <w:jc w:val="both"/>
              <w:rPr>
                <w:rFonts w:ascii="Sylfaen" w:eastAsia="Sylfaen" w:hAnsi="Sylfaen"/>
                <w:sz w:val="20"/>
                <w:szCs w:val="20"/>
                <w:lang w:val="ka-GE"/>
              </w:rPr>
            </w:pPr>
          </w:p>
          <w:p w14:paraId="6C923EDE" w14:textId="77777777" w:rsidR="00715215" w:rsidRDefault="00715215" w:rsidP="0062120B">
            <w:pPr>
              <w:spacing w:line="240" w:lineRule="auto"/>
              <w:jc w:val="both"/>
              <w:rPr>
                <w:rFonts w:ascii="Sylfaen" w:eastAsia="Sylfaen" w:hAnsi="Sylfaen"/>
                <w:sz w:val="20"/>
                <w:szCs w:val="20"/>
                <w:lang w:val="ka-GE"/>
              </w:rPr>
            </w:pPr>
          </w:p>
          <w:p w14:paraId="4182BF63" w14:textId="77777777" w:rsidR="00715215" w:rsidRDefault="00715215" w:rsidP="0062120B">
            <w:pPr>
              <w:spacing w:line="240" w:lineRule="auto"/>
              <w:jc w:val="both"/>
              <w:rPr>
                <w:rFonts w:ascii="Sylfaen" w:eastAsia="Sylfaen" w:hAnsi="Sylfaen"/>
                <w:sz w:val="20"/>
                <w:szCs w:val="20"/>
                <w:lang w:val="ka-GE"/>
              </w:rPr>
            </w:pPr>
          </w:p>
          <w:p w14:paraId="4FF512CE" w14:textId="77777777" w:rsidR="00715215" w:rsidRDefault="00715215" w:rsidP="0062120B">
            <w:pPr>
              <w:spacing w:line="240" w:lineRule="auto"/>
              <w:jc w:val="both"/>
              <w:rPr>
                <w:rFonts w:ascii="Sylfaen" w:eastAsia="Sylfaen" w:hAnsi="Sylfaen"/>
                <w:sz w:val="20"/>
                <w:szCs w:val="20"/>
                <w:lang w:val="ka-GE"/>
              </w:rPr>
            </w:pPr>
          </w:p>
          <w:p w14:paraId="07DF3A83" w14:textId="77777777" w:rsidR="00715215" w:rsidRDefault="00715215" w:rsidP="0062120B">
            <w:pPr>
              <w:spacing w:line="240" w:lineRule="auto"/>
              <w:jc w:val="both"/>
              <w:rPr>
                <w:rFonts w:ascii="Sylfaen" w:eastAsia="Sylfaen" w:hAnsi="Sylfaen"/>
                <w:sz w:val="20"/>
                <w:szCs w:val="20"/>
                <w:lang w:val="ka-GE"/>
              </w:rPr>
            </w:pPr>
          </w:p>
          <w:p w14:paraId="19D4669E" w14:textId="77777777" w:rsidR="00715215" w:rsidRDefault="00715215" w:rsidP="0062120B">
            <w:pPr>
              <w:spacing w:line="240" w:lineRule="auto"/>
              <w:jc w:val="both"/>
              <w:rPr>
                <w:rFonts w:ascii="Sylfaen" w:eastAsia="Sylfaen" w:hAnsi="Sylfaen"/>
                <w:sz w:val="20"/>
                <w:szCs w:val="20"/>
                <w:lang w:val="ka-GE"/>
              </w:rPr>
            </w:pPr>
          </w:p>
          <w:p w14:paraId="047189A1" w14:textId="77777777" w:rsidR="00715215" w:rsidRDefault="00715215" w:rsidP="0062120B">
            <w:pPr>
              <w:spacing w:line="240" w:lineRule="auto"/>
              <w:jc w:val="both"/>
              <w:rPr>
                <w:rFonts w:ascii="Sylfaen" w:eastAsia="Sylfaen" w:hAnsi="Sylfaen"/>
                <w:sz w:val="20"/>
                <w:szCs w:val="20"/>
                <w:lang w:val="ka-GE"/>
              </w:rPr>
            </w:pPr>
          </w:p>
          <w:p w14:paraId="12B98AE1" w14:textId="77777777" w:rsidR="00715215" w:rsidRDefault="00715215" w:rsidP="0062120B">
            <w:pPr>
              <w:spacing w:line="240" w:lineRule="auto"/>
              <w:jc w:val="both"/>
              <w:rPr>
                <w:rFonts w:ascii="Sylfaen" w:eastAsia="Sylfaen" w:hAnsi="Sylfaen"/>
                <w:sz w:val="20"/>
                <w:szCs w:val="20"/>
                <w:lang w:val="ka-GE"/>
              </w:rPr>
            </w:pPr>
          </w:p>
          <w:p w14:paraId="7311A5B6" w14:textId="77777777" w:rsidR="00715215" w:rsidRDefault="00715215" w:rsidP="0062120B">
            <w:pPr>
              <w:spacing w:line="240" w:lineRule="auto"/>
              <w:jc w:val="both"/>
              <w:rPr>
                <w:rFonts w:ascii="Sylfaen" w:eastAsia="Sylfaen" w:hAnsi="Sylfaen"/>
                <w:sz w:val="20"/>
                <w:szCs w:val="20"/>
                <w:lang w:val="ka-GE"/>
              </w:rPr>
            </w:pPr>
          </w:p>
          <w:p w14:paraId="070F3E5E" w14:textId="77777777" w:rsidR="00715215" w:rsidRDefault="00715215" w:rsidP="0062120B">
            <w:pPr>
              <w:spacing w:line="240" w:lineRule="auto"/>
              <w:jc w:val="both"/>
              <w:rPr>
                <w:rFonts w:ascii="Sylfaen" w:eastAsia="Sylfaen" w:hAnsi="Sylfaen"/>
                <w:sz w:val="20"/>
                <w:szCs w:val="20"/>
                <w:lang w:val="ka-GE"/>
              </w:rPr>
            </w:pPr>
          </w:p>
          <w:p w14:paraId="6ED84A60" w14:textId="77777777" w:rsidR="00715215" w:rsidRDefault="00715215" w:rsidP="0062120B">
            <w:pPr>
              <w:spacing w:line="240" w:lineRule="auto"/>
              <w:jc w:val="both"/>
              <w:rPr>
                <w:rFonts w:ascii="Sylfaen" w:eastAsia="Sylfaen" w:hAnsi="Sylfaen"/>
                <w:sz w:val="20"/>
                <w:szCs w:val="20"/>
                <w:lang w:val="ka-GE"/>
              </w:rPr>
            </w:pPr>
          </w:p>
          <w:p w14:paraId="7AAA47D9" w14:textId="77777777" w:rsidR="00715215" w:rsidRDefault="00715215" w:rsidP="0062120B">
            <w:pPr>
              <w:spacing w:line="240" w:lineRule="auto"/>
              <w:jc w:val="both"/>
              <w:rPr>
                <w:rFonts w:ascii="Sylfaen" w:eastAsia="Sylfaen" w:hAnsi="Sylfaen"/>
                <w:sz w:val="20"/>
                <w:szCs w:val="20"/>
                <w:lang w:val="ka-GE"/>
              </w:rPr>
            </w:pPr>
          </w:p>
          <w:p w14:paraId="71933D26" w14:textId="77777777" w:rsidR="00715215" w:rsidRDefault="00715215" w:rsidP="0062120B">
            <w:pPr>
              <w:spacing w:line="240" w:lineRule="auto"/>
              <w:jc w:val="both"/>
              <w:rPr>
                <w:rFonts w:ascii="Sylfaen" w:eastAsia="Sylfaen" w:hAnsi="Sylfaen"/>
                <w:sz w:val="20"/>
                <w:szCs w:val="20"/>
                <w:lang w:val="ka-GE"/>
              </w:rPr>
            </w:pPr>
          </w:p>
          <w:p w14:paraId="389DDB9B" w14:textId="77777777" w:rsidR="00715215" w:rsidRDefault="00715215" w:rsidP="0062120B">
            <w:pPr>
              <w:spacing w:line="240" w:lineRule="auto"/>
              <w:jc w:val="both"/>
              <w:rPr>
                <w:rFonts w:ascii="Sylfaen" w:eastAsia="Sylfaen" w:hAnsi="Sylfaen"/>
                <w:sz w:val="20"/>
                <w:szCs w:val="20"/>
                <w:lang w:val="ka-GE"/>
              </w:rPr>
            </w:pPr>
          </w:p>
          <w:p w14:paraId="1AFEAC71" w14:textId="77777777" w:rsidR="00715215" w:rsidRDefault="00715215" w:rsidP="0062120B">
            <w:pPr>
              <w:spacing w:line="240" w:lineRule="auto"/>
              <w:jc w:val="both"/>
              <w:rPr>
                <w:rFonts w:ascii="Sylfaen" w:eastAsia="Sylfaen" w:hAnsi="Sylfaen"/>
                <w:sz w:val="20"/>
                <w:szCs w:val="20"/>
                <w:lang w:val="ka-GE"/>
              </w:rPr>
            </w:pPr>
          </w:p>
          <w:p w14:paraId="372A2A71" w14:textId="77777777" w:rsidR="00715215" w:rsidRDefault="00715215" w:rsidP="0062120B">
            <w:pPr>
              <w:spacing w:line="240" w:lineRule="auto"/>
              <w:jc w:val="both"/>
              <w:rPr>
                <w:rFonts w:ascii="Sylfaen" w:eastAsia="Sylfaen" w:hAnsi="Sylfaen"/>
                <w:sz w:val="20"/>
                <w:szCs w:val="20"/>
                <w:lang w:val="ka-GE"/>
              </w:rPr>
            </w:pPr>
          </w:p>
          <w:p w14:paraId="67AAFE26" w14:textId="77777777" w:rsidR="00715215" w:rsidRDefault="00715215" w:rsidP="0062120B">
            <w:pPr>
              <w:spacing w:line="240" w:lineRule="auto"/>
              <w:jc w:val="both"/>
              <w:rPr>
                <w:rFonts w:ascii="Sylfaen" w:eastAsia="Sylfaen" w:hAnsi="Sylfaen"/>
                <w:sz w:val="20"/>
                <w:szCs w:val="20"/>
                <w:lang w:val="ka-GE"/>
              </w:rPr>
            </w:pPr>
          </w:p>
          <w:p w14:paraId="25E4F47D" w14:textId="77777777" w:rsidR="00715215" w:rsidRDefault="00715215" w:rsidP="0062120B">
            <w:pPr>
              <w:spacing w:line="240" w:lineRule="auto"/>
              <w:jc w:val="both"/>
              <w:rPr>
                <w:rFonts w:ascii="Sylfaen" w:eastAsia="Sylfaen" w:hAnsi="Sylfaen"/>
                <w:sz w:val="20"/>
                <w:szCs w:val="20"/>
                <w:lang w:val="ka-GE"/>
              </w:rPr>
            </w:pPr>
          </w:p>
          <w:p w14:paraId="5B841C7A" w14:textId="77777777" w:rsidR="00715215" w:rsidRDefault="00715215" w:rsidP="0062120B">
            <w:pPr>
              <w:spacing w:line="240" w:lineRule="auto"/>
              <w:jc w:val="both"/>
              <w:rPr>
                <w:rFonts w:ascii="Sylfaen" w:eastAsia="Sylfaen" w:hAnsi="Sylfaen"/>
                <w:sz w:val="20"/>
                <w:szCs w:val="20"/>
                <w:lang w:val="ka-GE"/>
              </w:rPr>
            </w:pPr>
          </w:p>
          <w:p w14:paraId="76454F94" w14:textId="77777777" w:rsidR="00715215" w:rsidRDefault="00715215" w:rsidP="0062120B">
            <w:pPr>
              <w:spacing w:line="240" w:lineRule="auto"/>
              <w:jc w:val="both"/>
              <w:rPr>
                <w:rFonts w:ascii="Sylfaen" w:eastAsia="Sylfaen" w:hAnsi="Sylfaen"/>
                <w:sz w:val="20"/>
                <w:szCs w:val="20"/>
                <w:lang w:val="ka-GE"/>
              </w:rPr>
            </w:pPr>
          </w:p>
          <w:p w14:paraId="5C0AEA1C" w14:textId="77777777" w:rsidR="00715215" w:rsidRDefault="00715215" w:rsidP="0062120B">
            <w:pPr>
              <w:spacing w:line="240" w:lineRule="auto"/>
              <w:jc w:val="both"/>
              <w:rPr>
                <w:rFonts w:ascii="Sylfaen" w:eastAsia="Sylfaen" w:hAnsi="Sylfaen"/>
                <w:sz w:val="20"/>
                <w:szCs w:val="20"/>
                <w:lang w:val="ka-GE"/>
              </w:rPr>
            </w:pPr>
          </w:p>
          <w:p w14:paraId="29C40C10" w14:textId="77777777" w:rsidR="00715215" w:rsidRDefault="00715215" w:rsidP="0062120B">
            <w:pPr>
              <w:spacing w:line="240" w:lineRule="auto"/>
              <w:jc w:val="both"/>
              <w:rPr>
                <w:rFonts w:ascii="Sylfaen" w:eastAsia="Sylfaen" w:hAnsi="Sylfaen"/>
                <w:sz w:val="20"/>
                <w:szCs w:val="20"/>
                <w:lang w:val="ka-GE"/>
              </w:rPr>
            </w:pPr>
          </w:p>
          <w:p w14:paraId="610F9E1F" w14:textId="77777777" w:rsidR="00715215" w:rsidRDefault="00715215" w:rsidP="0062120B">
            <w:pPr>
              <w:spacing w:line="240" w:lineRule="auto"/>
              <w:jc w:val="both"/>
              <w:rPr>
                <w:rFonts w:ascii="Sylfaen" w:eastAsia="Sylfaen" w:hAnsi="Sylfaen"/>
                <w:sz w:val="20"/>
                <w:szCs w:val="20"/>
                <w:lang w:val="ka-GE"/>
              </w:rPr>
            </w:pPr>
          </w:p>
          <w:p w14:paraId="2F320313" w14:textId="77777777" w:rsidR="00715215" w:rsidRDefault="00715215" w:rsidP="0062120B">
            <w:pPr>
              <w:spacing w:line="240" w:lineRule="auto"/>
              <w:jc w:val="both"/>
              <w:rPr>
                <w:rFonts w:ascii="Sylfaen" w:eastAsia="Sylfaen" w:hAnsi="Sylfaen"/>
                <w:sz w:val="20"/>
                <w:szCs w:val="20"/>
                <w:lang w:val="ka-GE"/>
              </w:rPr>
            </w:pPr>
          </w:p>
          <w:p w14:paraId="2CACB463" w14:textId="77777777" w:rsidR="00715215" w:rsidRDefault="00715215" w:rsidP="0062120B">
            <w:pPr>
              <w:spacing w:line="240" w:lineRule="auto"/>
              <w:jc w:val="both"/>
              <w:rPr>
                <w:rFonts w:ascii="Sylfaen" w:eastAsia="Sylfaen" w:hAnsi="Sylfaen"/>
                <w:sz w:val="20"/>
                <w:szCs w:val="20"/>
                <w:lang w:val="ka-GE"/>
              </w:rPr>
            </w:pPr>
          </w:p>
          <w:p w14:paraId="7891148D" w14:textId="77777777" w:rsidR="00715215" w:rsidRDefault="00715215" w:rsidP="0062120B">
            <w:pPr>
              <w:spacing w:line="240" w:lineRule="auto"/>
              <w:jc w:val="both"/>
              <w:rPr>
                <w:rFonts w:ascii="Sylfaen" w:eastAsia="Sylfaen" w:hAnsi="Sylfaen"/>
                <w:sz w:val="20"/>
                <w:szCs w:val="20"/>
                <w:lang w:val="ka-GE"/>
              </w:rPr>
            </w:pPr>
          </w:p>
          <w:p w14:paraId="70CE5636" w14:textId="77777777" w:rsidR="00715215" w:rsidRDefault="00715215" w:rsidP="0062120B">
            <w:pPr>
              <w:spacing w:line="240" w:lineRule="auto"/>
              <w:jc w:val="both"/>
              <w:rPr>
                <w:rFonts w:ascii="Sylfaen" w:eastAsia="Sylfaen" w:hAnsi="Sylfaen"/>
                <w:sz w:val="20"/>
                <w:szCs w:val="20"/>
                <w:lang w:val="ka-GE"/>
              </w:rPr>
            </w:pPr>
          </w:p>
          <w:p w14:paraId="36CE5286" w14:textId="77777777" w:rsidR="00715215" w:rsidRDefault="00715215" w:rsidP="0062120B">
            <w:pPr>
              <w:spacing w:line="240" w:lineRule="auto"/>
              <w:jc w:val="both"/>
              <w:rPr>
                <w:rFonts w:ascii="Sylfaen" w:eastAsia="Sylfaen" w:hAnsi="Sylfaen"/>
                <w:sz w:val="20"/>
                <w:szCs w:val="20"/>
                <w:lang w:val="ka-GE"/>
              </w:rPr>
            </w:pPr>
          </w:p>
          <w:p w14:paraId="2440B0BA" w14:textId="77777777" w:rsidR="00715215" w:rsidRDefault="00715215" w:rsidP="0062120B">
            <w:pPr>
              <w:spacing w:line="240" w:lineRule="auto"/>
              <w:jc w:val="both"/>
              <w:rPr>
                <w:rFonts w:ascii="Sylfaen" w:eastAsia="Sylfaen" w:hAnsi="Sylfaen"/>
                <w:sz w:val="20"/>
                <w:szCs w:val="20"/>
                <w:lang w:val="ka-GE"/>
              </w:rPr>
            </w:pPr>
          </w:p>
          <w:p w14:paraId="60C8A570" w14:textId="77777777" w:rsidR="00715215" w:rsidRDefault="00715215" w:rsidP="0062120B">
            <w:pPr>
              <w:spacing w:line="240" w:lineRule="auto"/>
              <w:jc w:val="both"/>
              <w:rPr>
                <w:rFonts w:ascii="Sylfaen" w:eastAsia="Sylfaen" w:hAnsi="Sylfaen"/>
                <w:sz w:val="20"/>
                <w:szCs w:val="20"/>
                <w:lang w:val="ka-GE"/>
              </w:rPr>
            </w:pPr>
          </w:p>
          <w:p w14:paraId="0C7F99AD" w14:textId="77777777" w:rsidR="00715215" w:rsidRDefault="00715215" w:rsidP="0062120B">
            <w:pPr>
              <w:spacing w:line="240" w:lineRule="auto"/>
              <w:jc w:val="both"/>
              <w:rPr>
                <w:rFonts w:ascii="Sylfaen" w:eastAsia="Sylfaen" w:hAnsi="Sylfaen"/>
                <w:sz w:val="20"/>
                <w:szCs w:val="20"/>
                <w:lang w:val="ka-GE"/>
              </w:rPr>
            </w:pPr>
          </w:p>
          <w:p w14:paraId="1637291D" w14:textId="77777777" w:rsidR="00715215" w:rsidRDefault="00715215" w:rsidP="0062120B">
            <w:pPr>
              <w:spacing w:line="240" w:lineRule="auto"/>
              <w:jc w:val="both"/>
              <w:rPr>
                <w:rFonts w:ascii="Sylfaen" w:eastAsia="Sylfaen" w:hAnsi="Sylfaen"/>
                <w:sz w:val="20"/>
                <w:szCs w:val="20"/>
                <w:lang w:val="ka-GE"/>
              </w:rPr>
            </w:pPr>
          </w:p>
          <w:p w14:paraId="5D30F7E7" w14:textId="77777777" w:rsidR="00715215" w:rsidRDefault="00715215" w:rsidP="0062120B">
            <w:pPr>
              <w:spacing w:line="240" w:lineRule="auto"/>
              <w:jc w:val="both"/>
              <w:rPr>
                <w:rFonts w:ascii="Sylfaen" w:eastAsia="Sylfaen" w:hAnsi="Sylfaen"/>
                <w:sz w:val="20"/>
                <w:szCs w:val="20"/>
                <w:lang w:val="ka-GE"/>
              </w:rPr>
            </w:pPr>
          </w:p>
          <w:p w14:paraId="3AA345DD" w14:textId="77777777" w:rsidR="00715215" w:rsidRDefault="00715215" w:rsidP="0062120B">
            <w:pPr>
              <w:spacing w:line="240" w:lineRule="auto"/>
              <w:jc w:val="both"/>
              <w:rPr>
                <w:rFonts w:ascii="Sylfaen" w:eastAsia="Sylfaen" w:hAnsi="Sylfaen"/>
                <w:sz w:val="20"/>
                <w:szCs w:val="20"/>
                <w:lang w:val="ka-GE"/>
              </w:rPr>
            </w:pPr>
          </w:p>
          <w:p w14:paraId="24BC0D2C" w14:textId="77777777" w:rsidR="00715215" w:rsidRDefault="00715215" w:rsidP="0062120B">
            <w:pPr>
              <w:spacing w:line="240" w:lineRule="auto"/>
              <w:jc w:val="both"/>
              <w:rPr>
                <w:rFonts w:ascii="Sylfaen" w:eastAsia="Sylfaen" w:hAnsi="Sylfaen"/>
                <w:sz w:val="20"/>
                <w:szCs w:val="20"/>
                <w:lang w:val="ka-GE"/>
              </w:rPr>
            </w:pPr>
          </w:p>
          <w:p w14:paraId="5D521B50" w14:textId="77777777" w:rsidR="00715215" w:rsidRDefault="00715215" w:rsidP="0062120B">
            <w:pPr>
              <w:spacing w:line="240" w:lineRule="auto"/>
              <w:jc w:val="both"/>
              <w:rPr>
                <w:rFonts w:ascii="Sylfaen" w:eastAsia="Sylfaen" w:hAnsi="Sylfaen"/>
                <w:sz w:val="20"/>
                <w:szCs w:val="20"/>
                <w:lang w:val="ka-GE"/>
              </w:rPr>
            </w:pPr>
          </w:p>
          <w:p w14:paraId="31EEAD19" w14:textId="77777777" w:rsidR="00715215" w:rsidRDefault="00715215" w:rsidP="0062120B">
            <w:pPr>
              <w:spacing w:line="240" w:lineRule="auto"/>
              <w:jc w:val="both"/>
              <w:rPr>
                <w:rFonts w:ascii="Sylfaen" w:eastAsia="Sylfaen" w:hAnsi="Sylfaen"/>
                <w:sz w:val="20"/>
                <w:szCs w:val="20"/>
                <w:lang w:val="ka-GE"/>
              </w:rPr>
            </w:pPr>
          </w:p>
          <w:p w14:paraId="2C73542D" w14:textId="77777777" w:rsidR="00715215" w:rsidRDefault="00715215" w:rsidP="0062120B">
            <w:pPr>
              <w:spacing w:line="240" w:lineRule="auto"/>
              <w:jc w:val="both"/>
              <w:rPr>
                <w:rFonts w:ascii="Sylfaen" w:eastAsia="Sylfaen" w:hAnsi="Sylfaen"/>
                <w:sz w:val="20"/>
                <w:szCs w:val="20"/>
                <w:lang w:val="ka-GE"/>
              </w:rPr>
            </w:pPr>
          </w:p>
          <w:p w14:paraId="5F710FBF" w14:textId="77777777" w:rsidR="00715215" w:rsidRDefault="00715215" w:rsidP="0062120B">
            <w:pPr>
              <w:spacing w:line="240" w:lineRule="auto"/>
              <w:jc w:val="both"/>
              <w:rPr>
                <w:rFonts w:ascii="Sylfaen" w:eastAsia="Sylfaen" w:hAnsi="Sylfaen"/>
                <w:sz w:val="20"/>
                <w:szCs w:val="20"/>
                <w:lang w:val="ka-GE"/>
              </w:rPr>
            </w:pPr>
          </w:p>
          <w:p w14:paraId="0F760495" w14:textId="77777777" w:rsidR="00715215" w:rsidRDefault="00715215" w:rsidP="0062120B">
            <w:pPr>
              <w:spacing w:line="240" w:lineRule="auto"/>
              <w:jc w:val="both"/>
              <w:rPr>
                <w:rFonts w:ascii="Sylfaen" w:eastAsia="Sylfaen" w:hAnsi="Sylfaen"/>
                <w:sz w:val="20"/>
                <w:szCs w:val="20"/>
                <w:lang w:val="ka-GE"/>
              </w:rPr>
            </w:pPr>
          </w:p>
          <w:p w14:paraId="3D9A74B6" w14:textId="77777777" w:rsidR="00715215" w:rsidRDefault="00715215" w:rsidP="0062120B">
            <w:pPr>
              <w:spacing w:line="240" w:lineRule="auto"/>
              <w:jc w:val="both"/>
              <w:rPr>
                <w:rFonts w:ascii="Sylfaen" w:eastAsia="Sylfaen" w:hAnsi="Sylfaen"/>
                <w:sz w:val="20"/>
                <w:szCs w:val="20"/>
                <w:lang w:val="ka-GE"/>
              </w:rPr>
            </w:pPr>
          </w:p>
          <w:p w14:paraId="5A9F2E49" w14:textId="569A1D62" w:rsidR="00715215" w:rsidRPr="00715215" w:rsidRDefault="00715215" w:rsidP="0062120B">
            <w:pPr>
              <w:spacing w:line="240" w:lineRule="auto"/>
              <w:jc w:val="both"/>
              <w:rPr>
                <w:rFonts w:ascii="Sylfaen" w:eastAsia="Sylfaen" w:hAnsi="Sylfaen"/>
                <w:sz w:val="20"/>
                <w:szCs w:val="20"/>
                <w:lang w:val="ka-GE"/>
              </w:rPr>
            </w:pPr>
          </w:p>
        </w:tc>
        <w:tc>
          <w:tcPr>
            <w:tcW w:w="4961" w:type="dxa"/>
          </w:tcPr>
          <w:p w14:paraId="27BF7EB6"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ხარისხის სრული უზრუნველყოფა</w:t>
            </w:r>
          </w:p>
          <w:p w14:paraId="786CDDF0" w14:textId="77777777" w:rsidR="002C5E1A" w:rsidRPr="008C136C" w:rsidRDefault="002C5E1A" w:rsidP="0062120B">
            <w:pPr>
              <w:spacing w:line="240" w:lineRule="auto"/>
              <w:jc w:val="both"/>
              <w:rPr>
                <w:rFonts w:ascii="Sylfaen" w:eastAsia="Sylfaen" w:hAnsi="Sylfaen"/>
                <w:sz w:val="20"/>
                <w:szCs w:val="20"/>
                <w:lang w:val="ka-GE"/>
              </w:rPr>
            </w:pPr>
          </w:p>
          <w:p w14:paraId="2650E7D6" w14:textId="77777777" w:rsidR="00715215" w:rsidRDefault="00715215" w:rsidP="0062120B">
            <w:pPr>
              <w:spacing w:line="240" w:lineRule="auto"/>
              <w:jc w:val="both"/>
              <w:rPr>
                <w:rFonts w:ascii="Sylfaen" w:eastAsia="Sylfaen" w:hAnsi="Sylfaen"/>
                <w:sz w:val="20"/>
                <w:szCs w:val="20"/>
                <w:lang w:val="ka-GE"/>
              </w:rPr>
            </w:pPr>
          </w:p>
          <w:p w14:paraId="08DAB504" w14:textId="77777777" w:rsidR="00715215" w:rsidRDefault="00715215" w:rsidP="0062120B">
            <w:pPr>
              <w:spacing w:line="240" w:lineRule="auto"/>
              <w:jc w:val="both"/>
              <w:rPr>
                <w:rFonts w:ascii="Sylfaen" w:eastAsia="Sylfaen" w:hAnsi="Sylfaen"/>
                <w:sz w:val="20"/>
                <w:szCs w:val="20"/>
                <w:lang w:val="ka-GE"/>
              </w:rPr>
            </w:pPr>
          </w:p>
          <w:p w14:paraId="0C77B904"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 ეს დანართი აღწერს III დანართით გათვალისწინებული მანქანა-დანადგარების შესაბამისობის შეფასებას, რომლებიც დამზადდა ხარისხის სრული უზრუნველყოფით და იმ პროცედურის დაცვით, რომლის ფარგლებში შესაბამისობის შემფასებელი  ორგანო აფასებს და აღიარებს ხარისხის სისტემას და აკონტროლებს მის დაცვას.</w:t>
            </w:r>
          </w:p>
          <w:p w14:paraId="68017B8F"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 მწარმოებელმა უნდა უზრუნველყოს პროექტირების, წარმოების, საბოლოო ინსპექტირებისა და შემოწმების აღიარებული ხარისხის სისტემით ფუნქციონირება მე-2 მუხლის მოთხოვნების დაცვით და უნდა დააქვემდებაროს მე-3 მუხლით განსაზღვრულ ზედამხედველობას.</w:t>
            </w:r>
          </w:p>
          <w:p w14:paraId="1BEE0421" w14:textId="77777777" w:rsidR="002C5E1A" w:rsidRPr="008C136C" w:rsidRDefault="002C5E1A" w:rsidP="0062120B">
            <w:pPr>
              <w:spacing w:line="240" w:lineRule="auto"/>
              <w:jc w:val="both"/>
              <w:rPr>
                <w:rFonts w:ascii="Sylfaen" w:eastAsia="Sylfaen" w:hAnsi="Sylfaen"/>
                <w:sz w:val="20"/>
                <w:szCs w:val="20"/>
                <w:lang w:val="ka-GE"/>
              </w:rPr>
            </w:pPr>
          </w:p>
          <w:p w14:paraId="5291361E" w14:textId="77777777" w:rsidR="00715215" w:rsidRDefault="00715215" w:rsidP="0062120B">
            <w:pPr>
              <w:spacing w:line="240" w:lineRule="auto"/>
              <w:jc w:val="both"/>
              <w:rPr>
                <w:rFonts w:ascii="Sylfaen" w:eastAsia="Sylfaen" w:hAnsi="Sylfaen"/>
                <w:sz w:val="20"/>
                <w:szCs w:val="20"/>
                <w:lang w:val="ka-GE"/>
              </w:rPr>
            </w:pPr>
          </w:p>
          <w:p w14:paraId="328A1404"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 მწარმოებელი ან მისი უფლებამოსილი წარმომადგენელი ვალდებულია, მის მიერ არჩეულ შესაბამისობის შემფასებელ ორგანოს წარუდგინოს განაცხადი საკუთარი ხარისხის უზრუნველყოფის სისტემის შეფასებაზე.</w:t>
            </w:r>
          </w:p>
          <w:p w14:paraId="762EA1A3"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2. განაცხადი უნდა მოიცავდეს:</w:t>
            </w:r>
          </w:p>
          <w:p w14:paraId="75FBCF4A"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მწარმოებლისა და, შესაბამის შემთხვევაში, მისი ავტორიზებული წარმომადგენლის სახელსა და მისამართს;</w:t>
            </w:r>
          </w:p>
          <w:p w14:paraId="584C4B6F"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მანქანა-დანადგარის პროექტირების, წარმოების, ინსპექტირების, შემოწმებისა და შენახვის ადგილს;</w:t>
            </w:r>
          </w:p>
          <w:p w14:paraId="01F6BD6A"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გ) III დანართით გათვალისწინებული იმ მანქანა-დანადგარის თითოეული კატეგორიის ერთი მოდელის VI დანართის პირველი და მე-2 მუხლებით გათვალისწინებულ ტექნიკურ დოკუმენტაციას, რომლის წარმოებასაც აპირებს მწარმოებელი;</w:t>
            </w:r>
          </w:p>
          <w:p w14:paraId="71CD480C"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დ) ხარისხის სისტემის დოკუმენტაციას;</w:t>
            </w:r>
          </w:p>
          <w:p w14:paraId="6B51EB92"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 აღიარებას წერილობითი ფორმით იმის შესახებ, რომ ანალოგიური განაცხადი არ ყოფილა წარდგენილი სხვა შესაბამისობის შემფასებელ ორგანოში.</w:t>
            </w:r>
          </w:p>
          <w:p w14:paraId="40C73082"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3. ხარიხსის სისტემამ უნდა უზრუნველყოს მანქანა-დანადგარის მიერ ამ ტექნიკური რეგლამენტით განსაზღვრული მოთხოვნების დაკმაყოფილება. ყველა შენადგენელი ნაწილი, შესაბამისი მოთხოვნა და განხორციელებული ზომა უნდა იყოს დოკუმენტურად აღწერილი, სისტემატიზებული და მოწესრიგებული, წერილობით გაფორმებული ღონისძიებების, პროცედურებისა და ინსტრუქციების სახით. ხარისხის უზრუნველყოფის სისტემის დოკუმენტაციამ უნდა უზრუნველყოს პროცედურებისა და ხარისხის უზრუნველსაყოფად მიღებული ზომების, როგორებიცაა ხარისხის პროგრამების, გეგმების, სახელმძღვანელოებისა და შესაბამისი ჩანაწერების ერთგვაროვანი აღქმის შესაძლებლობა.</w:t>
            </w:r>
          </w:p>
          <w:p w14:paraId="349CB76E"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4. ხარისხის სისტემა უნდა მოიცავდეს შემდეგი ინფორმაციის ადეკვატურ აღწერილობას:</w:t>
            </w:r>
          </w:p>
          <w:p w14:paraId="7B35C662"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ა) ხარისხის მიზნების, ორგანიზაციული სტრუქტურისა და ხელმძღვანელი პირების  ვალდებულებებისა და უფლებამოსილებების </w:t>
            </w:r>
            <w:r w:rsidRPr="008C136C">
              <w:rPr>
                <w:rFonts w:ascii="Sylfaen" w:eastAsia="Sylfaen" w:hAnsi="Sylfaen"/>
                <w:sz w:val="20"/>
                <w:szCs w:val="20"/>
                <w:lang w:val="ka-GE"/>
              </w:rPr>
              <w:lastRenderedPageBreak/>
              <w:t>აღწერილობას მანქანა-დანადგარის პროექტირებისა და ხარისხის სფეროში;</w:t>
            </w:r>
          </w:p>
          <w:p w14:paraId="59088C1F"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ტექნიკურ საპროექტო დოკუმენტაციას, მათ შორის, გამოსაყენებელი სტანდარტების აღწერილობას, ხოლო თუ ამ ტექნიკური რეგლამენტის მე-6 მუხლში მითითებული სტანდარტები სრულად არ იქნა გამოყენებული, ამ ტექნიკური რეგლამენტით განსაზღვრული ჯანმრთელობისა და უსაფრთხოების ძირითად მოთხოვნებთან შესაბამისობის უზრუნველსაყოფად განსახორციელებული ზომების აღწერილობას;</w:t>
            </w:r>
          </w:p>
          <w:p w14:paraId="37F4581B"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გ) პროექტირების პროცესის შემოწმებისა და ვერიფიკაციის მეთოდებს, ამ ტექნიკური რეგლამენტით განსაზღვრული მანქანა-დანადგარების პროექტირების პროცესებისა და სისტემატური ქმედებების აღწერილობას;</w:t>
            </w:r>
          </w:p>
          <w:p w14:paraId="33E4CB4B"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დ) წარმოების შესაბამისი მეთოდების, ხარისხის მართვისა და უზრუნველყოფის, გამოყენებული პროცესებისა და სისტემატური ზომების აღწერილობას;</w:t>
            </w:r>
          </w:p>
          <w:p w14:paraId="6B57BAA9"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 წარმოებამდე, წარმოების პროცესში და წარმოების შემდეგ გამოყენებული შემოწმებისა და გამოცდების, ასევე მათი ჩატარების პერიოდულობის აღწერილობას;</w:t>
            </w:r>
          </w:p>
          <w:p w14:paraId="1FA0CB00"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ვ) ხარისხის კონტროლის მაჩვენებლების სარეგისტრაციო მონაცემებს, მათ შორის, ინსპექტირების ანგარიშებს,  შემოწმების შედეგებს, კალიბრაციის მონაცემებსა და ჩართული პერსონალის კვალიფიკაციის აღწერილობას; </w:t>
            </w:r>
          </w:p>
          <w:p w14:paraId="76987E29"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ზ) მანქანა-დანადგარის ხარისხისა და მისი საპროექტო მიზნების და ასევე ხარიხის სისტემის </w:t>
            </w:r>
            <w:r w:rsidRPr="008C136C">
              <w:rPr>
                <w:rFonts w:ascii="Sylfaen" w:eastAsia="Sylfaen" w:hAnsi="Sylfaen"/>
                <w:sz w:val="20"/>
                <w:szCs w:val="20"/>
                <w:lang w:val="ka-GE"/>
              </w:rPr>
              <w:lastRenderedPageBreak/>
              <w:t>ეფექტური ფუნქციონირების მონიტორინგის საშუალებებს.</w:t>
            </w:r>
          </w:p>
          <w:p w14:paraId="532CEFD1"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5. შესაბამისობის შემფასებელი ორგანო ვალდებულია, შეაფასოს თუ რამდენად აკმაყოფილებს ხარიხის სისტემა ამ მუხლის მე-3 და მე-4 პუნქტის მოთხოვნებს.</w:t>
            </w:r>
          </w:p>
          <w:p w14:paraId="7DF907C1"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6. ხარიხის სისტემის ის ელემენტები, რომლებიც აკმაყოფილებს შესაბამის ჰარმონიზებულ სტანდარტებს, ითვლება, რომ აკმაყოფილებს ამ ტექნიკური რეგლამენტის ამ მუხლის მე-3 და მე-4 პუნქტით განსაზღვრულ მოთხოვნებს.</w:t>
            </w:r>
          </w:p>
          <w:p w14:paraId="55AB675B"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7. შემფასებელთა ჯგუფის შემადგენლობაში უნდა იყოს სულ მცირე ერთი სპეციალისტი, რომელსაც გააჩნია მანქანა-დანადგარის ტექნოლოგიის შეფასების გამოცდილება. შეფასების პროცედურა უნდა მოიცავდეს მწარმოებლის ტერიტორიაზე ინსპექტირების განხორციელებას. შეფასების პროცესის დროს შემფასებელთა ჯგუფმა უნდა შეაფასოს ამ მუხლის მე-2 პუნქტის „გ“ ქვეპუნქტით გათვალისწინებული ტექნიკური დოკუმენტაცია მათი ჯანმრთელობისა და უსაფრთხოების სათანადო მოთხოვნებთან შესაბამისობის დასადგენად.</w:t>
            </w:r>
          </w:p>
          <w:p w14:paraId="2BA8EBCC"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8. შესაბამისობის შემფასებელი ორგანო ვალდებულია, მწარმოებელს ან მის ავტორიზებულ წარმომადგენელს შეატყობინოს მიღებული გადაწყვეტილება. შეტყობინება უნდა შეიცავდეს გამოცდის დასკვნებსა და შეფასების არგუმენტირებულ გადაწყვეტილებას. აუცილებელია არსებობდეს მიღებული გადაწყვეტილების გასაჩივრების პროცედურა. </w:t>
            </w:r>
          </w:p>
          <w:p w14:paraId="0A6AAD81"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lastRenderedPageBreak/>
              <w:t>9. მწარმოებელი ვალდებულია შეასრულოს აღიარებული ხარისხის სისტემით განპირობებული ვალდებულებები და უზრუნველყოს მისი სათანადო და ეფექტური ფუნქციონირება.</w:t>
            </w:r>
          </w:p>
          <w:p w14:paraId="398EF0C6"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10. მწარმოებელი ან მისი უფლებამოსილი წარმომადგენელი ვალდებულია შესაბამისობის შემფასებელ ორგანოს, რომელმაც აღიარა ხარისხის სისტემა, შეატყობინოს ხარისხის სისტემის ნებისმიერი დაგეგმილი ცვლილების შესახებ.</w:t>
            </w:r>
          </w:p>
          <w:p w14:paraId="3BB7BDA3"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11. შესაბამისობის შემფასებელმა ორგანომ უნდა შეამოწმოს შემოთავაზებული ცვლილებები და გადაწყვიტოს, თუ რამდენად დააკმაყოფილებს ამ მუხლის მე-3 და მე-4 პუნქტებით გათვალისწინებულ მოთხოვნებს შეცვლილი ხარისხის უზრუნველყოფის სისტემა, ან საჭიროა თუ არა მისი ხელახალი შემოწმება. </w:t>
            </w:r>
          </w:p>
          <w:p w14:paraId="12F2EAA9"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12. შესაბამისობის შემფასებელი ორგანო ვალდებულია, მწარმოებელს შეატყობინოს საკუთარი გადაწყვეტილება. შეტყობინება უნდა მოიცავდეს ანალიზის დასკვნებსა და შემოწმების არგუმენტირებულ გადაწყვეტილებას.</w:t>
            </w:r>
          </w:p>
          <w:p w14:paraId="0C212413" w14:textId="77777777" w:rsidR="002C5E1A" w:rsidRPr="008C136C" w:rsidRDefault="002C5E1A" w:rsidP="0062120B">
            <w:pPr>
              <w:spacing w:line="240" w:lineRule="auto"/>
              <w:jc w:val="both"/>
              <w:rPr>
                <w:rFonts w:ascii="Sylfaen" w:eastAsia="Sylfaen" w:hAnsi="Sylfaen"/>
                <w:sz w:val="20"/>
                <w:szCs w:val="20"/>
                <w:lang w:val="ka-GE"/>
              </w:rPr>
            </w:pPr>
          </w:p>
          <w:p w14:paraId="716619A2" w14:textId="77777777" w:rsidR="00715215" w:rsidRDefault="00715215" w:rsidP="0062120B">
            <w:pPr>
              <w:spacing w:line="240" w:lineRule="auto"/>
              <w:jc w:val="both"/>
              <w:rPr>
                <w:rFonts w:ascii="Sylfaen" w:eastAsia="Sylfaen" w:hAnsi="Sylfaen"/>
                <w:sz w:val="20"/>
                <w:szCs w:val="20"/>
                <w:lang w:val="ka-GE"/>
              </w:rPr>
            </w:pPr>
          </w:p>
          <w:p w14:paraId="74F23E4E" w14:textId="77777777" w:rsidR="00715215" w:rsidRDefault="00715215" w:rsidP="0062120B">
            <w:pPr>
              <w:spacing w:line="240" w:lineRule="auto"/>
              <w:jc w:val="both"/>
              <w:rPr>
                <w:rFonts w:ascii="Sylfaen" w:eastAsia="Sylfaen" w:hAnsi="Sylfaen"/>
                <w:sz w:val="20"/>
                <w:szCs w:val="20"/>
                <w:lang w:val="ka-GE"/>
              </w:rPr>
            </w:pPr>
          </w:p>
          <w:p w14:paraId="168A4D47"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1. ზედამხედველობის მიზანს წარმოადგენს იმის დადასტურება, რომ მწარმოებელი სათანადოდ ასრულებს აღიარებული ხარისხის სისტემით განსაზღვრულ მოვალეობებს.</w:t>
            </w:r>
          </w:p>
          <w:p w14:paraId="52C3598F"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2. მწარმოებელმა ინსპექტირების მიზნებისთვის შესაბამისობის შემფასებელი ორგანო  უნდა დაუშვას </w:t>
            </w:r>
            <w:r w:rsidRPr="008C136C">
              <w:rPr>
                <w:rFonts w:ascii="Sylfaen" w:eastAsia="Sylfaen" w:hAnsi="Sylfaen"/>
                <w:sz w:val="20"/>
                <w:szCs w:val="20"/>
                <w:lang w:val="ka-GE"/>
              </w:rPr>
              <w:lastRenderedPageBreak/>
              <w:t>პროექტირების, წარმოების, ინსპექტირების ჩატარების, გამოცდისა  და შენახვის ადგილებში და უნდა უზრუნველყოს შესაბამისობის შემფასებელი ორგანოსთვის ყველა საჭირო ინფორმაციის მიწოდება, მათ შორის:</w:t>
            </w:r>
          </w:p>
          <w:p w14:paraId="2B4FA8B4"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ხარისხის უზრუნველყოფის სისტემის დოკუმენტაცია;</w:t>
            </w:r>
          </w:p>
          <w:p w14:paraId="2A07CE7E"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ხარისხის სისტემის საპროექტო ნაწილის სააღრიცხვო ჩანაწერები, როგორებიცაა, ანალიზების, ანგარიშების, გამოცდებისა და ა.შ. შედეგები;</w:t>
            </w:r>
          </w:p>
          <w:p w14:paraId="08898E18"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გ) ხარისხის სისტემის წარმოების კონტროლთან დაკავშირებული სააღრიცხვო ჩანაწერები, როგორებიცაა, ანგარიშები კონტროლის შედეგებზე, მონაცემები გამოცდების შედეგებზე, აგრეთვე შემოწმებისა და ანგარიშგების მონაცემები შესაბამისი პერსონალის კვალიფიკაციაზე და ა.შ.</w:t>
            </w:r>
          </w:p>
          <w:p w14:paraId="201CEBCA"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3. შესაბამისობის შემფასებელმა ორგანომ მწარმოებლის საწარმოში პერიოდულად უნდა განახორციელოს ხარისხის უზრუნველყოფის სისტემის ფუნქციონირების დამადასტურებელი აუდიტორული შემოწმებები. აუდიტორული შემოწმებების შედეგებზე ანგარიში უნდა წარედგინოს მწარმოებელს. პერიოდული აუდიტის სიხშირე უნდა ითვალისწინებდეს სრულ ხელახალ შეფასებას ყოველ სამ წელიწადში ერთხელ.</w:t>
            </w:r>
          </w:p>
          <w:p w14:paraId="108E5949"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4. შესაბამისობის შემფასებელ ორგანოს, გარდა ზემოაღნიშნულისა, შეუძლია წინასწარი გაფრთხილების გარეშე ეწვიოს საწარმოს. გადაწყვეტილება დამატებითი ვიზიტებისა და მათი სიხშირის შესახებ მიიღება შესაბამისობის შემფასებელი ორგანოს მიერ წარმოებული </w:t>
            </w:r>
            <w:r w:rsidRPr="008C136C">
              <w:rPr>
                <w:rFonts w:ascii="Sylfaen" w:eastAsia="Sylfaen" w:hAnsi="Sylfaen"/>
                <w:sz w:val="20"/>
                <w:szCs w:val="20"/>
                <w:lang w:val="ka-GE"/>
              </w:rPr>
              <w:lastRenderedPageBreak/>
              <w:t>ვიზიტების მონიტორინგის სისტემაზე დაყრდნობით. ვიზიტების მონიტორინგის სისტემა უნდა ითვალისწინებდეს შემდეგ ფაქტორებს:</w:t>
            </w:r>
          </w:p>
          <w:p w14:paraId="40040223"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ზედამხედველობის ფარგლებში განხორციელებულ წინა ვიზიტების შედეგებს;</w:t>
            </w:r>
          </w:p>
          <w:p w14:paraId="74D2D087"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ბ) დამცავი ღონისძიებების მონიტორინგის საჭიროებას;</w:t>
            </w:r>
          </w:p>
          <w:p w14:paraId="5696C6C0"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გ) შესაბამის შემთხვევებში, აღიარებული სისტემით გათვალისწინებულ სპეციალური პირობების შემოწმების აუცილებლობას;</w:t>
            </w:r>
          </w:p>
          <w:p w14:paraId="71538964"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დ) წარმოების პროცესის, ტექნიკისა და გაზომვების წარმოების მნიშვნელოვან ცვლილებებს.</w:t>
            </w:r>
          </w:p>
          <w:p w14:paraId="2CCAB2C5"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5. ზემოთ ხსენებული ვიზიტების ფარგლებში შესაბამისობის შემფასებელი ორგანო უფლებამოსილია, აუცილებლობის შემთხვევაში, განახორციელოს შემოწმებები ან უზრუნველყოს მათი განხორციელება ხარისხის სისტემის გამართული ფუნქციონირების შესამოწმებლად. იგი ვალდებულია, მწარმოებელს გადასცეს ვიზიტების ანგარიშები და, შემოწმების განხორციელების შემთხვევაში, შემოწმების ანგარიში.</w:t>
            </w:r>
          </w:p>
          <w:p w14:paraId="773909B4"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6. მწარმოებელი ან მისი ავტორიზებული წარმომადგენელი ვალდებულია, ეროვნული ზედამხედველობის ორგანოებისთვის გადასაცემად, წარმოების უკანასკნელი თარიღიდან 10 წლის განმავლობაში, შეინახოს შემდეგი დოკუმენტაცია:</w:t>
            </w:r>
          </w:p>
          <w:p w14:paraId="62362BEF" w14:textId="77777777" w:rsidR="002C5E1A"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ა) ამ დანართის მე-2 მუხლის პირველი პუნქტით გათვალისწინებული დოკუმენტაცია;</w:t>
            </w:r>
          </w:p>
          <w:p w14:paraId="53405F3E" w14:textId="77777777" w:rsidR="00816F1B"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 xml:space="preserve">ბ) ამ დანართის მე-2 მუხლის მე-11 და მე-12 პუნქტებით და ამ მუხლის მე-3 და მე-4 პუნქტებით </w:t>
            </w:r>
            <w:r w:rsidRPr="008C136C">
              <w:rPr>
                <w:rFonts w:ascii="Sylfaen" w:eastAsia="Sylfaen" w:hAnsi="Sylfaen"/>
                <w:sz w:val="20"/>
                <w:szCs w:val="20"/>
                <w:lang w:val="ka-GE"/>
              </w:rPr>
              <w:lastRenderedPageBreak/>
              <w:t>გათვალისწინებული შესაბამისობის შემფასებელი ორგანოს გადაწყვეტილებები და ანგარიშები.</w:t>
            </w:r>
          </w:p>
        </w:tc>
        <w:tc>
          <w:tcPr>
            <w:tcW w:w="709" w:type="dxa"/>
          </w:tcPr>
          <w:p w14:paraId="6792AB2F" w14:textId="77777777" w:rsidR="00816F1B" w:rsidRPr="008C136C" w:rsidRDefault="002C5E1A"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lastRenderedPageBreak/>
              <w:t>სშ</w:t>
            </w:r>
          </w:p>
        </w:tc>
        <w:tc>
          <w:tcPr>
            <w:tcW w:w="2126" w:type="dxa"/>
          </w:tcPr>
          <w:p w14:paraId="00BE05DE" w14:textId="77777777" w:rsidR="00816F1B" w:rsidRPr="008C136C" w:rsidRDefault="00816F1B" w:rsidP="0062120B">
            <w:pPr>
              <w:spacing w:line="240" w:lineRule="auto"/>
              <w:jc w:val="both"/>
              <w:rPr>
                <w:rFonts w:ascii="Sylfaen" w:eastAsia="Sylfaen" w:hAnsi="Sylfaen"/>
                <w:sz w:val="20"/>
                <w:szCs w:val="20"/>
                <w:lang w:val="ka-GE"/>
              </w:rPr>
            </w:pPr>
          </w:p>
        </w:tc>
      </w:tr>
      <w:tr w:rsidR="003F7C4D" w:rsidRPr="008C136C" w14:paraId="13D2BDA7" w14:textId="77777777" w:rsidTr="00EE6AC6">
        <w:tblPrEx>
          <w:tblBorders>
            <w:insideH w:val="single" w:sz="4" w:space="0" w:color="auto"/>
          </w:tblBorders>
        </w:tblPrEx>
        <w:trPr>
          <w:trHeight w:val="458"/>
        </w:trPr>
        <w:tc>
          <w:tcPr>
            <w:tcW w:w="617" w:type="dxa"/>
          </w:tcPr>
          <w:p w14:paraId="64A622C2" w14:textId="77777777" w:rsidR="003F7C4D" w:rsidRPr="008C136C" w:rsidRDefault="003F7C4D" w:rsidP="0062120B">
            <w:pPr>
              <w:tabs>
                <w:tab w:val="left" w:pos="360"/>
              </w:tabs>
              <w:spacing w:line="240" w:lineRule="auto"/>
              <w:jc w:val="center"/>
              <w:rPr>
                <w:rFonts w:ascii="Sylfaen" w:hAnsi="Sylfaen" w:cs="Sylfaen"/>
                <w:sz w:val="20"/>
                <w:szCs w:val="20"/>
              </w:rPr>
            </w:pPr>
            <w:r w:rsidRPr="008C136C">
              <w:rPr>
                <w:rFonts w:ascii="Sylfaen" w:hAnsi="Sylfaen" w:cs="Sylfaen"/>
                <w:sz w:val="20"/>
                <w:szCs w:val="20"/>
                <w:lang w:val="ka-GE"/>
              </w:rPr>
              <w:lastRenderedPageBreak/>
              <w:t xml:space="preserve">დანართი </w:t>
            </w:r>
            <w:r w:rsidRPr="008C136C">
              <w:rPr>
                <w:rFonts w:ascii="Sylfaen" w:hAnsi="Sylfaen" w:cs="Sylfaen"/>
                <w:sz w:val="20"/>
                <w:szCs w:val="20"/>
              </w:rPr>
              <w:t>XI</w:t>
            </w:r>
          </w:p>
        </w:tc>
        <w:tc>
          <w:tcPr>
            <w:tcW w:w="4100" w:type="dxa"/>
          </w:tcPr>
          <w:p w14:paraId="54904FF1" w14:textId="77777777" w:rsidR="003F7C4D" w:rsidRPr="007D1148" w:rsidRDefault="003F7C4D" w:rsidP="0062120B">
            <w:pPr>
              <w:spacing w:line="240" w:lineRule="auto"/>
              <w:ind w:firstLine="900"/>
              <w:jc w:val="center"/>
              <w:rPr>
                <w:rFonts w:ascii="Sylfaen" w:hAnsi="Sylfaen" w:cs="Sylfaen"/>
                <w:b/>
                <w:sz w:val="20"/>
                <w:szCs w:val="20"/>
                <w:lang w:val="ka-GE"/>
              </w:rPr>
            </w:pPr>
            <w:r w:rsidRPr="007D1148">
              <w:rPr>
                <w:rFonts w:ascii="Sylfaen" w:hAnsi="Sylfaen" w:cs="Sylfaen"/>
                <w:b/>
                <w:sz w:val="20"/>
                <w:szCs w:val="20"/>
                <w:lang w:val="ka-GE"/>
              </w:rPr>
              <w:t>შესაბამისობის შემფასებელი ორგანოების ნოტიფიკაციისას წევრი-სახელმწიფოების</w:t>
            </w:r>
          </w:p>
          <w:p w14:paraId="255BF04B" w14:textId="3A1ADF64" w:rsidR="003F7C4D" w:rsidRPr="007D1148" w:rsidRDefault="003F7C4D" w:rsidP="007D1148">
            <w:pPr>
              <w:spacing w:line="240" w:lineRule="auto"/>
              <w:ind w:firstLine="900"/>
              <w:jc w:val="center"/>
              <w:rPr>
                <w:rFonts w:ascii="Sylfaen" w:hAnsi="Sylfaen" w:cs="Sylfaen"/>
                <w:b/>
                <w:sz w:val="20"/>
                <w:szCs w:val="20"/>
                <w:lang w:val="ka-GE"/>
              </w:rPr>
            </w:pPr>
            <w:r w:rsidRPr="007D1148">
              <w:rPr>
                <w:rFonts w:ascii="Sylfaen" w:hAnsi="Sylfaen" w:cs="Sylfaen"/>
                <w:b/>
                <w:sz w:val="20"/>
                <w:szCs w:val="20"/>
                <w:lang w:val="ka-GE"/>
              </w:rPr>
              <w:t>მიერ გასათვალისწინებელი მინიმალური კრიტერიუმები</w:t>
            </w:r>
          </w:p>
          <w:p w14:paraId="531E40A4" w14:textId="77777777" w:rsidR="003F7C4D" w:rsidRPr="008C136C" w:rsidRDefault="003F7C4D" w:rsidP="0062120B">
            <w:pPr>
              <w:spacing w:line="240" w:lineRule="auto"/>
              <w:ind w:firstLine="900"/>
              <w:jc w:val="both"/>
              <w:rPr>
                <w:rFonts w:ascii="Sylfaen" w:hAnsi="Sylfaen" w:cs="Sylfaen"/>
                <w:sz w:val="20"/>
                <w:szCs w:val="20"/>
                <w:lang w:val="ka-GE"/>
              </w:rPr>
            </w:pPr>
          </w:p>
          <w:p w14:paraId="4AA2B3C9" w14:textId="77777777" w:rsidR="003F7C4D" w:rsidRPr="008C136C" w:rsidRDefault="003F7C4D" w:rsidP="0062120B">
            <w:pPr>
              <w:spacing w:line="240" w:lineRule="auto"/>
              <w:ind w:firstLine="630"/>
              <w:jc w:val="both"/>
              <w:rPr>
                <w:rFonts w:ascii="Sylfaen" w:hAnsi="Sylfaen" w:cs="Sylfaen"/>
                <w:sz w:val="20"/>
                <w:szCs w:val="20"/>
                <w:lang w:val="ka-GE"/>
              </w:rPr>
            </w:pPr>
            <w:r w:rsidRPr="008C136C">
              <w:rPr>
                <w:rFonts w:ascii="Sylfaen" w:hAnsi="Sylfaen" w:cs="Sylfaen"/>
                <w:sz w:val="20"/>
                <w:szCs w:val="20"/>
                <w:lang w:val="ka-GE"/>
              </w:rPr>
              <w:t>1. შემოწმების ჩატარებაზე პასუხისმგებელი ორგანო, მისი დირექტორი და დამოწმების (ვერიფიკაციის) გამოცდების განმახორციელებელი პერსონალი არ უნდა იყოს იმ მანქანა-დანადგარის დამპროექტებელი, მწარმოებელი, მიმწოდებელი ან მემონტაჟე, რომელსაც თვითონ უწევს ინსპექტირებას, ასევე არ უნდა იყოს ზემოთ ხსენებული ფუნქციების განმახორციელებელი პირის უფლებამოსილი წარმომადგენელი. აღნიშნულ პირებს არა აქვთ უფლება უშუალოდ ან წარმომადგენლობითი სახით მონაწილეობდნენ პროექტირებაში, წარმოებაში, რეალიზაციაში ან მანქანა-დანადგარის მომსახურეობასა და შეკეთებაში. ზემოთ ხსენებული არ გამორიცხავს ტექნიკური ინფორმაციის გაცვლის შესაძლებლობას დამამზადებელსა და შემფასებელ ორგანოს შორის.</w:t>
            </w:r>
          </w:p>
          <w:p w14:paraId="5ED8088C" w14:textId="77777777" w:rsidR="003F7C4D" w:rsidRPr="008C136C" w:rsidRDefault="003F7C4D" w:rsidP="0062120B">
            <w:pPr>
              <w:spacing w:line="240" w:lineRule="auto"/>
              <w:ind w:firstLine="630"/>
              <w:jc w:val="both"/>
              <w:rPr>
                <w:rFonts w:ascii="Sylfaen" w:hAnsi="Sylfaen" w:cs="Sylfaen"/>
                <w:sz w:val="20"/>
                <w:szCs w:val="20"/>
                <w:lang w:val="ka-GE"/>
              </w:rPr>
            </w:pPr>
            <w:r w:rsidRPr="008C136C">
              <w:rPr>
                <w:rFonts w:ascii="Sylfaen" w:hAnsi="Sylfaen" w:cs="Sylfaen"/>
                <w:sz w:val="20"/>
                <w:szCs w:val="20"/>
                <w:lang w:val="ka-GE"/>
              </w:rPr>
              <w:t xml:space="preserve">2. ორგანო და მისი პერსონალი დამოწმების გამოცდას უნდა ატარებდნენ პროფესიული მომზადებისა და </w:t>
            </w:r>
            <w:r w:rsidRPr="008C136C">
              <w:rPr>
                <w:rFonts w:ascii="Sylfaen" w:hAnsi="Sylfaen" w:cs="Sylfaen"/>
                <w:sz w:val="20"/>
                <w:szCs w:val="20"/>
                <w:lang w:val="ka-GE"/>
              </w:rPr>
              <w:lastRenderedPageBreak/>
              <w:t>ტექნიკური კომპეტენციის მაქსიმალური ხარისხით, არ უნდა იყვნენ დამოკიდებულები გარე ზეგავლენაზე და სტიმულებზე, განსაკუთრებით ფინანსურ გავლენაზე რომელმაც შესაძლოა ზემოქმედება მოახდინოს გადაწყვეტილების მიღებაზე და კონტროლის შედეგებზე, განსაკუთრებით იმ პირებისა ან პირთა ჯგუფის გავლენაზე, რომლებიც უშუალოდ არიან დაინტერესებული კონტროლის ან ზედამხედველობის შედეგებით.</w:t>
            </w:r>
          </w:p>
          <w:p w14:paraId="20CCDD98" w14:textId="77777777" w:rsidR="003F7C4D" w:rsidRPr="008C136C" w:rsidRDefault="003F7C4D" w:rsidP="0062120B">
            <w:pPr>
              <w:spacing w:line="240" w:lineRule="auto"/>
              <w:ind w:firstLine="630"/>
              <w:jc w:val="both"/>
              <w:rPr>
                <w:rFonts w:ascii="Sylfaen" w:hAnsi="Sylfaen" w:cs="Sylfaen"/>
                <w:sz w:val="20"/>
                <w:szCs w:val="20"/>
                <w:lang w:val="ka-GE"/>
              </w:rPr>
            </w:pPr>
            <w:r w:rsidRPr="008C136C">
              <w:rPr>
                <w:rFonts w:ascii="Sylfaen" w:hAnsi="Sylfaen" w:cs="Sylfaen"/>
                <w:sz w:val="20"/>
                <w:szCs w:val="20"/>
                <w:lang w:val="ka-GE"/>
              </w:rPr>
              <w:t>3. ნოტიფიცირების ფარგლებში, თითოეული მანქანა-დანადგარის კატეგორიისთვის ნოტიფიცირებულ ორგანოს უნდა გააჩნდეს ტექნიკური ცოდნის და შესაბამისობის შემოწმებისთვის საჭირო სათანადო და საკმარისი გამოცდილების მქონე პერსონალი. მას აგრეთვე უნდა გააჩნდეს შემოწმებების სათანადო განხორციელებასთან დაკავშირებული ტექნიკური და ადმინისტრაციული ფუნქციების განხორციელებისთვის აუცილებელი საშუალებები. მას ასევე ხელი უნდა მიუწვდებოდეს მოწყობილობებზე, რომლებიც საჭიროა სპეციალური შემოწმებების ჩასატარებლად.</w:t>
            </w:r>
          </w:p>
          <w:p w14:paraId="6E5DD7EC" w14:textId="77777777" w:rsidR="003F7C4D" w:rsidRPr="008C136C" w:rsidRDefault="003F7C4D" w:rsidP="0062120B">
            <w:pPr>
              <w:spacing w:line="240" w:lineRule="auto"/>
              <w:jc w:val="both"/>
              <w:rPr>
                <w:rFonts w:ascii="Sylfaen" w:hAnsi="Sylfaen" w:cs="Sylfaen"/>
                <w:sz w:val="20"/>
                <w:szCs w:val="20"/>
                <w:lang w:val="ka-GE"/>
              </w:rPr>
            </w:pPr>
            <w:r w:rsidRPr="008C136C">
              <w:rPr>
                <w:rFonts w:ascii="Sylfaen" w:hAnsi="Sylfaen"/>
                <w:bCs/>
                <w:sz w:val="20"/>
                <w:szCs w:val="20"/>
                <w:lang w:val="ka-GE"/>
              </w:rPr>
              <w:t>4. კონტროლის ჩატარებაზე პასუხისმგებელ პერსონალს უნდა გააჩნდეს:</w:t>
            </w:r>
          </w:p>
          <w:p w14:paraId="2131726C" w14:textId="77777777" w:rsidR="003F7C4D" w:rsidRPr="008C136C" w:rsidRDefault="003F7C4D" w:rsidP="0062120B">
            <w:pPr>
              <w:spacing w:line="240" w:lineRule="auto"/>
              <w:jc w:val="both"/>
              <w:rPr>
                <w:rFonts w:ascii="Sylfaen" w:hAnsi="Sylfaen" w:cs="Sylfaen"/>
                <w:sz w:val="20"/>
                <w:szCs w:val="20"/>
                <w:lang w:val="ka-GE"/>
              </w:rPr>
            </w:pPr>
            <w:r w:rsidRPr="008C136C">
              <w:rPr>
                <w:rFonts w:ascii="Sylfaen" w:hAnsi="Sylfaen"/>
                <w:bCs/>
                <w:sz w:val="20"/>
                <w:szCs w:val="20"/>
                <w:lang w:val="ka-GE"/>
              </w:rPr>
              <w:lastRenderedPageBreak/>
              <w:t>-  მაღალი ტექნიკური და პროფესიული მომზადება;</w:t>
            </w:r>
          </w:p>
          <w:p w14:paraId="00FF4C1D" w14:textId="77777777" w:rsidR="003F7C4D" w:rsidRPr="008C136C" w:rsidRDefault="003F7C4D" w:rsidP="0062120B">
            <w:pPr>
              <w:spacing w:line="240" w:lineRule="auto"/>
              <w:jc w:val="both"/>
              <w:rPr>
                <w:rFonts w:ascii="Sylfaen" w:hAnsi="Sylfaen"/>
                <w:bCs/>
                <w:sz w:val="20"/>
                <w:szCs w:val="20"/>
                <w:lang w:val="ka-GE"/>
              </w:rPr>
            </w:pPr>
            <w:r w:rsidRPr="008C136C">
              <w:rPr>
                <w:rFonts w:ascii="Sylfaen" w:hAnsi="Sylfaen"/>
                <w:bCs/>
                <w:sz w:val="20"/>
                <w:szCs w:val="20"/>
                <w:lang w:val="ka-GE"/>
              </w:rPr>
              <w:t xml:space="preserve">- ჩასატარებელი გამოცდებისთვის დამაკმაყოფილებელი ცოდნა და ასეთი გამოცდების ჩატარებაში </w:t>
            </w:r>
            <w:r w:rsidRPr="008C136C">
              <w:rPr>
                <w:rFonts w:ascii="Sylfaen" w:hAnsi="Sylfaen"/>
                <w:bCs/>
                <w:sz w:val="20"/>
                <w:szCs w:val="20"/>
                <w:lang w:val="ka-GE"/>
              </w:rPr>
              <w:tab/>
              <w:t xml:space="preserve"> შესაბამისი გამოცდილება;</w:t>
            </w:r>
          </w:p>
          <w:p w14:paraId="5D17B4D2" w14:textId="77777777" w:rsidR="003F7C4D" w:rsidRPr="008C136C" w:rsidRDefault="003F7C4D" w:rsidP="0062120B">
            <w:pPr>
              <w:spacing w:line="240" w:lineRule="auto"/>
              <w:jc w:val="both"/>
              <w:rPr>
                <w:rFonts w:ascii="Sylfaen" w:hAnsi="Sylfaen" w:cs="Sylfaen"/>
                <w:sz w:val="20"/>
                <w:szCs w:val="20"/>
                <w:lang w:val="ka-GE"/>
              </w:rPr>
            </w:pPr>
            <w:r w:rsidRPr="008C136C">
              <w:rPr>
                <w:rFonts w:ascii="Sylfaen" w:hAnsi="Sylfaen"/>
                <w:bCs/>
                <w:sz w:val="20"/>
                <w:szCs w:val="20"/>
                <w:lang w:val="ka-GE"/>
              </w:rPr>
              <w:t>- სერტიფიკატების შედგენისა და გამოცდების ჩატარების დამადასტურებელი ოქმებისა და ანგარიშების შედგენის ჩვევები.</w:t>
            </w:r>
          </w:p>
          <w:p w14:paraId="7180D6A5" w14:textId="77777777" w:rsidR="003F7C4D" w:rsidRPr="008C136C" w:rsidRDefault="003F7C4D" w:rsidP="0062120B">
            <w:pPr>
              <w:spacing w:line="240" w:lineRule="auto"/>
              <w:jc w:val="both"/>
              <w:rPr>
                <w:rFonts w:ascii="Sylfaen" w:hAnsi="Sylfaen" w:cs="Sylfaen"/>
                <w:sz w:val="20"/>
                <w:szCs w:val="20"/>
                <w:lang w:val="ka-GE"/>
              </w:rPr>
            </w:pPr>
            <w:r w:rsidRPr="008C136C">
              <w:rPr>
                <w:rFonts w:ascii="Sylfaen" w:hAnsi="Sylfaen"/>
                <w:bCs/>
                <w:sz w:val="20"/>
                <w:szCs w:val="20"/>
                <w:lang w:val="ka-GE"/>
              </w:rPr>
              <w:t>5. კონტროლის ჩატარებაზე პასუხისმგებელი პერსონალის მიუკერძოებლობა გარანტირებული უნდა იყოს. მათი შრომის ანაზღაურება არ უნდა იყოს დამოკიდებული ჩატარებული გამოცდების რაოდენობაზე და მათი ჩატარების შედეგებზე.</w:t>
            </w:r>
          </w:p>
          <w:p w14:paraId="76B774FE" w14:textId="77777777" w:rsidR="003F7C4D" w:rsidRPr="008C136C" w:rsidRDefault="003F7C4D" w:rsidP="0062120B">
            <w:pPr>
              <w:spacing w:line="240" w:lineRule="auto"/>
              <w:jc w:val="both"/>
              <w:rPr>
                <w:rFonts w:ascii="Sylfaen" w:hAnsi="Sylfaen" w:cs="Sylfaen"/>
                <w:sz w:val="20"/>
                <w:szCs w:val="20"/>
                <w:lang w:val="ka-GE"/>
              </w:rPr>
            </w:pPr>
            <w:r w:rsidRPr="008C136C">
              <w:rPr>
                <w:rFonts w:ascii="Sylfaen" w:hAnsi="Sylfaen"/>
                <w:bCs/>
                <w:sz w:val="20"/>
                <w:szCs w:val="20"/>
                <w:lang w:val="ka-GE"/>
              </w:rPr>
              <w:t>6. შესაბამისობის შემფასებელ ორგანოს უნდა გააჩნდეს პასუხისმგებლობის დაზღვევა თუ მის პასუხისმგებლობას, ეროვნული კანონმდებლობის თანახმად არ იღებს თავის თავზე სახელმწიფო, ან თუ თვითონ წევრი-სახელმწიფო არ იღებს თავის თავზე პასუხიმგებლობას გამოცდების ჩატარებაზე.</w:t>
            </w:r>
          </w:p>
          <w:p w14:paraId="77103A9E" w14:textId="77777777" w:rsidR="003F7C4D" w:rsidRPr="008C136C" w:rsidRDefault="003F7C4D" w:rsidP="0062120B">
            <w:pPr>
              <w:spacing w:line="240" w:lineRule="auto"/>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 xml:space="preserve">7. შესაბამისობის შეფასების განმახორციელებელი ორგანოს პერსონალმა უნდა დაიცვას პროფესიული კონფიდენციალობა ინფორმაციის ნაწილში, რომელსაც იგი ღებულობს ამ დირექტივის შესაბამისად ან ეროვნული კანონმდებლობის თანახმად საკუთარი </w:t>
            </w:r>
            <w:r w:rsidRPr="008C136C">
              <w:rPr>
                <w:rFonts w:ascii="Sylfaen" w:eastAsia="Times New Roman" w:hAnsi="Sylfaen" w:cs="Times New Roman"/>
                <w:sz w:val="20"/>
                <w:szCs w:val="20"/>
                <w:lang w:val="ka-GE"/>
              </w:rPr>
              <w:lastRenderedPageBreak/>
              <w:t xml:space="preserve">ამოცანების შესრულებისას (ეს მოთხოვნა არ ვრცელდება სახელმწიფოს კომპეტენტურ ადმინისტრაციულ ორგანოებზე, რომელშიც ორგანო ასრულებს თავის სამუშაოს). </w:t>
            </w:r>
          </w:p>
          <w:p w14:paraId="44A5B376" w14:textId="77777777" w:rsidR="003F7C4D" w:rsidRPr="008C136C" w:rsidRDefault="003F7C4D" w:rsidP="0062120B">
            <w:pPr>
              <w:spacing w:line="240" w:lineRule="auto"/>
              <w:jc w:val="both"/>
              <w:rPr>
                <w:rFonts w:ascii="Sylfaen" w:eastAsia="Times New Roman" w:hAnsi="Sylfaen" w:cs="Times New Roman"/>
                <w:sz w:val="20"/>
                <w:szCs w:val="20"/>
                <w:lang w:val="ka-GE"/>
              </w:rPr>
            </w:pPr>
            <w:r w:rsidRPr="008C136C">
              <w:rPr>
                <w:rFonts w:ascii="Sylfaen" w:eastAsia="Times New Roman" w:hAnsi="Sylfaen" w:cs="Times New Roman"/>
                <w:sz w:val="20"/>
                <w:szCs w:val="20"/>
                <w:lang w:val="ka-GE"/>
              </w:rPr>
              <w:t>8. ნოტიფიცირებული ორგანო ვალდებულია მონაწილეობა მიიღოს საკოორდინაციო აქტივობებში. იგი ასევე ვალდებულია მონაწილეობა მიიღოს ევროპული სტანდარტიზაციის პროცესში უშუალოდ  ან გააჩნდეს შესაბამისი სტანდარტების სფეროში არსებული სიტუაციის ცოდნა.</w:t>
            </w:r>
          </w:p>
          <w:p w14:paraId="23E29DA5" w14:textId="77777777" w:rsidR="003F7C4D" w:rsidRPr="008C136C" w:rsidRDefault="003F7C4D" w:rsidP="0062120B">
            <w:pPr>
              <w:spacing w:line="240" w:lineRule="auto"/>
              <w:jc w:val="both"/>
              <w:rPr>
                <w:rFonts w:ascii="Sylfaen" w:hAnsi="Sylfaen"/>
                <w:sz w:val="20"/>
                <w:szCs w:val="20"/>
                <w:lang w:val="ka-GE"/>
              </w:rPr>
            </w:pPr>
            <w:r w:rsidRPr="008C136C">
              <w:rPr>
                <w:rFonts w:ascii="Sylfaen" w:eastAsia="Times New Roman" w:hAnsi="Sylfaen" w:cs="Times New Roman"/>
                <w:sz w:val="20"/>
                <w:szCs w:val="20"/>
                <w:lang w:val="ka-GE"/>
              </w:rPr>
              <w:t xml:space="preserve">9. წევრ სახელმწიფოს უფლება აქვს ნოტიფიცირებული ორგანოს ფუნქციონირების შეწყვეტის შემთხვევაში, მიიღოს ყველა ზომა რათა, უზრუნველყოს ნოტიფიცირებული ორგანოს მომხმარებლების დოკუმენტაციის გადაცემა სხვა ნოტიფიცირებული ორგანოსადმი ან აღნიშნული დოკუმენტაციის ხელმისაწვდომობის  უზრუნველსაყოფა იმ წევრი ქვეყნებისთვის, რომლებმაც მოახდინეს ზემოთ ხსენებული ორგანოს ნოტიფიცირება. </w:t>
            </w:r>
          </w:p>
        </w:tc>
        <w:tc>
          <w:tcPr>
            <w:tcW w:w="425" w:type="dxa"/>
          </w:tcPr>
          <w:p w14:paraId="47C68C5F" w14:textId="77777777" w:rsidR="003F7C4D" w:rsidRPr="008C136C" w:rsidRDefault="003F7C4D" w:rsidP="0062120B">
            <w:pPr>
              <w:spacing w:line="240" w:lineRule="auto"/>
              <w:jc w:val="both"/>
              <w:rPr>
                <w:rFonts w:ascii="Sylfaen" w:eastAsia="Sylfaen" w:hAnsi="Sylfaen"/>
                <w:sz w:val="20"/>
                <w:szCs w:val="20"/>
                <w:lang w:val="ka-GE"/>
              </w:rPr>
            </w:pPr>
          </w:p>
        </w:tc>
        <w:tc>
          <w:tcPr>
            <w:tcW w:w="567" w:type="dxa"/>
          </w:tcPr>
          <w:p w14:paraId="2703F2A7" w14:textId="77777777" w:rsidR="003F7C4D" w:rsidRPr="008C136C" w:rsidRDefault="003F7C4D" w:rsidP="0062120B">
            <w:pPr>
              <w:spacing w:line="240" w:lineRule="auto"/>
              <w:jc w:val="both"/>
              <w:rPr>
                <w:rFonts w:ascii="Sylfaen" w:eastAsia="Sylfaen" w:hAnsi="Sylfaen"/>
                <w:sz w:val="20"/>
                <w:szCs w:val="20"/>
                <w:lang w:val="ka-GE"/>
              </w:rPr>
            </w:pPr>
          </w:p>
        </w:tc>
        <w:tc>
          <w:tcPr>
            <w:tcW w:w="4961" w:type="dxa"/>
          </w:tcPr>
          <w:p w14:paraId="5D80B7D9" w14:textId="77777777" w:rsidR="003F7C4D" w:rsidRPr="008C136C" w:rsidRDefault="003F7C4D" w:rsidP="0062120B">
            <w:pPr>
              <w:spacing w:line="240" w:lineRule="auto"/>
              <w:jc w:val="both"/>
              <w:rPr>
                <w:rFonts w:ascii="Sylfaen" w:eastAsia="Sylfaen" w:hAnsi="Sylfaen"/>
                <w:sz w:val="20"/>
                <w:szCs w:val="20"/>
                <w:lang w:val="ka-GE"/>
              </w:rPr>
            </w:pPr>
          </w:p>
        </w:tc>
        <w:tc>
          <w:tcPr>
            <w:tcW w:w="709" w:type="dxa"/>
          </w:tcPr>
          <w:p w14:paraId="2E19EF1A" w14:textId="77777777" w:rsidR="003F7C4D" w:rsidRPr="008C136C" w:rsidRDefault="002C5E1A"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33F6882C" w14:textId="77777777" w:rsidR="003F7C4D"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წევრი ქვეყნების ვალდებულებებს</w:t>
            </w:r>
          </w:p>
        </w:tc>
      </w:tr>
      <w:tr w:rsidR="0041609D" w:rsidRPr="008C136C" w14:paraId="2C038C12" w14:textId="77777777" w:rsidTr="00EE6AC6">
        <w:tblPrEx>
          <w:tblBorders>
            <w:insideH w:val="single" w:sz="4" w:space="0" w:color="auto"/>
          </w:tblBorders>
        </w:tblPrEx>
        <w:trPr>
          <w:trHeight w:val="458"/>
        </w:trPr>
        <w:tc>
          <w:tcPr>
            <w:tcW w:w="617" w:type="dxa"/>
          </w:tcPr>
          <w:p w14:paraId="16C275F4" w14:textId="77777777" w:rsidR="0041609D" w:rsidRPr="008C136C" w:rsidRDefault="0041609D" w:rsidP="0062120B">
            <w:pPr>
              <w:tabs>
                <w:tab w:val="left" w:pos="360"/>
              </w:tabs>
              <w:spacing w:line="240" w:lineRule="auto"/>
              <w:jc w:val="center"/>
              <w:rPr>
                <w:rFonts w:ascii="Sylfaen" w:hAnsi="Sylfaen" w:cs="Sylfaen"/>
                <w:sz w:val="20"/>
                <w:szCs w:val="20"/>
              </w:rPr>
            </w:pPr>
            <w:r w:rsidRPr="008C136C">
              <w:rPr>
                <w:rFonts w:ascii="Sylfaen" w:hAnsi="Sylfaen" w:cs="Sylfaen"/>
                <w:sz w:val="20"/>
                <w:szCs w:val="20"/>
                <w:lang w:val="ka-GE"/>
              </w:rPr>
              <w:lastRenderedPageBreak/>
              <w:t xml:space="preserve">დანართი </w:t>
            </w:r>
            <w:r w:rsidRPr="008C136C">
              <w:rPr>
                <w:rFonts w:ascii="Sylfaen" w:hAnsi="Sylfaen" w:cs="Sylfaen"/>
                <w:sz w:val="20"/>
                <w:szCs w:val="20"/>
              </w:rPr>
              <w:t>XII</w:t>
            </w:r>
          </w:p>
        </w:tc>
        <w:tc>
          <w:tcPr>
            <w:tcW w:w="4100" w:type="dxa"/>
          </w:tcPr>
          <w:tbl>
            <w:tblPr>
              <w:tblW w:w="2317" w:type="dxa"/>
              <w:tblBorders>
                <w:top w:val="outset" w:sz="6" w:space="0" w:color="auto"/>
                <w:left w:val="outset" w:sz="6" w:space="0" w:color="auto"/>
                <w:bottom w:val="outset" w:sz="6" w:space="0" w:color="auto"/>
                <w:right w:val="outset" w:sz="6" w:space="0" w:color="auto"/>
              </w:tblBorders>
              <w:shd w:val="clear" w:color="auto" w:fill="FFFFFF"/>
              <w:tblLayout w:type="fixed"/>
              <w:tblCellMar>
                <w:top w:w="30" w:type="dxa"/>
                <w:left w:w="30" w:type="dxa"/>
                <w:bottom w:w="30" w:type="dxa"/>
                <w:right w:w="30" w:type="dxa"/>
              </w:tblCellMar>
              <w:tblLook w:val="04A0" w:firstRow="1" w:lastRow="0" w:firstColumn="1" w:lastColumn="0" w:noHBand="0" w:noVBand="1"/>
            </w:tblPr>
            <w:tblGrid>
              <w:gridCol w:w="1147"/>
              <w:gridCol w:w="1170"/>
            </w:tblGrid>
            <w:tr w:rsidR="0041609D" w:rsidRPr="008C136C" w14:paraId="54BFB63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D33D3A7" w14:textId="77777777" w:rsidR="0041609D" w:rsidRPr="008C136C" w:rsidRDefault="0041609D" w:rsidP="0062120B">
                  <w:pPr>
                    <w:spacing w:before="60" w:after="60" w:line="240" w:lineRule="auto"/>
                    <w:jc w:val="both"/>
                    <w:rPr>
                      <w:rFonts w:ascii="Arial Unicode MS" w:eastAsia="Arial Unicode MS" w:hAnsi="Arial Unicode MS" w:cs="Arial Unicode MS"/>
                      <w:b/>
                      <w:bCs/>
                      <w:sz w:val="20"/>
                      <w:szCs w:val="20"/>
                    </w:rPr>
                  </w:pPr>
                  <w:r w:rsidRPr="008C136C">
                    <w:rPr>
                      <w:rFonts w:eastAsia="Arial Unicode MS" w:cs="Arial Unicode MS"/>
                      <w:b/>
                      <w:bCs/>
                      <w:sz w:val="20"/>
                      <w:szCs w:val="20"/>
                      <w:lang w:val="ka-GE"/>
                    </w:rPr>
                    <w:t xml:space="preserve">დირექტივა </w:t>
                  </w:r>
                  <w:r w:rsidRPr="008C136C">
                    <w:rPr>
                      <w:rFonts w:ascii="Arial Unicode MS" w:eastAsia="Arial Unicode MS" w:hAnsi="Arial Unicode MS" w:cs="Arial Unicode MS" w:hint="eastAsia"/>
                      <w:b/>
                      <w:bCs/>
                      <w:sz w:val="20"/>
                      <w:szCs w:val="20"/>
                    </w:rPr>
                    <w:t>98/37/EC</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84B887C" w14:textId="77777777" w:rsidR="0041609D" w:rsidRPr="008C136C" w:rsidRDefault="0041609D" w:rsidP="0062120B">
                  <w:pPr>
                    <w:spacing w:before="60" w:after="60" w:line="240" w:lineRule="auto"/>
                    <w:jc w:val="both"/>
                    <w:rPr>
                      <w:rFonts w:ascii="Sylfaen" w:eastAsia="Arial Unicode MS" w:hAnsi="Sylfaen" w:cs="Arial Unicode MS"/>
                      <w:b/>
                      <w:bCs/>
                      <w:sz w:val="20"/>
                      <w:szCs w:val="20"/>
                    </w:rPr>
                  </w:pPr>
                  <w:r w:rsidRPr="008C136C">
                    <w:rPr>
                      <w:rFonts w:ascii="Sylfaen" w:eastAsia="Arial Unicode MS" w:hAnsi="Sylfaen" w:cs="Arial Unicode MS"/>
                      <w:b/>
                      <w:bCs/>
                      <w:sz w:val="20"/>
                      <w:szCs w:val="20"/>
                      <w:lang w:val="ka-GE"/>
                    </w:rPr>
                    <w:t>ეს დირექტივა</w:t>
                  </w:r>
                </w:p>
              </w:tc>
            </w:tr>
            <w:tr w:rsidR="0041609D" w:rsidRPr="008C136C" w14:paraId="00EE2DA2"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9BE4C8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48A83C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1(1)</w:t>
                  </w:r>
                </w:p>
              </w:tc>
            </w:tr>
            <w:tr w:rsidR="0041609D" w:rsidRPr="008C136C" w14:paraId="39BF3C8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C59462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lastRenderedPageBreak/>
                    <w:t>მუხლი</w:t>
                  </w:r>
                  <w:r w:rsidRPr="008C136C">
                    <w:rPr>
                      <w:rFonts w:ascii="Arial Unicode MS" w:eastAsia="Arial Unicode MS" w:hAnsi="Arial Unicode MS" w:cs="Arial Unicode MS" w:hint="eastAsia"/>
                      <w:sz w:val="20"/>
                      <w:szCs w:val="20"/>
                    </w:rPr>
                    <w:t xml:space="preserve"> 1(2)(a)</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7E4A5F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2(a) </w:t>
                  </w:r>
                  <w:r w:rsidRPr="008C136C">
                    <w:rPr>
                      <w:rFonts w:ascii="Sylfaen" w:eastAsia="Arial Unicode MS" w:hAnsi="Sylfaen" w:cs="Arial Unicode MS"/>
                      <w:sz w:val="20"/>
                      <w:szCs w:val="20"/>
                      <w:lang w:val="ka-GE"/>
                    </w:rPr>
                    <w:t>და</w:t>
                  </w:r>
                  <w:r w:rsidRPr="008C136C">
                    <w:rPr>
                      <w:rFonts w:ascii="Arial Unicode MS" w:eastAsia="Arial Unicode MS" w:hAnsi="Arial Unicode MS" w:cs="Arial Unicode MS" w:hint="eastAsia"/>
                      <w:sz w:val="20"/>
                      <w:szCs w:val="20"/>
                    </w:rPr>
                    <w:t xml:space="preserve"> (b)</w:t>
                  </w:r>
                </w:p>
              </w:tc>
            </w:tr>
            <w:tr w:rsidR="0041609D" w:rsidRPr="008C136C" w14:paraId="4EA5B942"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88224C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1(2)(b)</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3C95A9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2(c)</w:t>
                  </w:r>
                </w:p>
              </w:tc>
            </w:tr>
            <w:tr w:rsidR="0041609D" w:rsidRPr="008C136C" w14:paraId="4443E77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6C107B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Article 1(3)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652098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1(2)</w:t>
                  </w:r>
                </w:p>
              </w:tc>
            </w:tr>
            <w:tr w:rsidR="0041609D" w:rsidRPr="008C136C" w14:paraId="12CF278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C13AA4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9775A4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3</w:t>
                  </w:r>
                </w:p>
              </w:tc>
            </w:tr>
            <w:tr w:rsidR="0041609D" w:rsidRPr="008C136C" w14:paraId="07C3E3D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02CB97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ED4E0E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432B3E6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109841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Article 2(1)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51DCC1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4(1)</w:t>
                  </w:r>
                </w:p>
              </w:tc>
            </w:tr>
            <w:tr w:rsidR="0041609D" w:rsidRPr="008C136C" w14:paraId="0061CCB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D052B7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Article 2(2)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A61435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15</w:t>
                  </w:r>
                </w:p>
              </w:tc>
            </w:tr>
            <w:tr w:rsidR="0041609D" w:rsidRPr="008C136C" w14:paraId="65DC73E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2F6FCB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Article 2(3)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849E4D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6(3)</w:t>
                  </w:r>
                </w:p>
              </w:tc>
            </w:tr>
            <w:tr w:rsidR="0041609D" w:rsidRPr="008C136C" w14:paraId="29E3F4B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5574B6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Article 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0F5344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5(1)(a)</w:t>
                  </w:r>
                </w:p>
              </w:tc>
            </w:tr>
            <w:tr w:rsidR="0041609D" w:rsidRPr="008C136C" w14:paraId="2695B1C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92FF7A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Article 4(1)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03CC67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6(1)</w:t>
                  </w:r>
                </w:p>
              </w:tc>
            </w:tr>
            <w:tr w:rsidR="0041609D" w:rsidRPr="008C136C" w14:paraId="1BA2A04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7D2A34B" w14:textId="77777777" w:rsidR="0041609D" w:rsidRPr="008C136C" w:rsidRDefault="0041609D" w:rsidP="0062120B">
                  <w:pPr>
                    <w:spacing w:before="60" w:after="60" w:line="240" w:lineRule="auto"/>
                    <w:jc w:val="both"/>
                    <w:rPr>
                      <w:rFonts w:ascii="Sylfaen" w:eastAsia="Arial Unicode MS" w:hAnsi="Sylfaen" w:cs="Arial Unicode MS"/>
                      <w:sz w:val="20"/>
                      <w:szCs w:val="20"/>
                      <w:lang w:val="ka-GE"/>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4(2), </w:t>
                  </w:r>
                  <w:r w:rsidRPr="008C136C">
                    <w:rPr>
                      <w:rFonts w:ascii="Sylfaen" w:eastAsia="Arial Unicode MS" w:hAnsi="Sylfaen" w:cs="Arial Unicode MS"/>
                      <w:sz w:val="20"/>
                      <w:szCs w:val="20"/>
                      <w:lang w:val="ka-GE"/>
                    </w:rPr>
                    <w:t>პირველი პარაგრაფი</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6CF595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6(2)</w:t>
                  </w:r>
                </w:p>
              </w:tc>
            </w:tr>
            <w:tr w:rsidR="0041609D" w:rsidRPr="008C136C" w14:paraId="17FC1A0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8EB25BF" w14:textId="77777777" w:rsidR="0041609D" w:rsidRPr="008C136C" w:rsidRDefault="0041609D" w:rsidP="0062120B">
                  <w:pPr>
                    <w:spacing w:before="60" w:after="60" w:line="240" w:lineRule="auto"/>
                    <w:jc w:val="both"/>
                    <w:rPr>
                      <w:rFonts w:ascii="Sylfaen" w:eastAsia="Arial Unicode MS" w:hAnsi="Sylfaen" w:cs="Arial Unicode MS"/>
                      <w:sz w:val="20"/>
                      <w:szCs w:val="20"/>
                      <w:lang w:val="ka-GE"/>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4(2), </w:t>
                  </w:r>
                  <w:r w:rsidRPr="008C136C">
                    <w:rPr>
                      <w:rFonts w:ascii="Sylfaen" w:eastAsia="Arial Unicode MS" w:hAnsi="Sylfaen" w:cs="Arial Unicode MS"/>
                      <w:sz w:val="20"/>
                      <w:szCs w:val="20"/>
                      <w:lang w:val="ka-GE"/>
                    </w:rPr>
                    <w:t>პირველი პარაგრაფი</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013F07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3045921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D7E9B5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lastRenderedPageBreak/>
                    <w:t>მუხლი</w:t>
                  </w:r>
                  <w:r w:rsidRPr="008C136C">
                    <w:rPr>
                      <w:rFonts w:ascii="Arial Unicode MS" w:eastAsia="Arial Unicode MS" w:hAnsi="Arial Unicode MS" w:cs="Arial Unicode MS" w:hint="eastAsia"/>
                      <w:sz w:val="20"/>
                      <w:szCs w:val="20"/>
                    </w:rPr>
                    <w:t xml:space="preserve"> 4(3)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D1A2D3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151D99C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802408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5(1), </w:t>
                  </w:r>
                  <w:r w:rsidRPr="008C136C">
                    <w:rPr>
                      <w:rFonts w:ascii="Sylfaen" w:eastAsia="Arial Unicode MS" w:hAnsi="Sylfaen" w:cs="Arial Unicode MS"/>
                      <w:sz w:val="20"/>
                      <w:szCs w:val="20"/>
                      <w:lang w:val="ka-GE"/>
                    </w:rPr>
                    <w:t>პირველი პარაგრაფი</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972D33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7(1)</w:t>
                  </w:r>
                </w:p>
              </w:tc>
            </w:tr>
            <w:tr w:rsidR="0041609D" w:rsidRPr="008C136C" w14:paraId="3EA9418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BA24FD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5(1), </w:t>
                  </w:r>
                  <w:r w:rsidRPr="008C136C">
                    <w:rPr>
                      <w:rFonts w:ascii="Sylfaen" w:eastAsia="Arial Unicode MS" w:hAnsi="Sylfaen" w:cs="Arial Unicode MS"/>
                      <w:sz w:val="20"/>
                      <w:szCs w:val="20"/>
                      <w:lang w:val="ka-GE"/>
                    </w:rPr>
                    <w:t>მეორე პარაგრაფი</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CDE13C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5FD47E7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E43FDD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5(2), </w:t>
                  </w:r>
                  <w:r w:rsidRPr="008C136C">
                    <w:rPr>
                      <w:rFonts w:ascii="Sylfaen" w:eastAsia="Arial Unicode MS" w:hAnsi="Sylfaen" w:cs="Arial Unicode MS"/>
                      <w:sz w:val="20"/>
                      <w:szCs w:val="20"/>
                      <w:lang w:val="ka-GE"/>
                    </w:rPr>
                    <w:t>პირველი პარაგრაფი</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16EB9A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7(2) </w:t>
                  </w:r>
                  <w:r w:rsidRPr="008C136C">
                    <w:rPr>
                      <w:rFonts w:ascii="Sylfaen" w:eastAsia="Arial Unicode MS" w:hAnsi="Sylfaen" w:cs="Arial Unicode MS"/>
                      <w:sz w:val="20"/>
                      <w:szCs w:val="20"/>
                      <w:lang w:val="ka-GE"/>
                    </w:rPr>
                    <w:t>და</w:t>
                  </w:r>
                  <w:r w:rsidRPr="008C136C">
                    <w:rPr>
                      <w:rFonts w:ascii="Arial Unicode MS" w:eastAsia="Arial Unicode MS" w:hAnsi="Arial Unicode MS" w:cs="Arial Unicode MS" w:hint="eastAsia"/>
                      <w:sz w:val="20"/>
                      <w:szCs w:val="20"/>
                    </w:rPr>
                    <w:t xml:space="preserve"> (3)</w:t>
                  </w:r>
                </w:p>
              </w:tc>
            </w:tr>
            <w:tr w:rsidR="0041609D" w:rsidRPr="008C136C" w14:paraId="07529E7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603F29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5(2), </w:t>
                  </w:r>
                  <w:r w:rsidRPr="008C136C">
                    <w:rPr>
                      <w:rFonts w:ascii="Sylfaen" w:eastAsia="Arial Unicode MS" w:hAnsi="Sylfaen" w:cs="Arial Unicode MS"/>
                      <w:sz w:val="20"/>
                      <w:szCs w:val="20"/>
                      <w:lang w:val="ka-GE"/>
                    </w:rPr>
                    <w:t>ვოლო პარაგრაფი</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07F865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2D88DAC2"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79503C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5(3)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ABFDCD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7(4)</w:t>
                  </w:r>
                </w:p>
              </w:tc>
            </w:tr>
            <w:tr w:rsidR="0041609D" w:rsidRPr="008C136C" w14:paraId="72BC5AC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63D219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6(1)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23F556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10</w:t>
                  </w:r>
                </w:p>
              </w:tc>
            </w:tr>
            <w:tr w:rsidR="0041609D" w:rsidRPr="008C136C" w14:paraId="5A74620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EF4A3D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6(2)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A3E7DF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22</w:t>
                  </w:r>
                </w:p>
              </w:tc>
            </w:tr>
            <w:tr w:rsidR="0041609D" w:rsidRPr="008C136C" w14:paraId="689ADB8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DE1577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7(1)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8E587E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11(1) </w:t>
                  </w:r>
                  <w:r w:rsidRPr="008C136C">
                    <w:rPr>
                      <w:rFonts w:ascii="Sylfaen" w:eastAsia="Arial Unicode MS" w:hAnsi="Sylfaen" w:cs="Arial Unicode MS"/>
                      <w:sz w:val="20"/>
                      <w:szCs w:val="20"/>
                      <w:lang w:val="ka-GE"/>
                    </w:rPr>
                    <w:t>და</w:t>
                  </w:r>
                  <w:r w:rsidRPr="008C136C">
                    <w:rPr>
                      <w:rFonts w:ascii="Arial Unicode MS" w:eastAsia="Arial Unicode MS" w:hAnsi="Arial Unicode MS" w:cs="Arial Unicode MS" w:hint="eastAsia"/>
                      <w:sz w:val="20"/>
                      <w:szCs w:val="20"/>
                    </w:rPr>
                    <w:t xml:space="preserve"> (2)</w:t>
                  </w:r>
                </w:p>
              </w:tc>
            </w:tr>
            <w:tr w:rsidR="0041609D" w:rsidRPr="008C136C" w14:paraId="7BE914D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7E43EC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7(2)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A4A353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11(3) </w:t>
                  </w:r>
                  <w:r w:rsidRPr="008C136C">
                    <w:rPr>
                      <w:rFonts w:ascii="Sylfaen" w:eastAsia="Arial Unicode MS" w:hAnsi="Sylfaen" w:cs="Arial Unicode MS"/>
                      <w:sz w:val="20"/>
                      <w:szCs w:val="20"/>
                      <w:lang w:val="ka-GE"/>
                    </w:rPr>
                    <w:t>და</w:t>
                  </w:r>
                  <w:r w:rsidRPr="008C136C">
                    <w:rPr>
                      <w:rFonts w:ascii="Arial Unicode MS" w:eastAsia="Arial Unicode MS" w:hAnsi="Arial Unicode MS" w:cs="Arial Unicode MS" w:hint="eastAsia"/>
                      <w:sz w:val="20"/>
                      <w:szCs w:val="20"/>
                    </w:rPr>
                    <w:t xml:space="preserve"> (4)</w:t>
                  </w:r>
                </w:p>
              </w:tc>
            </w:tr>
            <w:tr w:rsidR="0041609D" w:rsidRPr="008C136C" w14:paraId="2721F45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7D05D7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lastRenderedPageBreak/>
                    <w:t>მუხლი</w:t>
                  </w:r>
                  <w:r w:rsidRPr="008C136C">
                    <w:rPr>
                      <w:rFonts w:ascii="Arial Unicode MS" w:eastAsia="Arial Unicode MS" w:hAnsi="Arial Unicode MS" w:cs="Arial Unicode MS" w:hint="eastAsia"/>
                      <w:sz w:val="20"/>
                      <w:szCs w:val="20"/>
                    </w:rPr>
                    <w:t xml:space="preserve"> 7(3)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F9F238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11(4)</w:t>
                  </w:r>
                </w:p>
              </w:tc>
            </w:tr>
            <w:tr w:rsidR="0041609D" w:rsidRPr="008C136C" w14:paraId="5BC86FA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CA682D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7(4)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AF673E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11(5)</w:t>
                  </w:r>
                </w:p>
              </w:tc>
            </w:tr>
            <w:tr w:rsidR="0041609D" w:rsidRPr="008C136C" w14:paraId="7E5D7ED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3704FA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8(1), </w:t>
                  </w:r>
                  <w:r w:rsidRPr="008C136C">
                    <w:rPr>
                      <w:rFonts w:ascii="Sylfaen" w:eastAsia="Arial Unicode MS" w:hAnsi="Sylfaen" w:cs="Arial Unicode MS"/>
                      <w:sz w:val="20"/>
                      <w:szCs w:val="20"/>
                      <w:lang w:val="ka-GE"/>
                    </w:rPr>
                    <w:t>პირველი პარაგრაფი</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6ADA34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5(1)(e) </w:t>
                  </w:r>
                  <w:r w:rsidRPr="008C136C">
                    <w:rPr>
                      <w:rFonts w:ascii="Sylfaen" w:eastAsia="Arial Unicode MS" w:hAnsi="Sylfaen" w:cs="Arial Unicode MS"/>
                      <w:sz w:val="20"/>
                      <w:szCs w:val="20"/>
                      <w:lang w:val="ka-GE"/>
                    </w:rPr>
                    <w:t>და</w:t>
                  </w:r>
                  <w:r w:rsidRPr="008C136C">
                    <w:rPr>
                      <w:rFonts w:ascii="Arial Unicode MS" w:eastAsia="Arial Unicode MS" w:hAnsi="Arial Unicode MS" w:cs="Arial Unicode MS" w:hint="eastAsia"/>
                      <w:sz w:val="20"/>
                      <w:szCs w:val="20"/>
                    </w:rPr>
                    <w:t xml:space="preserve"> </w:t>
                  </w: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12(1)</w:t>
                  </w:r>
                </w:p>
              </w:tc>
            </w:tr>
            <w:tr w:rsidR="0041609D" w:rsidRPr="008C136C" w14:paraId="2AE6AAF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3D7997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8(1), </w:t>
                  </w:r>
                  <w:r w:rsidRPr="008C136C">
                    <w:rPr>
                      <w:rFonts w:ascii="Sylfaen" w:eastAsia="Arial Unicode MS" w:hAnsi="Sylfaen" w:cs="Arial Unicode MS"/>
                      <w:sz w:val="20"/>
                      <w:szCs w:val="20"/>
                      <w:lang w:val="ka-GE"/>
                    </w:rPr>
                    <w:t>მეორე პარაგრაფი</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126DC8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5(1)(f)</w:t>
                  </w:r>
                </w:p>
              </w:tc>
            </w:tr>
            <w:tr w:rsidR="0041609D" w:rsidRPr="008C136C" w14:paraId="30BB779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E38A41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8(2)(a)</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DFCA7B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12(2)</w:t>
                  </w:r>
                </w:p>
              </w:tc>
            </w:tr>
            <w:tr w:rsidR="0041609D" w:rsidRPr="008C136C" w14:paraId="2B236D9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2E7C0B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8(2)(b)</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FD8CC5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12(4)</w:t>
                  </w:r>
                </w:p>
              </w:tc>
            </w:tr>
            <w:tr w:rsidR="0041609D" w:rsidRPr="008C136C" w14:paraId="1B024E0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92EE5E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8(2)(c)</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735EE4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12(3)</w:t>
                  </w:r>
                </w:p>
              </w:tc>
            </w:tr>
            <w:tr w:rsidR="0041609D" w:rsidRPr="008C136C" w14:paraId="194C2DA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278BD5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8(3)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D044EB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57179DB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A80267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8(4)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150E2B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5332481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00A57A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8(5)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7D0E01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593A9E8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B059EB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8(6)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1A6709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5(4)</w:t>
                  </w:r>
                </w:p>
              </w:tc>
            </w:tr>
            <w:tr w:rsidR="0041609D" w:rsidRPr="008C136C" w14:paraId="793D7A8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8E0B86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8(7)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00EF79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76FF224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693687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lastRenderedPageBreak/>
                    <w:t>მუხლი</w:t>
                  </w:r>
                  <w:r w:rsidRPr="008C136C">
                    <w:rPr>
                      <w:rFonts w:ascii="Arial Unicode MS" w:eastAsia="Arial Unicode MS" w:hAnsi="Arial Unicode MS" w:cs="Arial Unicode MS" w:hint="eastAsia"/>
                      <w:sz w:val="20"/>
                      <w:szCs w:val="20"/>
                    </w:rPr>
                    <w:t xml:space="preserve"> 8(8)</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01C413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5A096BD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4D35104" w14:textId="77777777" w:rsidR="0041609D" w:rsidRPr="008C136C" w:rsidRDefault="0041609D" w:rsidP="0062120B">
                  <w:pPr>
                    <w:spacing w:before="60" w:after="60" w:line="240" w:lineRule="auto"/>
                    <w:jc w:val="both"/>
                    <w:rPr>
                      <w:rFonts w:ascii="Sylfaen" w:eastAsia="Arial Unicode MS" w:hAnsi="Sylfaen" w:cs="Arial Unicode MS"/>
                      <w:sz w:val="20"/>
                      <w:szCs w:val="20"/>
                      <w:lang w:val="ka-GE"/>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9(1), </w:t>
                  </w:r>
                  <w:r w:rsidRPr="008C136C">
                    <w:rPr>
                      <w:rFonts w:ascii="Sylfaen" w:eastAsia="Arial Unicode MS" w:hAnsi="Sylfaen" w:cs="Arial Unicode MS"/>
                      <w:sz w:val="20"/>
                      <w:szCs w:val="20"/>
                      <w:lang w:val="ka-GE"/>
                    </w:rPr>
                    <w:t>პირველი პარაგრაფი</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9D7E21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14(1)</w:t>
                  </w:r>
                </w:p>
              </w:tc>
            </w:tr>
            <w:tr w:rsidR="0041609D" w:rsidRPr="008C136C" w14:paraId="7AC4C9C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679F42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9(1), </w:t>
                  </w:r>
                  <w:r w:rsidRPr="008C136C">
                    <w:rPr>
                      <w:rFonts w:ascii="Sylfaen" w:eastAsia="Arial Unicode MS" w:hAnsi="Sylfaen" w:cs="Arial Unicode MS"/>
                      <w:sz w:val="20"/>
                      <w:szCs w:val="20"/>
                      <w:lang w:val="ka-GE"/>
                    </w:rPr>
                    <w:t>მეორე პარაგრაფი</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F97B9E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14(4)</w:t>
                  </w:r>
                </w:p>
              </w:tc>
            </w:tr>
            <w:tr w:rsidR="0041609D" w:rsidRPr="008C136C" w14:paraId="071E387A"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A7DF44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9(2)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D10C33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14(3) </w:t>
                  </w:r>
                  <w:r w:rsidRPr="008C136C">
                    <w:rPr>
                      <w:rFonts w:ascii="Sylfaen" w:eastAsia="Arial Unicode MS" w:hAnsi="Sylfaen" w:cs="Arial Unicode MS"/>
                      <w:sz w:val="20"/>
                      <w:szCs w:val="20"/>
                      <w:lang w:val="ka-GE"/>
                    </w:rPr>
                    <w:t>და</w:t>
                  </w:r>
                  <w:r w:rsidRPr="008C136C">
                    <w:rPr>
                      <w:rFonts w:ascii="Arial Unicode MS" w:eastAsia="Arial Unicode MS" w:hAnsi="Arial Unicode MS" w:cs="Arial Unicode MS" w:hint="eastAsia"/>
                      <w:sz w:val="20"/>
                      <w:szCs w:val="20"/>
                    </w:rPr>
                    <w:t xml:space="preserve"> (5)</w:t>
                  </w:r>
                </w:p>
              </w:tc>
            </w:tr>
            <w:tr w:rsidR="0041609D" w:rsidRPr="008C136C" w14:paraId="1201C0C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D6960F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9(3)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EBA740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14(8)</w:t>
                  </w:r>
                </w:p>
              </w:tc>
            </w:tr>
            <w:tr w:rsidR="0041609D" w:rsidRPr="008C136C" w14:paraId="485E586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84E624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10(1 </w:t>
                  </w:r>
                  <w:r w:rsidRPr="008C136C">
                    <w:rPr>
                      <w:rFonts w:eastAsia="Arial Unicode MS" w:cs="Arial Unicode MS"/>
                      <w:sz w:val="20"/>
                      <w:szCs w:val="20"/>
                      <w:lang w:val="ka-GE"/>
                    </w:rPr>
                    <w:t>-</w:t>
                  </w:r>
                  <w:r w:rsidRPr="008C136C">
                    <w:rPr>
                      <w:rFonts w:ascii="Arial Unicode MS" w:eastAsia="Arial Unicode MS" w:hAnsi="Arial Unicode MS" w:cs="Arial Unicode MS" w:hint="eastAsia"/>
                      <w:sz w:val="20"/>
                      <w:szCs w:val="20"/>
                    </w:rPr>
                    <w:t xml:space="preserve"> 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21CDD3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16(1) </w:t>
                  </w:r>
                  <w:r w:rsidRPr="008C136C">
                    <w:rPr>
                      <w:rFonts w:eastAsia="Arial Unicode MS" w:cs="Arial Unicode MS"/>
                      <w:sz w:val="20"/>
                      <w:szCs w:val="20"/>
                      <w:lang w:val="ka-GE"/>
                    </w:rPr>
                    <w:t>-</w:t>
                  </w:r>
                  <w:r w:rsidRPr="008C136C">
                    <w:rPr>
                      <w:rFonts w:ascii="Arial Unicode MS" w:eastAsia="Arial Unicode MS" w:hAnsi="Arial Unicode MS" w:cs="Arial Unicode MS" w:hint="eastAsia"/>
                      <w:sz w:val="20"/>
                      <w:szCs w:val="20"/>
                    </w:rPr>
                    <w:t xml:space="preserve"> (3)</w:t>
                  </w:r>
                </w:p>
              </w:tc>
            </w:tr>
            <w:tr w:rsidR="0041609D" w:rsidRPr="008C136C" w14:paraId="71C6942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672125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10(4)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136E39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17</w:t>
                  </w:r>
                </w:p>
              </w:tc>
            </w:tr>
            <w:tr w:rsidR="0041609D" w:rsidRPr="008C136C" w14:paraId="2FE0FB6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A2DF2F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FCE7EB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20</w:t>
                  </w:r>
                </w:p>
              </w:tc>
            </w:tr>
            <w:tr w:rsidR="0041609D" w:rsidRPr="008C136C" w14:paraId="478C140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519FAE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0BC6C1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21</w:t>
                  </w:r>
                </w:p>
              </w:tc>
            </w:tr>
            <w:tr w:rsidR="0041609D" w:rsidRPr="008C136C" w14:paraId="61C48EF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3E8868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13(1)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A7D3E1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26(2)</w:t>
                  </w:r>
                </w:p>
              </w:tc>
            </w:tr>
            <w:tr w:rsidR="0041609D" w:rsidRPr="008C136C" w14:paraId="4656955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CAC741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13(2)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EED72B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77E3F43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2AC3A0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lastRenderedPageBreak/>
                    <w:t>მუხლი</w:t>
                  </w:r>
                  <w:r w:rsidRPr="008C136C">
                    <w:rPr>
                      <w:rFonts w:ascii="Arial Unicode MS" w:eastAsia="Arial Unicode MS" w:hAnsi="Arial Unicode MS" w:cs="Arial Unicode MS" w:hint="eastAsia"/>
                      <w:sz w:val="20"/>
                      <w:szCs w:val="20"/>
                    </w:rPr>
                    <w:t xml:space="preserve"> 14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43A9E9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156F64E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F1C79C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279CB0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28</w:t>
                  </w:r>
                </w:p>
              </w:tc>
            </w:tr>
            <w:tr w:rsidR="0041609D" w:rsidRPr="008C136C" w14:paraId="0BB4451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D7EA7B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16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EF5185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მუხლი</w:t>
                  </w:r>
                  <w:r w:rsidRPr="008C136C">
                    <w:rPr>
                      <w:rFonts w:ascii="Arial Unicode MS" w:eastAsia="Arial Unicode MS" w:hAnsi="Arial Unicode MS" w:cs="Arial Unicode MS" w:hint="eastAsia"/>
                      <w:sz w:val="20"/>
                      <w:szCs w:val="20"/>
                    </w:rPr>
                    <w:t xml:space="preserve"> 29</w:t>
                  </w:r>
                </w:p>
              </w:tc>
            </w:tr>
            <w:tr w:rsidR="0041609D" w:rsidRPr="008C136C" w14:paraId="03FB9FE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DCB114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 </w:t>
                  </w:r>
                  <w:r w:rsidRPr="008C136C">
                    <w:rPr>
                      <w:rFonts w:ascii="Sylfaen" w:eastAsia="Arial Unicode MS" w:hAnsi="Sylfaen" w:cs="Arial Unicode MS"/>
                      <w:sz w:val="20"/>
                      <w:szCs w:val="20"/>
                      <w:lang w:val="ka-GE"/>
                    </w:rPr>
                    <w:t>ზოგადი დაკვირვება</w:t>
                  </w:r>
                  <w:r w:rsidRPr="008C136C">
                    <w:rPr>
                      <w:rFonts w:ascii="Arial Unicode MS" w:eastAsia="Arial Unicode MS" w:hAnsi="Arial Unicode MS" w:cs="Arial Unicode MS" w:hint="eastAsia"/>
                      <w:sz w:val="20"/>
                      <w:szCs w:val="20"/>
                    </w:rPr>
                    <w:t xml:space="preserve"> 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2633BD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 </w:t>
                  </w:r>
                  <w:r w:rsidRPr="008C136C">
                    <w:rPr>
                      <w:rFonts w:ascii="Sylfaen" w:eastAsia="Arial Unicode MS" w:hAnsi="Sylfaen" w:cs="Arial Unicode MS"/>
                      <w:sz w:val="20"/>
                      <w:szCs w:val="20"/>
                      <w:lang w:val="ka-GE"/>
                    </w:rPr>
                    <w:t>ზოგადი პრინციპები პუნქტი</w:t>
                  </w:r>
                  <w:r w:rsidRPr="008C136C">
                    <w:rPr>
                      <w:rFonts w:ascii="Arial Unicode MS" w:eastAsia="Arial Unicode MS" w:hAnsi="Arial Unicode MS" w:cs="Arial Unicode MS" w:hint="eastAsia"/>
                      <w:sz w:val="20"/>
                      <w:szCs w:val="20"/>
                    </w:rPr>
                    <w:t xml:space="preserve"> 2</w:t>
                  </w:r>
                </w:p>
              </w:tc>
            </w:tr>
            <w:tr w:rsidR="0041609D" w:rsidRPr="008C136C" w14:paraId="5867341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731C02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Arial Unicode MS"/>
                      <w:sz w:val="20"/>
                      <w:szCs w:val="20"/>
                      <w:lang w:val="ka-GE"/>
                    </w:rPr>
                    <w:t>ზოგადი დაკვირვება</w:t>
                  </w:r>
                  <w:r w:rsidRPr="008C136C">
                    <w:rPr>
                      <w:rFonts w:ascii="Arial Unicode MS" w:eastAsia="Arial Unicode MS" w:hAnsi="Arial Unicode MS" w:cs="Arial Unicode MS" w:hint="eastAsia"/>
                      <w:sz w:val="20"/>
                      <w:szCs w:val="20"/>
                    </w:rPr>
                    <w:t xml:space="preserve"> 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AA649B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Arial Unicode MS"/>
                      <w:sz w:val="20"/>
                      <w:szCs w:val="20"/>
                      <w:lang w:val="ka-GE"/>
                    </w:rPr>
                    <w:t>ზოგადი პრინციპები პუნქტი</w:t>
                  </w:r>
                  <w:r w:rsidRPr="008C136C">
                    <w:rPr>
                      <w:rFonts w:ascii="Arial Unicode MS" w:eastAsia="Arial Unicode MS" w:hAnsi="Arial Unicode MS" w:cs="Arial Unicode MS" w:hint="eastAsia"/>
                      <w:sz w:val="20"/>
                      <w:szCs w:val="20"/>
                    </w:rPr>
                    <w:t xml:space="preserve"> 3</w:t>
                  </w:r>
                </w:p>
              </w:tc>
            </w:tr>
            <w:tr w:rsidR="0041609D" w:rsidRPr="008C136C" w14:paraId="3CA1A98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A4565B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Arial Unicode MS"/>
                      <w:sz w:val="20"/>
                      <w:szCs w:val="20"/>
                      <w:lang w:val="ka-GE"/>
                    </w:rPr>
                    <w:t>ზოგადი დაკვირვება</w:t>
                  </w:r>
                  <w:r w:rsidRPr="008C136C">
                    <w:rPr>
                      <w:rFonts w:ascii="Arial Unicode MS" w:eastAsia="Arial Unicode MS" w:hAnsi="Arial Unicode MS" w:cs="Arial Unicode MS" w:hint="eastAsia"/>
                      <w:sz w:val="20"/>
                      <w:szCs w:val="20"/>
                    </w:rPr>
                    <w:t xml:space="preserve"> 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35CDD4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Arial Unicode MS"/>
                      <w:sz w:val="20"/>
                      <w:szCs w:val="20"/>
                      <w:lang w:val="ka-GE"/>
                    </w:rPr>
                    <w:t>ზოგადი პრინციპები პუნქტი</w:t>
                  </w:r>
                  <w:r w:rsidRPr="008C136C">
                    <w:rPr>
                      <w:rFonts w:ascii="Arial Unicode MS" w:eastAsia="Arial Unicode MS" w:hAnsi="Arial Unicode MS" w:cs="Arial Unicode MS" w:hint="eastAsia"/>
                      <w:sz w:val="20"/>
                      <w:szCs w:val="20"/>
                    </w:rPr>
                    <w:t xml:space="preserve"> 4</w:t>
                  </w:r>
                </w:p>
              </w:tc>
            </w:tr>
            <w:tr w:rsidR="0041609D" w:rsidRPr="008C136C" w14:paraId="38611E1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0F2B8B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Arial Unicode MS"/>
                      <w:sz w:val="20"/>
                      <w:szCs w:val="20"/>
                      <w:lang w:val="ka-GE"/>
                    </w:rPr>
                    <w:t>ნაწილი</w:t>
                  </w:r>
                  <w:r w:rsidRPr="008C136C">
                    <w:rPr>
                      <w:rFonts w:ascii="Arial Unicode MS" w:eastAsia="Arial Unicode MS" w:hAnsi="Arial Unicode MS" w:cs="Arial Unicode MS" w:hint="eastAsia"/>
                      <w:sz w:val="20"/>
                      <w:szCs w:val="20"/>
                    </w:rPr>
                    <w:t xml:space="preserve"> 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AA49E7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Arial Unicode MS"/>
                      <w:sz w:val="20"/>
                      <w:szCs w:val="20"/>
                      <w:lang w:val="ka-GE"/>
                    </w:rPr>
                    <w:t>ნაწილი</w:t>
                  </w:r>
                  <w:r w:rsidRPr="008C136C">
                    <w:rPr>
                      <w:rFonts w:ascii="Arial Unicode MS" w:eastAsia="Arial Unicode MS" w:hAnsi="Arial Unicode MS" w:cs="Arial Unicode MS" w:hint="eastAsia"/>
                      <w:sz w:val="20"/>
                      <w:szCs w:val="20"/>
                    </w:rPr>
                    <w:t xml:space="preserve"> 1</w:t>
                  </w:r>
                </w:p>
              </w:tc>
            </w:tr>
            <w:tr w:rsidR="0041609D" w:rsidRPr="008C136C" w14:paraId="47B9D22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0CC3BC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61E694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w:t>
                  </w:r>
                </w:p>
              </w:tc>
            </w:tr>
            <w:tr w:rsidR="0041609D" w:rsidRPr="008C136C" w14:paraId="7A75E29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EBF6BF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09EE2F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1.1.1.</w:t>
                  </w:r>
                </w:p>
              </w:tc>
            </w:tr>
            <w:tr w:rsidR="0041609D" w:rsidRPr="008C136C" w14:paraId="2DC9286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78291E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724E74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1.1.2.</w:t>
                  </w:r>
                </w:p>
              </w:tc>
            </w:tr>
            <w:tr w:rsidR="0041609D" w:rsidRPr="008C136C" w14:paraId="5FE858F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9206F5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1.1.2(d)</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C5CD1C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1.1.6.</w:t>
                  </w:r>
                </w:p>
              </w:tc>
            </w:tr>
            <w:tr w:rsidR="0041609D" w:rsidRPr="008C136C" w14:paraId="35349BC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FAAEDB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B6ED02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1.1.3.</w:t>
                  </w:r>
                </w:p>
              </w:tc>
            </w:tr>
            <w:tr w:rsidR="0041609D" w:rsidRPr="008C136C" w14:paraId="2289688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E48BD7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799637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1.1.4.</w:t>
                  </w:r>
                </w:p>
              </w:tc>
            </w:tr>
            <w:tr w:rsidR="0041609D" w:rsidRPr="008C136C" w14:paraId="31B4537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C7CDC6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D1FA2C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1.1.5.</w:t>
                  </w:r>
                </w:p>
              </w:tc>
            </w:tr>
            <w:tr w:rsidR="0041609D" w:rsidRPr="008C136C" w14:paraId="4800A14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DF36F7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F07597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w:t>
                  </w:r>
                </w:p>
              </w:tc>
            </w:tr>
            <w:tr w:rsidR="0041609D" w:rsidRPr="008C136C" w14:paraId="7B9AA95A"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B37A8E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156D79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1.2.1.</w:t>
                  </w:r>
                </w:p>
              </w:tc>
            </w:tr>
            <w:tr w:rsidR="0041609D" w:rsidRPr="008C136C" w14:paraId="5E485E1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75FE38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4A94EF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1.2.2.</w:t>
                  </w:r>
                </w:p>
              </w:tc>
            </w:tr>
            <w:tr w:rsidR="0041609D" w:rsidRPr="008C136C" w14:paraId="7AD1754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94E367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88CC0E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1.2.3.</w:t>
                  </w:r>
                </w:p>
              </w:tc>
            </w:tr>
            <w:tr w:rsidR="0041609D" w:rsidRPr="008C136C" w14:paraId="5078F8B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08CD4F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5D3268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1.2.4.</w:t>
                  </w:r>
                </w:p>
              </w:tc>
            </w:tr>
            <w:tr w:rsidR="0041609D" w:rsidRPr="008C136C" w14:paraId="7786305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BEAFDE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1.2.4., </w:t>
                  </w:r>
                  <w:r w:rsidRPr="008C136C">
                    <w:rPr>
                      <w:rFonts w:ascii="Sylfaen" w:eastAsia="Arial Unicode MS" w:hAnsi="Sylfaen" w:cs="Arial Unicode MS"/>
                      <w:sz w:val="20"/>
                      <w:szCs w:val="20"/>
                      <w:lang w:val="ka-GE"/>
                    </w:rPr>
                    <w:t>პარაგრაფი</w:t>
                  </w:r>
                  <w:r w:rsidRPr="008C136C">
                    <w:rPr>
                      <w:rFonts w:ascii="Arial Unicode MS" w:eastAsia="Arial Unicode MS" w:hAnsi="Arial Unicode MS" w:cs="Arial Unicode MS" w:hint="eastAsia"/>
                      <w:sz w:val="20"/>
                      <w:szCs w:val="20"/>
                    </w:rPr>
                    <w:t xml:space="preserve"> 1 </w:t>
                  </w:r>
                  <w:r w:rsidRPr="008C136C">
                    <w:rPr>
                      <w:rFonts w:eastAsia="Arial Unicode MS" w:cs="Arial Unicode MS"/>
                      <w:sz w:val="20"/>
                      <w:szCs w:val="20"/>
                      <w:lang w:val="ka-GE"/>
                    </w:rPr>
                    <w:t>-</w:t>
                  </w:r>
                  <w:r w:rsidRPr="008C136C">
                    <w:rPr>
                      <w:rFonts w:ascii="Arial Unicode MS" w:eastAsia="Arial Unicode MS" w:hAnsi="Arial Unicode MS" w:cs="Arial Unicode MS" w:hint="eastAsia"/>
                      <w:sz w:val="20"/>
                      <w:szCs w:val="20"/>
                    </w:rPr>
                    <w:t xml:space="preserve"> 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11BEE0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1.2.4.1.</w:t>
                  </w:r>
                </w:p>
              </w:tc>
            </w:tr>
            <w:tr w:rsidR="0041609D" w:rsidRPr="008C136C" w14:paraId="1333ED7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1FA731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1.2.4., </w:t>
                  </w:r>
                  <w:r w:rsidRPr="008C136C">
                    <w:rPr>
                      <w:rFonts w:ascii="Sylfaen" w:eastAsia="Arial Unicode MS" w:hAnsi="Sylfaen" w:cs="Arial Unicode MS"/>
                      <w:sz w:val="20"/>
                      <w:szCs w:val="20"/>
                      <w:lang w:val="ka-GE"/>
                    </w:rPr>
                    <w:t>პარაგრაფი</w:t>
                  </w:r>
                  <w:r w:rsidRPr="008C136C">
                    <w:rPr>
                      <w:rFonts w:ascii="Arial Unicode MS" w:eastAsia="Arial Unicode MS" w:hAnsi="Arial Unicode MS" w:cs="Arial Unicode MS" w:hint="eastAsia"/>
                      <w:sz w:val="20"/>
                      <w:szCs w:val="20"/>
                    </w:rPr>
                    <w:t xml:space="preserve"> 4 - 6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01E3DC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1.2.4.3.</w:t>
                  </w:r>
                </w:p>
              </w:tc>
            </w:tr>
            <w:tr w:rsidR="0041609D" w:rsidRPr="008C136C" w14:paraId="6A05424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A295AE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1.2.4., </w:t>
                  </w:r>
                  <w:r w:rsidRPr="008C136C">
                    <w:rPr>
                      <w:rFonts w:ascii="Sylfaen" w:eastAsia="Arial Unicode MS" w:hAnsi="Sylfaen" w:cs="Arial Unicode MS"/>
                      <w:sz w:val="20"/>
                      <w:szCs w:val="20"/>
                      <w:lang w:val="ka-GE"/>
                    </w:rPr>
                    <w:t>პარაგრაფი</w:t>
                  </w:r>
                  <w:r w:rsidRPr="008C136C">
                    <w:rPr>
                      <w:rFonts w:ascii="Arial Unicode MS" w:eastAsia="Arial Unicode MS" w:hAnsi="Arial Unicode MS" w:cs="Arial Unicode MS" w:hint="eastAsia"/>
                      <w:sz w:val="20"/>
                      <w:szCs w:val="20"/>
                    </w:rPr>
                    <w:t xml:space="preserve"> 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F9108A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1.2.4.4.</w:t>
                  </w:r>
                </w:p>
              </w:tc>
            </w:tr>
            <w:tr w:rsidR="0041609D" w:rsidRPr="008C136C" w14:paraId="35309AF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6CDBC8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DC622C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1.2.5.</w:t>
                  </w:r>
                </w:p>
              </w:tc>
            </w:tr>
            <w:tr w:rsidR="0041609D" w:rsidRPr="008C136C" w14:paraId="54F1523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4B6910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AE6D7C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1.2.6.</w:t>
                  </w:r>
                </w:p>
              </w:tc>
            </w:tr>
            <w:tr w:rsidR="0041609D" w:rsidRPr="008C136C" w14:paraId="3CBF279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8EB44F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4C2B5A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1.2.1.</w:t>
                  </w:r>
                </w:p>
              </w:tc>
            </w:tr>
            <w:tr w:rsidR="0041609D" w:rsidRPr="008C136C" w14:paraId="7C3D393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C5EFC5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1.2.8.</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30259D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1.1.6.</w:t>
                  </w:r>
                </w:p>
              </w:tc>
            </w:tr>
            <w:tr w:rsidR="0041609D" w:rsidRPr="008C136C" w14:paraId="116C32A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3C9B27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BD0B99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w:t>
                  </w:r>
                </w:p>
              </w:tc>
            </w:tr>
            <w:tr w:rsidR="0041609D" w:rsidRPr="008C136C" w14:paraId="1A4BAB9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EDF895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0A44DD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1.3.1.</w:t>
                  </w:r>
                </w:p>
              </w:tc>
            </w:tr>
            <w:tr w:rsidR="0041609D" w:rsidRPr="008C136C" w14:paraId="76C7350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402A24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419A47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1.3.2.</w:t>
                  </w:r>
                </w:p>
              </w:tc>
            </w:tr>
            <w:tr w:rsidR="0041609D" w:rsidRPr="008C136C" w14:paraId="0B91E4E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34B536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BCB268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1.3.3.</w:t>
                  </w:r>
                </w:p>
              </w:tc>
            </w:tr>
            <w:tr w:rsidR="0041609D" w:rsidRPr="008C136C" w14:paraId="7A99AF7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707664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1EBB55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1.3.4.</w:t>
                  </w:r>
                </w:p>
              </w:tc>
            </w:tr>
            <w:tr w:rsidR="0041609D" w:rsidRPr="008C136C" w14:paraId="364D5E5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4EE2E3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070E6A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1.3.5.</w:t>
                  </w:r>
                </w:p>
              </w:tc>
            </w:tr>
            <w:tr w:rsidR="0041609D" w:rsidRPr="008C136C" w14:paraId="370EB23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1285EE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4CDD26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1.3.6.</w:t>
                  </w:r>
                </w:p>
              </w:tc>
            </w:tr>
            <w:tr w:rsidR="0041609D" w:rsidRPr="008C136C" w14:paraId="539A947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9D86D5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EE71EF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1.3.7.</w:t>
                  </w:r>
                </w:p>
              </w:tc>
            </w:tr>
            <w:tr w:rsidR="0041609D" w:rsidRPr="008C136C" w14:paraId="1588D94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C3F34D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1.3.8</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FDABCC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1.3.8.</w:t>
                  </w:r>
                </w:p>
              </w:tc>
            </w:tr>
            <w:tr w:rsidR="0041609D" w:rsidRPr="008C136C" w14:paraId="10E990BA"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E03B74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1.3.8 A</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F9C0E9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1.3.8.1.</w:t>
                  </w:r>
                </w:p>
              </w:tc>
            </w:tr>
            <w:tr w:rsidR="0041609D" w:rsidRPr="008C136C" w14:paraId="7C13A41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B61F46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1.3.8 B</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7EAF70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1.3.8.2.</w:t>
                  </w:r>
                </w:p>
              </w:tc>
            </w:tr>
            <w:tr w:rsidR="0041609D" w:rsidRPr="008C136C" w14:paraId="2B2AF98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88A799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368810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w:t>
                  </w:r>
                </w:p>
              </w:tc>
            </w:tr>
            <w:tr w:rsidR="0041609D" w:rsidRPr="008C136C" w14:paraId="08F41F1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AB49AC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DA25DC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1.4.1.</w:t>
                  </w:r>
                </w:p>
              </w:tc>
            </w:tr>
            <w:tr w:rsidR="0041609D" w:rsidRPr="008C136C" w14:paraId="458AD66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85A7F9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2DCA3F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1.4.2.</w:t>
                  </w:r>
                </w:p>
              </w:tc>
            </w:tr>
            <w:tr w:rsidR="0041609D" w:rsidRPr="008C136C" w14:paraId="74E0AA3A"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A4F220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1.4.2.1.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8DA2C4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1.4.2.1.</w:t>
                  </w:r>
                </w:p>
              </w:tc>
            </w:tr>
            <w:tr w:rsidR="0041609D" w:rsidRPr="008C136C" w14:paraId="7503BA3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9EF737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1.4.2.2.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22EB5D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1.4.2.2.</w:t>
                  </w:r>
                </w:p>
              </w:tc>
            </w:tr>
            <w:tr w:rsidR="0041609D" w:rsidRPr="008C136C" w14:paraId="4EBC6C2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B0CF05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1.4.2.3.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A6DBB6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1.4.2.3.</w:t>
                  </w:r>
                </w:p>
              </w:tc>
            </w:tr>
            <w:tr w:rsidR="0041609D" w:rsidRPr="008C136C" w14:paraId="0A12360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D8D5A4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2CC136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1.4.3.</w:t>
                  </w:r>
                </w:p>
              </w:tc>
            </w:tr>
            <w:tr w:rsidR="0041609D" w:rsidRPr="008C136C" w14:paraId="582B616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7B0A1C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E3B68A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w:t>
                  </w:r>
                </w:p>
              </w:tc>
            </w:tr>
            <w:tr w:rsidR="0041609D" w:rsidRPr="008C136C" w14:paraId="29834A92"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34595B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F8DAF1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w:t>
                  </w:r>
                </w:p>
              </w:tc>
            </w:tr>
            <w:tr w:rsidR="0041609D" w:rsidRPr="008C136C" w14:paraId="287D9A2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CD0798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4D2727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1.5.2.</w:t>
                  </w:r>
                </w:p>
              </w:tc>
            </w:tr>
            <w:tr w:rsidR="0041609D" w:rsidRPr="008C136C" w14:paraId="5315118A"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58F344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1D5D33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1.5.3.</w:t>
                  </w:r>
                </w:p>
              </w:tc>
            </w:tr>
            <w:tr w:rsidR="0041609D" w:rsidRPr="008C136C" w14:paraId="02D8E58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A4EC12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A56110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1.5.4.</w:t>
                  </w:r>
                </w:p>
              </w:tc>
            </w:tr>
            <w:tr w:rsidR="0041609D" w:rsidRPr="008C136C" w14:paraId="687B0C4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5EB5D8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16F5E2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1.5.5.</w:t>
                  </w:r>
                </w:p>
              </w:tc>
            </w:tr>
            <w:tr w:rsidR="0041609D" w:rsidRPr="008C136C" w14:paraId="3B782C5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392D60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329F3B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1.5.6.</w:t>
                  </w:r>
                </w:p>
              </w:tc>
            </w:tr>
            <w:tr w:rsidR="0041609D" w:rsidRPr="008C136C" w14:paraId="0F11DC7A"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C49020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7DFC83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1.5.7.</w:t>
                  </w:r>
                </w:p>
              </w:tc>
            </w:tr>
            <w:tr w:rsidR="0041609D" w:rsidRPr="008C136C" w14:paraId="1AED3D0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B43E1A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1.5.8.</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634996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1.5.8.</w:t>
                  </w:r>
                </w:p>
              </w:tc>
            </w:tr>
            <w:tr w:rsidR="0041609D" w:rsidRPr="008C136C" w14:paraId="4159EE8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A4A71F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1.5.9.</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502A3F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1.5.9.</w:t>
                  </w:r>
                </w:p>
              </w:tc>
            </w:tr>
            <w:tr w:rsidR="0041609D" w:rsidRPr="008C136C" w14:paraId="7B7E104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220DE8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204C172" w14:textId="77777777" w:rsidR="0041609D" w:rsidRPr="008C136C" w:rsidRDefault="0041609D" w:rsidP="0062120B">
                  <w:pPr>
                    <w:spacing w:before="60" w:after="60" w:line="240" w:lineRule="auto"/>
                    <w:jc w:val="both"/>
                    <w:rPr>
                      <w:rFonts w:eastAsia="Arial Unicode MS" w:cs="Arial Unicode MS"/>
                      <w:sz w:val="20"/>
                      <w:szCs w:val="20"/>
                      <w:lang w:val="ka-GE"/>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1.5.10.</w:t>
                  </w:r>
                </w:p>
              </w:tc>
            </w:tr>
            <w:tr w:rsidR="0041609D" w:rsidRPr="008C136C" w14:paraId="10E22BD2"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E44244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7317F0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1.5.11.</w:t>
                  </w:r>
                </w:p>
              </w:tc>
            </w:tr>
            <w:tr w:rsidR="0041609D" w:rsidRPr="008C136C" w14:paraId="453C92E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FB7E4B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CCD262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1.5.12.</w:t>
                  </w:r>
                </w:p>
              </w:tc>
            </w:tr>
            <w:tr w:rsidR="0041609D" w:rsidRPr="008C136C" w14:paraId="12D90A1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FDDB79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7D8CA6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1.5.13.</w:t>
                  </w:r>
                </w:p>
              </w:tc>
            </w:tr>
            <w:tr w:rsidR="0041609D" w:rsidRPr="008C136C" w14:paraId="4B693FB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B64CAD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4C602E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1.5.14.</w:t>
                  </w:r>
                </w:p>
              </w:tc>
            </w:tr>
            <w:tr w:rsidR="0041609D" w:rsidRPr="008C136C" w14:paraId="4429D57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FBF12E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043CD5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1.5.15.</w:t>
                  </w:r>
                </w:p>
              </w:tc>
            </w:tr>
            <w:tr w:rsidR="0041609D" w:rsidRPr="008C136C" w14:paraId="55C0F87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3EEA23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4D2603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1.6.</w:t>
                  </w:r>
                </w:p>
              </w:tc>
            </w:tr>
            <w:tr w:rsidR="0041609D" w:rsidRPr="008C136C" w14:paraId="3EBD6FA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708BDB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1.6.1.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5627F6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1.6.1.</w:t>
                  </w:r>
                </w:p>
              </w:tc>
            </w:tr>
            <w:tr w:rsidR="0041609D" w:rsidRPr="008C136C" w14:paraId="38FACD5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472059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1.6.2.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54DE94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1.6.2.</w:t>
                  </w:r>
                </w:p>
              </w:tc>
            </w:tr>
            <w:tr w:rsidR="0041609D" w:rsidRPr="008C136C" w14:paraId="206CF20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8A545B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1.6.3.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76FA07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1.6.3.</w:t>
                  </w:r>
                </w:p>
              </w:tc>
            </w:tr>
            <w:tr w:rsidR="0041609D" w:rsidRPr="008C136C" w14:paraId="3C68DA4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E8D610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1.6.4.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0D0917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1.6.4.</w:t>
                  </w:r>
                </w:p>
              </w:tc>
            </w:tr>
            <w:tr w:rsidR="0041609D" w:rsidRPr="008C136C" w14:paraId="3EB178C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D8B503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1.6.5.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490B66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1.6.5.</w:t>
                  </w:r>
                </w:p>
              </w:tc>
            </w:tr>
            <w:tr w:rsidR="0041609D" w:rsidRPr="008C136C" w14:paraId="21E19A7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9729C4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CE2BFB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w:t>
                  </w:r>
                </w:p>
              </w:tc>
            </w:tr>
            <w:tr w:rsidR="0041609D" w:rsidRPr="008C136C" w14:paraId="13B3FBF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6F05A2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DBF01C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1.7.1.1.</w:t>
                  </w:r>
                </w:p>
              </w:tc>
            </w:tr>
            <w:tr w:rsidR="0041609D" w:rsidRPr="008C136C" w14:paraId="3A62D5A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AD545C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2E305D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1.7.1.2.</w:t>
                  </w:r>
                </w:p>
              </w:tc>
            </w:tr>
            <w:tr w:rsidR="0041609D" w:rsidRPr="008C136C" w14:paraId="1B85C1A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CAB406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0D1CBD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1.7.2.</w:t>
                  </w:r>
                </w:p>
              </w:tc>
            </w:tr>
            <w:tr w:rsidR="0041609D" w:rsidRPr="008C136C" w14:paraId="59AD770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5633FF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B99E32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1.7.3.</w:t>
                  </w:r>
                </w:p>
              </w:tc>
            </w:tr>
            <w:tr w:rsidR="0041609D" w:rsidRPr="008C136C" w14:paraId="586CAA7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EBC82F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0F815E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1.7.4.</w:t>
                  </w:r>
                </w:p>
              </w:tc>
            </w:tr>
            <w:tr w:rsidR="0041609D" w:rsidRPr="008C136C" w14:paraId="54BF1CE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BD45A8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1.7.4.(b) </w:t>
                  </w:r>
                  <w:r w:rsidRPr="008C136C">
                    <w:rPr>
                      <w:rFonts w:ascii="Sylfaen" w:eastAsia="Arial Unicode MS" w:hAnsi="Sylfaen" w:cs="Arial Unicode MS"/>
                      <w:sz w:val="20"/>
                      <w:szCs w:val="20"/>
                      <w:lang w:val="ka-GE"/>
                    </w:rPr>
                    <w:t>და</w:t>
                  </w:r>
                  <w:r w:rsidRPr="008C136C">
                    <w:rPr>
                      <w:rFonts w:ascii="Arial Unicode MS" w:eastAsia="Arial Unicode MS" w:hAnsi="Arial Unicode MS" w:cs="Arial Unicode MS" w:hint="eastAsia"/>
                      <w:sz w:val="20"/>
                      <w:szCs w:val="20"/>
                    </w:rPr>
                    <w:t xml:space="preserve"> (h)</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CA1582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1.7.4.1.</w:t>
                  </w:r>
                </w:p>
              </w:tc>
            </w:tr>
            <w:tr w:rsidR="0041609D" w:rsidRPr="008C136C" w14:paraId="30112FD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2C533E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1.7.4.(a) </w:t>
                  </w:r>
                  <w:r w:rsidRPr="008C136C">
                    <w:rPr>
                      <w:rFonts w:ascii="Sylfaen" w:eastAsia="Arial Unicode MS" w:hAnsi="Sylfaen" w:cs="Arial Unicode MS"/>
                      <w:sz w:val="20"/>
                      <w:szCs w:val="20"/>
                      <w:lang w:val="ka-GE"/>
                    </w:rPr>
                    <w:t>და</w:t>
                  </w:r>
                  <w:r w:rsidRPr="008C136C">
                    <w:rPr>
                      <w:rFonts w:ascii="Arial Unicode MS" w:eastAsia="Arial Unicode MS" w:hAnsi="Arial Unicode MS" w:cs="Arial Unicode MS" w:hint="eastAsia"/>
                      <w:sz w:val="20"/>
                      <w:szCs w:val="20"/>
                    </w:rPr>
                    <w:t xml:space="preserve"> (c) </w:t>
                  </w:r>
                  <w:r w:rsidRPr="008C136C">
                    <w:rPr>
                      <w:rFonts w:ascii="Sylfaen" w:eastAsia="Arial Unicode MS" w:hAnsi="Sylfaen" w:cs="Arial Unicode MS"/>
                      <w:sz w:val="20"/>
                      <w:szCs w:val="20"/>
                      <w:lang w:val="ka-GE"/>
                    </w:rPr>
                    <w:t>და</w:t>
                  </w:r>
                  <w:r w:rsidRPr="008C136C">
                    <w:rPr>
                      <w:rFonts w:ascii="Arial Unicode MS" w:eastAsia="Arial Unicode MS" w:hAnsi="Arial Unicode MS" w:cs="Arial Unicode MS" w:hint="eastAsia"/>
                      <w:sz w:val="20"/>
                      <w:szCs w:val="20"/>
                    </w:rPr>
                    <w:t xml:space="preserve"> (e) </w:t>
                  </w:r>
                  <w:r w:rsidRPr="008C136C">
                    <w:rPr>
                      <w:rFonts w:eastAsia="Arial Unicode MS" w:cs="Arial Unicode MS"/>
                      <w:sz w:val="20"/>
                      <w:szCs w:val="20"/>
                      <w:lang w:val="ka-GE"/>
                    </w:rPr>
                    <w:t>-</w:t>
                  </w:r>
                  <w:r w:rsidRPr="008C136C">
                    <w:rPr>
                      <w:rFonts w:ascii="Arial Unicode MS" w:eastAsia="Arial Unicode MS" w:hAnsi="Arial Unicode MS" w:cs="Arial Unicode MS" w:hint="eastAsia"/>
                      <w:sz w:val="20"/>
                      <w:szCs w:val="20"/>
                    </w:rPr>
                    <w:t xml:space="preserve"> (g)</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265A25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1.7.4.2.</w:t>
                  </w:r>
                </w:p>
              </w:tc>
            </w:tr>
            <w:tr w:rsidR="0041609D" w:rsidRPr="008C136C" w14:paraId="4614DF9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E64C48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1.7.4.(d)</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AD3B00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1.7.4.3.</w:t>
                  </w:r>
                </w:p>
              </w:tc>
            </w:tr>
            <w:tr w:rsidR="0041609D" w:rsidRPr="008C136C" w14:paraId="5C82847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9D2CF5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Part 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76A1A6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Part 2</w:t>
                  </w:r>
                </w:p>
              </w:tc>
            </w:tr>
            <w:tr w:rsidR="0041609D" w:rsidRPr="008C136C" w14:paraId="0DEDEAD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6203D1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DD48B3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2.1.</w:t>
                  </w:r>
                </w:p>
              </w:tc>
            </w:tr>
            <w:tr w:rsidR="0041609D" w:rsidRPr="008C136C" w14:paraId="51E6712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B5616F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2.1., </w:t>
                  </w:r>
                  <w:r w:rsidRPr="008C136C">
                    <w:rPr>
                      <w:rFonts w:ascii="Sylfaen" w:eastAsia="Arial Unicode MS" w:hAnsi="Sylfaen" w:cs="Arial Unicode MS"/>
                      <w:sz w:val="20"/>
                      <w:szCs w:val="20"/>
                      <w:lang w:val="ka-GE"/>
                    </w:rPr>
                    <w:t>პარაგრაფი</w:t>
                  </w:r>
                  <w:r w:rsidRPr="008C136C">
                    <w:rPr>
                      <w:rFonts w:ascii="Arial Unicode MS" w:eastAsia="Arial Unicode MS" w:hAnsi="Arial Unicode MS" w:cs="Arial Unicode MS" w:hint="eastAsia"/>
                      <w:sz w:val="20"/>
                      <w:szCs w:val="20"/>
                    </w:rPr>
                    <w:t xml:space="preserve"> 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0BCB13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2.1.1.</w:t>
                  </w:r>
                </w:p>
              </w:tc>
            </w:tr>
            <w:tr w:rsidR="0041609D" w:rsidRPr="008C136C" w14:paraId="4221704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08FC28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2.1., </w:t>
                  </w:r>
                  <w:r w:rsidRPr="008C136C">
                    <w:rPr>
                      <w:rFonts w:ascii="Sylfaen" w:eastAsia="Arial Unicode MS" w:hAnsi="Sylfaen" w:cs="Arial Unicode MS"/>
                      <w:sz w:val="20"/>
                      <w:szCs w:val="20"/>
                      <w:lang w:val="ka-GE"/>
                    </w:rPr>
                    <w:t>პარაგრაფი</w:t>
                  </w:r>
                  <w:r w:rsidRPr="008C136C">
                    <w:rPr>
                      <w:rFonts w:ascii="Arial Unicode MS" w:eastAsia="Arial Unicode MS" w:hAnsi="Arial Unicode MS" w:cs="Arial Unicode MS" w:hint="eastAsia"/>
                      <w:sz w:val="20"/>
                      <w:szCs w:val="20"/>
                    </w:rPr>
                    <w:t xml:space="preserve"> 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6269B5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2.1.2.</w:t>
                  </w:r>
                </w:p>
              </w:tc>
            </w:tr>
            <w:tr w:rsidR="0041609D" w:rsidRPr="008C136C" w14:paraId="62D78A7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7DE402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45097A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2.2.</w:t>
                  </w:r>
                </w:p>
              </w:tc>
            </w:tr>
            <w:tr w:rsidR="0041609D" w:rsidRPr="008C136C" w14:paraId="405BC52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1E796B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2.2., </w:t>
                  </w:r>
                  <w:r w:rsidRPr="008C136C">
                    <w:rPr>
                      <w:rFonts w:ascii="Sylfaen" w:eastAsia="Arial Unicode MS" w:hAnsi="Sylfaen" w:cs="Arial Unicode MS"/>
                      <w:sz w:val="20"/>
                      <w:szCs w:val="20"/>
                      <w:lang w:val="ka-GE"/>
                    </w:rPr>
                    <w:t>პარაგრაფი</w:t>
                  </w:r>
                  <w:r w:rsidRPr="008C136C">
                    <w:rPr>
                      <w:rFonts w:ascii="Arial Unicode MS" w:eastAsia="Arial Unicode MS" w:hAnsi="Arial Unicode MS" w:cs="Arial Unicode MS" w:hint="eastAsia"/>
                      <w:sz w:val="20"/>
                      <w:szCs w:val="20"/>
                    </w:rPr>
                    <w:t xml:space="preserve"> 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C8D35F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2.2.1.</w:t>
                  </w:r>
                </w:p>
              </w:tc>
            </w:tr>
            <w:tr w:rsidR="0041609D" w:rsidRPr="008C136C" w14:paraId="7A011EF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BA86A0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2.2., </w:t>
                  </w:r>
                  <w:r w:rsidRPr="008C136C">
                    <w:rPr>
                      <w:rFonts w:ascii="Sylfaen" w:eastAsia="Arial Unicode MS" w:hAnsi="Sylfaen" w:cs="Arial Unicode MS"/>
                      <w:sz w:val="20"/>
                      <w:szCs w:val="20"/>
                      <w:lang w:val="ka-GE"/>
                    </w:rPr>
                    <w:t>პარაგრაფი</w:t>
                  </w:r>
                  <w:r w:rsidRPr="008C136C">
                    <w:rPr>
                      <w:rFonts w:ascii="Arial Unicode MS" w:eastAsia="Arial Unicode MS" w:hAnsi="Arial Unicode MS" w:cs="Arial Unicode MS" w:hint="eastAsia"/>
                      <w:sz w:val="20"/>
                      <w:szCs w:val="20"/>
                    </w:rPr>
                    <w:t xml:space="preserve"> 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6F7583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2.2.1.1.</w:t>
                  </w:r>
                </w:p>
              </w:tc>
            </w:tr>
            <w:tr w:rsidR="0041609D" w:rsidRPr="008C136C" w14:paraId="46744862"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80E88E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0A7F52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2.3.</w:t>
                  </w:r>
                </w:p>
              </w:tc>
            </w:tr>
            <w:tr w:rsidR="0041609D" w:rsidRPr="008C136C" w14:paraId="317A466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609BD6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Part 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EB5047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Part 3</w:t>
                  </w:r>
                </w:p>
              </w:tc>
            </w:tr>
            <w:tr w:rsidR="0041609D" w:rsidRPr="008C136C" w14:paraId="360F793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AEB447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EAE76C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3.1.</w:t>
                  </w:r>
                </w:p>
              </w:tc>
            </w:tr>
            <w:tr w:rsidR="0041609D" w:rsidRPr="008C136C" w14:paraId="7F531A5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AA9695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3.1.1.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03A802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3.1.1.</w:t>
                  </w:r>
                </w:p>
              </w:tc>
            </w:tr>
            <w:tr w:rsidR="0041609D" w:rsidRPr="008C136C" w14:paraId="0F57854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225F14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3.1.2.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4A5952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1.1.4.</w:t>
                  </w:r>
                </w:p>
              </w:tc>
            </w:tr>
            <w:tr w:rsidR="0041609D" w:rsidRPr="008C136C" w14:paraId="42CFDC2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BA1EBA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3.1.3.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DDA829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1.1.5.</w:t>
                  </w:r>
                </w:p>
              </w:tc>
            </w:tr>
            <w:tr w:rsidR="0041609D" w:rsidRPr="008C136C" w14:paraId="2AE6D2F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B3D982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5034E7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3.2.</w:t>
                  </w:r>
                </w:p>
              </w:tc>
            </w:tr>
            <w:tr w:rsidR="0041609D" w:rsidRPr="008C136C" w14:paraId="4DA4523A"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43871D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3.2.1.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4737D8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1.1.7. </w:t>
                  </w:r>
                  <w:r w:rsidRPr="008C136C">
                    <w:rPr>
                      <w:rFonts w:ascii="Sylfaen" w:eastAsia="Arial Unicode MS" w:hAnsi="Sylfaen" w:cs="Arial Unicode MS"/>
                      <w:sz w:val="20"/>
                      <w:szCs w:val="20"/>
                      <w:lang w:val="ka-GE"/>
                    </w:rPr>
                    <w:t>და</w:t>
                  </w:r>
                  <w:r w:rsidRPr="008C136C">
                    <w:rPr>
                      <w:rFonts w:ascii="Arial Unicode MS" w:eastAsia="Arial Unicode MS" w:hAnsi="Arial Unicode MS" w:cs="Arial Unicode MS" w:hint="eastAsia"/>
                      <w:sz w:val="20"/>
                      <w:szCs w:val="20"/>
                    </w:rPr>
                    <w:t xml:space="preserve"> 3.2.1.</w:t>
                  </w:r>
                </w:p>
              </w:tc>
            </w:tr>
            <w:tr w:rsidR="0041609D" w:rsidRPr="008C136C" w14:paraId="70CD1FA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3F36A4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3.2.2.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C407B7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s 1.1.8. </w:t>
                  </w:r>
                  <w:r w:rsidRPr="008C136C">
                    <w:rPr>
                      <w:rFonts w:ascii="Sylfaen" w:eastAsia="Arial Unicode MS" w:hAnsi="Sylfaen" w:cs="Arial Unicode MS"/>
                      <w:sz w:val="20"/>
                      <w:szCs w:val="20"/>
                      <w:lang w:val="ka-GE"/>
                    </w:rPr>
                    <w:t>და</w:t>
                  </w:r>
                  <w:r w:rsidRPr="008C136C">
                    <w:rPr>
                      <w:rFonts w:ascii="Arial Unicode MS" w:eastAsia="Arial Unicode MS" w:hAnsi="Arial Unicode MS" w:cs="Arial Unicode MS" w:hint="eastAsia"/>
                      <w:sz w:val="20"/>
                      <w:szCs w:val="20"/>
                    </w:rPr>
                    <w:t xml:space="preserve"> 3.2.2.</w:t>
                  </w:r>
                </w:p>
              </w:tc>
            </w:tr>
            <w:tr w:rsidR="0041609D" w:rsidRPr="008C136C" w14:paraId="213608E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84435F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3.2.3.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BD6242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3.2.3.</w:t>
                  </w:r>
                </w:p>
              </w:tc>
            </w:tr>
            <w:tr w:rsidR="0041609D" w:rsidRPr="008C136C" w14:paraId="4BC56EB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100F8E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D59DEC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3.3.</w:t>
                  </w:r>
                </w:p>
              </w:tc>
            </w:tr>
            <w:tr w:rsidR="0041609D" w:rsidRPr="008C136C" w14:paraId="69614872"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03508D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3.3.1.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DA1204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3.3.1.</w:t>
                  </w:r>
                </w:p>
              </w:tc>
            </w:tr>
            <w:tr w:rsidR="0041609D" w:rsidRPr="008C136C" w14:paraId="618BC86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4251DC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3.3.2.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EF3FF0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3.3.2.</w:t>
                  </w:r>
                </w:p>
              </w:tc>
            </w:tr>
            <w:tr w:rsidR="0041609D" w:rsidRPr="008C136C" w14:paraId="6AB4F50A"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A93B98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3.3.3.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040A2D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3.3.3.</w:t>
                  </w:r>
                </w:p>
              </w:tc>
            </w:tr>
            <w:tr w:rsidR="0041609D" w:rsidRPr="008C136C" w14:paraId="612854B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B296B0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3.3.4.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EFBE90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3.3.4.</w:t>
                  </w:r>
                </w:p>
              </w:tc>
            </w:tr>
            <w:tr w:rsidR="0041609D" w:rsidRPr="008C136C" w14:paraId="389B555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346C4C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3.3.5.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CF7C70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3.3.5.</w:t>
                  </w:r>
                </w:p>
              </w:tc>
            </w:tr>
            <w:tr w:rsidR="0041609D" w:rsidRPr="008C136C" w14:paraId="2AA623D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A26103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148385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w:t>
                  </w:r>
                </w:p>
              </w:tc>
            </w:tr>
            <w:tr w:rsidR="0041609D" w:rsidRPr="008C136C" w14:paraId="51ECC4F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2B9DED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3.4.1., </w:t>
                  </w:r>
                  <w:r w:rsidRPr="008C136C">
                    <w:rPr>
                      <w:rFonts w:ascii="Sylfaen" w:eastAsia="Arial Unicode MS" w:hAnsi="Sylfaen" w:cs="Arial Unicode MS"/>
                      <w:sz w:val="20"/>
                      <w:szCs w:val="20"/>
                      <w:lang w:val="ka-GE"/>
                    </w:rPr>
                    <w:lastRenderedPageBreak/>
                    <w:t>პარაგრაფი</w:t>
                  </w:r>
                  <w:r w:rsidRPr="008C136C">
                    <w:rPr>
                      <w:rFonts w:ascii="Arial Unicode MS" w:eastAsia="Arial Unicode MS" w:hAnsi="Arial Unicode MS" w:cs="Arial Unicode MS" w:hint="eastAsia"/>
                      <w:sz w:val="20"/>
                      <w:szCs w:val="20"/>
                    </w:rPr>
                    <w:t xml:space="preserve"> 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FA617D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1.3.9.</w:t>
                  </w:r>
                </w:p>
              </w:tc>
            </w:tr>
            <w:tr w:rsidR="0041609D" w:rsidRPr="008C136C" w14:paraId="1C536F9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34CB39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3.4.1., </w:t>
                  </w:r>
                  <w:r w:rsidRPr="008C136C">
                    <w:rPr>
                      <w:rFonts w:ascii="Sylfaen" w:eastAsia="Arial Unicode MS" w:hAnsi="Sylfaen" w:cs="Arial Unicode MS"/>
                      <w:sz w:val="20"/>
                      <w:szCs w:val="20"/>
                      <w:lang w:val="ka-GE"/>
                    </w:rPr>
                    <w:t>პარაგრაფი</w:t>
                  </w:r>
                  <w:r w:rsidRPr="008C136C">
                    <w:rPr>
                      <w:rFonts w:ascii="Arial Unicode MS" w:eastAsia="Arial Unicode MS" w:hAnsi="Arial Unicode MS" w:cs="Arial Unicode MS" w:hint="eastAsia"/>
                      <w:sz w:val="20"/>
                      <w:szCs w:val="20"/>
                    </w:rPr>
                    <w:t xml:space="preserve"> 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09341E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3.4.1.</w:t>
                  </w:r>
                </w:p>
              </w:tc>
            </w:tr>
            <w:tr w:rsidR="0041609D" w:rsidRPr="008C136C" w14:paraId="215DB0E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7EDDC2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B24E47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1.3.2.</w:t>
                  </w:r>
                </w:p>
              </w:tc>
            </w:tr>
            <w:tr w:rsidR="0041609D" w:rsidRPr="008C136C" w14:paraId="4DAC970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2594C1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6C7E51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3.4.3.</w:t>
                  </w:r>
                </w:p>
              </w:tc>
            </w:tr>
            <w:tr w:rsidR="0041609D" w:rsidRPr="008C136C" w14:paraId="1668D3A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12B6C3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9E3776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3.4.4.</w:t>
                  </w:r>
                </w:p>
              </w:tc>
            </w:tr>
            <w:tr w:rsidR="0041609D" w:rsidRPr="008C136C" w14:paraId="2FED77D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E8DA09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A5592C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3.4.5.</w:t>
                  </w:r>
                </w:p>
              </w:tc>
            </w:tr>
            <w:tr w:rsidR="0041609D" w:rsidRPr="008C136C" w14:paraId="37B3366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41A99B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B87E6E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3.4.6.</w:t>
                  </w:r>
                </w:p>
              </w:tc>
            </w:tr>
            <w:tr w:rsidR="0041609D" w:rsidRPr="008C136C" w14:paraId="3A1EC0EA"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13B674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EF723A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3.4.7.</w:t>
                  </w:r>
                </w:p>
              </w:tc>
            </w:tr>
            <w:tr w:rsidR="0041609D" w:rsidRPr="008C136C" w14:paraId="398D7C6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8DB9A4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3.4.8.</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BBAD51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3.4.2.</w:t>
                  </w:r>
                </w:p>
              </w:tc>
            </w:tr>
            <w:tr w:rsidR="0041609D" w:rsidRPr="008C136C" w14:paraId="5A66B99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3EADD0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42E2C4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3.5.</w:t>
                  </w:r>
                </w:p>
              </w:tc>
            </w:tr>
            <w:tr w:rsidR="0041609D" w:rsidRPr="008C136C" w14:paraId="3C96ED9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1EA254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3.5.1.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EA5E03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3.5.1.</w:t>
                  </w:r>
                </w:p>
              </w:tc>
            </w:tr>
            <w:tr w:rsidR="0041609D" w:rsidRPr="008C136C" w14:paraId="0C637062"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52513B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3.5.2.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A72423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3.5.2.</w:t>
                  </w:r>
                </w:p>
              </w:tc>
            </w:tr>
            <w:tr w:rsidR="0041609D" w:rsidRPr="008C136C" w14:paraId="32986E7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DDB13D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3.5.3.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89476A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3.5.3.</w:t>
                  </w:r>
                </w:p>
              </w:tc>
            </w:tr>
            <w:tr w:rsidR="0041609D" w:rsidRPr="008C136C" w14:paraId="02C5EB9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CD35D0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3A457B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3.6.</w:t>
                  </w:r>
                </w:p>
              </w:tc>
            </w:tr>
            <w:tr w:rsidR="0041609D" w:rsidRPr="008C136C" w14:paraId="4E7FB50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DEBA6B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3.6.1.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468AB4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3.6.1.</w:t>
                  </w:r>
                </w:p>
              </w:tc>
            </w:tr>
            <w:tr w:rsidR="0041609D" w:rsidRPr="008C136C" w14:paraId="75BDFCD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451DA5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3.6.2.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332FA6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3.6.2.</w:t>
                  </w:r>
                </w:p>
              </w:tc>
            </w:tr>
            <w:tr w:rsidR="0041609D" w:rsidRPr="008C136C" w14:paraId="3A26864A"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49A9F4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3.6.3.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ADC228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3.6.3.</w:t>
                  </w:r>
                </w:p>
              </w:tc>
            </w:tr>
            <w:tr w:rsidR="0041609D" w:rsidRPr="008C136C" w14:paraId="3E6B3A4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2FAA38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3.6.3(a)</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45FE89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3.6.3.1.</w:t>
                  </w:r>
                </w:p>
              </w:tc>
            </w:tr>
            <w:tr w:rsidR="0041609D" w:rsidRPr="008C136C" w14:paraId="56D81CB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2A7A9E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3.6.3(b)</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52EFE2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3.6.3.2.</w:t>
                  </w:r>
                </w:p>
              </w:tc>
            </w:tr>
            <w:tr w:rsidR="0041609D" w:rsidRPr="008C136C" w14:paraId="5648A22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BD190F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Part 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1B20A7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Part 4</w:t>
                  </w:r>
                </w:p>
              </w:tc>
            </w:tr>
            <w:tr w:rsidR="0041609D" w:rsidRPr="008C136C" w14:paraId="0D94463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B81255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482EB9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w:t>
                  </w:r>
                </w:p>
              </w:tc>
            </w:tr>
            <w:tr w:rsidR="0041609D" w:rsidRPr="008C136C" w14:paraId="4F35FD0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C5751D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CEBDAC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4.1.1.</w:t>
                  </w:r>
                </w:p>
              </w:tc>
            </w:tr>
            <w:tr w:rsidR="0041609D" w:rsidRPr="008C136C" w14:paraId="3231BAA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53900D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6E1DEE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w:t>
                  </w:r>
                </w:p>
              </w:tc>
            </w:tr>
            <w:tr w:rsidR="0041609D" w:rsidRPr="008C136C" w14:paraId="498068F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8D29E5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3114B3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4.1.2.1.</w:t>
                  </w:r>
                </w:p>
              </w:tc>
            </w:tr>
            <w:tr w:rsidR="0041609D" w:rsidRPr="008C136C" w14:paraId="4FC4CBE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E484EC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70256B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4.1.2.2.</w:t>
                  </w:r>
                </w:p>
              </w:tc>
            </w:tr>
            <w:tr w:rsidR="0041609D" w:rsidRPr="008C136C" w14:paraId="675FDE3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BCFEDB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2E0065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4.1.2.3.</w:t>
                  </w:r>
                </w:p>
              </w:tc>
            </w:tr>
            <w:tr w:rsidR="0041609D" w:rsidRPr="008C136C" w14:paraId="5530D06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3DBEC8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70E932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4.1.2.4.</w:t>
                  </w:r>
                </w:p>
              </w:tc>
            </w:tr>
            <w:tr w:rsidR="0041609D" w:rsidRPr="008C136C" w14:paraId="520C390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CB8F6C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EE13DC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4.1.2.5.</w:t>
                  </w:r>
                </w:p>
              </w:tc>
            </w:tr>
            <w:tr w:rsidR="0041609D" w:rsidRPr="008C136C" w14:paraId="1E4E938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9F3FEA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07C5ED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4.1.2.6.</w:t>
                  </w:r>
                </w:p>
              </w:tc>
            </w:tr>
            <w:tr w:rsidR="0041609D" w:rsidRPr="008C136C" w14:paraId="01DD067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77F6C5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E6B9FC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4.1.2.7.</w:t>
                  </w:r>
                </w:p>
              </w:tc>
            </w:tr>
            <w:tr w:rsidR="0041609D" w:rsidRPr="008C136C" w14:paraId="6C7436C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74D91D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4.1.2.8.</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5E0CF0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1.5.16.</w:t>
                  </w:r>
                </w:p>
              </w:tc>
            </w:tr>
            <w:tr w:rsidR="0041609D" w:rsidRPr="008C136C" w14:paraId="767F7EB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16689A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5BC5E6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w:t>
                  </w:r>
                </w:p>
              </w:tc>
            </w:tr>
            <w:tr w:rsidR="0041609D" w:rsidRPr="008C136C" w14:paraId="65FCE66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42D541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A003BA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4727CCA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21F155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4.2.1.1.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D829F5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1.1.7.</w:t>
                  </w:r>
                </w:p>
              </w:tc>
            </w:tr>
            <w:tr w:rsidR="0041609D" w:rsidRPr="008C136C" w14:paraId="3C40BD2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CE3333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4.2.1.2.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3303A7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1.1.8.</w:t>
                  </w:r>
                </w:p>
              </w:tc>
            </w:tr>
            <w:tr w:rsidR="0041609D" w:rsidRPr="008C136C" w14:paraId="22E5FB0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AA46E2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4.2.1.3.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122E63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4.2.1.</w:t>
                  </w:r>
                </w:p>
              </w:tc>
            </w:tr>
            <w:tr w:rsidR="0041609D" w:rsidRPr="008C136C" w14:paraId="5DF28AB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BDD41B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4.2.1.4.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22E1BF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4.2.2.</w:t>
                  </w:r>
                </w:p>
              </w:tc>
            </w:tr>
            <w:tr w:rsidR="0041609D" w:rsidRPr="008C136C" w14:paraId="4A0BDA2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CC1A2F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B94E46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Arial Unicode MS"/>
                      <w:sz w:val="20"/>
                      <w:szCs w:val="20"/>
                      <w:lang w:val="ka-GE"/>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4.2.3.</w:t>
                  </w:r>
                </w:p>
              </w:tc>
            </w:tr>
            <w:tr w:rsidR="0041609D" w:rsidRPr="008C136C" w14:paraId="27282D1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3BCD89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ECF060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s </w:t>
                  </w:r>
                  <w:r w:rsidRPr="008C136C">
                    <w:rPr>
                      <w:rFonts w:ascii="Arial Unicode MS" w:eastAsia="Arial Unicode MS" w:hAnsi="Arial Unicode MS" w:cs="Arial Unicode MS" w:hint="eastAsia"/>
                      <w:sz w:val="20"/>
                      <w:szCs w:val="20"/>
                    </w:rPr>
                    <w:lastRenderedPageBreak/>
                    <w:t xml:space="preserve">4.1.2.7. </w:t>
                  </w:r>
                  <w:r w:rsidRPr="008C136C">
                    <w:rPr>
                      <w:rFonts w:ascii="Sylfaen" w:eastAsia="Arial Unicode MS" w:hAnsi="Sylfaen" w:cs="Arial Unicode MS"/>
                      <w:sz w:val="20"/>
                      <w:szCs w:val="20"/>
                      <w:lang w:val="ka-GE"/>
                    </w:rPr>
                    <w:t>და</w:t>
                  </w:r>
                  <w:r w:rsidRPr="008C136C">
                    <w:rPr>
                      <w:rFonts w:ascii="Arial Unicode MS" w:eastAsia="Arial Unicode MS" w:hAnsi="Arial Unicode MS" w:cs="Arial Unicode MS" w:hint="eastAsia"/>
                      <w:sz w:val="20"/>
                      <w:szCs w:val="20"/>
                    </w:rPr>
                    <w:t xml:space="preserve"> 4.1.2.8.2.</w:t>
                  </w:r>
                </w:p>
              </w:tc>
            </w:tr>
            <w:tr w:rsidR="0041609D" w:rsidRPr="008C136C" w14:paraId="4950C91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B55A0D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4.2.4.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F07623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4.1.3.</w:t>
                  </w:r>
                </w:p>
              </w:tc>
            </w:tr>
            <w:tr w:rsidR="0041609D" w:rsidRPr="008C136C" w14:paraId="73C1686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B3ED4F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47CD34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4.3.</w:t>
                  </w:r>
                </w:p>
              </w:tc>
            </w:tr>
            <w:tr w:rsidR="0041609D" w:rsidRPr="008C136C" w14:paraId="2092CF2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DCF717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4.3.1.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A40BCA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4.3.1.</w:t>
                  </w:r>
                </w:p>
              </w:tc>
            </w:tr>
            <w:tr w:rsidR="0041609D" w:rsidRPr="008C136C" w14:paraId="47ACA62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B22D04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4.3.2.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19D395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4.3.2.</w:t>
                  </w:r>
                </w:p>
              </w:tc>
            </w:tr>
            <w:tr w:rsidR="0041609D" w:rsidRPr="008C136C" w14:paraId="2F93161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56E015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4.3.3.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835B5F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4.3.3.</w:t>
                  </w:r>
                </w:p>
              </w:tc>
            </w:tr>
            <w:tr w:rsidR="0041609D" w:rsidRPr="008C136C" w14:paraId="66BA17D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8C2EA7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8A8971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4.4.</w:t>
                  </w:r>
                </w:p>
              </w:tc>
            </w:tr>
            <w:tr w:rsidR="0041609D" w:rsidRPr="008C136C" w14:paraId="061E5AD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C325B7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4.4.1.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2EAD5F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4.4.1.</w:t>
                  </w:r>
                </w:p>
              </w:tc>
            </w:tr>
            <w:tr w:rsidR="0041609D" w:rsidRPr="008C136C" w14:paraId="2487888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590A1B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4.4.2.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89984C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4.4.2.</w:t>
                  </w:r>
                </w:p>
              </w:tc>
            </w:tr>
            <w:tr w:rsidR="0041609D" w:rsidRPr="008C136C" w14:paraId="070D3C8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E8D92C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Part 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844160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Part 5</w:t>
                  </w:r>
                </w:p>
              </w:tc>
            </w:tr>
            <w:tr w:rsidR="0041609D" w:rsidRPr="008C136C" w14:paraId="4CE77B5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1D876F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858ACB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5.1.</w:t>
                  </w:r>
                </w:p>
              </w:tc>
            </w:tr>
            <w:tr w:rsidR="0041609D" w:rsidRPr="008C136C" w14:paraId="6F169BD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772B62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6C2ED4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5.2.</w:t>
                  </w:r>
                </w:p>
              </w:tc>
            </w:tr>
            <w:tr w:rsidR="0041609D" w:rsidRPr="008C136C" w14:paraId="07F9DF9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16513B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DB15AE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6E0CF88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8042F4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39674D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5.3.</w:t>
                  </w:r>
                </w:p>
              </w:tc>
            </w:tr>
            <w:tr w:rsidR="0041609D" w:rsidRPr="008C136C" w14:paraId="7AE2BCD2"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2A640B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F0D437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5.4.</w:t>
                  </w:r>
                </w:p>
              </w:tc>
            </w:tr>
            <w:tr w:rsidR="0041609D" w:rsidRPr="008C136C" w14:paraId="54AC84E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772ADC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581EEA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5.5.</w:t>
                  </w:r>
                </w:p>
              </w:tc>
            </w:tr>
            <w:tr w:rsidR="0041609D" w:rsidRPr="008C136C" w14:paraId="4583350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974949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87682C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5.6.</w:t>
                  </w:r>
                </w:p>
              </w:tc>
            </w:tr>
            <w:tr w:rsidR="0041609D" w:rsidRPr="008C136C" w14:paraId="0EDCAAE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59529C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Part 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66F820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Part 6</w:t>
                  </w:r>
                </w:p>
              </w:tc>
            </w:tr>
            <w:tr w:rsidR="0041609D" w:rsidRPr="008C136C" w14:paraId="34BBB46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296122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24323A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6.1.</w:t>
                  </w:r>
                </w:p>
              </w:tc>
            </w:tr>
            <w:tr w:rsidR="0041609D" w:rsidRPr="008C136C" w14:paraId="5D6BAF6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005B5F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6.1.1.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62325B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4.1.1.(g)</w:t>
                  </w:r>
                </w:p>
              </w:tc>
            </w:tr>
            <w:tr w:rsidR="0041609D" w:rsidRPr="008C136C" w14:paraId="21122F9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7350A4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6.1.2.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8D7923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6.1.1.</w:t>
                  </w:r>
                </w:p>
              </w:tc>
            </w:tr>
            <w:tr w:rsidR="0041609D" w:rsidRPr="008C136C" w14:paraId="772CCEA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1B7756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6.1.3.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61F3B2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6.1.2.</w:t>
                  </w:r>
                </w:p>
              </w:tc>
            </w:tr>
            <w:tr w:rsidR="0041609D" w:rsidRPr="008C136C" w14:paraId="0FE501A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D01098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BD75BA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6.2.</w:t>
                  </w:r>
                </w:p>
              </w:tc>
            </w:tr>
            <w:tr w:rsidR="0041609D" w:rsidRPr="008C136C" w14:paraId="392FA2D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F7DE6D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6.2.1.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C0DD19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6.2.</w:t>
                  </w:r>
                </w:p>
              </w:tc>
            </w:tr>
            <w:tr w:rsidR="0041609D" w:rsidRPr="008C136C" w14:paraId="22E270C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387097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6.2.2.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E8301A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6.2.</w:t>
                  </w:r>
                </w:p>
              </w:tc>
            </w:tr>
            <w:tr w:rsidR="0041609D" w:rsidRPr="008C136C" w14:paraId="2469152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40E573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6.2.3.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534C4A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6.3.1.</w:t>
                  </w:r>
                </w:p>
              </w:tc>
            </w:tr>
            <w:tr w:rsidR="0041609D" w:rsidRPr="008C136C" w14:paraId="4115041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E5E6FB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7F159F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6.3.2.</w:t>
                  </w:r>
                </w:p>
              </w:tc>
            </w:tr>
            <w:tr w:rsidR="0041609D" w:rsidRPr="008C136C" w14:paraId="349D0AB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E4BACE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6.3.1.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834974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6.3.2., paragraph 3</w:t>
                  </w:r>
                </w:p>
              </w:tc>
            </w:tr>
            <w:tr w:rsidR="0041609D" w:rsidRPr="008C136C" w14:paraId="479438B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7B1BD1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6.3.2.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8B0F42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6.3.2., paragraph 4</w:t>
                  </w:r>
                </w:p>
              </w:tc>
            </w:tr>
            <w:tr w:rsidR="0041609D" w:rsidRPr="008C136C" w14:paraId="4EF17F3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C51951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6.3.3.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0D0379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6.3.2., paragraph 1</w:t>
                  </w:r>
                </w:p>
              </w:tc>
            </w:tr>
            <w:tr w:rsidR="0041609D" w:rsidRPr="008C136C" w14:paraId="03212E0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1AA0EE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6.4.1.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40AF33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s 4.1.2.1., 4.1.2.3. and 6.1.1.</w:t>
                  </w:r>
                </w:p>
              </w:tc>
            </w:tr>
            <w:tr w:rsidR="0041609D" w:rsidRPr="008C136C" w14:paraId="13EE48B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AF0242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6.4.2.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9A7C2F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6.3.1.</w:t>
                  </w:r>
                </w:p>
              </w:tc>
            </w:tr>
            <w:tr w:rsidR="0041609D" w:rsidRPr="008C136C" w14:paraId="28F9747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768013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C03CDC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6.5.</w:t>
                  </w:r>
                </w:p>
              </w:tc>
            </w:tr>
            <w:tr w:rsidR="0041609D" w:rsidRPr="008C136C" w14:paraId="622DC72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4F54BF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II, Parts A and B</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170746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II, Part 1,</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A</w:t>
                  </w:r>
                </w:p>
              </w:tc>
            </w:tr>
            <w:tr w:rsidR="0041609D" w:rsidRPr="008C136C" w14:paraId="1BF45C5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13D8D5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II, Part C</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165081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7170796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887EE8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III</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1D6330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III</w:t>
                  </w:r>
                </w:p>
              </w:tc>
            </w:tr>
            <w:tr w:rsidR="0041609D" w:rsidRPr="008C136C" w14:paraId="3CCF021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2EE757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IV.A.1 (1.1. to 1.4)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11DBC5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IV.1 (1.1. to 1.4)</w:t>
                  </w:r>
                </w:p>
              </w:tc>
            </w:tr>
            <w:tr w:rsidR="0041609D" w:rsidRPr="008C136C" w14:paraId="4957AAA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C90FF5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1A02FD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IV.2</w:t>
                  </w:r>
                </w:p>
              </w:tc>
            </w:tr>
            <w:tr w:rsidR="0041609D" w:rsidRPr="008C136C" w14:paraId="66B9B96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33AFCA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8FB2B5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IV.3</w:t>
                  </w:r>
                </w:p>
              </w:tc>
            </w:tr>
            <w:tr w:rsidR="0041609D" w:rsidRPr="008C136C" w14:paraId="58E447F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E0ADC1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1A959B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IV.4 (4.1 and 4.2)</w:t>
                  </w:r>
                </w:p>
              </w:tc>
            </w:tr>
            <w:tr w:rsidR="0041609D" w:rsidRPr="008C136C" w14:paraId="7116F39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8A9407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01C19D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IV.5</w:t>
                  </w:r>
                </w:p>
              </w:tc>
            </w:tr>
            <w:tr w:rsidR="0041609D" w:rsidRPr="008C136C" w14:paraId="02BBEE9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88BB61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2D50F6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IV.6</w:t>
                  </w:r>
                </w:p>
              </w:tc>
            </w:tr>
            <w:tr w:rsidR="0041609D" w:rsidRPr="008C136C" w14:paraId="3C0E936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EBC84A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IV.A.7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139A8D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IV.7</w:t>
                  </w:r>
                </w:p>
              </w:tc>
            </w:tr>
            <w:tr w:rsidR="0041609D" w:rsidRPr="008C136C" w14:paraId="65D1212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63892D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IV.A.8</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366B24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IV.8</w:t>
                  </w:r>
                </w:p>
              </w:tc>
            </w:tr>
            <w:tr w:rsidR="0041609D" w:rsidRPr="008C136C" w14:paraId="23871B7A"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2F1E88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IV.A.9</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5734E1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IV.9</w:t>
                  </w:r>
                </w:p>
              </w:tc>
            </w:tr>
            <w:tr w:rsidR="0041609D" w:rsidRPr="008C136C" w14:paraId="5BC52A0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135D25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IV.A.10</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8D418B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IV.10</w:t>
                  </w:r>
                </w:p>
              </w:tc>
            </w:tr>
            <w:tr w:rsidR="0041609D" w:rsidRPr="008C136C" w14:paraId="0016E96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5E9361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IV.A.11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ECBEB8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IV.11</w:t>
                  </w:r>
                </w:p>
              </w:tc>
            </w:tr>
            <w:tr w:rsidR="0041609D" w:rsidRPr="008C136C" w14:paraId="758E25F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A0565C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IV.A.12 (first and second indent)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C1DFD6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IV.12 (12.1 and 12.2)</w:t>
                  </w:r>
                </w:p>
              </w:tc>
            </w:tr>
            <w:tr w:rsidR="0041609D" w:rsidRPr="008C136C" w14:paraId="03FA1CB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95306B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IV.A.12 (third indent)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1361CC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6668792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D2D457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IV.A.13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CCED90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IV.13</w:t>
                  </w:r>
                </w:p>
              </w:tc>
            </w:tr>
            <w:tr w:rsidR="0041609D" w:rsidRPr="008C136C" w14:paraId="4EDE814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0FC629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IV.A.14, first part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D5F5F7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IV.15</w:t>
                  </w:r>
                </w:p>
              </w:tc>
            </w:tr>
            <w:tr w:rsidR="0041609D" w:rsidRPr="008C136C" w14:paraId="328F6C4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912058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IV.A.14, second part</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36A5D7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IV.14</w:t>
                  </w:r>
                </w:p>
              </w:tc>
            </w:tr>
            <w:tr w:rsidR="0041609D" w:rsidRPr="008C136C" w14:paraId="743BEF4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339AA6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IV.A.15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64BC7C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IV.16</w:t>
                  </w:r>
                </w:p>
              </w:tc>
            </w:tr>
            <w:tr w:rsidR="0041609D" w:rsidRPr="008C136C" w14:paraId="632799D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A56D29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IV.A.16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FDA422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IV.17</w:t>
                  </w:r>
                </w:p>
              </w:tc>
            </w:tr>
            <w:tr w:rsidR="0041609D" w:rsidRPr="008C136C" w14:paraId="4641D1B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145D39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IV.A.17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ED3968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6EA31C5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61752C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IV.B.1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7CFEC2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IV.19</w:t>
                  </w:r>
                </w:p>
              </w:tc>
            </w:tr>
            <w:tr w:rsidR="0041609D" w:rsidRPr="008C136C" w14:paraId="660874A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282E15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IV.B.2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20C899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IV.21</w:t>
                  </w:r>
                </w:p>
              </w:tc>
            </w:tr>
            <w:tr w:rsidR="0041609D" w:rsidRPr="008C136C" w14:paraId="2091A46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6D6F033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IV.B.3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6DABD0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IV.20</w:t>
                  </w:r>
                </w:p>
              </w:tc>
            </w:tr>
            <w:tr w:rsidR="0041609D" w:rsidRPr="008C136C" w14:paraId="57FE1CA3"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E5D09D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IV.B.4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24F51B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IV.22</w:t>
                  </w:r>
                </w:p>
              </w:tc>
            </w:tr>
            <w:tr w:rsidR="0041609D" w:rsidRPr="008C136C" w14:paraId="465AC47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A9D8689"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IV.B.5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83F102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IV.23</w:t>
                  </w:r>
                </w:p>
              </w:tc>
            </w:tr>
            <w:tr w:rsidR="0041609D" w:rsidRPr="008C136C" w14:paraId="5AFDB4A4"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32EDF9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8449B1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245B53A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207CCC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V,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0478F9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055934DE"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EA57E1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 first subparagraph, point (a)</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DE42B2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 Part A,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 first subparagraph, point (a)</w:t>
                  </w:r>
                </w:p>
              </w:tc>
            </w:tr>
            <w:tr w:rsidR="0041609D" w:rsidRPr="008C136C" w14:paraId="7A5B194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A4DE21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 first subparagraph, point (b)</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8E87EF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 Part A,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 first subparagraph, point (b)</w:t>
                  </w:r>
                </w:p>
              </w:tc>
            </w:tr>
            <w:tr w:rsidR="0041609D" w:rsidRPr="008C136C" w14:paraId="32CD2725"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3E4987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 second subparagraph</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3B9325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 Part A,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 second subparagraph</w:t>
                  </w:r>
                </w:p>
              </w:tc>
            </w:tr>
            <w:tr w:rsidR="0041609D" w:rsidRPr="008C136C" w14:paraId="5EE5046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036393B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 third </w:t>
                  </w:r>
                  <w:r w:rsidRPr="008C136C">
                    <w:rPr>
                      <w:rFonts w:ascii="Arial Unicode MS" w:eastAsia="Arial Unicode MS" w:hAnsi="Arial Unicode MS" w:cs="Arial Unicode MS" w:hint="eastAsia"/>
                      <w:sz w:val="20"/>
                      <w:szCs w:val="20"/>
                    </w:rPr>
                    <w:lastRenderedPageBreak/>
                    <w:t>subparagraph</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E2725E2"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VII, Part A,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w:t>
                  </w:r>
                </w:p>
              </w:tc>
            </w:tr>
            <w:tr w:rsidR="0041609D" w:rsidRPr="008C136C" w14:paraId="79CD6D5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2E5B65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4(a)</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190C47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 Part A.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 second and third subparagraphs</w:t>
                  </w:r>
                </w:p>
              </w:tc>
            </w:tr>
            <w:tr w:rsidR="0041609D" w:rsidRPr="008C136C" w14:paraId="53216C4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8E9266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 (b)</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3724DD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 Part A.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 first subparagraph</w:t>
                  </w:r>
                </w:p>
              </w:tc>
            </w:tr>
            <w:tr w:rsidR="0041609D" w:rsidRPr="008C136C" w14:paraId="601079B8"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443AF9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4(c)</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3B41ED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 Part A, Introduction</w:t>
                  </w:r>
                </w:p>
              </w:tc>
            </w:tr>
            <w:tr w:rsidR="0041609D" w:rsidRPr="008C136C" w14:paraId="233D2C9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31A70A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8612E6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IX, Introduction</w:t>
                  </w:r>
                </w:p>
              </w:tc>
            </w:tr>
            <w:tr w:rsidR="0041609D" w:rsidRPr="008C136C" w14:paraId="36F3CDC9"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CE3444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5C08D2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IX,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s 1 and 2</w:t>
                  </w:r>
                </w:p>
              </w:tc>
            </w:tr>
            <w:tr w:rsidR="0041609D" w:rsidRPr="008C136C" w14:paraId="3CEE339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22A6FD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VI,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1113A1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IX,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w:t>
                  </w:r>
                </w:p>
              </w:tc>
            </w:tr>
            <w:tr w:rsidR="0041609D" w:rsidRPr="008C136C" w14:paraId="4390B2FC"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93CDF9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 first subparagraph</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F59D01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IX,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 first subparagraph</w:t>
                  </w:r>
                </w:p>
              </w:tc>
            </w:tr>
            <w:tr w:rsidR="0041609D" w:rsidRPr="008C136C" w14:paraId="134A490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12F42F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 second subparagraph</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D28DA4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IX,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7</w:t>
                  </w:r>
                </w:p>
              </w:tc>
            </w:tr>
            <w:tr w:rsidR="0041609D" w:rsidRPr="008C136C" w14:paraId="4746542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3E17C9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C74C8C1"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IX,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w:t>
                  </w:r>
                </w:p>
              </w:tc>
            </w:tr>
            <w:tr w:rsidR="0041609D" w:rsidRPr="008C136C" w14:paraId="62043BB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01827CC"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 first sentence</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9BBBB1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IX,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w:t>
                  </w:r>
                </w:p>
              </w:tc>
            </w:tr>
            <w:tr w:rsidR="0041609D" w:rsidRPr="008C136C" w14:paraId="0A38202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772B7D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 second </w:t>
                  </w:r>
                  <w:r w:rsidRPr="008C136C">
                    <w:rPr>
                      <w:rFonts w:ascii="Arial Unicode MS" w:eastAsia="Arial Unicode MS" w:hAnsi="Arial Unicode MS" w:cs="Arial Unicode MS" w:hint="eastAsia"/>
                      <w:sz w:val="20"/>
                      <w:szCs w:val="20"/>
                    </w:rPr>
                    <w:lastRenderedPageBreak/>
                    <w:t>and third sentences</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670371F8"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lastRenderedPageBreak/>
                    <w:t>Article 14(6)</w:t>
                  </w:r>
                </w:p>
              </w:tc>
            </w:tr>
            <w:tr w:rsidR="0041609D" w:rsidRPr="008C136C" w14:paraId="1D00E16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635F83F"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F814354"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IX,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8</w:t>
                  </w:r>
                </w:p>
              </w:tc>
            </w:tr>
            <w:tr w:rsidR="0041609D" w:rsidRPr="008C136C" w14:paraId="00F4A8D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5D512CD"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1A3F142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XI,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1</w:t>
                  </w:r>
                </w:p>
              </w:tc>
            </w:tr>
            <w:tr w:rsidR="0041609D" w:rsidRPr="008C136C" w14:paraId="51C2F441"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4FDC19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55F9231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XI,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2</w:t>
                  </w:r>
                </w:p>
              </w:tc>
            </w:tr>
            <w:tr w:rsidR="0041609D" w:rsidRPr="008C136C" w14:paraId="75C97E5F"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3F213A7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8CD447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XI,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3</w:t>
                  </w:r>
                </w:p>
              </w:tc>
            </w:tr>
            <w:tr w:rsidR="0041609D" w:rsidRPr="008C136C" w14:paraId="6672A97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4E01F23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3BB694A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XI,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4</w:t>
                  </w:r>
                </w:p>
              </w:tc>
            </w:tr>
            <w:tr w:rsidR="0041609D" w:rsidRPr="008C136C" w14:paraId="2D583460"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57DCBE75"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A836220"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XI,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5</w:t>
                  </w:r>
                </w:p>
              </w:tc>
            </w:tr>
            <w:tr w:rsidR="0041609D" w:rsidRPr="008C136C" w14:paraId="257212EB"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BDE1D0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030D047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XI,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6</w:t>
                  </w:r>
                </w:p>
              </w:tc>
            </w:tr>
            <w:tr w:rsidR="0041609D" w:rsidRPr="008C136C" w14:paraId="75484C4D"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244C7D3E"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lastRenderedPageBreak/>
                    <w:t>დანართი</w:t>
                  </w:r>
                  <w:r w:rsidRPr="008C136C">
                    <w:rPr>
                      <w:rFonts w:ascii="Arial Unicode MS" w:eastAsia="Arial Unicode MS" w:hAnsi="Arial Unicode MS" w:cs="Arial Unicode MS" w:hint="eastAsia"/>
                      <w:sz w:val="20"/>
                      <w:szCs w:val="20"/>
                    </w:rPr>
                    <w:t xml:space="preserve"> VII,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7</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256D8306"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XI, </w:t>
                  </w:r>
                  <w:r w:rsidRPr="008C136C">
                    <w:rPr>
                      <w:rFonts w:ascii="Sylfaen" w:eastAsia="Arial Unicode MS" w:hAnsi="Sylfaen" w:cs="Sylfaen"/>
                      <w:sz w:val="20"/>
                      <w:szCs w:val="20"/>
                    </w:rPr>
                    <w:t>ნაწილი</w:t>
                  </w:r>
                  <w:r w:rsidRPr="008C136C">
                    <w:rPr>
                      <w:rFonts w:ascii="Arial Unicode MS" w:eastAsia="Arial Unicode MS" w:hAnsi="Arial Unicode MS" w:cs="Arial Unicode MS" w:hint="eastAsia"/>
                      <w:sz w:val="20"/>
                      <w:szCs w:val="20"/>
                    </w:rPr>
                    <w:t xml:space="preserve"> 7</w:t>
                  </w:r>
                </w:p>
              </w:tc>
            </w:tr>
            <w:tr w:rsidR="0041609D" w:rsidRPr="008C136C" w14:paraId="4213E9A6"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71A41EFB"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VIII</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40456A83"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r w:rsidR="0041609D" w:rsidRPr="008C136C" w14:paraId="61866937" w14:textId="77777777" w:rsidTr="00B72EDB">
              <w:tc>
                <w:tcPr>
                  <w:tcW w:w="1147" w:type="dxa"/>
                  <w:tcBorders>
                    <w:top w:val="outset" w:sz="6" w:space="0" w:color="auto"/>
                    <w:left w:val="outset" w:sz="6" w:space="0" w:color="auto"/>
                    <w:bottom w:val="outset" w:sz="6" w:space="0" w:color="auto"/>
                    <w:right w:val="outset" w:sz="6" w:space="0" w:color="auto"/>
                  </w:tcBorders>
                  <w:shd w:val="clear" w:color="auto" w:fill="FFFFFF"/>
                  <w:hideMark/>
                </w:tcPr>
                <w:p w14:paraId="10F758C7"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Sylfaen" w:eastAsia="Arial Unicode MS" w:hAnsi="Sylfaen" w:cs="Sylfaen"/>
                      <w:sz w:val="20"/>
                      <w:szCs w:val="20"/>
                    </w:rPr>
                    <w:t>დანართი</w:t>
                  </w:r>
                  <w:r w:rsidRPr="008C136C">
                    <w:rPr>
                      <w:rFonts w:ascii="Arial Unicode MS" w:eastAsia="Arial Unicode MS" w:hAnsi="Arial Unicode MS" w:cs="Arial Unicode MS" w:hint="eastAsia"/>
                      <w:sz w:val="20"/>
                      <w:szCs w:val="20"/>
                    </w:rPr>
                    <w:t xml:space="preserve"> IX</w:t>
                  </w:r>
                </w:p>
              </w:tc>
              <w:tc>
                <w:tcPr>
                  <w:tcW w:w="1170" w:type="dxa"/>
                  <w:tcBorders>
                    <w:top w:val="outset" w:sz="6" w:space="0" w:color="auto"/>
                    <w:left w:val="outset" w:sz="6" w:space="0" w:color="auto"/>
                    <w:bottom w:val="outset" w:sz="6" w:space="0" w:color="auto"/>
                    <w:right w:val="outset" w:sz="6" w:space="0" w:color="auto"/>
                  </w:tcBorders>
                  <w:shd w:val="clear" w:color="auto" w:fill="FFFFFF"/>
                  <w:hideMark/>
                </w:tcPr>
                <w:p w14:paraId="7C158B1A" w14:textId="77777777" w:rsidR="0041609D" w:rsidRPr="008C136C" w:rsidRDefault="0041609D" w:rsidP="0062120B">
                  <w:pPr>
                    <w:spacing w:before="60" w:after="60" w:line="240" w:lineRule="auto"/>
                    <w:jc w:val="both"/>
                    <w:rPr>
                      <w:rFonts w:ascii="Arial Unicode MS" w:eastAsia="Arial Unicode MS" w:hAnsi="Arial Unicode MS" w:cs="Arial Unicode MS"/>
                      <w:sz w:val="20"/>
                      <w:szCs w:val="20"/>
                    </w:rPr>
                  </w:pPr>
                  <w:r w:rsidRPr="008C136C">
                    <w:rPr>
                      <w:rFonts w:ascii="Arial Unicode MS" w:eastAsia="Arial Unicode MS" w:hAnsi="Arial Unicode MS" w:cs="Arial Unicode MS" w:hint="eastAsia"/>
                      <w:sz w:val="20"/>
                      <w:szCs w:val="20"/>
                    </w:rPr>
                    <w:t>—</w:t>
                  </w:r>
                </w:p>
              </w:tc>
            </w:tr>
          </w:tbl>
          <w:p w14:paraId="7C7F5E16" w14:textId="77777777" w:rsidR="0041609D" w:rsidRPr="008C136C" w:rsidRDefault="0041609D" w:rsidP="0062120B">
            <w:pPr>
              <w:spacing w:line="240" w:lineRule="auto"/>
              <w:ind w:firstLine="900"/>
              <w:jc w:val="center"/>
              <w:rPr>
                <w:rFonts w:ascii="Sylfaen" w:hAnsi="Sylfaen" w:cs="Sylfaen"/>
                <w:sz w:val="20"/>
                <w:szCs w:val="20"/>
                <w:lang w:val="ka-GE"/>
              </w:rPr>
            </w:pPr>
          </w:p>
        </w:tc>
        <w:tc>
          <w:tcPr>
            <w:tcW w:w="425" w:type="dxa"/>
          </w:tcPr>
          <w:p w14:paraId="3D495C8A" w14:textId="77777777" w:rsidR="0041609D" w:rsidRPr="008C136C" w:rsidRDefault="0041609D" w:rsidP="0062120B">
            <w:pPr>
              <w:spacing w:line="240" w:lineRule="auto"/>
              <w:jc w:val="both"/>
              <w:rPr>
                <w:rFonts w:ascii="Sylfaen" w:eastAsia="Sylfaen" w:hAnsi="Sylfaen"/>
                <w:sz w:val="20"/>
                <w:szCs w:val="20"/>
                <w:lang w:val="ka-GE"/>
              </w:rPr>
            </w:pPr>
          </w:p>
        </w:tc>
        <w:tc>
          <w:tcPr>
            <w:tcW w:w="567" w:type="dxa"/>
          </w:tcPr>
          <w:p w14:paraId="426FFF5C" w14:textId="77777777" w:rsidR="0041609D" w:rsidRPr="008C136C" w:rsidRDefault="0041609D" w:rsidP="0062120B">
            <w:pPr>
              <w:spacing w:line="240" w:lineRule="auto"/>
              <w:jc w:val="both"/>
              <w:rPr>
                <w:rFonts w:ascii="Sylfaen" w:eastAsia="Sylfaen" w:hAnsi="Sylfaen"/>
                <w:sz w:val="20"/>
                <w:szCs w:val="20"/>
                <w:lang w:val="ka-GE"/>
              </w:rPr>
            </w:pPr>
          </w:p>
        </w:tc>
        <w:tc>
          <w:tcPr>
            <w:tcW w:w="4961" w:type="dxa"/>
          </w:tcPr>
          <w:p w14:paraId="5DA45578" w14:textId="77777777" w:rsidR="0041609D" w:rsidRPr="008C136C" w:rsidRDefault="0041609D" w:rsidP="0062120B">
            <w:pPr>
              <w:spacing w:line="240" w:lineRule="auto"/>
              <w:jc w:val="both"/>
              <w:rPr>
                <w:rFonts w:ascii="Sylfaen" w:eastAsia="Sylfaen" w:hAnsi="Sylfaen"/>
                <w:sz w:val="20"/>
                <w:szCs w:val="20"/>
                <w:lang w:val="ka-GE"/>
              </w:rPr>
            </w:pPr>
          </w:p>
        </w:tc>
        <w:tc>
          <w:tcPr>
            <w:tcW w:w="709" w:type="dxa"/>
          </w:tcPr>
          <w:p w14:paraId="046FCFC3" w14:textId="77777777" w:rsidR="0041609D" w:rsidRPr="008C136C" w:rsidRDefault="002C5E1A" w:rsidP="0062120B">
            <w:pPr>
              <w:spacing w:line="240" w:lineRule="auto"/>
              <w:ind w:firstLine="18"/>
              <w:jc w:val="both"/>
              <w:rPr>
                <w:rFonts w:ascii="Sylfaen" w:eastAsia="Sylfaen" w:hAnsi="Sylfaen"/>
                <w:sz w:val="20"/>
                <w:szCs w:val="20"/>
                <w:lang w:val="ka-GE"/>
              </w:rPr>
            </w:pPr>
            <w:r w:rsidRPr="008C136C">
              <w:rPr>
                <w:rFonts w:ascii="Sylfaen" w:eastAsia="Sylfaen" w:hAnsi="Sylfaen"/>
                <w:sz w:val="20"/>
                <w:szCs w:val="20"/>
                <w:lang w:val="ka-GE"/>
              </w:rPr>
              <w:t>ას</w:t>
            </w:r>
          </w:p>
        </w:tc>
        <w:tc>
          <w:tcPr>
            <w:tcW w:w="2126" w:type="dxa"/>
          </w:tcPr>
          <w:p w14:paraId="50822649" w14:textId="77777777" w:rsidR="0041609D" w:rsidRPr="008C136C" w:rsidRDefault="002C5E1A" w:rsidP="0062120B">
            <w:pPr>
              <w:spacing w:line="240" w:lineRule="auto"/>
              <w:jc w:val="both"/>
              <w:rPr>
                <w:rFonts w:ascii="Sylfaen" w:eastAsia="Sylfaen" w:hAnsi="Sylfaen"/>
                <w:sz w:val="20"/>
                <w:szCs w:val="20"/>
                <w:lang w:val="ka-GE"/>
              </w:rPr>
            </w:pPr>
            <w:r w:rsidRPr="008C136C">
              <w:rPr>
                <w:rFonts w:ascii="Sylfaen" w:eastAsia="Sylfaen" w:hAnsi="Sylfaen"/>
                <w:sz w:val="20"/>
                <w:szCs w:val="20"/>
                <w:lang w:val="ka-GE"/>
              </w:rPr>
              <w:t>ეხება დირექტივის მიმართებას ძველ დირექტივასთან</w:t>
            </w:r>
          </w:p>
        </w:tc>
      </w:tr>
    </w:tbl>
    <w:p w14:paraId="1F21684E" w14:textId="77777777" w:rsidR="00173F14" w:rsidRPr="008C136C" w:rsidRDefault="00173F14" w:rsidP="0062120B">
      <w:pPr>
        <w:spacing w:line="240" w:lineRule="auto"/>
        <w:ind w:firstLine="720"/>
        <w:jc w:val="both"/>
        <w:rPr>
          <w:rFonts w:ascii="Sylfaen" w:hAnsi="Sylfaen"/>
          <w:noProof/>
          <w:sz w:val="20"/>
          <w:szCs w:val="20"/>
          <w:lang w:val="ka-GE"/>
        </w:rPr>
      </w:pPr>
    </w:p>
    <w:sectPr w:rsidR="00173F14" w:rsidRPr="008C136C" w:rsidSect="0035388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5AA"/>
    <w:multiLevelType w:val="multilevel"/>
    <w:tmpl w:val="F85C7D24"/>
    <w:lvl w:ilvl="0">
      <w:start w:val="1"/>
      <w:numFmt w:val="decimal"/>
      <w:lvlText w:val="%1."/>
      <w:lvlJc w:val="left"/>
      <w:pPr>
        <w:ind w:left="1080" w:hanging="360"/>
      </w:pPr>
      <w:rPr>
        <w:rFonts w:hint="default"/>
      </w:rPr>
    </w:lvl>
    <w:lvl w:ilvl="1">
      <w:start w:val="6"/>
      <w:numFmt w:val="decimal"/>
      <w:isLgl/>
      <w:lvlText w:val="%1.%2."/>
      <w:lvlJc w:val="left"/>
      <w:pPr>
        <w:ind w:left="1215" w:hanging="495"/>
      </w:pPr>
      <w:rPr>
        <w:rFonts w:hint="default"/>
      </w:rPr>
    </w:lvl>
    <w:lvl w:ilvl="2">
      <w:start w:val="5"/>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 w15:restartNumberingAfterBreak="0">
    <w:nsid w:val="0E9C3830"/>
    <w:multiLevelType w:val="hybridMultilevel"/>
    <w:tmpl w:val="34BEEAAE"/>
    <w:lvl w:ilvl="0" w:tplc="491A00D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961643"/>
    <w:multiLevelType w:val="hybridMultilevel"/>
    <w:tmpl w:val="8E5613BE"/>
    <w:lvl w:ilvl="0" w:tplc="DB7251F4">
      <w:start w:val="1"/>
      <w:numFmt w:val="bullet"/>
      <w:lvlText w:val="-"/>
      <w:lvlJc w:val="left"/>
      <w:pPr>
        <w:ind w:left="1080" w:hanging="360"/>
      </w:pPr>
      <w:rPr>
        <w:rFonts w:ascii="Sylfaen" w:eastAsia="Times New Roman" w:hAnsi="Sylfae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287365"/>
    <w:multiLevelType w:val="multilevel"/>
    <w:tmpl w:val="AE428872"/>
    <w:lvl w:ilvl="0">
      <w:start w:val="1"/>
      <w:numFmt w:val="decimal"/>
      <w:lvlText w:val="%1."/>
      <w:lvlJc w:val="left"/>
      <w:pPr>
        <w:ind w:hanging="727"/>
      </w:pPr>
      <w:rPr>
        <w:rFonts w:ascii="Times New Roman" w:eastAsia="Times New Roman" w:hAnsi="Times New Roman" w:hint="default"/>
        <w:color w:val="231F20"/>
        <w:sz w:val="17"/>
        <w:szCs w:val="17"/>
      </w:rPr>
    </w:lvl>
    <w:lvl w:ilvl="1">
      <w:start w:val="1"/>
      <w:numFmt w:val="decimal"/>
      <w:lvlText w:val="%1.%2."/>
      <w:lvlJc w:val="left"/>
      <w:pPr>
        <w:ind w:hanging="727"/>
      </w:pPr>
      <w:rPr>
        <w:rFonts w:ascii="Times New Roman" w:eastAsia="Times New Roman" w:hAnsi="Times New Roman" w:hint="default"/>
        <w:color w:val="231F20"/>
        <w:sz w:val="17"/>
        <w:szCs w:val="17"/>
      </w:rPr>
    </w:lvl>
    <w:lvl w:ilvl="2">
      <w:start w:val="1"/>
      <w:numFmt w:val="decimal"/>
      <w:lvlText w:val="%1.%2.%3."/>
      <w:lvlJc w:val="left"/>
      <w:pPr>
        <w:ind w:hanging="727"/>
      </w:pPr>
      <w:rPr>
        <w:rFonts w:ascii="Times New Roman" w:eastAsia="Times New Roman" w:hAnsi="Times New Roman" w:hint="default"/>
        <w:color w:val="231F20"/>
        <w:sz w:val="17"/>
        <w:szCs w:val="17"/>
      </w:rPr>
    </w:lvl>
    <w:lvl w:ilvl="3">
      <w:start w:val="1"/>
      <w:numFmt w:val="lowerLetter"/>
      <w:lvlText w:val="(%4)"/>
      <w:lvlJc w:val="left"/>
      <w:pPr>
        <w:ind w:hanging="248"/>
      </w:pPr>
      <w:rPr>
        <w:rFonts w:ascii="Times New Roman" w:eastAsia="Times New Roman" w:hAnsi="Times New Roman" w:hint="default"/>
        <w:color w:val="231F20"/>
        <w:w w:val="85"/>
        <w:sz w:val="17"/>
        <w:szCs w:val="17"/>
      </w:rPr>
    </w:lvl>
    <w:lvl w:ilvl="4">
      <w:start w:val="1"/>
      <w:numFmt w:val="bullet"/>
      <w:lvlText w:val="—"/>
      <w:lvlJc w:val="left"/>
      <w:pPr>
        <w:ind w:hanging="247"/>
      </w:pPr>
      <w:rPr>
        <w:rFonts w:ascii="Times New Roman" w:eastAsia="Times New Roman" w:hAnsi="Times New Roman" w:hint="default"/>
        <w:color w:val="231F20"/>
        <w:w w:val="95"/>
        <w:sz w:val="17"/>
        <w:szCs w:val="17"/>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 w15:restartNumberingAfterBreak="0">
    <w:nsid w:val="12241E4A"/>
    <w:multiLevelType w:val="hybridMultilevel"/>
    <w:tmpl w:val="586A6838"/>
    <w:lvl w:ilvl="0" w:tplc="4B6A83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AA4CB9"/>
    <w:multiLevelType w:val="hybridMultilevel"/>
    <w:tmpl w:val="2F566942"/>
    <w:lvl w:ilvl="0" w:tplc="428C5826">
      <w:start w:val="2"/>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202EA"/>
    <w:multiLevelType w:val="hybridMultilevel"/>
    <w:tmpl w:val="012EA1DA"/>
    <w:lvl w:ilvl="0" w:tplc="EAC6465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D27F13"/>
    <w:multiLevelType w:val="multilevel"/>
    <w:tmpl w:val="A7062ECA"/>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C71C71"/>
    <w:multiLevelType w:val="multilevel"/>
    <w:tmpl w:val="654ED2A6"/>
    <w:lvl w:ilvl="0">
      <w:start w:val="2"/>
      <w:numFmt w:val="decimal"/>
      <w:lvlText w:val="%1"/>
      <w:lvlJc w:val="left"/>
      <w:pPr>
        <w:ind w:hanging="727"/>
      </w:pPr>
      <w:rPr>
        <w:rFonts w:hint="default"/>
      </w:rPr>
    </w:lvl>
    <w:lvl w:ilvl="1">
      <w:start w:val="2"/>
      <w:numFmt w:val="decimal"/>
      <w:lvlText w:val="%1.%2"/>
      <w:lvlJc w:val="left"/>
      <w:pPr>
        <w:ind w:hanging="727"/>
      </w:pPr>
      <w:rPr>
        <w:rFonts w:hint="default"/>
      </w:rPr>
    </w:lvl>
    <w:lvl w:ilvl="2">
      <w:start w:val="2"/>
      <w:numFmt w:val="decimal"/>
      <w:lvlText w:val="%1.%2.%3."/>
      <w:lvlJc w:val="left"/>
      <w:pPr>
        <w:ind w:hanging="727"/>
      </w:pPr>
      <w:rPr>
        <w:rFonts w:ascii="Times New Roman" w:eastAsia="Times New Roman" w:hAnsi="Times New Roman" w:hint="default"/>
        <w:color w:val="231F20"/>
        <w:sz w:val="17"/>
        <w:szCs w:val="17"/>
      </w:rPr>
    </w:lvl>
    <w:lvl w:ilvl="3">
      <w:start w:val="1"/>
      <w:numFmt w:val="decimal"/>
      <w:lvlText w:val="%1.%2.%3.%4."/>
      <w:lvlJc w:val="left"/>
      <w:pPr>
        <w:ind w:hanging="727"/>
      </w:pPr>
      <w:rPr>
        <w:rFonts w:ascii="Times New Roman" w:eastAsia="Times New Roman" w:hAnsi="Times New Roman" w:hint="default"/>
        <w:color w:val="231F20"/>
        <w:sz w:val="17"/>
        <w:szCs w:val="17"/>
      </w:rPr>
    </w:lvl>
    <w:lvl w:ilvl="4">
      <w:start w:val="1"/>
      <w:numFmt w:val="bullet"/>
      <w:lvlText w:val="—"/>
      <w:lvlJc w:val="left"/>
      <w:pPr>
        <w:ind w:hanging="247"/>
      </w:pPr>
      <w:rPr>
        <w:rFonts w:ascii="Times New Roman" w:eastAsia="Times New Roman" w:hAnsi="Times New Roman" w:hint="default"/>
        <w:color w:val="231F20"/>
        <w:w w:val="95"/>
        <w:sz w:val="17"/>
        <w:szCs w:val="17"/>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15:restartNumberingAfterBreak="0">
    <w:nsid w:val="291675E3"/>
    <w:multiLevelType w:val="hybridMultilevel"/>
    <w:tmpl w:val="24A63C9A"/>
    <w:lvl w:ilvl="0" w:tplc="B5EA80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E616D6"/>
    <w:multiLevelType w:val="hybridMultilevel"/>
    <w:tmpl w:val="BCA2340C"/>
    <w:lvl w:ilvl="0" w:tplc="D18A2F4C">
      <w:start w:val="7"/>
      <w:numFmt w:val="bullet"/>
      <w:lvlText w:val="-"/>
      <w:lvlJc w:val="left"/>
      <w:pPr>
        <w:ind w:left="720" w:hanging="360"/>
      </w:pPr>
      <w:rPr>
        <w:rFonts w:ascii="Sylfaen" w:eastAsia="Times New Roman" w:hAnsi="Sylfaen" w:cs="Times New Roman" w:hint="default"/>
        <w:color w:val="231F20"/>
        <w:w w:val="95"/>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34F2A"/>
    <w:multiLevelType w:val="multilevel"/>
    <w:tmpl w:val="8D44147C"/>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5606062"/>
    <w:multiLevelType w:val="hybridMultilevel"/>
    <w:tmpl w:val="3B7C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152304"/>
    <w:multiLevelType w:val="hybridMultilevel"/>
    <w:tmpl w:val="D7487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5012B"/>
    <w:multiLevelType w:val="multilevel"/>
    <w:tmpl w:val="CB446E8A"/>
    <w:lvl w:ilvl="0">
      <w:start w:val="1"/>
      <w:numFmt w:val="decimal"/>
      <w:lvlText w:val="%1."/>
      <w:lvlJc w:val="left"/>
      <w:pPr>
        <w:ind w:left="720" w:hanging="360"/>
      </w:pPr>
      <w:rPr>
        <w:rFonts w:hint="default"/>
        <w:b w:val="0"/>
      </w:rPr>
    </w:lvl>
    <w:lvl w:ilvl="1">
      <w:start w:val="5"/>
      <w:numFmt w:val="decimal"/>
      <w:isLgl/>
      <w:lvlText w:val="%1.%2."/>
      <w:lvlJc w:val="left"/>
      <w:pPr>
        <w:ind w:left="1200" w:hanging="660"/>
      </w:pPr>
      <w:rPr>
        <w:rFonts w:hint="default"/>
      </w:rPr>
    </w:lvl>
    <w:lvl w:ilvl="2">
      <w:start w:val="16"/>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4C506399"/>
    <w:multiLevelType w:val="hybridMultilevel"/>
    <w:tmpl w:val="F28A452C"/>
    <w:lvl w:ilvl="0" w:tplc="8D6C0136">
      <w:start w:val="1"/>
      <w:numFmt w:val="decimal"/>
      <w:lvlText w:val="%1."/>
      <w:lvlJc w:val="left"/>
      <w:pPr>
        <w:ind w:left="486" w:hanging="360"/>
      </w:pPr>
      <w:rPr>
        <w:rFonts w:hint="default"/>
      </w:rPr>
    </w:lvl>
    <w:lvl w:ilvl="1" w:tplc="04090019" w:tentative="1">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16" w15:restartNumberingAfterBreak="0">
    <w:nsid w:val="51393F7E"/>
    <w:multiLevelType w:val="hybridMultilevel"/>
    <w:tmpl w:val="6BA86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952B4"/>
    <w:multiLevelType w:val="multilevel"/>
    <w:tmpl w:val="73AACC12"/>
    <w:lvl w:ilvl="0">
      <w:start w:val="1"/>
      <w:numFmt w:val="decimal"/>
      <w:lvlText w:val="%1."/>
      <w:lvlJc w:val="left"/>
      <w:pPr>
        <w:ind w:left="1080" w:hanging="360"/>
      </w:pPr>
      <w:rPr>
        <w:rFonts w:ascii="Sylfaen" w:hAnsi="Sylfaen" w:hint="default"/>
      </w:rPr>
    </w:lvl>
    <w:lvl w:ilvl="1">
      <w:start w:val="1"/>
      <w:numFmt w:val="decimal"/>
      <w:isLgl/>
      <w:lvlText w:val="%1.%2."/>
      <w:lvlJc w:val="left"/>
      <w:pPr>
        <w:ind w:left="1440" w:hanging="360"/>
      </w:pPr>
      <w:rPr>
        <w:rFonts w:ascii="Sylfaen" w:hAnsi="Sylfaen" w:cs="Sylfaen" w:hint="default"/>
      </w:rPr>
    </w:lvl>
    <w:lvl w:ilvl="2">
      <w:start w:val="1"/>
      <w:numFmt w:val="decimal"/>
      <w:isLgl/>
      <w:lvlText w:val="%1.%2.%3."/>
      <w:lvlJc w:val="left"/>
      <w:pPr>
        <w:ind w:left="2160" w:hanging="720"/>
      </w:pPr>
      <w:rPr>
        <w:rFonts w:ascii="Sylfaen" w:hAnsi="Sylfaen" w:cs="Sylfaen" w:hint="default"/>
      </w:rPr>
    </w:lvl>
    <w:lvl w:ilvl="3">
      <w:start w:val="1"/>
      <w:numFmt w:val="decimal"/>
      <w:isLgl/>
      <w:lvlText w:val="%1.%2.%3.%4."/>
      <w:lvlJc w:val="left"/>
      <w:pPr>
        <w:ind w:left="2520" w:hanging="720"/>
      </w:pPr>
      <w:rPr>
        <w:rFonts w:ascii="Sylfaen" w:hAnsi="Sylfaen" w:cs="Sylfaen" w:hint="default"/>
      </w:rPr>
    </w:lvl>
    <w:lvl w:ilvl="4">
      <w:start w:val="1"/>
      <w:numFmt w:val="decimal"/>
      <w:isLgl/>
      <w:lvlText w:val="%1.%2.%3.%4.%5."/>
      <w:lvlJc w:val="left"/>
      <w:pPr>
        <w:ind w:left="3240" w:hanging="1080"/>
      </w:pPr>
      <w:rPr>
        <w:rFonts w:ascii="Sylfaen" w:hAnsi="Sylfaen" w:cs="Sylfaen" w:hint="default"/>
      </w:rPr>
    </w:lvl>
    <w:lvl w:ilvl="5">
      <w:start w:val="1"/>
      <w:numFmt w:val="decimal"/>
      <w:isLgl/>
      <w:lvlText w:val="%1.%2.%3.%4.%5.%6."/>
      <w:lvlJc w:val="left"/>
      <w:pPr>
        <w:ind w:left="3600" w:hanging="1080"/>
      </w:pPr>
      <w:rPr>
        <w:rFonts w:ascii="Sylfaen" w:hAnsi="Sylfaen" w:cs="Sylfaen" w:hint="default"/>
      </w:rPr>
    </w:lvl>
    <w:lvl w:ilvl="6">
      <w:start w:val="1"/>
      <w:numFmt w:val="decimal"/>
      <w:isLgl/>
      <w:lvlText w:val="%1.%2.%3.%4.%5.%6.%7."/>
      <w:lvlJc w:val="left"/>
      <w:pPr>
        <w:ind w:left="3960" w:hanging="1080"/>
      </w:pPr>
      <w:rPr>
        <w:rFonts w:ascii="Sylfaen" w:hAnsi="Sylfaen" w:cs="Sylfaen" w:hint="default"/>
      </w:rPr>
    </w:lvl>
    <w:lvl w:ilvl="7">
      <w:start w:val="1"/>
      <w:numFmt w:val="decimal"/>
      <w:isLgl/>
      <w:lvlText w:val="%1.%2.%3.%4.%5.%6.%7.%8."/>
      <w:lvlJc w:val="left"/>
      <w:pPr>
        <w:ind w:left="4680" w:hanging="1440"/>
      </w:pPr>
      <w:rPr>
        <w:rFonts w:ascii="Sylfaen" w:hAnsi="Sylfaen" w:cs="Sylfaen" w:hint="default"/>
      </w:rPr>
    </w:lvl>
    <w:lvl w:ilvl="8">
      <w:start w:val="1"/>
      <w:numFmt w:val="decimal"/>
      <w:isLgl/>
      <w:lvlText w:val="%1.%2.%3.%4.%5.%6.%7.%8.%9."/>
      <w:lvlJc w:val="left"/>
      <w:pPr>
        <w:ind w:left="5040" w:hanging="1440"/>
      </w:pPr>
      <w:rPr>
        <w:rFonts w:ascii="Sylfaen" w:hAnsi="Sylfaen" w:cs="Sylfaen" w:hint="default"/>
      </w:rPr>
    </w:lvl>
  </w:abstractNum>
  <w:abstractNum w:abstractNumId="18" w15:restartNumberingAfterBreak="0">
    <w:nsid w:val="543D6502"/>
    <w:multiLevelType w:val="hybridMultilevel"/>
    <w:tmpl w:val="B22261FE"/>
    <w:lvl w:ilvl="0" w:tplc="539036B2">
      <w:start w:val="1"/>
      <w:numFmt w:val="decimal"/>
      <w:lvlText w:val="%1."/>
      <w:lvlJc w:val="left"/>
      <w:pPr>
        <w:ind w:left="346" w:hanging="360"/>
      </w:pPr>
      <w:rPr>
        <w:rFonts w:hint="default"/>
      </w:rPr>
    </w:lvl>
    <w:lvl w:ilvl="1" w:tplc="04370019" w:tentative="1">
      <w:start w:val="1"/>
      <w:numFmt w:val="lowerLetter"/>
      <w:lvlText w:val="%2."/>
      <w:lvlJc w:val="left"/>
      <w:pPr>
        <w:ind w:left="1066" w:hanging="360"/>
      </w:pPr>
    </w:lvl>
    <w:lvl w:ilvl="2" w:tplc="0437001B" w:tentative="1">
      <w:start w:val="1"/>
      <w:numFmt w:val="lowerRoman"/>
      <w:lvlText w:val="%3."/>
      <w:lvlJc w:val="right"/>
      <w:pPr>
        <w:ind w:left="1786" w:hanging="180"/>
      </w:pPr>
    </w:lvl>
    <w:lvl w:ilvl="3" w:tplc="0437000F" w:tentative="1">
      <w:start w:val="1"/>
      <w:numFmt w:val="decimal"/>
      <w:lvlText w:val="%4."/>
      <w:lvlJc w:val="left"/>
      <w:pPr>
        <w:ind w:left="2506" w:hanging="360"/>
      </w:pPr>
    </w:lvl>
    <w:lvl w:ilvl="4" w:tplc="04370019" w:tentative="1">
      <w:start w:val="1"/>
      <w:numFmt w:val="lowerLetter"/>
      <w:lvlText w:val="%5."/>
      <w:lvlJc w:val="left"/>
      <w:pPr>
        <w:ind w:left="3226" w:hanging="360"/>
      </w:pPr>
    </w:lvl>
    <w:lvl w:ilvl="5" w:tplc="0437001B" w:tentative="1">
      <w:start w:val="1"/>
      <w:numFmt w:val="lowerRoman"/>
      <w:lvlText w:val="%6."/>
      <w:lvlJc w:val="right"/>
      <w:pPr>
        <w:ind w:left="3946" w:hanging="180"/>
      </w:pPr>
    </w:lvl>
    <w:lvl w:ilvl="6" w:tplc="0437000F" w:tentative="1">
      <w:start w:val="1"/>
      <w:numFmt w:val="decimal"/>
      <w:lvlText w:val="%7."/>
      <w:lvlJc w:val="left"/>
      <w:pPr>
        <w:ind w:left="4666" w:hanging="360"/>
      </w:pPr>
    </w:lvl>
    <w:lvl w:ilvl="7" w:tplc="04370019" w:tentative="1">
      <w:start w:val="1"/>
      <w:numFmt w:val="lowerLetter"/>
      <w:lvlText w:val="%8."/>
      <w:lvlJc w:val="left"/>
      <w:pPr>
        <w:ind w:left="5386" w:hanging="360"/>
      </w:pPr>
    </w:lvl>
    <w:lvl w:ilvl="8" w:tplc="0437001B" w:tentative="1">
      <w:start w:val="1"/>
      <w:numFmt w:val="lowerRoman"/>
      <w:lvlText w:val="%9."/>
      <w:lvlJc w:val="right"/>
      <w:pPr>
        <w:ind w:left="6106" w:hanging="180"/>
      </w:pPr>
    </w:lvl>
  </w:abstractNum>
  <w:abstractNum w:abstractNumId="19" w15:restartNumberingAfterBreak="0">
    <w:nsid w:val="58882CC7"/>
    <w:multiLevelType w:val="multilevel"/>
    <w:tmpl w:val="1B8C336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E5B23A9"/>
    <w:multiLevelType w:val="multilevel"/>
    <w:tmpl w:val="CFF0C74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07A7F05"/>
    <w:multiLevelType w:val="multilevel"/>
    <w:tmpl w:val="66B22D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75A3D4B"/>
    <w:multiLevelType w:val="hybridMultilevel"/>
    <w:tmpl w:val="606ED10A"/>
    <w:lvl w:ilvl="0" w:tplc="F184F390">
      <w:start w:val="1"/>
      <w:numFmt w:val="decimal"/>
      <w:lvlText w:val="%1."/>
      <w:lvlJc w:val="left"/>
      <w:pPr>
        <w:ind w:left="486" w:hanging="360"/>
      </w:pPr>
      <w:rPr>
        <w:rFonts w:hint="default"/>
      </w:rPr>
    </w:lvl>
    <w:lvl w:ilvl="1" w:tplc="04090019" w:tentative="1">
      <w:start w:val="1"/>
      <w:numFmt w:val="lowerLetter"/>
      <w:lvlText w:val="%2."/>
      <w:lvlJc w:val="left"/>
      <w:pPr>
        <w:ind w:left="1206" w:hanging="360"/>
      </w:pPr>
    </w:lvl>
    <w:lvl w:ilvl="2" w:tplc="0409001B">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23" w15:restartNumberingAfterBreak="0">
    <w:nsid w:val="74442909"/>
    <w:multiLevelType w:val="hybridMultilevel"/>
    <w:tmpl w:val="1646F454"/>
    <w:lvl w:ilvl="0" w:tplc="1AB050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4552F60"/>
    <w:multiLevelType w:val="hybridMultilevel"/>
    <w:tmpl w:val="AA40C4E8"/>
    <w:lvl w:ilvl="0" w:tplc="F03CF6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F24765"/>
    <w:multiLevelType w:val="hybridMultilevel"/>
    <w:tmpl w:val="501EF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A06CA2"/>
    <w:multiLevelType w:val="hybridMultilevel"/>
    <w:tmpl w:val="532297AA"/>
    <w:lvl w:ilvl="0" w:tplc="C0D42568">
      <w:start w:val="1"/>
      <w:numFmt w:val="decimal"/>
      <w:lvlText w:val="%1."/>
      <w:lvlJc w:val="left"/>
      <w:pPr>
        <w:ind w:left="1027" w:hanging="577"/>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9040A3"/>
    <w:multiLevelType w:val="hybridMultilevel"/>
    <w:tmpl w:val="43A8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0"/>
  </w:num>
  <w:num w:numId="4">
    <w:abstractNumId w:val="25"/>
  </w:num>
  <w:num w:numId="5">
    <w:abstractNumId w:val="24"/>
  </w:num>
  <w:num w:numId="6">
    <w:abstractNumId w:val="23"/>
  </w:num>
  <w:num w:numId="7">
    <w:abstractNumId w:val="13"/>
  </w:num>
  <w:num w:numId="8">
    <w:abstractNumId w:val="21"/>
  </w:num>
  <w:num w:numId="9">
    <w:abstractNumId w:val="3"/>
  </w:num>
  <w:num w:numId="10">
    <w:abstractNumId w:val="2"/>
  </w:num>
  <w:num w:numId="11">
    <w:abstractNumId w:val="11"/>
  </w:num>
  <w:num w:numId="12">
    <w:abstractNumId w:val="8"/>
  </w:num>
  <w:num w:numId="13">
    <w:abstractNumId w:val="22"/>
  </w:num>
  <w:num w:numId="14">
    <w:abstractNumId w:val="15"/>
  </w:num>
  <w:num w:numId="15">
    <w:abstractNumId w:val="20"/>
  </w:num>
  <w:num w:numId="16">
    <w:abstractNumId w:val="12"/>
  </w:num>
  <w:num w:numId="17">
    <w:abstractNumId w:val="9"/>
  </w:num>
  <w:num w:numId="18">
    <w:abstractNumId w:val="6"/>
  </w:num>
  <w:num w:numId="19">
    <w:abstractNumId w:val="1"/>
  </w:num>
  <w:num w:numId="20">
    <w:abstractNumId w:val="27"/>
  </w:num>
  <w:num w:numId="21">
    <w:abstractNumId w:val="16"/>
  </w:num>
  <w:num w:numId="22">
    <w:abstractNumId w:val="17"/>
  </w:num>
  <w:num w:numId="23">
    <w:abstractNumId w:val="0"/>
  </w:num>
  <w:num w:numId="24">
    <w:abstractNumId w:val="19"/>
  </w:num>
  <w:num w:numId="25">
    <w:abstractNumId w:val="26"/>
  </w:num>
  <w:num w:numId="26">
    <w:abstractNumId w:val="7"/>
  </w:num>
  <w:num w:numId="27">
    <w:abstractNumId w:val="18"/>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83A"/>
    <w:rsid w:val="00002377"/>
    <w:rsid w:val="00004DF4"/>
    <w:rsid w:val="000053C6"/>
    <w:rsid w:val="00007697"/>
    <w:rsid w:val="00012043"/>
    <w:rsid w:val="000211BB"/>
    <w:rsid w:val="00027B33"/>
    <w:rsid w:val="0004584A"/>
    <w:rsid w:val="00045A32"/>
    <w:rsid w:val="00052CF4"/>
    <w:rsid w:val="000543C3"/>
    <w:rsid w:val="000645F7"/>
    <w:rsid w:val="00073AEC"/>
    <w:rsid w:val="0008664F"/>
    <w:rsid w:val="00095476"/>
    <w:rsid w:val="000A5FCC"/>
    <w:rsid w:val="000B0B09"/>
    <w:rsid w:val="000B5B08"/>
    <w:rsid w:val="000E6253"/>
    <w:rsid w:val="000E76F5"/>
    <w:rsid w:val="000F3916"/>
    <w:rsid w:val="001026C9"/>
    <w:rsid w:val="0010706E"/>
    <w:rsid w:val="001115F7"/>
    <w:rsid w:val="00121308"/>
    <w:rsid w:val="00156BBA"/>
    <w:rsid w:val="00165101"/>
    <w:rsid w:val="0016536B"/>
    <w:rsid w:val="00172F54"/>
    <w:rsid w:val="00173F14"/>
    <w:rsid w:val="001743DB"/>
    <w:rsid w:val="00196BAC"/>
    <w:rsid w:val="001A0F1F"/>
    <w:rsid w:val="001A403E"/>
    <w:rsid w:val="001A4E93"/>
    <w:rsid w:val="001A786A"/>
    <w:rsid w:val="001B052F"/>
    <w:rsid w:val="001B1C6C"/>
    <w:rsid w:val="001B628F"/>
    <w:rsid w:val="001C7409"/>
    <w:rsid w:val="001E299B"/>
    <w:rsid w:val="00202BD0"/>
    <w:rsid w:val="00203B3B"/>
    <w:rsid w:val="00204EFF"/>
    <w:rsid w:val="00206D7D"/>
    <w:rsid w:val="00237677"/>
    <w:rsid w:val="002405FF"/>
    <w:rsid w:val="00251EB3"/>
    <w:rsid w:val="00261BAF"/>
    <w:rsid w:val="00296222"/>
    <w:rsid w:val="002B29B9"/>
    <w:rsid w:val="002B5B63"/>
    <w:rsid w:val="002B72D8"/>
    <w:rsid w:val="002B76AD"/>
    <w:rsid w:val="002C5E1A"/>
    <w:rsid w:val="002C6857"/>
    <w:rsid w:val="002D7057"/>
    <w:rsid w:val="002E1550"/>
    <w:rsid w:val="002E2426"/>
    <w:rsid w:val="002E4D25"/>
    <w:rsid w:val="002F1837"/>
    <w:rsid w:val="002F2C43"/>
    <w:rsid w:val="002F4A63"/>
    <w:rsid w:val="002F5E65"/>
    <w:rsid w:val="002F6F3E"/>
    <w:rsid w:val="003049E9"/>
    <w:rsid w:val="00306D84"/>
    <w:rsid w:val="00307CE9"/>
    <w:rsid w:val="00311EA2"/>
    <w:rsid w:val="00324EFE"/>
    <w:rsid w:val="00325201"/>
    <w:rsid w:val="00334CEE"/>
    <w:rsid w:val="0035353F"/>
    <w:rsid w:val="00353888"/>
    <w:rsid w:val="003650DB"/>
    <w:rsid w:val="003759DD"/>
    <w:rsid w:val="00377E00"/>
    <w:rsid w:val="003E06C8"/>
    <w:rsid w:val="003F135A"/>
    <w:rsid w:val="003F3968"/>
    <w:rsid w:val="003F7C4D"/>
    <w:rsid w:val="0040265C"/>
    <w:rsid w:val="004031BF"/>
    <w:rsid w:val="0041609D"/>
    <w:rsid w:val="00431A50"/>
    <w:rsid w:val="00432695"/>
    <w:rsid w:val="004329D2"/>
    <w:rsid w:val="00434522"/>
    <w:rsid w:val="00460A3B"/>
    <w:rsid w:val="004639AD"/>
    <w:rsid w:val="00486C19"/>
    <w:rsid w:val="00490107"/>
    <w:rsid w:val="00495138"/>
    <w:rsid w:val="00495F67"/>
    <w:rsid w:val="004A002C"/>
    <w:rsid w:val="004B11F4"/>
    <w:rsid w:val="004B7AF1"/>
    <w:rsid w:val="004C155E"/>
    <w:rsid w:val="004C2EB4"/>
    <w:rsid w:val="004E1E20"/>
    <w:rsid w:val="005062D5"/>
    <w:rsid w:val="0051114B"/>
    <w:rsid w:val="00512222"/>
    <w:rsid w:val="0052139B"/>
    <w:rsid w:val="00521EFC"/>
    <w:rsid w:val="005319CB"/>
    <w:rsid w:val="00531CB5"/>
    <w:rsid w:val="00542532"/>
    <w:rsid w:val="005436CA"/>
    <w:rsid w:val="00547BBC"/>
    <w:rsid w:val="00550F98"/>
    <w:rsid w:val="0055499A"/>
    <w:rsid w:val="00580695"/>
    <w:rsid w:val="00594CEB"/>
    <w:rsid w:val="005A6606"/>
    <w:rsid w:val="005C08F0"/>
    <w:rsid w:val="005C11C9"/>
    <w:rsid w:val="005D357A"/>
    <w:rsid w:val="005D5661"/>
    <w:rsid w:val="005D7FFD"/>
    <w:rsid w:val="005E1D78"/>
    <w:rsid w:val="005F0604"/>
    <w:rsid w:val="00601481"/>
    <w:rsid w:val="00617AD3"/>
    <w:rsid w:val="0062120B"/>
    <w:rsid w:val="0065207F"/>
    <w:rsid w:val="0065630D"/>
    <w:rsid w:val="006601C7"/>
    <w:rsid w:val="0067054D"/>
    <w:rsid w:val="00674EB5"/>
    <w:rsid w:val="00676139"/>
    <w:rsid w:val="0068514C"/>
    <w:rsid w:val="006A2F67"/>
    <w:rsid w:val="006B14F1"/>
    <w:rsid w:val="006B2815"/>
    <w:rsid w:val="006D2E90"/>
    <w:rsid w:val="006D40B3"/>
    <w:rsid w:val="006F0504"/>
    <w:rsid w:val="006F08A7"/>
    <w:rsid w:val="006F0E54"/>
    <w:rsid w:val="006F4D70"/>
    <w:rsid w:val="0070713B"/>
    <w:rsid w:val="007109F0"/>
    <w:rsid w:val="00711E87"/>
    <w:rsid w:val="00715215"/>
    <w:rsid w:val="00716B14"/>
    <w:rsid w:val="007266E5"/>
    <w:rsid w:val="00742536"/>
    <w:rsid w:val="007617A1"/>
    <w:rsid w:val="0076274A"/>
    <w:rsid w:val="007630FB"/>
    <w:rsid w:val="00763672"/>
    <w:rsid w:val="0077215E"/>
    <w:rsid w:val="00774A7D"/>
    <w:rsid w:val="00781BD5"/>
    <w:rsid w:val="0078399A"/>
    <w:rsid w:val="007878D0"/>
    <w:rsid w:val="00787D04"/>
    <w:rsid w:val="0079495B"/>
    <w:rsid w:val="007A0129"/>
    <w:rsid w:val="007A0F89"/>
    <w:rsid w:val="007A1224"/>
    <w:rsid w:val="007C0855"/>
    <w:rsid w:val="007C09C1"/>
    <w:rsid w:val="007C381B"/>
    <w:rsid w:val="007D1148"/>
    <w:rsid w:val="007E4FA8"/>
    <w:rsid w:val="007F514B"/>
    <w:rsid w:val="0080242E"/>
    <w:rsid w:val="00810CDF"/>
    <w:rsid w:val="00816F1B"/>
    <w:rsid w:val="00826B07"/>
    <w:rsid w:val="00846536"/>
    <w:rsid w:val="00854370"/>
    <w:rsid w:val="0086035E"/>
    <w:rsid w:val="00861346"/>
    <w:rsid w:val="0086183E"/>
    <w:rsid w:val="0087385E"/>
    <w:rsid w:val="00876CD3"/>
    <w:rsid w:val="008910EE"/>
    <w:rsid w:val="00895D7A"/>
    <w:rsid w:val="008977F8"/>
    <w:rsid w:val="008C136C"/>
    <w:rsid w:val="008C2145"/>
    <w:rsid w:val="008D5C30"/>
    <w:rsid w:val="008E3545"/>
    <w:rsid w:val="008F0634"/>
    <w:rsid w:val="008F0DB2"/>
    <w:rsid w:val="008F78C9"/>
    <w:rsid w:val="0090631D"/>
    <w:rsid w:val="009066AE"/>
    <w:rsid w:val="00910E7A"/>
    <w:rsid w:val="00913C88"/>
    <w:rsid w:val="009168BE"/>
    <w:rsid w:val="00917E7D"/>
    <w:rsid w:val="00935467"/>
    <w:rsid w:val="0093709C"/>
    <w:rsid w:val="009413F0"/>
    <w:rsid w:val="009657DD"/>
    <w:rsid w:val="009815A1"/>
    <w:rsid w:val="00984CE8"/>
    <w:rsid w:val="009A36D5"/>
    <w:rsid w:val="009A3F9B"/>
    <w:rsid w:val="009A4F9B"/>
    <w:rsid w:val="009B45A7"/>
    <w:rsid w:val="009D1489"/>
    <w:rsid w:val="009E2EEB"/>
    <w:rsid w:val="009F66EB"/>
    <w:rsid w:val="009F6F19"/>
    <w:rsid w:val="00A01ED7"/>
    <w:rsid w:val="00A1368C"/>
    <w:rsid w:val="00A15F83"/>
    <w:rsid w:val="00A235FB"/>
    <w:rsid w:val="00A34266"/>
    <w:rsid w:val="00A34766"/>
    <w:rsid w:val="00A47108"/>
    <w:rsid w:val="00A475CB"/>
    <w:rsid w:val="00A647C1"/>
    <w:rsid w:val="00A66BD8"/>
    <w:rsid w:val="00A7339B"/>
    <w:rsid w:val="00A806C2"/>
    <w:rsid w:val="00A90156"/>
    <w:rsid w:val="00A92F69"/>
    <w:rsid w:val="00AB01FA"/>
    <w:rsid w:val="00AC7032"/>
    <w:rsid w:val="00AD2BBD"/>
    <w:rsid w:val="00AD56D6"/>
    <w:rsid w:val="00AE104C"/>
    <w:rsid w:val="00AE1753"/>
    <w:rsid w:val="00B05A30"/>
    <w:rsid w:val="00B110B9"/>
    <w:rsid w:val="00B24FF0"/>
    <w:rsid w:val="00B45326"/>
    <w:rsid w:val="00B52ADE"/>
    <w:rsid w:val="00B63434"/>
    <w:rsid w:val="00B67713"/>
    <w:rsid w:val="00B70110"/>
    <w:rsid w:val="00B72EDB"/>
    <w:rsid w:val="00B7798A"/>
    <w:rsid w:val="00B8165C"/>
    <w:rsid w:val="00B823ED"/>
    <w:rsid w:val="00B91F0A"/>
    <w:rsid w:val="00B92303"/>
    <w:rsid w:val="00BA1C52"/>
    <w:rsid w:val="00BA4464"/>
    <w:rsid w:val="00BB1EBA"/>
    <w:rsid w:val="00BB42B4"/>
    <w:rsid w:val="00BC7064"/>
    <w:rsid w:val="00BC7706"/>
    <w:rsid w:val="00BD1F61"/>
    <w:rsid w:val="00BE3A1B"/>
    <w:rsid w:val="00BF5F33"/>
    <w:rsid w:val="00BF6067"/>
    <w:rsid w:val="00C00F4A"/>
    <w:rsid w:val="00C120F7"/>
    <w:rsid w:val="00C17D65"/>
    <w:rsid w:val="00C22848"/>
    <w:rsid w:val="00C27797"/>
    <w:rsid w:val="00C30718"/>
    <w:rsid w:val="00C36CD8"/>
    <w:rsid w:val="00C4320B"/>
    <w:rsid w:val="00C478B2"/>
    <w:rsid w:val="00C47CD9"/>
    <w:rsid w:val="00C623F3"/>
    <w:rsid w:val="00C82F41"/>
    <w:rsid w:val="00C91004"/>
    <w:rsid w:val="00C97FF3"/>
    <w:rsid w:val="00CB183A"/>
    <w:rsid w:val="00CB49E8"/>
    <w:rsid w:val="00CC1AFA"/>
    <w:rsid w:val="00CD09B0"/>
    <w:rsid w:val="00CD1908"/>
    <w:rsid w:val="00CD1A70"/>
    <w:rsid w:val="00CE563F"/>
    <w:rsid w:val="00CF137E"/>
    <w:rsid w:val="00CF4F96"/>
    <w:rsid w:val="00D04363"/>
    <w:rsid w:val="00D150AF"/>
    <w:rsid w:val="00D22983"/>
    <w:rsid w:val="00D23B9D"/>
    <w:rsid w:val="00D45995"/>
    <w:rsid w:val="00D60E24"/>
    <w:rsid w:val="00D62BC0"/>
    <w:rsid w:val="00D83154"/>
    <w:rsid w:val="00D91B00"/>
    <w:rsid w:val="00D92FD2"/>
    <w:rsid w:val="00D954F7"/>
    <w:rsid w:val="00DA169C"/>
    <w:rsid w:val="00DA4AD8"/>
    <w:rsid w:val="00DA4C54"/>
    <w:rsid w:val="00DB4394"/>
    <w:rsid w:val="00DC3311"/>
    <w:rsid w:val="00DC4B13"/>
    <w:rsid w:val="00DC66F0"/>
    <w:rsid w:val="00DD108B"/>
    <w:rsid w:val="00DD3A2F"/>
    <w:rsid w:val="00DD7205"/>
    <w:rsid w:val="00DD72CA"/>
    <w:rsid w:val="00DE086B"/>
    <w:rsid w:val="00DE56E2"/>
    <w:rsid w:val="00DF041D"/>
    <w:rsid w:val="00DF54FA"/>
    <w:rsid w:val="00E141B2"/>
    <w:rsid w:val="00E3404D"/>
    <w:rsid w:val="00E375E2"/>
    <w:rsid w:val="00E455AC"/>
    <w:rsid w:val="00E72863"/>
    <w:rsid w:val="00E77E58"/>
    <w:rsid w:val="00E8024A"/>
    <w:rsid w:val="00E80ACD"/>
    <w:rsid w:val="00E82181"/>
    <w:rsid w:val="00E87C65"/>
    <w:rsid w:val="00E96E83"/>
    <w:rsid w:val="00EB4243"/>
    <w:rsid w:val="00EC1610"/>
    <w:rsid w:val="00EC2FAD"/>
    <w:rsid w:val="00EC43A4"/>
    <w:rsid w:val="00EC457B"/>
    <w:rsid w:val="00ED1D14"/>
    <w:rsid w:val="00ED5F4C"/>
    <w:rsid w:val="00EE4A23"/>
    <w:rsid w:val="00EE6AC6"/>
    <w:rsid w:val="00F0648A"/>
    <w:rsid w:val="00F10649"/>
    <w:rsid w:val="00F1321A"/>
    <w:rsid w:val="00F14506"/>
    <w:rsid w:val="00F26263"/>
    <w:rsid w:val="00F30E91"/>
    <w:rsid w:val="00F40D78"/>
    <w:rsid w:val="00F52C61"/>
    <w:rsid w:val="00F71113"/>
    <w:rsid w:val="00F736FA"/>
    <w:rsid w:val="00F75E9C"/>
    <w:rsid w:val="00F83772"/>
    <w:rsid w:val="00F857E3"/>
    <w:rsid w:val="00F871DC"/>
    <w:rsid w:val="00F87CAA"/>
    <w:rsid w:val="00F955C0"/>
    <w:rsid w:val="00FD509C"/>
    <w:rsid w:val="00FD5CD2"/>
    <w:rsid w:val="00FD7980"/>
    <w:rsid w:val="00FE2AB9"/>
    <w:rsid w:val="00FF1A91"/>
    <w:rsid w:val="00FF7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50B87"/>
  <w15:chartTrackingRefBased/>
  <w15:docId w15:val="{6837398F-B852-416E-A257-09454B2C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9AD"/>
  </w:style>
  <w:style w:type="paragraph" w:styleId="Heading1">
    <w:name w:val="heading 1"/>
    <w:basedOn w:val="Normal"/>
    <w:link w:val="Heading1Char"/>
    <w:uiPriority w:val="1"/>
    <w:qFormat/>
    <w:rsid w:val="0067054D"/>
    <w:pPr>
      <w:widowControl w:val="0"/>
      <w:spacing w:after="0" w:line="240" w:lineRule="auto"/>
      <w:outlineLvl w:val="0"/>
    </w:pPr>
    <w:rPr>
      <w:rFonts w:ascii="Times New Roman" w:eastAsia="Times New Roman" w:hAnsi="Times New Roman"/>
      <w:b/>
      <w:bCs/>
      <w:sz w:val="19"/>
      <w:szCs w:val="19"/>
    </w:rPr>
  </w:style>
  <w:style w:type="paragraph" w:styleId="Heading2">
    <w:name w:val="heading 2"/>
    <w:basedOn w:val="Normal"/>
    <w:link w:val="Heading2Char"/>
    <w:uiPriority w:val="1"/>
    <w:qFormat/>
    <w:rsid w:val="0067054D"/>
    <w:pPr>
      <w:widowControl w:val="0"/>
      <w:spacing w:after="0" w:line="240" w:lineRule="auto"/>
      <w:ind w:left="20"/>
      <w:outlineLvl w:val="1"/>
    </w:pPr>
    <w:rPr>
      <w:rFonts w:ascii="Times New Roman" w:eastAsia="Times New Roman" w:hAnsi="Times New Roman"/>
      <w:sz w:val="19"/>
      <w:szCs w:val="19"/>
    </w:rPr>
  </w:style>
  <w:style w:type="paragraph" w:styleId="Heading3">
    <w:name w:val="heading 3"/>
    <w:basedOn w:val="Normal"/>
    <w:link w:val="Heading3Char"/>
    <w:uiPriority w:val="1"/>
    <w:qFormat/>
    <w:rsid w:val="00F736FA"/>
    <w:pPr>
      <w:widowControl w:val="0"/>
      <w:spacing w:after="0" w:line="240" w:lineRule="auto"/>
      <w:ind w:left="1861" w:hanging="727"/>
      <w:outlineLvl w:val="2"/>
    </w:pPr>
    <w:rPr>
      <w:rFonts w:ascii="Times New Roman" w:eastAsia="Times New Roman" w:hAnsi="Times New Roman"/>
      <w:b/>
      <w:bCs/>
      <w:sz w:val="17"/>
      <w:szCs w:val="17"/>
    </w:rPr>
  </w:style>
  <w:style w:type="paragraph" w:styleId="Heading4">
    <w:name w:val="heading 4"/>
    <w:basedOn w:val="Normal"/>
    <w:link w:val="Heading4Char"/>
    <w:uiPriority w:val="1"/>
    <w:qFormat/>
    <w:rsid w:val="0067054D"/>
    <w:pPr>
      <w:widowControl w:val="0"/>
      <w:spacing w:after="0" w:line="240" w:lineRule="auto"/>
      <w:ind w:left="1861" w:hanging="727"/>
      <w:outlineLvl w:val="3"/>
    </w:pPr>
    <w:rPr>
      <w:rFonts w:ascii="Times New Roman" w:eastAsia="Times New Roman" w:hAnsi="Times New Roman"/>
      <w:b/>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1D14"/>
    <w:pPr>
      <w:widowControl w:val="0"/>
      <w:spacing w:after="0" w:line="240" w:lineRule="auto"/>
      <w:ind w:left="720"/>
      <w:contextualSpacing/>
    </w:pPr>
  </w:style>
  <w:style w:type="character" w:customStyle="1" w:styleId="Heading3Char">
    <w:name w:val="Heading 3 Char"/>
    <w:basedOn w:val="DefaultParagraphFont"/>
    <w:link w:val="Heading3"/>
    <w:uiPriority w:val="1"/>
    <w:rsid w:val="00F736FA"/>
    <w:rPr>
      <w:rFonts w:ascii="Times New Roman" w:eastAsia="Times New Roman" w:hAnsi="Times New Roman"/>
      <w:b/>
      <w:bCs/>
      <w:sz w:val="17"/>
      <w:szCs w:val="17"/>
    </w:rPr>
  </w:style>
  <w:style w:type="character" w:customStyle="1" w:styleId="Heading1Char">
    <w:name w:val="Heading 1 Char"/>
    <w:basedOn w:val="DefaultParagraphFont"/>
    <w:link w:val="Heading1"/>
    <w:uiPriority w:val="1"/>
    <w:rsid w:val="0067054D"/>
    <w:rPr>
      <w:rFonts w:ascii="Times New Roman" w:eastAsia="Times New Roman" w:hAnsi="Times New Roman"/>
      <w:b/>
      <w:bCs/>
      <w:sz w:val="19"/>
      <w:szCs w:val="19"/>
    </w:rPr>
  </w:style>
  <w:style w:type="character" w:customStyle="1" w:styleId="Heading2Char">
    <w:name w:val="Heading 2 Char"/>
    <w:basedOn w:val="DefaultParagraphFont"/>
    <w:link w:val="Heading2"/>
    <w:uiPriority w:val="1"/>
    <w:rsid w:val="0067054D"/>
    <w:rPr>
      <w:rFonts w:ascii="Times New Roman" w:eastAsia="Times New Roman" w:hAnsi="Times New Roman"/>
      <w:sz w:val="19"/>
      <w:szCs w:val="19"/>
    </w:rPr>
  </w:style>
  <w:style w:type="character" w:customStyle="1" w:styleId="Heading4Char">
    <w:name w:val="Heading 4 Char"/>
    <w:basedOn w:val="DefaultParagraphFont"/>
    <w:link w:val="Heading4"/>
    <w:uiPriority w:val="1"/>
    <w:rsid w:val="0067054D"/>
    <w:rPr>
      <w:rFonts w:ascii="Times New Roman" w:eastAsia="Times New Roman" w:hAnsi="Times New Roman"/>
      <w:b/>
      <w:bCs/>
      <w:i/>
      <w:sz w:val="17"/>
      <w:szCs w:val="17"/>
    </w:rPr>
  </w:style>
  <w:style w:type="paragraph" w:styleId="BodyText">
    <w:name w:val="Body Text"/>
    <w:basedOn w:val="Normal"/>
    <w:link w:val="BodyTextChar"/>
    <w:uiPriority w:val="1"/>
    <w:qFormat/>
    <w:rsid w:val="0067054D"/>
    <w:pPr>
      <w:widowControl w:val="0"/>
      <w:spacing w:after="0" w:line="240" w:lineRule="auto"/>
      <w:ind w:left="1861"/>
    </w:pPr>
    <w:rPr>
      <w:rFonts w:ascii="Times New Roman" w:eastAsia="Times New Roman" w:hAnsi="Times New Roman"/>
      <w:sz w:val="17"/>
      <w:szCs w:val="17"/>
    </w:rPr>
  </w:style>
  <w:style w:type="character" w:customStyle="1" w:styleId="BodyTextChar">
    <w:name w:val="Body Text Char"/>
    <w:basedOn w:val="DefaultParagraphFont"/>
    <w:link w:val="BodyText"/>
    <w:uiPriority w:val="1"/>
    <w:rsid w:val="0067054D"/>
    <w:rPr>
      <w:rFonts w:ascii="Times New Roman" w:eastAsia="Times New Roman" w:hAnsi="Times New Roman"/>
      <w:sz w:val="17"/>
      <w:szCs w:val="17"/>
    </w:rPr>
  </w:style>
  <w:style w:type="paragraph" w:customStyle="1" w:styleId="TableParagraph">
    <w:name w:val="Table Paragraph"/>
    <w:basedOn w:val="Normal"/>
    <w:uiPriority w:val="1"/>
    <w:qFormat/>
    <w:rsid w:val="0067054D"/>
    <w:pPr>
      <w:widowControl w:val="0"/>
      <w:spacing w:after="0" w:line="240" w:lineRule="auto"/>
    </w:pPr>
  </w:style>
  <w:style w:type="paragraph" w:styleId="BalloonText">
    <w:name w:val="Balloon Text"/>
    <w:basedOn w:val="Normal"/>
    <w:link w:val="BalloonTextChar"/>
    <w:uiPriority w:val="99"/>
    <w:semiHidden/>
    <w:unhideWhenUsed/>
    <w:rsid w:val="0067054D"/>
    <w:pPr>
      <w:widowControl w:val="0"/>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54D"/>
    <w:rPr>
      <w:rFonts w:ascii="Tahoma" w:hAnsi="Tahoma" w:cs="Tahoma"/>
      <w:sz w:val="16"/>
      <w:szCs w:val="16"/>
    </w:rPr>
  </w:style>
  <w:style w:type="paragraph" w:styleId="BodyTextIndent">
    <w:name w:val="Body Text Indent"/>
    <w:basedOn w:val="Normal"/>
    <w:link w:val="BodyTextIndentChar"/>
    <w:uiPriority w:val="99"/>
    <w:semiHidden/>
    <w:unhideWhenUsed/>
    <w:rsid w:val="0067054D"/>
    <w:pPr>
      <w:widowControl w:val="0"/>
      <w:spacing w:after="120" w:line="240" w:lineRule="auto"/>
      <w:ind w:left="360"/>
    </w:pPr>
  </w:style>
  <w:style w:type="character" w:customStyle="1" w:styleId="BodyTextIndentChar">
    <w:name w:val="Body Text Indent Char"/>
    <w:basedOn w:val="DefaultParagraphFont"/>
    <w:link w:val="BodyTextIndent"/>
    <w:uiPriority w:val="99"/>
    <w:semiHidden/>
    <w:rsid w:val="0067054D"/>
  </w:style>
  <w:style w:type="paragraph" w:customStyle="1" w:styleId="tbl-norm">
    <w:name w:val="tbl-norm"/>
    <w:basedOn w:val="Normal"/>
    <w:rsid w:val="0041609D"/>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815A1"/>
    <w:rPr>
      <w:sz w:val="16"/>
      <w:szCs w:val="16"/>
    </w:rPr>
  </w:style>
  <w:style w:type="paragraph" w:styleId="CommentText">
    <w:name w:val="annotation text"/>
    <w:basedOn w:val="Normal"/>
    <w:link w:val="CommentTextChar"/>
    <w:uiPriority w:val="99"/>
    <w:unhideWhenUsed/>
    <w:rsid w:val="009815A1"/>
    <w:pPr>
      <w:widowControl w:val="0"/>
      <w:spacing w:after="0" w:line="240" w:lineRule="auto"/>
    </w:pPr>
    <w:rPr>
      <w:sz w:val="20"/>
      <w:szCs w:val="20"/>
    </w:rPr>
  </w:style>
  <w:style w:type="character" w:customStyle="1" w:styleId="CommentTextChar">
    <w:name w:val="Comment Text Char"/>
    <w:basedOn w:val="DefaultParagraphFont"/>
    <w:link w:val="CommentText"/>
    <w:uiPriority w:val="99"/>
    <w:rsid w:val="009815A1"/>
    <w:rPr>
      <w:sz w:val="20"/>
      <w:szCs w:val="20"/>
    </w:rPr>
  </w:style>
  <w:style w:type="paragraph" w:styleId="CommentSubject">
    <w:name w:val="annotation subject"/>
    <w:basedOn w:val="CommentText"/>
    <w:next w:val="CommentText"/>
    <w:link w:val="CommentSubjectChar"/>
    <w:uiPriority w:val="99"/>
    <w:semiHidden/>
    <w:unhideWhenUsed/>
    <w:rsid w:val="009815A1"/>
    <w:rPr>
      <w:b/>
      <w:bCs/>
    </w:rPr>
  </w:style>
  <w:style w:type="character" w:customStyle="1" w:styleId="CommentSubjectChar">
    <w:name w:val="Comment Subject Char"/>
    <w:basedOn w:val="CommentTextChar"/>
    <w:link w:val="CommentSubject"/>
    <w:uiPriority w:val="99"/>
    <w:semiHidden/>
    <w:rsid w:val="009815A1"/>
    <w:rPr>
      <w:b/>
      <w:bCs/>
      <w:sz w:val="20"/>
      <w:szCs w:val="20"/>
    </w:rPr>
  </w:style>
  <w:style w:type="paragraph" w:customStyle="1" w:styleId="Default">
    <w:name w:val="Default"/>
    <w:rsid w:val="009815A1"/>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9815A1"/>
    <w:pPr>
      <w:widowControl w:val="0"/>
      <w:spacing w:after="0" w:line="240" w:lineRule="auto"/>
    </w:pPr>
    <w:rPr>
      <w:sz w:val="20"/>
      <w:szCs w:val="20"/>
    </w:rPr>
  </w:style>
  <w:style w:type="character" w:customStyle="1" w:styleId="FootnoteTextChar">
    <w:name w:val="Footnote Text Char"/>
    <w:basedOn w:val="DefaultParagraphFont"/>
    <w:link w:val="FootnoteText"/>
    <w:uiPriority w:val="99"/>
    <w:semiHidden/>
    <w:rsid w:val="009815A1"/>
    <w:rPr>
      <w:sz w:val="20"/>
      <w:szCs w:val="20"/>
    </w:rPr>
  </w:style>
  <w:style w:type="character" w:styleId="FootnoteReference">
    <w:name w:val="footnote reference"/>
    <w:basedOn w:val="DefaultParagraphFont"/>
    <w:uiPriority w:val="99"/>
    <w:semiHidden/>
    <w:unhideWhenUsed/>
    <w:rsid w:val="009815A1"/>
    <w:rPr>
      <w:vertAlign w:val="superscript"/>
    </w:rPr>
  </w:style>
  <w:style w:type="paragraph" w:styleId="Revision">
    <w:name w:val="Revision"/>
    <w:hidden/>
    <w:uiPriority w:val="99"/>
    <w:semiHidden/>
    <w:rsid w:val="009815A1"/>
    <w:pPr>
      <w:spacing w:after="0" w:line="240" w:lineRule="auto"/>
    </w:pPr>
  </w:style>
  <w:style w:type="character" w:customStyle="1" w:styleId="tlid-translation">
    <w:name w:val="tlid-translation"/>
    <w:basedOn w:val="DefaultParagraphFont"/>
    <w:rsid w:val="009815A1"/>
  </w:style>
  <w:style w:type="character" w:customStyle="1" w:styleId="5yl5">
    <w:name w:val="_5yl5"/>
    <w:basedOn w:val="DefaultParagraphFont"/>
    <w:rsid w:val="009815A1"/>
  </w:style>
  <w:style w:type="paragraph" w:customStyle="1" w:styleId="norm">
    <w:name w:val="norm"/>
    <w:basedOn w:val="Normal"/>
    <w:rsid w:val="009815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1">
    <w:name w:val="List1"/>
    <w:basedOn w:val="Normal"/>
    <w:rsid w:val="009815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gr-seq-level-1">
    <w:name w:val="title-gr-seq-level-1"/>
    <w:basedOn w:val="Normal"/>
    <w:rsid w:val="009815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DefaultParagraphFont"/>
    <w:rsid w:val="009815A1"/>
  </w:style>
  <w:style w:type="paragraph" w:styleId="Footer">
    <w:name w:val="footer"/>
    <w:basedOn w:val="Normal"/>
    <w:link w:val="FooterChar"/>
    <w:uiPriority w:val="99"/>
    <w:unhideWhenUsed/>
    <w:rsid w:val="009815A1"/>
    <w:pPr>
      <w:widowControl w:val="0"/>
      <w:tabs>
        <w:tab w:val="center" w:pos="4680"/>
        <w:tab w:val="right" w:pos="9360"/>
      </w:tabs>
      <w:spacing w:after="0" w:line="240" w:lineRule="auto"/>
    </w:pPr>
  </w:style>
  <w:style w:type="character" w:customStyle="1" w:styleId="FooterChar">
    <w:name w:val="Footer Char"/>
    <w:basedOn w:val="DefaultParagraphFont"/>
    <w:link w:val="Footer"/>
    <w:uiPriority w:val="99"/>
    <w:rsid w:val="009815A1"/>
  </w:style>
  <w:style w:type="paragraph" w:styleId="Header">
    <w:name w:val="header"/>
    <w:basedOn w:val="Normal"/>
    <w:link w:val="HeaderChar"/>
    <w:uiPriority w:val="99"/>
    <w:unhideWhenUsed/>
    <w:rsid w:val="009815A1"/>
    <w:pPr>
      <w:widowControl w:val="0"/>
      <w:tabs>
        <w:tab w:val="center" w:pos="4680"/>
        <w:tab w:val="right" w:pos="9360"/>
      </w:tabs>
      <w:spacing w:after="0" w:line="240" w:lineRule="auto"/>
    </w:pPr>
  </w:style>
  <w:style w:type="character" w:customStyle="1" w:styleId="HeaderChar">
    <w:name w:val="Header Char"/>
    <w:basedOn w:val="DefaultParagraphFont"/>
    <w:link w:val="Header"/>
    <w:uiPriority w:val="99"/>
    <w:rsid w:val="009815A1"/>
  </w:style>
  <w:style w:type="paragraph" w:customStyle="1" w:styleId="CM4">
    <w:name w:val="CM4"/>
    <w:basedOn w:val="Normal"/>
    <w:next w:val="Normal"/>
    <w:uiPriority w:val="99"/>
    <w:rsid w:val="009815A1"/>
    <w:pPr>
      <w:autoSpaceDE w:val="0"/>
      <w:autoSpaceDN w:val="0"/>
      <w:adjustRightInd w:val="0"/>
      <w:spacing w:after="0" w:line="240" w:lineRule="auto"/>
    </w:pPr>
    <w:rPr>
      <w:rFonts w:ascii="Times New Roman" w:eastAsia="Times New Roman" w:hAnsi="Times New Roman" w:cs="Times New Roman"/>
      <w:sz w:val="24"/>
      <w:szCs w:val="24"/>
      <w:lang w:eastAsia="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735222">
      <w:bodyDiv w:val="1"/>
      <w:marLeft w:val="0"/>
      <w:marRight w:val="0"/>
      <w:marTop w:val="0"/>
      <w:marBottom w:val="0"/>
      <w:divBdr>
        <w:top w:val="none" w:sz="0" w:space="0" w:color="auto"/>
        <w:left w:val="none" w:sz="0" w:space="0" w:color="auto"/>
        <w:bottom w:val="none" w:sz="0" w:space="0" w:color="auto"/>
        <w:right w:val="none" w:sz="0" w:space="0" w:color="auto"/>
      </w:divBdr>
    </w:div>
    <w:div w:id="1246457764">
      <w:bodyDiv w:val="1"/>
      <w:marLeft w:val="0"/>
      <w:marRight w:val="0"/>
      <w:marTop w:val="0"/>
      <w:marBottom w:val="0"/>
      <w:divBdr>
        <w:top w:val="none" w:sz="0" w:space="0" w:color="auto"/>
        <w:left w:val="none" w:sz="0" w:space="0" w:color="auto"/>
        <w:bottom w:val="none" w:sz="0" w:space="0" w:color="auto"/>
        <w:right w:val="none" w:sz="0" w:space="0" w:color="auto"/>
      </w:divBdr>
    </w:div>
    <w:div w:id="161933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D0707-5891-40ED-9035-44C571FB5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80262</Words>
  <Characters>457494</Characters>
  <Application>Microsoft Office Word</Application>
  <DocSecurity>0</DocSecurity>
  <Lines>3812</Lines>
  <Paragraphs>1073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Tavkhelidze</dc:creator>
  <cp:keywords/>
  <dc:description/>
  <cp:lastModifiedBy>Nino Nozadze</cp:lastModifiedBy>
  <cp:revision>3</cp:revision>
  <dcterms:created xsi:type="dcterms:W3CDTF">2020-02-03T07:08:00Z</dcterms:created>
  <dcterms:modified xsi:type="dcterms:W3CDTF">2020-02-03T07:08:00Z</dcterms:modified>
</cp:coreProperties>
</file>